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BeModelNursingPrescription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BeModelNursingPrescription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BeModelNursingPrescription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https://www.ehealth.fgov.be/standards/fhir/drp/StructureDefinition/BeModelNursingPrescription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model for the nursing prescription referral.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4862945" cy="7498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NursingPrescrip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2945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4236833" cy="7498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NursingPr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6833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feedbackNeeded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Follow-up indicator (boolean) specifying whether a feedback is expected from the doctor on this treatment.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generalRemarks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General remarks concerning the treatment or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contraIndications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contraindications (e.g. 'Latex allergy'). 103306004 : 'Contraindication to (x)"</w:t>
            </w:r>
          </w:p>
          <w:p>
            <w:r>
              <w:rPr>
                <w:sz w:val="16"/>
              </w:rPr>
              <w:t>Medical contraindications (e.g. 'Latex allergy'). 103306004 : 'Contraindication to (x)'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medicalReason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reasons for the prescription (e.g. 'Infected wound requiring follow-up'). 410666004 : "Reason For (x)"</w:t>
            </w:r>
          </w:p>
          <w:p>
            <w:r>
              <w:rPr>
                <w:sz w:val="16"/>
              </w:rPr>
              <w:t>Medical reasons for the prescription (e.g. 'Infected wound requiring follow-up'). 410666004 : 'Reason For (x)'</w:t>
            </w:r>
          </w:p>
        </w:tc>
      </w:tr>
    </w:tbl>
    <w:p>
      <w:pPr>
        <w:pStyle w:val="Heading1"/>
      </w:pPr>
      <w:r>
        <w:t>Inherited from BeModelReferralPrescription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recording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creation of the referral prescription</w:t>
            </w:r>
          </w:p>
          <w:p>
            <w:r>
              <w:rPr>
                <w:sz w:val="16"/>
              </w:rPr>
              <w:t>Date of creation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patient. The unique identifier must be: NISS, National Registry Number or Bis Patient</w:t>
            </w:r>
          </w:p>
          <w:p>
            <w:r>
              <w:rPr>
                <w:sz w:val="16"/>
              </w:rPr>
              <w:t>Is the unique identifier of the patient. The unique identifier must be: NISS, National Registry Number or Bis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be: NISS, National Registry Number or Bis Requester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be: NISS, National Registry Number or Bis Requester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  <w:p>
            <w:r>
              <w:rPr>
                <w:sz w:val="16"/>
              </w:rPr>
              <w:t>Is the status of the referral prescription (e.g. planned, complete, stopped, suspended, in progress,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  <w:p>
            <w:r>
              <w:rPr>
                <w:sz w:val="16"/>
              </w:rPr>
              <w:t>Gives the reason for the status of the referral prescription (treatment has been changed, patient is allergic, patient refuses,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(e.g. 'Compression therapy', 'Sample collection', CT Scan).</w:t>
            </w:r>
          </w:p>
          <w:p>
            <w:r>
              <w:rPr>
                <w:sz w:val="16"/>
              </w:rPr>
              <w:t>Type of care requested (e.g. 'Compression therapy', 'Sample collection', 'CT Scan').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discipline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of the requested care (nursing, radiology,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details on the requested care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the request or prescription ('Prescription' or 'Proposal').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ID of the original request (useful when the request is an extension of another one).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problem or clinical context related to this request (for example: 'Open wound', 'Broken leg').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bodyLocation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Anatomical location where the treatment should be applied (for example: 'Left arm').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