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data model for medication.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581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740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medication (active, inactive,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for the medication that is actually being specified. This can be a product code, a virtual product code, or a package code.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doseForm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Dose form(s) on a product level. Dose form for a single package item is defined below.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item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medication item. For combination packs, this can be manufactured items with each item having its own dose form and ingredients+strengths defined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ingredient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Ingredients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item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Substance or product that is ingredient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(active ingredient, excipient). Typically excipients are not needed, so by default active ingredients are expected.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strength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Ratio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Concentration or presentation strength of the precise active ingredient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amount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such manufactured items in this product (5 vials)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batch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Batch or production information for the product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Batch number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expirationDate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Expiry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