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BeModelRadiologyPrescription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BeModelRadiologyPrescription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BeModelRadiologyPrescription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https://www.ehealth.fgov.be/standards/fhir/drp/StructureDefinition/BeModelRadiologyPrescription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RIZIV/INAMI</w:t>
            </w:r>
          </w:p>
        </w:tc>
      </w:tr>
    </w:tbl>
    <w:p/>
    <w:p>
      <w:r>
        <w:t>Data model for the nursing prescription referral.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467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RadiologyPrescrip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12681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RadiologyPr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8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validityStartDate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validityEndDate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priority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priority of the referral or transfer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priorityReason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reason for the priority assigned to a referral or transfer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additionalInfo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information that may be needed in the future to act on the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previousExams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Procedures that are related to this referral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pssInfo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prescription in the PSS system.</w:t>
            </w:r>
          </w:p>
          <w:p>
            <w:r>
              <w:rPr>
                <w:sz w:val="16"/>
              </w:rPr>
              <w:t>Identifier of the prescription search in the PSS system.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indication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Indications supporting the referral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explanationForRequest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Explanation/Justification for the referral.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bodySite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Anatomical location where the treatment should be applied (for example: 'Left arm').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bodyLaterality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Laterality of the anatomical location where the treatment should be applied (for example: 'Left').</w:t>
            </w:r>
          </w:p>
          <w:p>
            <w:r>
              <w:rPr>
                <w:sz w:val="16"/>
              </w:rPr>
              <w:t>Laterality of the anatomical location where the treatment should be applied (for example: "Left").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prescription in the PSS system.</w:t>
            </w:r>
          </w:p>
        </w:tc>
      </w:tr>
    </w:tbl>
    <w:p>
      <w:pPr>
        <w:pStyle w:val="Heading1"/>
      </w:pPr>
      <w:r>
        <w:t>Inherited from BeModelReferralPrescription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recording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creation of the referral prescription</w:t>
            </w:r>
          </w:p>
          <w:p>
            <w:r>
              <w:rPr>
                <w:sz w:val="16"/>
              </w:rPr>
              <w:t>Date of creation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patient. The unique identifier must be: NISS, National Registry Number or Bis Patient</w:t>
            </w:r>
          </w:p>
          <w:p>
            <w:r>
              <w:rPr>
                <w:sz w:val="16"/>
              </w:rPr>
              <w:t>Is the unique identifier of the patient. The unique identifier must be: NISS, National Registry Number or Bis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be: NISS, National Registry Number or Bis Requester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be: NISS, National Registry Number or Bis Requester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  <w:p>
            <w:r>
              <w:rPr>
                <w:sz w:val="16"/>
              </w:rPr>
              <w:t>Is the status of the referral prescription (e.g. planned, complete, stopped, suspended, in progress,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  <w:p>
            <w:r>
              <w:rPr>
                <w:sz w:val="16"/>
              </w:rPr>
              <w:t>Gives the reason for the status of the referral prescription (treatment has been changed, patient is allergic, patient refuses,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(e.g. 'Compression therapy', 'Sample collection', CT Scan).</w:t>
            </w:r>
          </w:p>
          <w:p>
            <w:r>
              <w:rPr>
                <w:sz w:val="16"/>
              </w:rPr>
              <w:t>Type of care requested (e.g. 'Compression therapy', 'Sample collection', 'CT Scan').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discipline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of the requested care (nursing, radiology,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details on the requested care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the request or prescription ('Prescription' or 'Proposal').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ID of the original request (useful when the request is an extension of another one).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problem or clinical context related to this request (for example: 'Open wound', 'Broken leg').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bodyLocation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Anatomical location where the treatment should be applied (for example: 'Left arm').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