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BeModelAssignment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BeModelAssignment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https://www.ehealth.fgov.be/standards/fhir/drp/StructureDefinition/BeModelAssignment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with the information for the assignment to a referral prescription of a care provider.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001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ssignm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1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814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ssig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identifier. Absent during creation by client software, otherwise always present.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Defaults to 'Order', since in this case it is always linked to a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Provides details on the 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associated referral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treatmentStatusId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Reference(BeModelTreatmentStatus)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'TreatmentStatus', the treatment tracking associated with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organizationID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Reference(BeModelOrganisationClaim)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organization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Information about the intended performer of the task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Role of the provider assigned to provide the requested service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actor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NISS of the provider assigned to provide the requested service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organisation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Organization assigned to provide the requested service (e.g. WGK, ...). In this case, it is the organization that is responsible for assigning the correct provider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startdate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execution (encoded by the healthcare provider who performs the treatment)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endDate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execution (encoded by the healthcare provider who performs the treatment)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