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Pregnancy Status Model</w:t>
      </w:r>
    </w:p>
    <w:tbl>
      <w:tblPr>
        <w:tblStyle w:val="TableGrid"/>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t>PregnancyStatusDataSet</w:t>
            </w:r>
          </w:p>
        </w:tc>
      </w:tr>
      <w:tr>
        <w:tc>
          <w:tcPr>
            <w:tcW w:type="dxa" w:w="4320"/>
          </w:tcPr>
          <w:p>
            <w:r>
              <w:rPr>
                <w:b/>
              </w:rPr>
              <w:t>Title</w:t>
            </w:r>
          </w:p>
        </w:tc>
        <w:tc>
          <w:tcPr>
            <w:tcW w:type="dxa" w:w="4320"/>
          </w:tcPr>
          <w:p>
            <w:r>
              <w:t>Pregnancy Status Model</w:t>
            </w:r>
          </w:p>
        </w:tc>
      </w:tr>
      <w:tr>
        <w:tc>
          <w:tcPr>
            <w:tcW w:type="dxa" w:w="4320"/>
          </w:tcPr>
          <w:p>
            <w:r>
              <w:rPr>
                <w:b/>
              </w:rPr>
              <w:t>Canonical URL</w:t>
            </w:r>
          </w:p>
        </w:tc>
        <w:tc>
          <w:tcPr>
            <w:tcW w:type="dxa" w:w="4320"/>
          </w:tcPr>
          <w:p>
            <w:r>
              <w:t>https://www.ehealth.fgov.be/standards/fhir/pregnancy-status/StructureDefinition/PregnancyStatusDataSet</w:t>
            </w:r>
          </w:p>
        </w:tc>
      </w:tr>
      <w:tr>
        <w:tc>
          <w:tcPr>
            <w:tcW w:type="dxa" w:w="4320"/>
          </w:tcPr>
          <w:p>
            <w:r>
              <w:rPr>
                <w:b/>
              </w:rPr>
              <w:t>Version</w:t>
            </w:r>
          </w:p>
        </w:tc>
        <w:tc>
          <w:tcPr>
            <w:tcW w:type="dxa" w:w="4320"/>
          </w:tcPr>
          <w:p>
            <w:r>
              <w:t>1.0.0</w:t>
            </w:r>
          </w:p>
        </w:tc>
      </w:tr>
      <w:tr>
        <w:tc>
          <w:tcPr>
            <w:tcW w:type="dxa" w:w="4320"/>
          </w:tcPr>
          <w:p>
            <w:r>
              <w:rPr>
                <w:b/>
              </w:rPr>
              <w:t>Status</w:t>
            </w:r>
          </w:p>
        </w:tc>
        <w:tc>
          <w:tcPr>
            <w:tcW w:type="dxa" w:w="4320"/>
          </w:tcPr>
          <w:p>
            <w:r>
              <w:t>active</w:t>
            </w:r>
          </w:p>
        </w:tc>
      </w:tr>
      <w:tr>
        <w:tc>
          <w:tcPr>
            <w:tcW w:type="dxa" w:w="4320"/>
          </w:tcPr>
          <w:p>
            <w:r>
              <w:rPr>
                <w:b/>
              </w:rPr>
              <w:t>Parent model</w:t>
            </w:r>
          </w:p>
        </w:tc>
        <w:tc>
          <w:tcPr>
            <w:tcW w:type="dxa" w:w="4320"/>
          </w:tcPr>
          <w:p>
            <w:r>
              <w:t>Base</w:t>
            </w:r>
          </w:p>
        </w:tc>
      </w:tr>
      <w:tr>
        <w:tc>
          <w:tcPr>
            <w:tcW w:type="dxa" w:w="4320"/>
          </w:tcPr>
          <w:p>
            <w:r>
              <w:rPr>
                <w:b/>
              </w:rPr>
              <w:t>Publisher</w:t>
            </w:r>
          </w:p>
        </w:tc>
        <w:tc>
          <w:tcPr>
            <w:tcW w:type="dxa" w:w="4320"/>
          </w:tcPr>
          <w:p>
            <w:r>
              <w:t>eHealth Platform</w:t>
            </w:r>
          </w:p>
        </w:tc>
      </w:tr>
    </w:tbl>
    <w:p/>
    <w:p>
      <w:r>
        <w:t>Logical model for the pregnancy-status data.</w:t>
        <w:br/>
        <w:br/>
        <w:t>This is the minimal data set for the pregnancy status (consumed, for example, via</w:t>
        <w:br/>
        <w:t>Vitalink FHIR / MAGDA / VUTG / mijnburgerprofiel.be / mijngezondheid.be /</w:t>
        <w:br/>
        <w:t>caregivers).</w:t>
      </w:r>
    </w:p>
    <w:p>
      <w:pPr>
        <w:pStyle w:val="Heading1"/>
      </w:pPr>
      <w:r>
        <w:t>Diagram</w:t>
      </w:r>
    </w:p>
    <w:p>
      <w:r>
        <w:drawing>
          <wp:inline xmlns:a="http://schemas.openxmlformats.org/drawingml/2006/main" xmlns:pic="http://schemas.openxmlformats.org/drawingml/2006/picture">
            <wp:extent cx="5760720" cy="6613458"/>
            <wp:docPr id="1" name="Picture 1"/>
            <wp:cNvGraphicFramePr>
              <a:graphicFrameLocks noChangeAspect="1"/>
            </wp:cNvGraphicFramePr>
            <a:graphic>
              <a:graphicData uri="http://schemas.openxmlformats.org/drawingml/2006/picture">
                <pic:pic>
                  <pic:nvPicPr>
                    <pic:cNvPr id="0" name="PregnancyStatusDataSet.png"/>
                    <pic:cNvPicPr/>
                  </pic:nvPicPr>
                  <pic:blipFill>
                    <a:blip r:embed="rId9"/>
                    <a:stretch>
                      <a:fillRect/>
                    </a:stretch>
                  </pic:blipFill>
                  <pic:spPr>
                    <a:xfrm>
                      <a:off x="0" y="0"/>
                      <a:ext cx="5760720" cy="6613458"/>
                    </a:xfrm>
                    <a:prstGeom prst="rect"/>
                  </pic:spPr>
                </pic:pic>
              </a:graphicData>
            </a:graphic>
          </wp:inline>
        </w:drawing>
      </w:r>
    </w:p>
    <w:p>
      <w:pPr>
        <w:pStyle w:val="Heading1"/>
      </w:pPr>
      <w:r>
        <w:t>Elements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Element</w:t>
            </w:r>
          </w:p>
        </w:tc>
        <w:tc>
          <w:tcPr>
            <w:tcW w:type="dxa" w:w="1728"/>
          </w:tcPr>
          <w:p>
            <w:r>
              <w:rPr>
                <w:b/>
              </w:rPr>
              <w:t>Card.</w:t>
            </w:r>
          </w:p>
        </w:tc>
        <w:tc>
          <w:tcPr>
            <w:tcW w:type="dxa" w:w="1728"/>
          </w:tcPr>
          <w:p>
            <w:r>
              <w:rPr>
                <w:b/>
              </w:rPr>
              <w:t>Type</w:t>
            </w:r>
          </w:p>
        </w:tc>
        <w:tc>
          <w:tcPr>
            <w:tcW w:type="dxa" w:w="1728"/>
          </w:tcPr>
          <w:p>
            <w:r>
              <w:rPr>
                <w:b/>
              </w:rPr>
              <w:t>Value set</w:t>
            </w:r>
          </w:p>
        </w:tc>
        <w:tc>
          <w:tcPr>
            <w:tcW w:type="dxa" w:w="1728"/>
          </w:tcPr>
          <w:p>
            <w:r>
              <w:rPr>
                <w:b/>
              </w:rPr>
              <w:t>Description</w:t>
            </w:r>
          </w:p>
        </w:tc>
      </w:tr>
      <w:tr>
        <w:tc>
          <w:tcPr>
            <w:tcW w:type="dxa" w:w="1728"/>
          </w:tcPr>
          <w:p>
            <w:pPr>
              <w:ind w:left="0"/>
            </w:pPr>
            <w:r>
              <w:rPr>
                <w:b/>
                <w:i w:val="0"/>
              </w:rPr>
              <w:t>pregnancy</w:t>
            </w:r>
          </w:p>
        </w:tc>
        <w:tc>
          <w:tcPr>
            <w:tcW w:type="dxa" w:w="1728"/>
          </w:tcPr>
          <w:p>
            <w:r>
              <w:t>1..1</w:t>
            </w:r>
          </w:p>
        </w:tc>
        <w:tc>
          <w:tcPr>
            <w:tcW w:type="dxa" w:w="1728"/>
          </w:tcPr>
          <w:p>
            <w:r/>
          </w:p>
        </w:tc>
        <w:tc>
          <w:tcPr>
            <w:tcW w:type="dxa" w:w="1728"/>
          </w:tcPr>
          <w:p>
            <w:r/>
          </w:p>
        </w:tc>
        <w:tc>
          <w:tcPr>
            <w:tcW w:type="dxa" w:w="1728"/>
          </w:tcPr>
          <w:p>
            <w:r>
              <w:t>Pregnancy Episode</w:t>
            </w:r>
          </w:p>
        </w:tc>
      </w:tr>
      <w:tr>
        <w:tc>
          <w:tcPr>
            <w:tcW w:type="dxa" w:w="1728"/>
          </w:tcPr>
          <w:p>
            <w:pPr>
              <w:ind w:left="216"/>
            </w:pPr>
            <w:r>
              <w:rPr>
                <w:b w:val="0"/>
                <w:i w:val="0"/>
              </w:rPr>
              <w:t>patient</w:t>
            </w:r>
          </w:p>
        </w:tc>
        <w:tc>
          <w:tcPr>
            <w:tcW w:type="dxa" w:w="1728"/>
          </w:tcPr>
          <w:p>
            <w:r>
              <w:t>1..1</w:t>
            </w:r>
          </w:p>
        </w:tc>
        <w:tc>
          <w:tcPr>
            <w:tcW w:type="dxa" w:w="1728"/>
          </w:tcPr>
          <w:p>
            <w:r>
              <w:t>Reference(Patient)</w:t>
            </w:r>
          </w:p>
        </w:tc>
        <w:tc>
          <w:tcPr>
            <w:tcW w:type="dxa" w:w="1728"/>
          </w:tcPr>
          <w:p>
            <w:r/>
          </w:p>
        </w:tc>
        <w:tc>
          <w:tcPr>
            <w:tcW w:type="dxa" w:w="1728"/>
          </w:tcPr>
          <w:p>
            <w:r>
              <w:t>Patient (pregnant woman)</w:t>
            </w:r>
          </w:p>
          <w:p>
            <w:r>
              <w:rPr>
                <w:sz w:val="16"/>
              </w:rPr>
              <w:t>The patient who is pregnant. The reference may identify the patient by pseudonymised SSIN, depending on the implementation.</w:t>
            </w:r>
          </w:p>
        </w:tc>
      </w:tr>
      <w:tr>
        <w:tc>
          <w:tcPr>
            <w:tcW w:type="dxa" w:w="1728"/>
          </w:tcPr>
          <w:p>
            <w:pPr>
              <w:ind w:left="216"/>
            </w:pPr>
            <w:r>
              <w:rPr>
                <w:b w:val="0"/>
                <w:i w:val="0"/>
              </w:rPr>
              <w:t>author</w:t>
            </w:r>
          </w:p>
        </w:tc>
        <w:tc>
          <w:tcPr>
            <w:tcW w:type="dxa" w:w="1728"/>
          </w:tcPr>
          <w:p>
            <w:r>
              <w:t>1..1</w:t>
            </w:r>
          </w:p>
        </w:tc>
        <w:tc>
          <w:tcPr>
            <w:tcW w:type="dxa" w:w="1728"/>
          </w:tcPr>
          <w:p>
            <w:r>
              <w:t>Reference(Practitioner)</w:t>
            </w:r>
          </w:p>
        </w:tc>
        <w:tc>
          <w:tcPr>
            <w:tcW w:type="dxa" w:w="1728"/>
          </w:tcPr>
          <w:p>
            <w:r/>
          </w:p>
        </w:tc>
        <w:tc>
          <w:tcPr>
            <w:tcW w:type="dxa" w:w="1728"/>
          </w:tcPr>
          <w:p>
            <w:r>
              <w:t>The healthcare professional who takes responsibility for the recording of the pregnancy information</w:t>
            </w:r>
          </w:p>
        </w:tc>
      </w:tr>
      <w:tr>
        <w:tc>
          <w:tcPr>
            <w:tcW w:type="dxa" w:w="1728"/>
          </w:tcPr>
          <w:p>
            <w:pPr>
              <w:ind w:left="216"/>
            </w:pPr>
            <w:r>
              <w:rPr>
                <w:b w:val="0"/>
                <w:i w:val="0"/>
              </w:rPr>
              <w:t>updateDate</w:t>
            </w:r>
          </w:p>
        </w:tc>
        <w:tc>
          <w:tcPr>
            <w:tcW w:type="dxa" w:w="1728"/>
          </w:tcPr>
          <w:p>
            <w:r>
              <w:t>1..1</w:t>
            </w:r>
          </w:p>
        </w:tc>
        <w:tc>
          <w:tcPr>
            <w:tcW w:type="dxa" w:w="1728"/>
          </w:tcPr>
          <w:p>
            <w:r>
              <w:t>date</w:t>
            </w:r>
          </w:p>
        </w:tc>
        <w:tc>
          <w:tcPr>
            <w:tcW w:type="dxa" w:w="1728"/>
          </w:tcPr>
          <w:p>
            <w:r/>
          </w:p>
        </w:tc>
        <w:tc>
          <w:tcPr>
            <w:tcW w:type="dxa" w:w="1728"/>
          </w:tcPr>
          <w:p>
            <w:r>
              <w:t>Last update date</w:t>
            </w:r>
          </w:p>
          <w:p>
            <w:r>
              <w:rPr>
                <w:sz w:val="16"/>
              </w:rPr>
              <w:t>The last date on which the pregnant woman was observed by her gynaecologist or midwife during the pregnancy.</w:t>
            </w:r>
          </w:p>
        </w:tc>
      </w:tr>
      <w:tr>
        <w:tc>
          <w:tcPr>
            <w:tcW w:type="dxa" w:w="1728"/>
          </w:tcPr>
          <w:p>
            <w:pPr>
              <w:ind w:left="216"/>
            </w:pPr>
            <w:r>
              <w:rPr>
                <w:b w:val="0"/>
                <w:i w:val="0"/>
              </w:rPr>
              <w:t>firstRecordedDate</w:t>
            </w:r>
          </w:p>
        </w:tc>
        <w:tc>
          <w:tcPr>
            <w:tcW w:type="dxa" w:w="1728"/>
          </w:tcPr>
          <w:p>
            <w:r>
              <w:t>1..1</w:t>
            </w:r>
          </w:p>
        </w:tc>
        <w:tc>
          <w:tcPr>
            <w:tcW w:type="dxa" w:w="1728"/>
          </w:tcPr>
          <w:p>
            <w:r>
              <w:t>date</w:t>
            </w:r>
          </w:p>
        </w:tc>
        <w:tc>
          <w:tcPr>
            <w:tcW w:type="dxa" w:w="1728"/>
          </w:tcPr>
          <w:p>
            <w:r/>
          </w:p>
        </w:tc>
        <w:tc>
          <w:tcPr>
            <w:tcW w:type="dxa" w:w="1728"/>
          </w:tcPr>
          <w:p>
            <w:r>
              <w:t>Recorded date of pregnancy</w:t>
            </w:r>
          </w:p>
          <w:p>
            <w:r>
              <w:rPr>
                <w:sz w:val="16"/>
              </w:rPr>
              <w:t>The date the pregnancy was first registered in the system. This is not the date the pregnancy was observed, but the date it was entered in the system for the first time.</w:t>
            </w:r>
          </w:p>
        </w:tc>
      </w:tr>
      <w:tr>
        <w:tc>
          <w:tcPr>
            <w:tcW w:type="dxa" w:w="1728"/>
          </w:tcPr>
          <w:p>
            <w:pPr>
              <w:ind w:left="216"/>
            </w:pPr>
            <w:r>
              <w:rPr>
                <w:b/>
                <w:i w:val="0"/>
              </w:rPr>
              <w:t>pregnancyStatus</w:t>
            </w:r>
          </w:p>
        </w:tc>
        <w:tc>
          <w:tcPr>
            <w:tcW w:type="dxa" w:w="1728"/>
          </w:tcPr>
          <w:p>
            <w:r>
              <w:t>1..1</w:t>
            </w:r>
          </w:p>
        </w:tc>
        <w:tc>
          <w:tcPr>
            <w:tcW w:type="dxa" w:w="1728"/>
          </w:tcPr>
          <w:p>
            <w:r/>
          </w:p>
        </w:tc>
        <w:tc>
          <w:tcPr>
            <w:tcW w:type="dxa" w:w="1728"/>
          </w:tcPr>
          <w:p>
            <w:r/>
          </w:p>
        </w:tc>
        <w:tc>
          <w:tcPr>
            <w:tcW w:type="dxa" w:w="1728"/>
          </w:tcPr>
          <w:p>
            <w:r>
              <w:t>Pregnancy status (observation)</w:t>
            </w:r>
          </w:p>
          <w:p>
            <w:r>
              <w:rPr>
                <w:sz w:val="16"/>
              </w:rPr>
              <w:t>Observation conveying the current pregnancy status of the woman at the date of observation (e.g. pregnant, not pregnant). Bound to SNOMED CT, EHDS Patient Summary aligned.</w:t>
            </w:r>
          </w:p>
        </w:tc>
      </w:tr>
      <w:tr>
        <w:tc>
          <w:tcPr>
            <w:tcW w:type="dxa" w:w="1728"/>
          </w:tcPr>
          <w:p>
            <w:pPr>
              <w:ind w:left="432"/>
            </w:pPr>
            <w:r>
              <w:rPr>
                <w:b w:val="0"/>
                <w:i w:val="0"/>
              </w:rPr>
              <w:t>value</w:t>
            </w:r>
          </w:p>
        </w:tc>
        <w:tc>
          <w:tcPr>
            <w:tcW w:type="dxa" w:w="1728"/>
          </w:tcPr>
          <w:p>
            <w:r>
              <w:t>1..1</w:t>
            </w:r>
          </w:p>
        </w:tc>
        <w:tc>
          <w:tcPr>
            <w:tcW w:type="dxa" w:w="1728"/>
          </w:tcPr>
          <w:p>
            <w:r>
              <w:t>CodeableConcept</w:t>
            </w:r>
          </w:p>
        </w:tc>
        <w:tc>
          <w:tcPr>
            <w:tcW w:type="dxa" w:w="1728"/>
          </w:tcPr>
          <w:p>
            <w:r/>
          </w:p>
        </w:tc>
        <w:tc>
          <w:tcPr>
            <w:tcW w:type="dxa" w:w="1728"/>
          </w:tcPr>
          <w:p>
            <w:r>
              <w:t>The actual value</w:t>
            </w:r>
          </w:p>
          <w:p>
            <w:r>
              <w:rPr>
                <w:sz w:val="16"/>
              </w:rPr>
              <w:t>Coded pregnancy status (e.g. pregnant, not pregnant).</w:t>
            </w:r>
          </w:p>
        </w:tc>
      </w:tr>
      <w:tr>
        <w:tc>
          <w:tcPr>
            <w:tcW w:type="dxa" w:w="1728"/>
          </w:tcPr>
          <w:p>
            <w:pPr>
              <w:ind w:left="432"/>
            </w:pPr>
            <w:r>
              <w:rPr>
                <w:b w:val="0"/>
                <w:i w:val="0"/>
              </w:rPr>
              <w:t>author</w:t>
            </w:r>
          </w:p>
        </w:tc>
        <w:tc>
          <w:tcPr>
            <w:tcW w:type="dxa" w:w="1728"/>
          </w:tcPr>
          <w:p>
            <w:r>
              <w:t>1..1</w:t>
            </w:r>
          </w:p>
        </w:tc>
        <w:tc>
          <w:tcPr>
            <w:tcW w:type="dxa" w:w="1728"/>
          </w:tcPr>
          <w:p>
            <w:r>
              <w:t>Reference(Practitioner)</w:t>
            </w:r>
          </w:p>
        </w:tc>
        <w:tc>
          <w:tcPr>
            <w:tcW w:type="dxa" w:w="1728"/>
          </w:tcPr>
          <w:p>
            <w:r/>
          </w:p>
        </w:tc>
        <w:tc>
          <w:tcPr>
            <w:tcW w:type="dxa" w:w="1728"/>
          </w:tcPr>
          <w:p>
            <w:r>
              <w:t>Practitioner who recorded the pregnancy status</w:t>
            </w:r>
          </w:p>
        </w:tc>
      </w:tr>
      <w:tr>
        <w:tc>
          <w:tcPr>
            <w:tcW w:type="dxa" w:w="1728"/>
          </w:tcPr>
          <w:p>
            <w:pPr>
              <w:ind w:left="432"/>
            </w:pPr>
            <w:r>
              <w:rPr>
                <w:b/>
                <w:i w:val="0"/>
              </w:rPr>
              <w:t>pregnancyStartDate</w:t>
            </w:r>
          </w:p>
        </w:tc>
        <w:tc>
          <w:tcPr>
            <w:tcW w:type="dxa" w:w="1728"/>
          </w:tcPr>
          <w:p>
            <w:r>
              <w:t>1..1</w:t>
            </w:r>
          </w:p>
        </w:tc>
        <w:tc>
          <w:tcPr>
            <w:tcW w:type="dxa" w:w="1728"/>
          </w:tcPr>
          <w:p>
            <w:r/>
          </w:p>
        </w:tc>
        <w:tc>
          <w:tcPr>
            <w:tcW w:type="dxa" w:w="1728"/>
          </w:tcPr>
          <w:p>
            <w:r/>
          </w:p>
        </w:tc>
        <w:tc>
          <w:tcPr>
            <w:tcW w:type="dxa" w:w="1728"/>
          </w:tcPr>
          <w:p>
            <w:r>
              <w:t>Date the pregnancy started</w:t>
            </w:r>
          </w:p>
          <w:p>
            <w:r>
              <w:rPr>
                <w:sz w:val="16"/>
              </w:rPr>
              <w:t>The date the pregnancy began, usually estimated as the first day of the last menstrual period (LMP) or from an early ultrasound.</w:t>
            </w:r>
          </w:p>
        </w:tc>
      </w:tr>
      <w:tr>
        <w:tc>
          <w:tcPr>
            <w:tcW w:type="dxa" w:w="1728"/>
          </w:tcPr>
          <w:p>
            <w:pPr>
              <w:ind w:left="648"/>
            </w:pPr>
            <w:r>
              <w:rPr>
                <w:b w:val="0"/>
                <w:i w:val="0"/>
              </w:rPr>
              <w:t>value</w:t>
            </w:r>
          </w:p>
        </w:tc>
        <w:tc>
          <w:tcPr>
            <w:tcW w:type="dxa" w:w="1728"/>
          </w:tcPr>
          <w:p>
            <w:r>
              <w:t>1..1</w:t>
            </w:r>
          </w:p>
        </w:tc>
        <w:tc>
          <w:tcPr>
            <w:tcW w:type="dxa" w:w="1728"/>
          </w:tcPr>
          <w:p>
            <w:r>
              <w:t>date</w:t>
            </w:r>
          </w:p>
        </w:tc>
        <w:tc>
          <w:tcPr>
            <w:tcW w:type="dxa" w:w="1728"/>
          </w:tcPr>
          <w:p>
            <w:r/>
          </w:p>
        </w:tc>
        <w:tc>
          <w:tcPr>
            <w:tcW w:type="dxa" w:w="1728"/>
          </w:tcPr>
          <w:p>
            <w:r>
              <w:t>The actual value</w:t>
            </w:r>
          </w:p>
        </w:tc>
      </w:tr>
      <w:tr>
        <w:tc>
          <w:tcPr>
            <w:tcW w:type="dxa" w:w="1728"/>
          </w:tcPr>
          <w:p>
            <w:pPr>
              <w:ind w:left="432"/>
            </w:pPr>
            <w:r>
              <w:rPr>
                <w:b/>
                <w:i w:val="0"/>
              </w:rPr>
              <w:t>estimatedDateOfDelivery</w:t>
            </w:r>
          </w:p>
        </w:tc>
        <w:tc>
          <w:tcPr>
            <w:tcW w:type="dxa" w:w="1728"/>
          </w:tcPr>
          <w:p>
            <w:r>
              <w:t>1..1</w:t>
            </w:r>
          </w:p>
        </w:tc>
        <w:tc>
          <w:tcPr>
            <w:tcW w:type="dxa" w:w="1728"/>
          </w:tcPr>
          <w:p>
            <w:r/>
          </w:p>
        </w:tc>
        <w:tc>
          <w:tcPr>
            <w:tcW w:type="dxa" w:w="1728"/>
          </w:tcPr>
          <w:p>
            <w:r/>
          </w:p>
        </w:tc>
        <w:tc>
          <w:tcPr>
            <w:tcW w:type="dxa" w:w="1728"/>
          </w:tcPr>
          <w:p>
            <w:r>
              <w:t>Estimated date of delivery</w:t>
            </w:r>
          </w:p>
          <w:p>
            <w:r>
              <w:rPr>
                <w:sz w:val="16"/>
              </w:rPr>
              <w:t>The date the practitioner expects the delivery, usually etimated from the ultrasound. It normally does not change after the initial etimation; the actual delivery date is typically within ±2 weeks.</w:t>
            </w:r>
          </w:p>
        </w:tc>
      </w:tr>
      <w:tr>
        <w:tc>
          <w:tcPr>
            <w:tcW w:type="dxa" w:w="1728"/>
          </w:tcPr>
          <w:p>
            <w:pPr>
              <w:ind w:left="648"/>
            </w:pPr>
            <w:r>
              <w:rPr>
                <w:b w:val="0"/>
                <w:i w:val="0"/>
              </w:rPr>
              <w:t>value</w:t>
            </w:r>
          </w:p>
        </w:tc>
        <w:tc>
          <w:tcPr>
            <w:tcW w:type="dxa" w:w="1728"/>
          </w:tcPr>
          <w:p>
            <w:r>
              <w:t>1..1</w:t>
            </w:r>
          </w:p>
        </w:tc>
        <w:tc>
          <w:tcPr>
            <w:tcW w:type="dxa" w:w="1728"/>
          </w:tcPr>
          <w:p>
            <w:r>
              <w:t>date</w:t>
            </w:r>
          </w:p>
        </w:tc>
        <w:tc>
          <w:tcPr>
            <w:tcW w:type="dxa" w:w="1728"/>
          </w:tcPr>
          <w:p>
            <w:r/>
          </w:p>
        </w:tc>
        <w:tc>
          <w:tcPr>
            <w:tcW w:type="dxa" w:w="1728"/>
          </w:tcPr>
          <w:p>
            <w:r>
              <w:t>The actual value</w:t>
            </w:r>
          </w:p>
        </w:tc>
      </w:tr>
      <w:tr>
        <w:tc>
          <w:tcPr>
            <w:tcW w:type="dxa" w:w="1728"/>
          </w:tcPr>
          <w:p>
            <w:pPr>
              <w:ind w:left="432"/>
            </w:pPr>
            <w:r>
              <w:rPr>
                <w:b/>
                <w:i w:val="0"/>
              </w:rPr>
              <w:t>dateOfEndOfPregnancy</w:t>
            </w:r>
          </w:p>
        </w:tc>
        <w:tc>
          <w:tcPr>
            <w:tcW w:type="dxa" w:w="1728"/>
          </w:tcPr>
          <w:p>
            <w:r>
              <w:t>0..1</w:t>
            </w:r>
          </w:p>
        </w:tc>
        <w:tc>
          <w:tcPr>
            <w:tcW w:type="dxa" w:w="1728"/>
          </w:tcPr>
          <w:p>
            <w:r/>
          </w:p>
        </w:tc>
        <w:tc>
          <w:tcPr>
            <w:tcW w:type="dxa" w:w="1728"/>
          </w:tcPr>
          <w:p>
            <w:r/>
          </w:p>
        </w:tc>
        <w:tc>
          <w:tcPr>
            <w:tcW w:type="dxa" w:w="1728"/>
          </w:tcPr>
          <w:p>
            <w:r>
              <w:t>Date of end of pregnancy</w:t>
            </w:r>
          </w:p>
          <w:p>
            <w:r>
              <w:rPr>
                <w:sz w:val="16"/>
              </w:rPr>
              <w:t>The actual end date of the pregnancy.</w:t>
            </w:r>
          </w:p>
        </w:tc>
      </w:tr>
      <w:tr>
        <w:tc>
          <w:tcPr>
            <w:tcW w:type="dxa" w:w="1728"/>
          </w:tcPr>
          <w:p>
            <w:pPr>
              <w:ind w:left="648"/>
            </w:pPr>
            <w:r>
              <w:rPr>
                <w:b w:val="0"/>
                <w:i w:val="0"/>
              </w:rPr>
              <w:t>value</w:t>
            </w:r>
          </w:p>
        </w:tc>
        <w:tc>
          <w:tcPr>
            <w:tcW w:type="dxa" w:w="1728"/>
          </w:tcPr>
          <w:p>
            <w:r>
              <w:t>1..1</w:t>
            </w:r>
          </w:p>
        </w:tc>
        <w:tc>
          <w:tcPr>
            <w:tcW w:type="dxa" w:w="1728"/>
          </w:tcPr>
          <w:p>
            <w:r>
              <w:t>date</w:t>
            </w:r>
          </w:p>
        </w:tc>
        <w:tc>
          <w:tcPr>
            <w:tcW w:type="dxa" w:w="1728"/>
          </w:tcPr>
          <w:p>
            <w:r/>
          </w:p>
        </w:tc>
        <w:tc>
          <w:tcPr>
            <w:tcW w:type="dxa" w:w="1728"/>
          </w:tcPr>
          <w:p>
            <w:r>
              <w:t>The actual value</w:t>
            </w:r>
          </w:p>
        </w:tc>
      </w:tr>
      <w:tr>
        <w:tc>
          <w:tcPr>
            <w:tcW w:type="dxa" w:w="1728"/>
          </w:tcPr>
          <w:p>
            <w:pPr>
              <w:ind w:left="432"/>
            </w:pPr>
            <w:r>
              <w:rPr>
                <w:b/>
                <w:i w:val="0"/>
              </w:rPr>
              <w:t>expectedNumberOfChildren</w:t>
            </w:r>
          </w:p>
        </w:tc>
        <w:tc>
          <w:tcPr>
            <w:tcW w:type="dxa" w:w="1728"/>
          </w:tcPr>
          <w:p>
            <w:r>
              <w:t>1..1</w:t>
            </w:r>
          </w:p>
        </w:tc>
        <w:tc>
          <w:tcPr>
            <w:tcW w:type="dxa" w:w="1728"/>
          </w:tcPr>
          <w:p>
            <w:r/>
          </w:p>
        </w:tc>
        <w:tc>
          <w:tcPr>
            <w:tcW w:type="dxa" w:w="1728"/>
          </w:tcPr>
          <w:p>
            <w:r/>
          </w:p>
        </w:tc>
        <w:tc>
          <w:tcPr>
            <w:tcW w:type="dxa" w:w="1728"/>
          </w:tcPr>
          <w:p>
            <w:r>
              <w:t>Expected number of children</w:t>
            </w:r>
          </w:p>
          <w:p>
            <w:r>
              <w:rPr>
                <w:sz w:val="16"/>
              </w:rPr>
              <w:t>The number of births the practitioner expects in the delivery, usually estimated from the ultrasound.</w:t>
            </w:r>
          </w:p>
        </w:tc>
      </w:tr>
      <w:tr>
        <w:tc>
          <w:tcPr>
            <w:tcW w:type="dxa" w:w="1728"/>
          </w:tcPr>
          <w:p>
            <w:pPr>
              <w:ind w:left="648"/>
            </w:pPr>
            <w:r>
              <w:rPr>
                <w:b w:val="0"/>
                <w:i w:val="0"/>
              </w:rPr>
              <w:t>value</w:t>
            </w:r>
          </w:p>
        </w:tc>
        <w:tc>
          <w:tcPr>
            <w:tcW w:type="dxa" w:w="1728"/>
          </w:tcPr>
          <w:p>
            <w:r>
              <w:t>1..1</w:t>
            </w:r>
          </w:p>
        </w:tc>
        <w:tc>
          <w:tcPr>
            <w:tcW w:type="dxa" w:w="1728"/>
          </w:tcPr>
          <w:p>
            <w:r>
              <w:t>integer</w:t>
            </w:r>
          </w:p>
        </w:tc>
        <w:tc>
          <w:tcPr>
            <w:tcW w:type="dxa" w:w="1728"/>
          </w:tcPr>
          <w:p>
            <w:r/>
          </w:p>
        </w:tc>
        <w:tc>
          <w:tcPr>
            <w:tcW w:type="dxa" w:w="1728"/>
          </w:tcPr>
          <w:p>
            <w:r>
              <w:t>The actual value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