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38" w:rsidRPr="00A95C38" w:rsidRDefault="00A95C38" w:rsidP="00A95C38">
      <w:pPr>
        <w:shd w:val="clear" w:color="auto" w:fill="FFFFFF"/>
        <w:spacing w:before="120" w:line="288" w:lineRule="atLeast"/>
        <w:textAlignment w:val="baseline"/>
        <w:outlineLvl w:val="0"/>
        <w:rPr>
          <w:rFonts w:ascii="Arial" w:eastAsia="Times New Roman" w:hAnsi="Arial" w:cs="Arial"/>
          <w:color w:val="660000"/>
          <w:kern w:val="36"/>
          <w:sz w:val="36"/>
          <w:szCs w:val="48"/>
        </w:rPr>
      </w:pPr>
      <w:r w:rsidRPr="00A95C38">
        <w:rPr>
          <w:rFonts w:ascii="Arial" w:eastAsia="Times New Roman" w:hAnsi="Arial" w:cs="Arial"/>
          <w:color w:val="660000"/>
          <w:kern w:val="36"/>
          <w:sz w:val="36"/>
          <w:szCs w:val="48"/>
        </w:rPr>
        <w:t>Master of Science in Computer and Information Sciences Degree Requirements</w:t>
      </w:r>
    </w:p>
    <w:p w:rsidR="00A95C38" w:rsidRPr="00A95C38" w:rsidRDefault="00A95C38" w:rsidP="00A95C38">
      <w:pPr>
        <w:shd w:val="clear" w:color="auto" w:fill="FFFFFF"/>
        <w:spacing w:before="75" w:line="384" w:lineRule="atLeast"/>
        <w:textAlignment w:val="baseline"/>
        <w:rPr>
          <w:rFonts w:ascii="Arial" w:eastAsia="Times New Roman" w:hAnsi="Arial" w:cs="Arial"/>
          <w:color w:val="3C312F"/>
          <w:sz w:val="18"/>
          <w:szCs w:val="24"/>
        </w:rPr>
      </w:pPr>
      <w:r w:rsidRPr="00A95C38">
        <w:rPr>
          <w:rFonts w:ascii="Arial" w:eastAsia="Times New Roman" w:hAnsi="Arial" w:cs="Arial"/>
          <w:color w:val="3C312F"/>
          <w:sz w:val="18"/>
          <w:szCs w:val="24"/>
        </w:rPr>
        <w:t xml:space="preserve">The </w:t>
      </w:r>
      <w:proofErr w:type="gramStart"/>
      <w:r w:rsidRPr="00A95C38">
        <w:rPr>
          <w:rFonts w:ascii="Arial" w:eastAsia="Times New Roman" w:hAnsi="Arial" w:cs="Arial"/>
          <w:color w:val="3C312F"/>
          <w:sz w:val="18"/>
          <w:szCs w:val="24"/>
        </w:rPr>
        <w:t>master of science</w:t>
      </w:r>
      <w:proofErr w:type="gramEnd"/>
      <w:r w:rsidRPr="00A95C38">
        <w:rPr>
          <w:rFonts w:ascii="Arial" w:eastAsia="Times New Roman" w:hAnsi="Arial" w:cs="Arial"/>
          <w:color w:val="3C312F"/>
          <w:sz w:val="18"/>
          <w:szCs w:val="24"/>
        </w:rPr>
        <w:t xml:space="preserve"> in computer and information sciences degree is conferred upon those candidates who successfully complete an approved program of study consisting of a minimum of 33 semester hours of graduate credit (of which no more than nine may be transfer credits) with a cumulative GPA of 3.0.</w:t>
      </w:r>
    </w:p>
    <w:p w:rsidR="00A95C38" w:rsidRDefault="00A95C38" w:rsidP="00A95C38">
      <w:pPr>
        <w:shd w:val="clear" w:color="auto" w:fill="FFFFFF"/>
        <w:spacing w:before="270" w:line="384" w:lineRule="atLeast"/>
        <w:textAlignment w:val="baseline"/>
        <w:rPr>
          <w:rFonts w:ascii="Arial" w:eastAsia="Times New Roman" w:hAnsi="Arial" w:cs="Arial"/>
          <w:color w:val="3C312F"/>
          <w:sz w:val="18"/>
          <w:szCs w:val="24"/>
        </w:rPr>
      </w:pPr>
      <w:r w:rsidRPr="00A95C38">
        <w:rPr>
          <w:rFonts w:ascii="Arial" w:eastAsia="Times New Roman" w:hAnsi="Arial" w:cs="Arial"/>
          <w:color w:val="3C312F"/>
          <w:sz w:val="18"/>
          <w:szCs w:val="24"/>
        </w:rPr>
        <w:t>All specializations require the four core courses below plus the courses outlined within each specialization. Any specialization with fewer than 18 credit hours will not appear on students' transcripts.</w:t>
      </w:r>
    </w:p>
    <w:p w:rsidR="00A95C38" w:rsidRPr="00A95C38" w:rsidRDefault="00A95C38" w:rsidP="00A95C38">
      <w:pPr>
        <w:shd w:val="clear" w:color="auto" w:fill="FFFFFF"/>
        <w:spacing w:before="270" w:line="240" w:lineRule="auto"/>
        <w:textAlignment w:val="baseline"/>
        <w:rPr>
          <w:rFonts w:ascii="Arial" w:eastAsia="Times New Roman" w:hAnsi="Arial" w:cs="Arial"/>
          <w:color w:val="3C312F"/>
          <w:sz w:val="2"/>
          <w:szCs w:val="2"/>
        </w:rPr>
      </w:pPr>
      <w:bookmarkStart w:id="0" w:name="_GoBack"/>
    </w:p>
    <w:tbl>
      <w:tblPr>
        <w:tblW w:w="5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3885"/>
      </w:tblGrid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fldChar w:fldCharType="begin"/>
            </w: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instrText xml:space="preserve"> HYPERLINK "http://catalogs.cofc.edu/graduate/csis-601-data-modeling-and-database-design-3.htm" \o "CSIS 601 Data Modeling and Database Design (3)" \t "_self" </w:instrText>
            </w: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fldChar w:fldCharType="separate"/>
            </w:r>
            <w:r w:rsidRPr="00A95C38">
              <w:rPr>
                <w:rFonts w:ascii="Arial" w:eastAsia="Times New Roman" w:hAnsi="Arial" w:cs="Arial"/>
                <w:color w:val="660000"/>
                <w:sz w:val="20"/>
                <w:szCs w:val="24"/>
                <w:u w:val="single"/>
              </w:rPr>
              <w:t>CSIS 601</w:t>
            </w: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fldChar w:fldCharType="end"/>
            </w:r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Data Modeling and Database Design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4" w:tgtFrame="_self" w:tooltip="CSIS 602 Foundations of Software Engineering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602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Foundations of Software-Engineering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5" w:tgtFrame="_self" w:tooltip="CSIS 603 Object-Oriented Design Patterns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603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Object-Oriented Design Patterns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6" w:tgtFrame="_self" w:tooltip="CSIS 604 Distributed Computer Systems Architecture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604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Distributed Computer Systems Architecture</w:t>
            </w:r>
          </w:p>
        </w:tc>
      </w:tr>
    </w:tbl>
    <w:p w:rsidR="00A95C38" w:rsidRPr="00A95C38" w:rsidRDefault="00A95C38" w:rsidP="00A95C38">
      <w:pPr>
        <w:shd w:val="clear" w:color="auto" w:fill="FFFFFF"/>
        <w:spacing w:before="150" w:line="384" w:lineRule="atLeast"/>
        <w:textAlignment w:val="baseline"/>
        <w:rPr>
          <w:rFonts w:ascii="Arial" w:eastAsia="Times New Roman" w:hAnsi="Arial" w:cs="Arial"/>
          <w:b/>
          <w:bCs/>
          <w:color w:val="660000"/>
          <w:szCs w:val="27"/>
        </w:rPr>
      </w:pPr>
      <w:r w:rsidRPr="00A95C38">
        <w:rPr>
          <w:rFonts w:ascii="Arial" w:eastAsia="Times New Roman" w:hAnsi="Arial" w:cs="Arial"/>
          <w:b/>
          <w:bCs/>
          <w:color w:val="660000"/>
          <w:szCs w:val="27"/>
        </w:rPr>
        <w:t>Software Engineering Specialization</w:t>
      </w:r>
    </w:p>
    <w:p w:rsidR="00A95C38" w:rsidRPr="00A95C38" w:rsidRDefault="00A95C38" w:rsidP="00A95C38">
      <w:pPr>
        <w:shd w:val="clear" w:color="auto" w:fill="FFFFFF"/>
        <w:spacing w:before="75" w:line="384" w:lineRule="atLeast"/>
        <w:textAlignment w:val="baseline"/>
        <w:rPr>
          <w:rFonts w:ascii="Arial" w:eastAsia="Times New Roman" w:hAnsi="Arial" w:cs="Arial"/>
          <w:color w:val="3C312F"/>
          <w:sz w:val="20"/>
          <w:szCs w:val="24"/>
        </w:rPr>
      </w:pPr>
      <w:r w:rsidRPr="00A95C38">
        <w:rPr>
          <w:rFonts w:ascii="Arial" w:eastAsia="Times New Roman" w:hAnsi="Arial" w:cs="Arial"/>
          <w:color w:val="3C312F"/>
          <w:sz w:val="20"/>
          <w:szCs w:val="24"/>
        </w:rPr>
        <w:t>The student will complete:</w:t>
      </w:r>
    </w:p>
    <w:tbl>
      <w:tblPr>
        <w:tblW w:w="5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3885"/>
      </w:tblGrid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7" w:tgtFrame="_self" w:tooltip="CSIS 656 Software Systems Design and Implementation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656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Software Systems Design and Implementation</w:t>
            </w:r>
          </w:p>
        </w:tc>
      </w:tr>
    </w:tbl>
    <w:p w:rsidR="00A95C38" w:rsidRPr="00A95C38" w:rsidRDefault="00A95C38" w:rsidP="00A95C38">
      <w:pPr>
        <w:shd w:val="clear" w:color="auto" w:fill="FFFFFF"/>
        <w:spacing w:before="75" w:line="384" w:lineRule="atLeast"/>
        <w:textAlignment w:val="baseline"/>
        <w:rPr>
          <w:rFonts w:ascii="Arial" w:eastAsia="Times New Roman" w:hAnsi="Arial" w:cs="Arial"/>
          <w:color w:val="3C312F"/>
          <w:sz w:val="20"/>
          <w:szCs w:val="24"/>
        </w:rPr>
      </w:pPr>
      <w:r w:rsidRPr="00A95C38">
        <w:rPr>
          <w:rFonts w:ascii="Arial" w:eastAsia="Times New Roman" w:hAnsi="Arial" w:cs="Arial"/>
          <w:color w:val="3C312F"/>
          <w:sz w:val="20"/>
          <w:szCs w:val="24"/>
        </w:rPr>
        <w:t>Either:</w:t>
      </w:r>
    </w:p>
    <w:tbl>
      <w:tblPr>
        <w:tblW w:w="5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3885"/>
      </w:tblGrid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8" w:tgtFrame="_self" w:tooltip="CSIS 654 Software Requirements Analysis and Specifications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654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Software Requirements Analysis and Specification </w:t>
            </w:r>
            <w:r w:rsidRPr="00A95C38">
              <w:rPr>
                <w:rFonts w:ascii="Arial" w:eastAsia="Times New Roman" w:hAnsi="Arial" w:cs="Arial"/>
                <w:b/>
                <w:bCs/>
                <w:color w:val="3C312F"/>
                <w:sz w:val="20"/>
                <w:szCs w:val="24"/>
              </w:rPr>
              <w:t>or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9" w:tgtFrame="_self" w:tooltip="CSIS 658 Software Testing and Maintenance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658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Software Testing and Maintenance</w:t>
            </w:r>
          </w:p>
        </w:tc>
      </w:tr>
    </w:tbl>
    <w:p w:rsidR="00A95C38" w:rsidRPr="00A95C38" w:rsidRDefault="00A95C38" w:rsidP="00A95C38">
      <w:pPr>
        <w:shd w:val="clear" w:color="auto" w:fill="FFFFFF"/>
        <w:spacing w:before="75" w:line="384" w:lineRule="atLeast"/>
        <w:textAlignment w:val="baseline"/>
        <w:rPr>
          <w:rFonts w:ascii="Arial" w:eastAsia="Times New Roman" w:hAnsi="Arial" w:cs="Arial"/>
          <w:color w:val="3C312F"/>
          <w:sz w:val="20"/>
          <w:szCs w:val="24"/>
        </w:rPr>
      </w:pPr>
      <w:r w:rsidRPr="00A95C38">
        <w:rPr>
          <w:rFonts w:ascii="Arial" w:eastAsia="Times New Roman" w:hAnsi="Arial" w:cs="Arial"/>
          <w:color w:val="3C312F"/>
          <w:sz w:val="20"/>
          <w:szCs w:val="24"/>
        </w:rPr>
        <w:t>And two additional courses, chosen from among the following:</w:t>
      </w:r>
    </w:p>
    <w:tbl>
      <w:tblPr>
        <w:tblW w:w="5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3885"/>
      </w:tblGrid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10" w:tgtFrame="_self" w:tooltip="CSIS 654 Software Requirements Analysis and Specifications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654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or 658 if not used above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11" w:tgtFrame="_self" w:tooltip="CSIS 634 Project Change and Management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634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Project Change and Management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12" w:tgtFrame="_self" w:tooltip="CSIS 657 Embedded Systems Design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657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Embedded Systems Design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13" w:tgtFrame="_self" w:tooltip="CSIS 659 Service-Oriented Computing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659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Service-Oriented Computing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14" w:tgtFrame="_self" w:tooltip="CSIS 672 Human-Computer Interaction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672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Human-Computer Interaction</w:t>
            </w:r>
          </w:p>
        </w:tc>
      </w:tr>
      <w:tr w:rsidR="00A95C38" w:rsidRPr="00A95C38" w:rsidTr="00A95C38">
        <w:tc>
          <w:tcPr>
            <w:tcW w:w="115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hyperlink r:id="rId15" w:tgtFrame="_self" w:tooltip="CSIS 690 Special Topics in Computing (3)" w:history="1">
              <w:r w:rsidRPr="00A95C38">
                <w:rPr>
                  <w:rFonts w:ascii="Arial" w:eastAsia="Times New Roman" w:hAnsi="Arial" w:cs="Arial"/>
                  <w:color w:val="660000"/>
                  <w:sz w:val="20"/>
                  <w:szCs w:val="24"/>
                  <w:u w:val="single"/>
                </w:rPr>
                <w:t>CSIS 690</w:t>
              </w:r>
            </w:hyperlink>
          </w:p>
        </w:tc>
        <w:tc>
          <w:tcPr>
            <w:tcW w:w="388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5C38" w:rsidRPr="00A95C38" w:rsidRDefault="00A95C38" w:rsidP="00A95C38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3C312F"/>
                <w:sz w:val="20"/>
                <w:szCs w:val="24"/>
              </w:rPr>
            </w:pPr>
            <w:r w:rsidRPr="00A95C38">
              <w:rPr>
                <w:rFonts w:ascii="Arial" w:eastAsia="Times New Roman" w:hAnsi="Arial" w:cs="Arial"/>
                <w:color w:val="3C312F"/>
                <w:sz w:val="20"/>
                <w:szCs w:val="24"/>
              </w:rPr>
              <w:t>Special Topics (if subject matter is appropriate for the Software Engineering specialization as determined by the Joint Committee for the MS-CSIS)</w:t>
            </w:r>
          </w:p>
        </w:tc>
      </w:tr>
    </w:tbl>
    <w:p w:rsidR="00F32538" w:rsidRPr="00A95C38" w:rsidRDefault="00F32538">
      <w:pPr>
        <w:rPr>
          <w:sz w:val="18"/>
        </w:rPr>
      </w:pPr>
    </w:p>
    <w:sectPr w:rsidR="00F32538" w:rsidRPr="00A9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38"/>
    <w:rsid w:val="00A95C38"/>
    <w:rsid w:val="00F3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BA9B0-095A-42B9-BE60-0C5F232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rsid w:val="00A9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ns">
    <w:name w:val="bodytextns"/>
    <w:basedOn w:val="Normal"/>
    <w:rsid w:val="00A9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sheader">
    <w:name w:val="coursesheader"/>
    <w:basedOn w:val="Normal"/>
    <w:rsid w:val="00A9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C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5C38"/>
  </w:style>
  <w:style w:type="character" w:customStyle="1" w:styleId="specialbold">
    <w:name w:val="specialbold"/>
    <w:basedOn w:val="DefaultParagraphFont"/>
    <w:rsid w:val="00A95C38"/>
  </w:style>
  <w:style w:type="paragraph" w:customStyle="1" w:styleId="courses">
    <w:name w:val="courses"/>
    <w:basedOn w:val="Normal"/>
    <w:rsid w:val="00A9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5C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text">
    <w:name w:val="bodytext"/>
    <w:basedOn w:val="Normal"/>
    <w:rsid w:val="00A9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s.cofc.edu/graduate/csis-654-software-requirements-analysis-and-specifications-3.htm" TargetMode="External"/><Relationship Id="rId13" Type="http://schemas.openxmlformats.org/officeDocument/2006/relationships/hyperlink" Target="http://catalogs.cofc.edu/graduate/csis-659-service-oriented-computing-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talogs.cofc.edu/graduate/csis-656-software-systems-design-and-implementation-3.htm" TargetMode="External"/><Relationship Id="rId12" Type="http://schemas.openxmlformats.org/officeDocument/2006/relationships/hyperlink" Target="http://catalogs.cofc.edu/graduate/csis-657-embedded-systems-design-3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atalogs.cofc.edu/graduate/csis-604-distributed-computer-systems-architecture-3.htm" TargetMode="External"/><Relationship Id="rId11" Type="http://schemas.openxmlformats.org/officeDocument/2006/relationships/hyperlink" Target="http://catalogs.cofc.edu/graduate/csis-634-project-change-and-management-3.htm" TargetMode="External"/><Relationship Id="rId5" Type="http://schemas.openxmlformats.org/officeDocument/2006/relationships/hyperlink" Target="http://catalogs.cofc.edu/graduate/csis-603-object-oriented-design-patterns-3.htm" TargetMode="External"/><Relationship Id="rId15" Type="http://schemas.openxmlformats.org/officeDocument/2006/relationships/hyperlink" Target="http://catalogs.cofc.edu/graduate/csis-690-special-topics-in-computing-3.htm" TargetMode="External"/><Relationship Id="rId10" Type="http://schemas.openxmlformats.org/officeDocument/2006/relationships/hyperlink" Target="http://catalogs.cofc.edu/graduate/csis-654-software-requirements-analysis-and-specifications-3.htm" TargetMode="External"/><Relationship Id="rId4" Type="http://schemas.openxmlformats.org/officeDocument/2006/relationships/hyperlink" Target="http://catalogs.cofc.edu/graduate/csis-602-foundations-of-software-engineering-3.htm" TargetMode="External"/><Relationship Id="rId9" Type="http://schemas.openxmlformats.org/officeDocument/2006/relationships/hyperlink" Target="http://catalogs.cofc.edu/graduate/csis-658-software-testing-and-maintenance-3.htm" TargetMode="External"/><Relationship Id="rId14" Type="http://schemas.openxmlformats.org/officeDocument/2006/relationships/hyperlink" Target="http://catalogs.cofc.edu/graduate/csis-672-human-computer-interaction-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1</cp:revision>
  <dcterms:created xsi:type="dcterms:W3CDTF">2013-10-03T21:53:00Z</dcterms:created>
  <dcterms:modified xsi:type="dcterms:W3CDTF">2013-10-03T21:55:00Z</dcterms:modified>
</cp:coreProperties>
</file>