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7C7" w:rsidRPr="002A2DAD" w:rsidRDefault="002F5F3F" w:rsidP="002A2DAD">
      <w:pPr>
        <w:spacing w:line="23" w:lineRule="atLeast"/>
        <w:jc w:val="center"/>
        <w:rPr>
          <w:rFonts w:ascii="Times New Roman" w:hAnsi="Times New Roman" w:cs="Times New Roman"/>
          <w:b/>
          <w:i/>
        </w:rPr>
      </w:pPr>
      <w:r>
        <w:rPr>
          <w:rFonts w:ascii="Times New Roman" w:hAnsi="Times New Roman" w:cs="Times New Roman"/>
          <w:b/>
          <w:i/>
        </w:rPr>
        <w:t>Prompt 1: Interpretations of a Requirements Engineering Roadmap</w:t>
      </w:r>
    </w:p>
    <w:p w:rsidR="004517C7" w:rsidRDefault="002F5F3F">
      <w:pPr>
        <w:spacing w:line="23" w:lineRule="atLeast"/>
        <w:rPr>
          <w:rFonts w:ascii="Times New Roman" w:hAnsi="Times New Roman" w:cs="Times New Roman"/>
        </w:rPr>
      </w:pPr>
      <w:r>
        <w:rPr>
          <w:rFonts w:ascii="Times New Roman" w:hAnsi="Times New Roman" w:cs="Times New Roman"/>
        </w:rPr>
        <w:tab/>
        <w:t>Nuseibeh and Easterbrook, two prominent figures in the realm of published works in the field of Requirements Engineering (RE) since before 2000, provided a general framework upon which the notions of requirements engineering could be conceptualized, formalized, and further developed, according to multiple influential factors.  A structure for the paper and how to conceptualize the details it presents is provided along with mention of the structur</w:t>
      </w:r>
      <w:r w:rsidR="00DE326A">
        <w:rPr>
          <w:rFonts w:ascii="Times New Roman" w:hAnsi="Times New Roman" w:cs="Times New Roman"/>
        </w:rPr>
        <w:t>e used in</w:t>
      </w:r>
      <w:r>
        <w:rPr>
          <w:rFonts w:ascii="Times New Roman" w:hAnsi="Times New Roman" w:cs="Times New Roman"/>
        </w:rPr>
        <w:t xml:space="preserve"> other RE literary works </w:t>
      </w:r>
      <w:r w:rsidR="00DE326A">
        <w:rPr>
          <w:rFonts w:ascii="Times New Roman" w:hAnsi="Times New Roman" w:cs="Times New Roman"/>
        </w:rPr>
        <w:t>for doing so, at the beginning of the paper</w:t>
      </w:r>
      <w:r>
        <w:rPr>
          <w:rFonts w:ascii="Times New Roman" w:hAnsi="Times New Roman" w:cs="Times New Roman"/>
        </w:rPr>
        <w:t xml:space="preserve">. The authors </w:t>
      </w:r>
      <w:r w:rsidR="00DE326A">
        <w:rPr>
          <w:rFonts w:ascii="Times New Roman" w:hAnsi="Times New Roman" w:cs="Times New Roman"/>
        </w:rPr>
        <w:t>commence</w:t>
      </w:r>
      <w:r>
        <w:rPr>
          <w:rFonts w:ascii="Times New Roman" w:hAnsi="Times New Roman" w:cs="Times New Roman"/>
        </w:rPr>
        <w:t xml:space="preserve"> by giving a definition of the overall field and a</w:t>
      </w:r>
      <w:r w:rsidR="00DE326A">
        <w:rPr>
          <w:rFonts w:ascii="Times New Roman" w:hAnsi="Times New Roman" w:cs="Times New Roman"/>
        </w:rPr>
        <w:t xml:space="preserve">pproaches applied to satisfy it, from </w:t>
      </w:r>
      <w:r>
        <w:rPr>
          <w:rFonts w:ascii="Times New Roman" w:hAnsi="Times New Roman" w:cs="Times New Roman"/>
        </w:rPr>
        <w:t xml:space="preserve">which they can </w:t>
      </w:r>
      <w:r w:rsidR="00DE326A">
        <w:rPr>
          <w:rFonts w:ascii="Times New Roman" w:hAnsi="Times New Roman" w:cs="Times New Roman"/>
        </w:rPr>
        <w:t xml:space="preserve">then </w:t>
      </w:r>
      <w:r>
        <w:rPr>
          <w:rFonts w:ascii="Times New Roman" w:hAnsi="Times New Roman" w:cs="Times New Roman"/>
        </w:rPr>
        <w:t>develop the ideas presented</w:t>
      </w:r>
      <w:r w:rsidR="00DE326A">
        <w:rPr>
          <w:rFonts w:ascii="Times New Roman" w:hAnsi="Times New Roman" w:cs="Times New Roman"/>
        </w:rPr>
        <w:t xml:space="preserve"> in greater detail</w:t>
      </w:r>
      <w:r>
        <w:rPr>
          <w:rFonts w:ascii="Times New Roman" w:hAnsi="Times New Roman" w:cs="Times New Roman"/>
        </w:rPr>
        <w:t xml:space="preserve">.  </w:t>
      </w:r>
      <w:r w:rsidR="005021EB">
        <w:rPr>
          <w:rFonts w:ascii="Times New Roman" w:hAnsi="Times New Roman" w:cs="Times New Roman"/>
        </w:rPr>
        <w:t>In p</w:t>
      </w:r>
      <w:r>
        <w:rPr>
          <w:rFonts w:ascii="Times New Roman" w:hAnsi="Times New Roman" w:cs="Times New Roman"/>
        </w:rPr>
        <w:t>roviding a general</w:t>
      </w:r>
      <w:r w:rsidR="005021EB">
        <w:rPr>
          <w:rFonts w:ascii="Times New Roman" w:hAnsi="Times New Roman" w:cs="Times New Roman"/>
        </w:rPr>
        <w:t>ized definition of RE then</w:t>
      </w:r>
      <w:r>
        <w:rPr>
          <w:rFonts w:ascii="Times New Roman" w:hAnsi="Times New Roman" w:cs="Times New Roman"/>
        </w:rPr>
        <w:t xml:space="preserve"> explaining how the chosen definition is apt for framing ones u</w:t>
      </w:r>
      <w:r w:rsidR="005021EB">
        <w:rPr>
          <w:rFonts w:ascii="Times New Roman" w:hAnsi="Times New Roman" w:cs="Times New Roman"/>
        </w:rPr>
        <w:t xml:space="preserve">nderstanding of RE, the authors valuate </w:t>
      </w:r>
      <w:r>
        <w:rPr>
          <w:rFonts w:ascii="Times New Roman" w:hAnsi="Times New Roman" w:cs="Times New Roman"/>
        </w:rPr>
        <w:t>the definition’s app</w:t>
      </w:r>
      <w:r w:rsidR="005021EB">
        <w:rPr>
          <w:rFonts w:ascii="Times New Roman" w:hAnsi="Times New Roman" w:cs="Times New Roman"/>
        </w:rPr>
        <w:t>licability</w:t>
      </w:r>
      <w:r>
        <w:rPr>
          <w:rFonts w:ascii="Times New Roman" w:hAnsi="Times New Roman" w:cs="Times New Roman"/>
        </w:rPr>
        <w:t xml:space="preserve"> </w:t>
      </w:r>
      <w:r w:rsidR="005021EB">
        <w:rPr>
          <w:rFonts w:ascii="Times New Roman" w:hAnsi="Times New Roman" w:cs="Times New Roman"/>
        </w:rPr>
        <w:t>before</w:t>
      </w:r>
      <w:r>
        <w:rPr>
          <w:rFonts w:ascii="Times New Roman" w:hAnsi="Times New Roman" w:cs="Times New Roman"/>
        </w:rPr>
        <w:t xml:space="preserve"> transition</w:t>
      </w:r>
      <w:r w:rsidR="005021EB">
        <w:rPr>
          <w:rFonts w:ascii="Times New Roman" w:hAnsi="Times New Roman" w:cs="Times New Roman"/>
        </w:rPr>
        <w:t xml:space="preserve">ing into </w:t>
      </w:r>
      <w:r>
        <w:rPr>
          <w:rFonts w:ascii="Times New Roman" w:hAnsi="Times New Roman" w:cs="Times New Roman"/>
        </w:rPr>
        <w:t>deeper assessment</w:t>
      </w:r>
      <w:r w:rsidR="005021EB">
        <w:rPr>
          <w:rFonts w:ascii="Times New Roman" w:hAnsi="Times New Roman" w:cs="Times New Roman"/>
        </w:rPr>
        <w:t>s</w:t>
      </w:r>
      <w:r>
        <w:rPr>
          <w:rFonts w:ascii="Times New Roman" w:hAnsi="Times New Roman" w:cs="Times New Roman"/>
        </w:rPr>
        <w:t xml:space="preserve"> of the foundational </w:t>
      </w:r>
      <w:r w:rsidR="009310B1">
        <w:rPr>
          <w:rFonts w:ascii="Times New Roman" w:hAnsi="Times New Roman" w:cs="Times New Roman"/>
        </w:rPr>
        <w:t>c</w:t>
      </w:r>
      <w:r w:rsidR="005021EB">
        <w:rPr>
          <w:rFonts w:ascii="Times New Roman" w:hAnsi="Times New Roman" w:cs="Times New Roman"/>
        </w:rPr>
        <w:t xml:space="preserve">onstructs shaping </w:t>
      </w:r>
      <w:r>
        <w:rPr>
          <w:rFonts w:ascii="Times New Roman" w:hAnsi="Times New Roman" w:cs="Times New Roman"/>
        </w:rPr>
        <w:t xml:space="preserve">RE.  </w:t>
      </w:r>
      <w:r w:rsidR="006878E9">
        <w:rPr>
          <w:rFonts w:ascii="Times New Roman" w:hAnsi="Times New Roman" w:cs="Times New Roman"/>
        </w:rPr>
        <w:t>In giving a</w:t>
      </w:r>
      <w:r>
        <w:rPr>
          <w:rFonts w:ascii="Times New Roman" w:hAnsi="Times New Roman" w:cs="Times New Roman"/>
        </w:rPr>
        <w:t xml:space="preserve"> context </w:t>
      </w:r>
      <w:r w:rsidR="006878E9">
        <w:rPr>
          <w:rFonts w:ascii="Times New Roman" w:hAnsi="Times New Roman" w:cs="Times New Roman"/>
        </w:rPr>
        <w:t>by</w:t>
      </w:r>
      <w:r>
        <w:rPr>
          <w:rFonts w:ascii="Times New Roman" w:hAnsi="Times New Roman" w:cs="Times New Roman"/>
        </w:rPr>
        <w:t xml:space="preserve"> wh</w:t>
      </w:r>
      <w:r w:rsidR="006878E9">
        <w:rPr>
          <w:rFonts w:ascii="Times New Roman" w:hAnsi="Times New Roman" w:cs="Times New Roman"/>
        </w:rPr>
        <w:t xml:space="preserve">ich to understand RE, the authors allude to an explanation that could debatably be </w:t>
      </w:r>
      <w:r>
        <w:rPr>
          <w:rFonts w:ascii="Times New Roman" w:hAnsi="Times New Roman" w:cs="Times New Roman"/>
        </w:rPr>
        <w:t>argue</w:t>
      </w:r>
      <w:r w:rsidR="006878E9">
        <w:rPr>
          <w:rFonts w:ascii="Times New Roman" w:hAnsi="Times New Roman" w:cs="Times New Roman"/>
        </w:rPr>
        <w:t>d</w:t>
      </w:r>
      <w:r>
        <w:rPr>
          <w:rFonts w:ascii="Times New Roman" w:hAnsi="Times New Roman" w:cs="Times New Roman"/>
        </w:rPr>
        <w:t xml:space="preserve"> is befitting the broader discipline of software</w:t>
      </w:r>
      <w:r w:rsidR="006878E9">
        <w:rPr>
          <w:rFonts w:ascii="Times New Roman" w:hAnsi="Times New Roman" w:cs="Times New Roman"/>
        </w:rPr>
        <w:t xml:space="preserve"> engineering: a</w:t>
      </w:r>
      <w:r>
        <w:rPr>
          <w:rFonts w:ascii="Times New Roman" w:hAnsi="Times New Roman" w:cs="Times New Roman"/>
        </w:rPr>
        <w:t xml:space="preserve"> system being designed to serve a constituency’s needs can only be as effectively designed as per the constituency</w:t>
      </w:r>
      <w:r w:rsidR="00FC267A">
        <w:rPr>
          <w:rFonts w:ascii="Times New Roman" w:hAnsi="Times New Roman" w:cs="Times New Roman"/>
        </w:rPr>
        <w:t>’s ability to convey said needs in that</w:t>
      </w:r>
      <w:r>
        <w:rPr>
          <w:rFonts w:ascii="Times New Roman" w:hAnsi="Times New Roman" w:cs="Times New Roman"/>
        </w:rPr>
        <w:t xml:space="preserve"> Nuseibeh, et al. </w:t>
      </w:r>
      <w:r w:rsidR="00FC267A">
        <w:rPr>
          <w:rFonts w:ascii="Times New Roman" w:hAnsi="Times New Roman" w:cs="Times New Roman"/>
        </w:rPr>
        <w:t xml:space="preserve">acknowledge an unquestionable dependency on effective communication.  The importance of communication is presented where </w:t>
      </w:r>
      <w:r>
        <w:rPr>
          <w:rFonts w:ascii="Times New Roman" w:hAnsi="Times New Roman" w:cs="Times New Roman"/>
        </w:rPr>
        <w:t>RE is explained to be reliant upon an approach that is multidisciplinary in nature for the elicitation and forecasting of users’ ne</w:t>
      </w:r>
      <w:r w:rsidR="00FC267A">
        <w:rPr>
          <w:rFonts w:ascii="Times New Roman" w:hAnsi="Times New Roman" w:cs="Times New Roman"/>
        </w:rPr>
        <w:t>eds unde</w:t>
      </w:r>
      <w:r w:rsidR="00520D0E">
        <w:rPr>
          <w:rFonts w:ascii="Times New Roman" w:hAnsi="Times New Roman" w:cs="Times New Roman"/>
        </w:rPr>
        <w:t>r evolvable conditions and such that</w:t>
      </w:r>
      <w:r>
        <w:rPr>
          <w:rFonts w:ascii="Times New Roman" w:hAnsi="Times New Roman" w:cs="Times New Roman"/>
        </w:rPr>
        <w:t xml:space="preserve"> RE draws upon scientific approaches for addressing real-world issues faced by </w:t>
      </w:r>
      <w:r>
        <w:rPr>
          <w:rFonts w:ascii="Times New Roman" w:hAnsi="Times New Roman" w:cs="Times New Roman"/>
          <w:i/>
        </w:rPr>
        <w:t>humanity</w:t>
      </w:r>
      <w:r>
        <w:rPr>
          <w:rFonts w:ascii="Times New Roman" w:hAnsi="Times New Roman" w:cs="Times New Roman"/>
        </w:rPr>
        <w:t xml:space="preserve"> as well as engineering-based approaches useful for evolving systems in a </w:t>
      </w:r>
      <w:r>
        <w:rPr>
          <w:rFonts w:ascii="Times New Roman" w:hAnsi="Times New Roman" w:cs="Times New Roman"/>
          <w:i/>
        </w:rPr>
        <w:t>deterministic</w:t>
      </w:r>
      <w:r>
        <w:rPr>
          <w:rFonts w:ascii="Times New Roman" w:hAnsi="Times New Roman" w:cs="Times New Roman"/>
        </w:rPr>
        <w:t xml:space="preserve"> fashion.</w:t>
      </w:r>
      <w:r w:rsidR="00127734">
        <w:rPr>
          <w:rFonts w:ascii="Times New Roman" w:hAnsi="Times New Roman" w:cs="Times New Roman"/>
        </w:rPr>
        <w:t xml:space="preserve">  The shape of a multi-disciplinary approach needed, as presented by [1] has been argued to apply to SWE as a whole by [</w:t>
      </w:r>
      <w:r w:rsidR="00CC45D8">
        <w:rPr>
          <w:rFonts w:ascii="Times New Roman" w:hAnsi="Times New Roman" w:cs="Times New Roman"/>
        </w:rPr>
        <w:t>3</w:t>
      </w:r>
      <w:r w:rsidR="00127734">
        <w:rPr>
          <w:rFonts w:ascii="Times New Roman" w:hAnsi="Times New Roman" w:cs="Times New Roman"/>
        </w:rPr>
        <w:t>].</w:t>
      </w:r>
    </w:p>
    <w:p w:rsidR="004517C7" w:rsidRDefault="002F5F3F">
      <w:pPr>
        <w:spacing w:line="23" w:lineRule="atLeast"/>
        <w:rPr>
          <w:rFonts w:ascii="Times New Roman" w:hAnsi="Times New Roman" w:cs="Times New Roman"/>
        </w:rPr>
      </w:pPr>
      <w:r>
        <w:rPr>
          <w:rFonts w:ascii="Times New Roman" w:hAnsi="Times New Roman" w:cs="Times New Roman"/>
        </w:rPr>
        <w:tab/>
        <w:t>Zave’s definition concerning RE is dismissed quickly by highlighting that precision is too rigid a term for a specification heavily interleaved with the beliefs and understandings expressed by human users, and the authors move quickly into explaining techniques based on the social sciences as a means for eliciting and modeling requirements</w:t>
      </w:r>
      <w:r w:rsidR="007F347A">
        <w:rPr>
          <w:rFonts w:ascii="Times New Roman" w:hAnsi="Times New Roman" w:cs="Times New Roman"/>
        </w:rPr>
        <w:t>, once again returning to a multidisciplinary context in which to view RE</w:t>
      </w:r>
      <w:r w:rsidR="00FB1A2E">
        <w:rPr>
          <w:rFonts w:ascii="Times New Roman" w:hAnsi="Times New Roman" w:cs="Times New Roman"/>
        </w:rPr>
        <w:t>.  T</w:t>
      </w:r>
      <w:r>
        <w:rPr>
          <w:rFonts w:ascii="Times New Roman" w:hAnsi="Times New Roman" w:cs="Times New Roman"/>
        </w:rPr>
        <w:t xml:space="preserve">hat RE is </w:t>
      </w:r>
      <w:r w:rsidR="00FB1A2E">
        <w:rPr>
          <w:rFonts w:ascii="Times New Roman" w:hAnsi="Times New Roman" w:cs="Times New Roman"/>
        </w:rPr>
        <w:t xml:space="preserve">best practiced with a means that is </w:t>
      </w:r>
      <w:r>
        <w:rPr>
          <w:rFonts w:ascii="Times New Roman" w:hAnsi="Times New Roman" w:cs="Times New Roman"/>
        </w:rPr>
        <w:t xml:space="preserve">continual and integrative in nature and that </w:t>
      </w:r>
      <w:r w:rsidR="00FB1A2E">
        <w:rPr>
          <w:rFonts w:ascii="Times New Roman" w:hAnsi="Times New Roman" w:cs="Times New Roman"/>
        </w:rPr>
        <w:t xml:space="preserve">RE may also easily be likened to a potentially </w:t>
      </w:r>
      <w:r>
        <w:rPr>
          <w:rFonts w:ascii="Times New Roman" w:hAnsi="Times New Roman" w:cs="Times New Roman"/>
        </w:rPr>
        <w:t xml:space="preserve">front-loaded endeavor </w:t>
      </w:r>
      <w:r w:rsidR="00FB1A2E">
        <w:rPr>
          <w:rFonts w:ascii="Times New Roman" w:hAnsi="Times New Roman" w:cs="Times New Roman"/>
        </w:rPr>
        <w:t xml:space="preserve">would provide a difficult structure for the paper to adhere to, as these ideas might seem contradictory in some ways. Perhaps for this reason, </w:t>
      </w:r>
      <w:r>
        <w:rPr>
          <w:rFonts w:ascii="Times New Roman" w:hAnsi="Times New Roman" w:cs="Times New Roman"/>
        </w:rPr>
        <w:t>the authors provide some additional explanation and illustration of why and how RE can be useful.  Depending upon the knowns and un</w:t>
      </w:r>
      <w:r w:rsidR="00FB1A2E">
        <w:rPr>
          <w:rFonts w:ascii="Times New Roman" w:hAnsi="Times New Roman" w:cs="Times New Roman"/>
        </w:rPr>
        <w:t>knowns(/risk) and the knowables and unknowables of a project</w:t>
      </w:r>
      <w:r>
        <w:rPr>
          <w:rFonts w:ascii="Times New Roman" w:hAnsi="Times New Roman" w:cs="Times New Roman"/>
        </w:rPr>
        <w:t xml:space="preserve">, RE’s benefits, practicality, and process can differ, and the authors allude to this as a notion that parallels the description of RE </w:t>
      </w:r>
      <w:r w:rsidR="00FB1A2E">
        <w:rPr>
          <w:rFonts w:ascii="Times New Roman" w:hAnsi="Times New Roman" w:cs="Times New Roman"/>
        </w:rPr>
        <w:t>given by Finkelstein</w:t>
      </w:r>
      <w:r>
        <w:rPr>
          <w:rFonts w:ascii="Times New Roman" w:hAnsi="Times New Roman" w:cs="Times New Roman"/>
        </w:rPr>
        <w:t>.  In addition to risks involve</w:t>
      </w:r>
      <w:r w:rsidR="00FB1A2E">
        <w:rPr>
          <w:rFonts w:ascii="Times New Roman" w:hAnsi="Times New Roman" w:cs="Times New Roman"/>
        </w:rPr>
        <w:t xml:space="preserve">d and nature of a development effort, creating </w:t>
      </w:r>
      <w:r>
        <w:rPr>
          <w:rFonts w:ascii="Times New Roman" w:hAnsi="Times New Roman" w:cs="Times New Roman"/>
        </w:rPr>
        <w:t>functional specification</w:t>
      </w:r>
      <w:r w:rsidR="00FB1A2E">
        <w:rPr>
          <w:rFonts w:ascii="Times New Roman" w:hAnsi="Times New Roman" w:cs="Times New Roman"/>
        </w:rPr>
        <w:t>s</w:t>
      </w:r>
      <w:r>
        <w:rPr>
          <w:rFonts w:ascii="Times New Roman" w:hAnsi="Times New Roman" w:cs="Times New Roman"/>
        </w:rPr>
        <w:t xml:space="preserve"> </w:t>
      </w:r>
      <w:r w:rsidR="00FB1A2E">
        <w:rPr>
          <w:rFonts w:ascii="Times New Roman" w:hAnsi="Times New Roman" w:cs="Times New Roman"/>
        </w:rPr>
        <w:t>involves documenting key aspects of the design that</w:t>
      </w:r>
      <w:r>
        <w:rPr>
          <w:rFonts w:ascii="Times New Roman" w:hAnsi="Times New Roman" w:cs="Times New Roman"/>
        </w:rPr>
        <w:t xml:space="preserve"> include</w:t>
      </w:r>
      <w:r w:rsidR="00FB1A2E">
        <w:rPr>
          <w:rFonts w:ascii="Times New Roman" w:hAnsi="Times New Roman" w:cs="Times New Roman"/>
        </w:rPr>
        <w:t>s</w:t>
      </w:r>
      <w:r>
        <w:rPr>
          <w:rFonts w:ascii="Times New Roman" w:hAnsi="Times New Roman" w:cs="Times New Roman"/>
        </w:rPr>
        <w:t xml:space="preserve"> the bo</w:t>
      </w:r>
      <w:r w:rsidR="00FB1A2E">
        <w:rPr>
          <w:rFonts w:ascii="Times New Roman" w:hAnsi="Times New Roman" w:cs="Times New Roman"/>
        </w:rPr>
        <w:t xml:space="preserve">undaries, stakeholders, and </w:t>
      </w:r>
      <w:r>
        <w:rPr>
          <w:rFonts w:ascii="Times New Roman" w:hAnsi="Times New Roman" w:cs="Times New Roman"/>
        </w:rPr>
        <w:t xml:space="preserve">goals for the </w:t>
      </w:r>
      <w:r w:rsidR="00FB1A2E">
        <w:rPr>
          <w:rFonts w:ascii="Times New Roman" w:hAnsi="Times New Roman" w:cs="Times New Roman"/>
        </w:rPr>
        <w:t xml:space="preserve">developed </w:t>
      </w:r>
      <w:r>
        <w:rPr>
          <w:rFonts w:ascii="Times New Roman" w:hAnsi="Times New Roman" w:cs="Times New Roman"/>
        </w:rPr>
        <w:t xml:space="preserve">system upon </w:t>
      </w:r>
      <w:r w:rsidR="00FB1A2E">
        <w:rPr>
          <w:rFonts w:ascii="Times New Roman" w:hAnsi="Times New Roman" w:cs="Times New Roman"/>
        </w:rPr>
        <w:t xml:space="preserve">the </w:t>
      </w:r>
      <w:r>
        <w:rPr>
          <w:rFonts w:ascii="Times New Roman" w:hAnsi="Times New Roman" w:cs="Times New Roman"/>
        </w:rPr>
        <w:t>project</w:t>
      </w:r>
      <w:r w:rsidR="00FB1A2E">
        <w:rPr>
          <w:rFonts w:ascii="Times New Roman" w:hAnsi="Times New Roman" w:cs="Times New Roman"/>
        </w:rPr>
        <w:t>’s</w:t>
      </w:r>
      <w:r>
        <w:rPr>
          <w:rFonts w:ascii="Times New Roman" w:hAnsi="Times New Roman" w:cs="Times New Roman"/>
        </w:rPr>
        <w:t xml:space="preserve"> completion.</w:t>
      </w:r>
    </w:p>
    <w:p w:rsidR="004517C7" w:rsidRDefault="002F5F3F">
      <w:pPr>
        <w:spacing w:line="23" w:lineRule="atLeast"/>
        <w:rPr>
          <w:rFonts w:ascii="Times New Roman" w:hAnsi="Times New Roman" w:cs="Times New Roman"/>
        </w:rPr>
      </w:pPr>
      <w:r>
        <w:rPr>
          <w:rFonts w:ascii="Times New Roman" w:hAnsi="Times New Roman" w:cs="Times New Roman"/>
        </w:rPr>
        <w:tab/>
        <w:t xml:space="preserve">When reading through </w:t>
      </w:r>
      <w:r w:rsidR="00F55AA9">
        <w:rPr>
          <w:rFonts w:ascii="Times New Roman" w:hAnsi="Times New Roman" w:cs="Times New Roman"/>
        </w:rPr>
        <w:t>[1] the reader</w:t>
      </w:r>
      <w:r>
        <w:rPr>
          <w:rFonts w:ascii="Times New Roman" w:hAnsi="Times New Roman" w:cs="Times New Roman"/>
        </w:rPr>
        <w:t xml:space="preserve"> might feel </w:t>
      </w:r>
      <w:r w:rsidR="00F55AA9">
        <w:rPr>
          <w:rFonts w:ascii="Times New Roman" w:hAnsi="Times New Roman" w:cs="Times New Roman"/>
        </w:rPr>
        <w:t>that several underlying points are</w:t>
      </w:r>
      <w:r>
        <w:rPr>
          <w:rFonts w:ascii="Times New Roman" w:hAnsi="Times New Roman" w:cs="Times New Roman"/>
        </w:rPr>
        <w:t xml:space="preserve"> recurrent.  It</w:t>
      </w:r>
      <w:r w:rsidR="00BB1059">
        <w:rPr>
          <w:rFonts w:ascii="Times New Roman" w:hAnsi="Times New Roman" w:cs="Times New Roman"/>
        </w:rPr>
        <w:t xml:space="preserve"> may seem in many ways</w:t>
      </w:r>
      <w:r>
        <w:rPr>
          <w:rFonts w:ascii="Times New Roman" w:hAnsi="Times New Roman" w:cs="Times New Roman"/>
        </w:rPr>
        <w:t xml:space="preserve"> the authors are attempting to afford clarity towards matters which may have seemed to present a problem in the history of analyzing RE, particularly as to the undertaking of explaining the role </w:t>
      </w:r>
      <w:r w:rsidR="002E7B82">
        <w:rPr>
          <w:rFonts w:ascii="Times New Roman" w:hAnsi="Times New Roman" w:cs="Times New Roman"/>
        </w:rPr>
        <w:t xml:space="preserve">requirements engineers (RE’s) </w:t>
      </w:r>
      <w:r w:rsidR="00A0396C">
        <w:rPr>
          <w:rFonts w:ascii="Times New Roman" w:hAnsi="Times New Roman" w:cs="Times New Roman"/>
        </w:rPr>
        <w:t>play</w:t>
      </w:r>
      <w:r w:rsidR="00CF371F">
        <w:rPr>
          <w:rFonts w:ascii="Times New Roman" w:hAnsi="Times New Roman" w:cs="Times New Roman"/>
        </w:rPr>
        <w:t xml:space="preserve"> </w:t>
      </w:r>
      <w:r w:rsidR="00A0396C">
        <w:rPr>
          <w:rFonts w:ascii="Times New Roman" w:hAnsi="Times New Roman" w:cs="Times New Roman"/>
        </w:rPr>
        <w:t>for helping</w:t>
      </w:r>
      <w:r>
        <w:rPr>
          <w:rFonts w:ascii="Times New Roman" w:hAnsi="Times New Roman" w:cs="Times New Roman"/>
        </w:rPr>
        <w:t xml:space="preserve"> </w:t>
      </w:r>
      <w:r w:rsidR="00CF371F">
        <w:rPr>
          <w:rFonts w:ascii="Times New Roman" w:hAnsi="Times New Roman" w:cs="Times New Roman"/>
        </w:rPr>
        <w:t xml:space="preserve">the </w:t>
      </w:r>
      <w:r w:rsidR="00A0396C">
        <w:rPr>
          <w:rFonts w:ascii="Times New Roman" w:hAnsi="Times New Roman" w:cs="Times New Roman"/>
        </w:rPr>
        <w:t xml:space="preserve">business and </w:t>
      </w:r>
      <w:r w:rsidR="00076237">
        <w:rPr>
          <w:rFonts w:ascii="Times New Roman" w:hAnsi="Times New Roman" w:cs="Times New Roman"/>
        </w:rPr>
        <w:t xml:space="preserve">how they contribute to the overall </w:t>
      </w:r>
      <w:r>
        <w:rPr>
          <w:rFonts w:ascii="Times New Roman" w:hAnsi="Times New Roman" w:cs="Times New Roman"/>
        </w:rPr>
        <w:t xml:space="preserve">organizational process.  </w:t>
      </w:r>
      <w:r w:rsidR="00D104A5">
        <w:rPr>
          <w:rFonts w:ascii="Times New Roman" w:hAnsi="Times New Roman" w:cs="Times New Roman"/>
        </w:rPr>
        <w:t>T</w:t>
      </w:r>
      <w:r>
        <w:rPr>
          <w:rFonts w:ascii="Times New Roman" w:hAnsi="Times New Roman" w:cs="Times New Roman"/>
        </w:rPr>
        <w:t xml:space="preserve">he authors seem </w:t>
      </w:r>
      <w:r w:rsidR="00D104A5">
        <w:rPr>
          <w:rFonts w:ascii="Times New Roman" w:hAnsi="Times New Roman" w:cs="Times New Roman"/>
        </w:rPr>
        <w:t>intent on</w:t>
      </w:r>
      <w:r>
        <w:rPr>
          <w:rFonts w:ascii="Times New Roman" w:hAnsi="Times New Roman" w:cs="Times New Roman"/>
        </w:rPr>
        <w:t xml:space="preserve"> emphasizing</w:t>
      </w:r>
      <w:r w:rsidR="00D104A5">
        <w:rPr>
          <w:rFonts w:ascii="Times New Roman" w:hAnsi="Times New Roman" w:cs="Times New Roman"/>
        </w:rPr>
        <w:t>, possibly as an attempt to explain the role of RE’s to inquisitive business leaders,</w:t>
      </w:r>
      <w:r>
        <w:rPr>
          <w:rFonts w:ascii="Times New Roman" w:hAnsi="Times New Roman" w:cs="Times New Roman"/>
        </w:rPr>
        <w:t xml:space="preserve"> the humanistic purposes RE’s play and on arguing that their underlying function may be one involving </w:t>
      </w:r>
      <w:r w:rsidR="00D104A5">
        <w:rPr>
          <w:rFonts w:ascii="Times New Roman" w:hAnsi="Times New Roman" w:cs="Times New Roman"/>
        </w:rPr>
        <w:t>identification and facilitation of</w:t>
      </w:r>
      <w:r>
        <w:rPr>
          <w:rFonts w:ascii="Times New Roman" w:hAnsi="Times New Roman" w:cs="Times New Roman"/>
        </w:rPr>
        <w:t xml:space="preserve"> common</w:t>
      </w:r>
      <w:r w:rsidR="00D104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high-level goals</w:t>
      </w:r>
      <w:r w:rsidR="00D104A5">
        <w:rPr>
          <w:rFonts w:ascii="Times New Roman" w:hAnsi="Times New Roman" w:cs="Times New Roman"/>
        </w:rPr>
        <w:t xml:space="preserve"> </w:t>
      </w:r>
      <w:r>
        <w:rPr>
          <w:rFonts w:ascii="Times New Roman" w:hAnsi="Times New Roman" w:cs="Times New Roman"/>
        </w:rPr>
        <w:t xml:space="preserve">and </w:t>
      </w:r>
      <w:r w:rsidR="00D104A5">
        <w:rPr>
          <w:rFonts w:ascii="Times New Roman" w:hAnsi="Times New Roman" w:cs="Times New Roman"/>
        </w:rPr>
        <w:t>that in myriad</w:t>
      </w:r>
      <w:r>
        <w:rPr>
          <w:rFonts w:ascii="Times New Roman" w:hAnsi="Times New Roman" w:cs="Times New Roman"/>
        </w:rPr>
        <w:t xml:space="preserve"> ways </w:t>
      </w:r>
      <w:r w:rsidR="00D104A5">
        <w:rPr>
          <w:rFonts w:ascii="Times New Roman" w:hAnsi="Times New Roman" w:cs="Times New Roman"/>
        </w:rPr>
        <w:t>RE’s serve to help prevent shortcomings</w:t>
      </w:r>
      <w:r>
        <w:rPr>
          <w:rFonts w:ascii="Times New Roman" w:hAnsi="Times New Roman" w:cs="Times New Roman"/>
        </w:rPr>
        <w:t xml:space="preserve"> </w:t>
      </w:r>
      <w:r w:rsidR="00D9203F">
        <w:rPr>
          <w:rFonts w:ascii="Times New Roman" w:hAnsi="Times New Roman" w:cs="Times New Roman"/>
        </w:rPr>
        <w:t>resulting from</w:t>
      </w:r>
      <w:r>
        <w:rPr>
          <w:rFonts w:ascii="Times New Roman" w:hAnsi="Times New Roman" w:cs="Times New Roman"/>
        </w:rPr>
        <w:t xml:space="preserve"> communication breakd</w:t>
      </w:r>
      <w:r w:rsidR="00E3240F">
        <w:rPr>
          <w:rFonts w:ascii="Times New Roman" w:hAnsi="Times New Roman" w:cs="Times New Roman"/>
        </w:rPr>
        <w:t xml:space="preserve">owns.  The impression that </w:t>
      </w:r>
      <w:r>
        <w:rPr>
          <w:rFonts w:ascii="Times New Roman" w:hAnsi="Times New Roman" w:cs="Times New Roman"/>
        </w:rPr>
        <w:t>the autho</w:t>
      </w:r>
      <w:r w:rsidR="00E3240F">
        <w:rPr>
          <w:rFonts w:ascii="Times New Roman" w:hAnsi="Times New Roman" w:cs="Times New Roman"/>
        </w:rPr>
        <w:t>rs assign this as a role to RE’s might be derived based upon the</w:t>
      </w:r>
      <w:r>
        <w:rPr>
          <w:rFonts w:ascii="Times New Roman" w:hAnsi="Times New Roman" w:cs="Times New Roman"/>
        </w:rPr>
        <w:t xml:space="preserve"> statement </w:t>
      </w:r>
      <w:r w:rsidR="00E3240F">
        <w:rPr>
          <w:rFonts w:ascii="Times New Roman" w:hAnsi="Times New Roman" w:cs="Times New Roman"/>
        </w:rPr>
        <w:t xml:space="preserve">from [1] </w:t>
      </w:r>
      <w:r>
        <w:rPr>
          <w:rFonts w:ascii="Times New Roman" w:hAnsi="Times New Roman" w:cs="Times New Roman"/>
        </w:rPr>
        <w:t>that “users [often] find it difficult to articulate their requirements,” and it could be extruded that keeping an RE involved could aid in circumventing breakdowns in a continuin</w:t>
      </w:r>
      <w:r w:rsidR="00E3240F">
        <w:rPr>
          <w:rFonts w:ascii="Times New Roman" w:hAnsi="Times New Roman" w:cs="Times New Roman"/>
        </w:rPr>
        <w:t>g, iterative-type approach whilst</w:t>
      </w:r>
      <w:r>
        <w:rPr>
          <w:rFonts w:ascii="Times New Roman" w:hAnsi="Times New Roman" w:cs="Times New Roman"/>
        </w:rPr>
        <w:t xml:space="preserve"> </w:t>
      </w:r>
      <w:r w:rsidR="00E3240F">
        <w:rPr>
          <w:rFonts w:ascii="Times New Roman" w:hAnsi="Times New Roman" w:cs="Times New Roman"/>
        </w:rPr>
        <w:t>the RE helps</w:t>
      </w:r>
      <w:r>
        <w:rPr>
          <w:rFonts w:ascii="Times New Roman" w:hAnsi="Times New Roman" w:cs="Times New Roman"/>
        </w:rPr>
        <w:t xml:space="preserve"> to identify patterns or </w:t>
      </w:r>
      <w:r>
        <w:rPr>
          <w:rFonts w:ascii="Times New Roman" w:hAnsi="Times New Roman" w:cs="Times New Roman"/>
          <w:i/>
        </w:rPr>
        <w:t xml:space="preserve">scenarios </w:t>
      </w:r>
      <w:r w:rsidR="00E3240F">
        <w:rPr>
          <w:rFonts w:ascii="Times New Roman" w:hAnsi="Times New Roman" w:cs="Times New Roman"/>
        </w:rPr>
        <w:t>which fit the needs</w:t>
      </w:r>
      <w:r>
        <w:rPr>
          <w:rFonts w:ascii="Times New Roman" w:hAnsi="Times New Roman" w:cs="Times New Roman"/>
        </w:rPr>
        <w:t xml:space="preserve"> expressed by the customer, throughout the entirety of a developmental effort. </w:t>
      </w:r>
    </w:p>
    <w:p w:rsidR="002A2DAD" w:rsidRDefault="002F5F3F">
      <w:pPr>
        <w:spacing w:line="23" w:lineRule="atLeast"/>
        <w:rPr>
          <w:rFonts w:ascii="Times New Roman" w:hAnsi="Times New Roman" w:cs="Times New Roman"/>
        </w:rPr>
      </w:pPr>
      <w:r>
        <w:rPr>
          <w:rFonts w:ascii="Times New Roman" w:hAnsi="Times New Roman" w:cs="Times New Roman"/>
        </w:rPr>
        <w:tab/>
        <w:t xml:space="preserve">The authors </w:t>
      </w:r>
      <w:r w:rsidR="002F0F45">
        <w:rPr>
          <w:rFonts w:ascii="Times New Roman" w:hAnsi="Times New Roman" w:cs="Times New Roman"/>
        </w:rPr>
        <w:t xml:space="preserve">are able to </w:t>
      </w:r>
      <w:r>
        <w:rPr>
          <w:rFonts w:ascii="Times New Roman" w:hAnsi="Times New Roman" w:cs="Times New Roman"/>
        </w:rPr>
        <w:t xml:space="preserve">adequately convey that the RE is </w:t>
      </w:r>
      <w:r w:rsidR="002F0F45">
        <w:rPr>
          <w:rFonts w:ascii="Times New Roman" w:hAnsi="Times New Roman" w:cs="Times New Roman"/>
        </w:rPr>
        <w:t xml:space="preserve">a </w:t>
      </w:r>
      <w:r>
        <w:rPr>
          <w:rFonts w:ascii="Times New Roman" w:hAnsi="Times New Roman" w:cs="Times New Roman"/>
        </w:rPr>
        <w:t>quintessential participant during extraction, doc</w:t>
      </w:r>
      <w:r w:rsidR="0041680A">
        <w:rPr>
          <w:rFonts w:ascii="Times New Roman" w:hAnsi="Times New Roman" w:cs="Times New Roman"/>
        </w:rPr>
        <w:t>umenting, and development phases</w:t>
      </w:r>
      <w:r>
        <w:rPr>
          <w:rFonts w:ascii="Times New Roman" w:hAnsi="Times New Roman" w:cs="Times New Roman"/>
        </w:rPr>
        <w:t xml:space="preserve"> </w:t>
      </w:r>
      <w:r w:rsidR="0041680A">
        <w:rPr>
          <w:rFonts w:ascii="Times New Roman" w:hAnsi="Times New Roman" w:cs="Times New Roman"/>
        </w:rPr>
        <w:t>during the building-out of</w:t>
      </w:r>
      <w:r>
        <w:rPr>
          <w:rFonts w:ascii="Times New Roman" w:hAnsi="Times New Roman" w:cs="Times New Roman"/>
        </w:rPr>
        <w:t xml:space="preserve"> new requirements-based </w:t>
      </w:r>
      <w:r>
        <w:rPr>
          <w:rFonts w:ascii="Times New Roman" w:hAnsi="Times New Roman" w:cs="Times New Roman"/>
        </w:rPr>
        <w:lastRenderedPageBreak/>
        <w:t xml:space="preserve">features.  Under 4.2, the elicitation techniques described reiterate a need for precision in a human-oriented context so as to obtain consensus and develop models of the components </w:t>
      </w:r>
      <w:r w:rsidR="009417C9">
        <w:rPr>
          <w:rFonts w:ascii="Times New Roman" w:hAnsi="Times New Roman" w:cs="Times New Roman"/>
        </w:rPr>
        <w:t>from which a</w:t>
      </w:r>
      <w:r>
        <w:rPr>
          <w:rFonts w:ascii="Times New Roman" w:hAnsi="Times New Roman" w:cs="Times New Roman"/>
        </w:rPr>
        <w:t xml:space="preserve"> designed </w:t>
      </w:r>
      <w:r w:rsidR="009417C9">
        <w:rPr>
          <w:rFonts w:ascii="Times New Roman" w:hAnsi="Times New Roman" w:cs="Times New Roman"/>
        </w:rPr>
        <w:t>system is comprised</w:t>
      </w:r>
      <w:r>
        <w:rPr>
          <w:rFonts w:ascii="Times New Roman" w:hAnsi="Times New Roman" w:cs="Times New Roman"/>
        </w:rPr>
        <w:t>.  The subsection asserts recent work in the area of RE elicitation techniques was directed at finding ways that approaches to building models of cognition could complement the ideals of the softer side of compensating the unique, individual trains of thought - or social dynamics -  as well as environmental factors (contextualization), in a situatio</w:t>
      </w:r>
      <w:r w:rsidR="002A2DAD">
        <w:rPr>
          <w:rFonts w:ascii="Times New Roman" w:hAnsi="Times New Roman" w:cs="Times New Roman"/>
        </w:rPr>
        <w:t>n.</w:t>
      </w:r>
    </w:p>
    <w:p w:rsidR="002A2DAD" w:rsidRDefault="002F5F3F" w:rsidP="002A2DAD">
      <w:pPr>
        <w:spacing w:line="23" w:lineRule="atLeast"/>
        <w:ind w:firstLine="720"/>
        <w:rPr>
          <w:rFonts w:ascii="Times New Roman" w:hAnsi="Times New Roman" w:cs="Times New Roman"/>
        </w:rPr>
      </w:pPr>
      <w:r>
        <w:rPr>
          <w:rFonts w:ascii="Times New Roman" w:hAnsi="Times New Roman" w:cs="Times New Roman"/>
        </w:rPr>
        <w:t xml:space="preserve">The authors continue by enlightening the reader that depending on the application domain, guidance on the appropriateness of an elicitation technique can be provided in the form of </w:t>
      </w:r>
      <w:r>
        <w:rPr>
          <w:rFonts w:ascii="Times New Roman" w:hAnsi="Times New Roman" w:cs="Times New Roman"/>
          <w:i/>
        </w:rPr>
        <w:t>methods</w:t>
      </w:r>
      <w:r w:rsidR="00371F9F">
        <w:rPr>
          <w:rFonts w:ascii="Times New Roman" w:hAnsi="Times New Roman" w:cs="Times New Roman"/>
        </w:rPr>
        <w:t xml:space="preserve">.  [1] </w:t>
      </w:r>
      <w:r>
        <w:rPr>
          <w:rFonts w:ascii="Times New Roman" w:hAnsi="Times New Roman" w:cs="Times New Roman"/>
        </w:rPr>
        <w:t>quickly return</w:t>
      </w:r>
      <w:r w:rsidR="00371F9F">
        <w:rPr>
          <w:rFonts w:ascii="Times New Roman" w:hAnsi="Times New Roman" w:cs="Times New Roman"/>
        </w:rPr>
        <w:t>s, however, by re</w:t>
      </w:r>
      <w:r>
        <w:rPr>
          <w:rFonts w:ascii="Times New Roman" w:hAnsi="Times New Roman" w:cs="Times New Roman"/>
        </w:rPr>
        <w:t>visit</w:t>
      </w:r>
      <w:r w:rsidR="00371F9F">
        <w:rPr>
          <w:rFonts w:ascii="Times New Roman" w:hAnsi="Times New Roman" w:cs="Times New Roman"/>
        </w:rPr>
        <w:t>ing</w:t>
      </w:r>
      <w:r>
        <w:rPr>
          <w:rFonts w:ascii="Times New Roman" w:hAnsi="Times New Roman" w:cs="Times New Roman"/>
        </w:rPr>
        <w:t xml:space="preserve"> the subject of modeling, with an introduction to the </w:t>
      </w:r>
      <w:r w:rsidR="00371F9F">
        <w:rPr>
          <w:rFonts w:ascii="Times New Roman" w:hAnsi="Times New Roman" w:cs="Times New Roman"/>
        </w:rPr>
        <w:t>purposes of modeling and by advis</w:t>
      </w:r>
      <w:r>
        <w:rPr>
          <w:rFonts w:ascii="Times New Roman" w:hAnsi="Times New Roman" w:cs="Times New Roman"/>
        </w:rPr>
        <w:t>ing that an explanation of the means for analyzing them is forthcoming</w:t>
      </w:r>
      <w:r w:rsidR="00371F9F">
        <w:rPr>
          <w:rFonts w:ascii="Times New Roman" w:hAnsi="Times New Roman" w:cs="Times New Roman"/>
        </w:rPr>
        <w:t xml:space="preserve"> with</w:t>
      </w:r>
      <w:r>
        <w:rPr>
          <w:rFonts w:ascii="Times New Roman" w:hAnsi="Times New Roman" w:cs="Times New Roman"/>
        </w:rPr>
        <w:t xml:space="preserve"> brief overviews of various modeling techniques</w:t>
      </w:r>
      <w:r w:rsidR="00371F9F">
        <w:rPr>
          <w:rFonts w:ascii="Times New Roman" w:hAnsi="Times New Roman" w:cs="Times New Roman"/>
        </w:rPr>
        <w:t xml:space="preserve"> to follow, as well</w:t>
      </w:r>
      <w:r>
        <w:rPr>
          <w:rFonts w:ascii="Times New Roman" w:hAnsi="Times New Roman" w:cs="Times New Roman"/>
        </w:rPr>
        <w:t xml:space="preserve">. From beyond 4.3, the paper could be considered to teeter on the underlying themes </w:t>
      </w:r>
      <w:r w:rsidR="00B04158">
        <w:rPr>
          <w:rFonts w:ascii="Times New Roman" w:hAnsi="Times New Roman" w:cs="Times New Roman"/>
        </w:rPr>
        <w:t xml:space="preserve">represented earlier </w:t>
      </w:r>
      <w:r>
        <w:rPr>
          <w:rFonts w:ascii="Times New Roman" w:hAnsi="Times New Roman" w:cs="Times New Roman"/>
        </w:rPr>
        <w:t xml:space="preserve">in their work, involving </w:t>
      </w:r>
      <w:r w:rsidR="00B04158">
        <w:rPr>
          <w:rFonts w:ascii="Times New Roman" w:hAnsi="Times New Roman" w:cs="Times New Roman"/>
        </w:rPr>
        <w:t xml:space="preserve">a </w:t>
      </w:r>
      <w:r>
        <w:rPr>
          <w:rFonts w:ascii="Times New Roman" w:hAnsi="Times New Roman" w:cs="Times New Roman"/>
        </w:rPr>
        <w:t>human-oriented</w:t>
      </w:r>
      <w:r w:rsidR="00B04158">
        <w:rPr>
          <w:rFonts w:ascii="Times New Roman" w:hAnsi="Times New Roman" w:cs="Times New Roman"/>
        </w:rPr>
        <w:t>- versus</w:t>
      </w:r>
      <w:r>
        <w:rPr>
          <w:rFonts w:ascii="Times New Roman" w:hAnsi="Times New Roman" w:cs="Times New Roman"/>
        </w:rPr>
        <w:t xml:space="preserve"> </w:t>
      </w:r>
      <w:r w:rsidR="00B04158">
        <w:rPr>
          <w:rFonts w:ascii="Times New Roman" w:hAnsi="Times New Roman" w:cs="Times New Roman"/>
        </w:rPr>
        <w:t xml:space="preserve">a </w:t>
      </w:r>
      <w:r>
        <w:rPr>
          <w:rFonts w:ascii="Times New Roman" w:hAnsi="Times New Roman" w:cs="Times New Roman"/>
        </w:rPr>
        <w:t xml:space="preserve">prescriptive, universally acceptable, </w:t>
      </w:r>
      <w:r w:rsidR="00B04158">
        <w:rPr>
          <w:rFonts w:ascii="Times New Roman" w:hAnsi="Times New Roman" w:cs="Times New Roman"/>
        </w:rPr>
        <w:t xml:space="preserve">and </w:t>
      </w:r>
      <w:r>
        <w:rPr>
          <w:rFonts w:ascii="Times New Roman" w:hAnsi="Times New Roman" w:cs="Times New Roman"/>
        </w:rPr>
        <w:t>finite</w:t>
      </w:r>
      <w:r w:rsidR="00B04158">
        <w:rPr>
          <w:rFonts w:ascii="Times New Roman" w:hAnsi="Times New Roman" w:cs="Times New Roman"/>
        </w:rPr>
        <w:t>- approach</w:t>
      </w:r>
      <w:r>
        <w:rPr>
          <w:rFonts w:ascii="Times New Roman" w:hAnsi="Times New Roman" w:cs="Times New Roman"/>
        </w:rPr>
        <w:t xml:space="preserve"> to requirements and focusing on providing details of the mo</w:t>
      </w:r>
      <w:r w:rsidR="00B04158">
        <w:rPr>
          <w:rFonts w:ascii="Times New Roman" w:hAnsi="Times New Roman" w:cs="Times New Roman"/>
        </w:rPr>
        <w:t>deling and other aspects of RE.  It could be observed the paper</w:t>
      </w:r>
      <w:r>
        <w:rPr>
          <w:rFonts w:ascii="Times New Roman" w:hAnsi="Times New Roman" w:cs="Times New Roman"/>
        </w:rPr>
        <w:t xml:space="preserve"> conclude</w:t>
      </w:r>
      <w:r w:rsidR="00B04158">
        <w:rPr>
          <w:rFonts w:ascii="Times New Roman" w:hAnsi="Times New Roman" w:cs="Times New Roman"/>
        </w:rPr>
        <w:t>s</w:t>
      </w:r>
      <w:r>
        <w:rPr>
          <w:rFonts w:ascii="Times New Roman" w:hAnsi="Times New Roman" w:cs="Times New Roman"/>
        </w:rPr>
        <w:t xml:space="preserve"> with the observation that goals and consensus take a higher priority than the modeling of system state and information flow</w:t>
      </w:r>
      <w:r w:rsidR="00462816">
        <w:rPr>
          <w:rFonts w:ascii="Times New Roman" w:hAnsi="Times New Roman" w:cs="Times New Roman"/>
        </w:rPr>
        <w:t xml:space="preserve"> while asserting, yet another time,</w:t>
      </w:r>
      <w:r>
        <w:rPr>
          <w:rFonts w:ascii="Times New Roman" w:hAnsi="Times New Roman" w:cs="Times New Roman"/>
        </w:rPr>
        <w:t xml:space="preserve"> that there remain proponents who insist on the prioritization of contextualization as a fac</w:t>
      </w:r>
      <w:r w:rsidR="002A2DAD">
        <w:rPr>
          <w:rFonts w:ascii="Times New Roman" w:hAnsi="Times New Roman" w:cs="Times New Roman"/>
        </w:rPr>
        <w:t xml:space="preserve">tor influencing system design. </w:t>
      </w:r>
    </w:p>
    <w:p w:rsidR="004517C7" w:rsidRDefault="002F5F3F" w:rsidP="002A2DAD">
      <w:pPr>
        <w:spacing w:line="23" w:lineRule="atLeast"/>
        <w:ind w:firstLine="720"/>
        <w:rPr>
          <w:rFonts w:ascii="Times New Roman" w:hAnsi="Times New Roman" w:cs="Times New Roman"/>
        </w:rPr>
      </w:pPr>
      <w:r>
        <w:rPr>
          <w:rFonts w:ascii="Times New Roman" w:hAnsi="Times New Roman" w:cs="Times New Roman"/>
        </w:rPr>
        <w:t>The authors do not make mention of any losses or gains towards contextual human inputs versus</w:t>
      </w:r>
      <w:r w:rsidR="0055205C">
        <w:rPr>
          <w:rFonts w:ascii="Times New Roman" w:hAnsi="Times New Roman" w:cs="Times New Roman"/>
        </w:rPr>
        <w:t xml:space="preserve"> one-size-fits-all models of</w:t>
      </w:r>
      <w:r>
        <w:rPr>
          <w:rFonts w:ascii="Times New Roman" w:hAnsi="Times New Roman" w:cs="Times New Roman"/>
        </w:rPr>
        <w:t xml:space="preserve"> </w:t>
      </w:r>
      <w:r w:rsidR="0055205C">
        <w:rPr>
          <w:rFonts w:ascii="Times New Roman" w:hAnsi="Times New Roman" w:cs="Times New Roman"/>
        </w:rPr>
        <w:t>the H</w:t>
      </w:r>
      <w:r>
        <w:rPr>
          <w:rFonts w:ascii="Times New Roman" w:hAnsi="Times New Roman" w:cs="Times New Roman"/>
        </w:rPr>
        <w:t xml:space="preserve">uman responses to environmental conditions, except they mention </w:t>
      </w:r>
      <w:r w:rsidR="0055205C">
        <w:rPr>
          <w:rFonts w:ascii="Times New Roman" w:hAnsi="Times New Roman" w:cs="Times New Roman"/>
        </w:rPr>
        <w:t xml:space="preserve">that </w:t>
      </w:r>
      <w:r>
        <w:rPr>
          <w:rFonts w:ascii="Times New Roman" w:hAnsi="Times New Roman" w:cs="Times New Roman"/>
        </w:rPr>
        <w:t>there exist a range of methods – from soft to formal</w:t>
      </w:r>
      <w:r w:rsidR="0055205C">
        <w:rPr>
          <w:rFonts w:ascii="Times New Roman" w:hAnsi="Times New Roman" w:cs="Times New Roman"/>
        </w:rPr>
        <w:t xml:space="preserve"> – in terms of methods available to capture contextual cues affecting a model</w:t>
      </w:r>
      <w:r>
        <w:rPr>
          <w:rFonts w:ascii="Times New Roman" w:hAnsi="Times New Roman" w:cs="Times New Roman"/>
        </w:rPr>
        <w:t>.  And they mention the work of Loucopoulos</w:t>
      </w:r>
      <w:r w:rsidR="002E2962">
        <w:rPr>
          <w:rFonts w:ascii="Times New Roman" w:hAnsi="Times New Roman" w:cs="Times New Roman"/>
        </w:rPr>
        <w:t xml:space="preserve"> through</w:t>
      </w:r>
      <w:r>
        <w:rPr>
          <w:rFonts w:ascii="Times New Roman" w:hAnsi="Times New Roman" w:cs="Times New Roman"/>
        </w:rPr>
        <w:t xml:space="preserve"> which enterprise modeling </w:t>
      </w:r>
      <w:r w:rsidR="002E2962">
        <w:rPr>
          <w:rFonts w:ascii="Times New Roman" w:hAnsi="Times New Roman" w:cs="Times New Roman"/>
        </w:rPr>
        <w:t>is</w:t>
      </w:r>
      <w:r>
        <w:rPr>
          <w:rFonts w:ascii="Times New Roman" w:hAnsi="Times New Roman" w:cs="Times New Roman"/>
        </w:rPr>
        <w:t xml:space="preserve"> likened to teleology – based on the idea that nature</w:t>
      </w:r>
      <w:r w:rsidR="002E2962">
        <w:rPr>
          <w:rFonts w:ascii="Times New Roman" w:hAnsi="Times New Roman" w:cs="Times New Roman"/>
        </w:rPr>
        <w:t xml:space="preserve"> [requirements models] tends towards definite ends -</w:t>
      </w:r>
      <w:r>
        <w:rPr>
          <w:rFonts w:ascii="Times New Roman" w:hAnsi="Times New Roman" w:cs="Times New Roman"/>
        </w:rPr>
        <w:t xml:space="preserve"> so the authors may be suggesting some believe formal methods of modeling are appropriate whilst others believe, still, that softer modeling approaches are more fitting.  </w:t>
      </w:r>
    </w:p>
    <w:p w:rsidR="004517C7" w:rsidRDefault="002F5F3F">
      <w:pPr>
        <w:spacing w:line="23" w:lineRule="atLeast"/>
        <w:rPr>
          <w:rFonts w:ascii="Times New Roman" w:hAnsi="Times New Roman" w:cs="Times New Roman"/>
        </w:rPr>
      </w:pPr>
      <w:r>
        <w:rPr>
          <w:rFonts w:ascii="Times New Roman" w:hAnsi="Times New Roman" w:cs="Times New Roman"/>
        </w:rPr>
        <w:tab/>
        <w:t>Between the end of the paper in section 10 and beyond the point at which it begins to revisit earlier visited underlying themes (consensus; softness of approach vs. formalness of approach, as per section 4.3), the authors transition their description of the nature of RE by describing that a system’s requirements goals must remain communicable, consensus-representing, and traceable to ensure their long-term viability and/or survivability.  Overall, a history of RE is provided in their work and the paper leaves the reader more knowledgeable of the systematic and practical aspects infl</w:t>
      </w:r>
      <w:r w:rsidR="00F2696E">
        <w:rPr>
          <w:rFonts w:ascii="Times New Roman" w:hAnsi="Times New Roman" w:cs="Times New Roman"/>
        </w:rPr>
        <w:t>uencing the roles of an RE and</w:t>
      </w:r>
      <w:r w:rsidR="00EB528D">
        <w:rPr>
          <w:rFonts w:ascii="Times New Roman" w:hAnsi="Times New Roman" w:cs="Times New Roman"/>
        </w:rPr>
        <w:t xml:space="preserve"> of</w:t>
      </w:r>
      <w:r w:rsidR="00F2696E">
        <w:rPr>
          <w:rFonts w:ascii="Times New Roman" w:hAnsi="Times New Roman" w:cs="Times New Roman"/>
        </w:rPr>
        <w:t xml:space="preserve"> the </w:t>
      </w:r>
      <w:r>
        <w:rPr>
          <w:rFonts w:ascii="Times New Roman" w:hAnsi="Times New Roman" w:cs="Times New Roman"/>
        </w:rPr>
        <w:t>ways in which RE helps achieve the end-goals of stakeholders-at-large.</w:t>
      </w:r>
    </w:p>
    <w:p w:rsidR="004517C7" w:rsidRDefault="002F5F3F">
      <w:pPr>
        <w:spacing w:line="23" w:lineRule="atLeast"/>
        <w:rPr>
          <w:rFonts w:ascii="Times New Roman" w:hAnsi="Times New Roman" w:cs="Times New Roman"/>
        </w:rPr>
      </w:pPr>
      <w:r>
        <w:rPr>
          <w:rFonts w:ascii="Times New Roman" w:hAnsi="Times New Roman" w:cs="Times New Roman"/>
        </w:rPr>
        <w:tab/>
      </w:r>
    </w:p>
    <w:p w:rsidR="004517C7" w:rsidRDefault="004517C7">
      <w:pPr>
        <w:rPr>
          <w:rFonts w:ascii="Times New Roman" w:hAnsi="Times New Roman" w:cs="Times New Roman"/>
        </w:rPr>
      </w:pPr>
    </w:p>
    <w:p w:rsidR="004517C7" w:rsidRPr="0099686E" w:rsidRDefault="002F5F3F" w:rsidP="0099686E">
      <w:pPr>
        <w:pageBreakBefore/>
        <w:spacing w:line="23" w:lineRule="atLeast"/>
        <w:rPr>
          <w:rFonts w:ascii="Times New Roman" w:hAnsi="Times New Roman" w:cs="Times New Roman"/>
          <w:b/>
        </w:rPr>
      </w:pPr>
      <w:r>
        <w:rPr>
          <w:rFonts w:ascii="Times New Roman" w:hAnsi="Times New Roman" w:cs="Times New Roman"/>
          <w:b/>
        </w:rPr>
        <w:lastRenderedPageBreak/>
        <w:t>References:</w:t>
      </w:r>
    </w:p>
    <w:p w:rsidR="004517C7" w:rsidRDefault="002F5F3F">
      <w:pPr>
        <w:spacing w:line="23" w:lineRule="atLeast"/>
        <w:rPr>
          <w:rFonts w:ascii="Times New Roman" w:hAnsi="Times New Roman" w:cs="Times New Roman"/>
          <w:color w:val="000000"/>
          <w:shd w:val="clear" w:color="auto" w:fill="FFFFFF"/>
        </w:rPr>
      </w:pPr>
      <w:r>
        <w:rPr>
          <w:rFonts w:ascii="Times New Roman" w:hAnsi="Times New Roman" w:cs="Times New Roman"/>
        </w:rPr>
        <w:t xml:space="preserve">[1] </w:t>
      </w:r>
      <w:r>
        <w:rPr>
          <w:rFonts w:ascii="Times New Roman" w:hAnsi="Times New Roman" w:cs="Times New Roman"/>
          <w:color w:val="000000"/>
          <w:shd w:val="clear" w:color="auto" w:fill="FFFFFF"/>
        </w:rPr>
        <w:t>Bashar Nuseibeh and Steve Easterbrook. 2000. Requirements engineering: a roadmap. In</w:t>
      </w:r>
      <w:r>
        <w:rPr>
          <w:rStyle w:val="Emphasis"/>
          <w:rFonts w:ascii="Times New Roman" w:hAnsi="Times New Roman" w:cs="Times New Roman"/>
          <w:color w:val="000000"/>
          <w:shd w:val="clear" w:color="auto" w:fill="FFFFFF"/>
        </w:rPr>
        <w:t xml:space="preserve"> Proceedings of the Conference on The Future of Software Engineering</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(ICSE '00). ACM, New York, NY, USA, 35-46. </w:t>
      </w:r>
      <w:hyperlink r:id="rId8">
        <w:r>
          <w:rPr>
            <w:rStyle w:val="InternetLink"/>
            <w:rFonts w:ascii="Times New Roman" w:hAnsi="Times New Roman" w:cs="Times New Roman"/>
            <w:shd w:val="clear" w:color="auto" w:fill="FFFFFF"/>
          </w:rPr>
          <w:t>http://doi.acm.org/10.1145/336512.336523</w:t>
        </w:r>
      </w:hyperlink>
      <w:r>
        <w:rPr>
          <w:rFonts w:ascii="Times New Roman" w:hAnsi="Times New Roman" w:cs="Times New Roman"/>
          <w:color w:val="000000"/>
          <w:shd w:val="clear" w:color="auto" w:fill="FFFFFF"/>
        </w:rPr>
        <w:t xml:space="preserve"> </w:t>
      </w:r>
    </w:p>
    <w:p w:rsidR="004517C7" w:rsidRDefault="004517C7">
      <w:pPr>
        <w:spacing w:line="23" w:lineRule="atLeast"/>
        <w:rPr>
          <w:rFonts w:ascii="Times New Roman" w:hAnsi="Times New Roman" w:cs="Times New Roman"/>
        </w:rPr>
      </w:pPr>
    </w:p>
    <w:p w:rsidR="004517C7" w:rsidRDefault="002F5F3F">
      <w:pPr>
        <w:spacing w:line="23" w:lineRule="atLeast"/>
        <w:rPr>
          <w:rFonts w:ascii="Times New Roman" w:hAnsi="Times New Roman" w:cs="Times New Roman"/>
          <w:color w:val="000000"/>
          <w:shd w:val="clear" w:color="auto" w:fill="FFFFFF"/>
        </w:rPr>
      </w:pPr>
      <w:r>
        <w:rPr>
          <w:rFonts w:ascii="Times New Roman" w:hAnsi="Times New Roman" w:cs="Times New Roman"/>
        </w:rPr>
        <w:t xml:space="preserve">[2] </w:t>
      </w:r>
      <w:r>
        <w:rPr>
          <w:rFonts w:ascii="Times New Roman" w:hAnsi="Times New Roman" w:cs="Times New Roman"/>
          <w:color w:val="000000"/>
          <w:shd w:val="clear" w:color="auto" w:fill="FFFFFF"/>
        </w:rPr>
        <w:t>T. H. Tse and L. Pong. 1991. An examination of requirements specification languages.</w:t>
      </w:r>
      <w:r>
        <w:rPr>
          <w:rStyle w:val="apple-converted-space"/>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 xml:space="preserve">The Computer Journal. </w:t>
      </w:r>
      <w:r>
        <w:rPr>
          <w:rFonts w:ascii="Times New Roman" w:hAnsi="Times New Roman" w:cs="Times New Roman"/>
          <w:color w:val="000000"/>
          <w:shd w:val="clear" w:color="auto" w:fill="FFFFFF"/>
        </w:rPr>
        <w:t xml:space="preserve">34, 2 (April 1991), 143-152. </w:t>
      </w:r>
      <w:hyperlink r:id="rId9">
        <w:r>
          <w:rPr>
            <w:rStyle w:val="InternetLink"/>
            <w:rFonts w:ascii="Times New Roman" w:hAnsi="Times New Roman" w:cs="Times New Roman"/>
            <w:shd w:val="clear" w:color="auto" w:fill="FFFFFF"/>
          </w:rPr>
          <w:t>http://dx.doi.org/10.1093/comjnl/34.2.143</w:t>
        </w:r>
      </w:hyperlink>
      <w:r>
        <w:rPr>
          <w:rFonts w:ascii="Times New Roman" w:hAnsi="Times New Roman" w:cs="Times New Roman"/>
          <w:color w:val="000000"/>
          <w:shd w:val="clear" w:color="auto" w:fill="FFFFFF"/>
        </w:rPr>
        <w:t xml:space="preserve"> </w:t>
      </w:r>
    </w:p>
    <w:p w:rsidR="004517C7" w:rsidRDefault="004517C7">
      <w:pPr>
        <w:pStyle w:val="Footer"/>
      </w:pPr>
    </w:p>
    <w:p w:rsidR="004517C7" w:rsidRDefault="004517C7">
      <w:pPr>
        <w:sectPr w:rsidR="004517C7" w:rsidSect="002A2DA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formProt w:val="0"/>
          <w:titlePg/>
          <w:docGrid w:linePitch="360" w:charSpace="4096"/>
        </w:sectPr>
      </w:pPr>
    </w:p>
    <w:p w:rsidR="004517C7" w:rsidRDefault="00EC2646">
      <w:pPr>
        <w:spacing w:line="23" w:lineRule="atLeast"/>
        <w:rPr>
          <w:rFonts w:ascii="Times New Roman" w:hAnsi="Times New Roman" w:cs="Times New Roman"/>
        </w:rPr>
      </w:pPr>
      <w:r>
        <w:rPr>
          <w:rFonts w:ascii="Times New Roman" w:hAnsi="Times New Roman" w:cs="Times New Roman"/>
        </w:rPr>
        <w:lastRenderedPageBreak/>
        <w:t xml:space="preserve">[3] </w:t>
      </w:r>
      <w:r w:rsidRPr="00EC2646">
        <w:rPr>
          <w:rFonts w:ascii="Times New Roman" w:hAnsi="Times New Roman" w:cs="Times New Roman"/>
        </w:rPr>
        <w:t xml:space="preserve">Vinton G. Cerf. 2012. Where is the science in computer science?. Commun. ACM 55, 10 (October 2012), 5-5. DOI=10.1145/2347736.2347737 </w:t>
      </w:r>
      <w:hyperlink r:id="rId16" w:history="1">
        <w:r w:rsidRPr="008A4BDE">
          <w:rPr>
            <w:rStyle w:val="Hyperlink"/>
            <w:rFonts w:ascii="Times New Roman" w:hAnsi="Times New Roman" w:cs="Times New Roman"/>
          </w:rPr>
          <w:t>http://doi.acm.org/10.1145/2347736.2347737</w:t>
        </w:r>
      </w:hyperlink>
      <w:r>
        <w:rPr>
          <w:rFonts w:ascii="Times New Roman" w:hAnsi="Times New Roman" w:cs="Times New Roman"/>
        </w:rPr>
        <w:t xml:space="preserve"> </w:t>
      </w: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pStyle w:val="Header"/>
        <w:ind w:firstLine="720"/>
        <w:jc w:val="right"/>
        <w:rPr>
          <w:rFonts w:ascii="Times New Roman" w:hAnsi="Times New Roman" w:cs="Times New Roman"/>
        </w:rPr>
      </w:pPr>
    </w:p>
    <w:p w:rsidR="004517C7" w:rsidRDefault="004517C7">
      <w:pPr>
        <w:sectPr w:rsidR="004517C7">
          <w:type w:val="continuous"/>
          <w:pgSz w:w="12240" w:h="15840"/>
          <w:pgMar w:top="1440" w:right="1440" w:bottom="1440" w:left="1440" w:header="720" w:footer="720" w:gutter="0"/>
          <w:cols w:space="720"/>
          <w:formProt w:val="0"/>
          <w:docGrid w:linePitch="360" w:charSpace="4096"/>
        </w:sectPr>
      </w:pPr>
    </w:p>
    <w:p w:rsidR="002A2DAD" w:rsidRDefault="002A2DAD">
      <w:pPr>
        <w:suppressAutoHyphens w:val="0"/>
        <w:spacing w:line="259" w:lineRule="auto"/>
        <w:rPr>
          <w:rFonts w:ascii="Times New Roman" w:hAnsi="Times New Roman" w:cs="Times New Roman"/>
          <w:b/>
        </w:rPr>
      </w:pPr>
      <w:r>
        <w:rPr>
          <w:rFonts w:ascii="Times New Roman" w:hAnsi="Times New Roman" w:cs="Times New Roman"/>
          <w:b/>
        </w:rPr>
        <w:lastRenderedPageBreak/>
        <w:br w:type="page"/>
      </w:r>
    </w:p>
    <w:p w:rsidR="004517C7" w:rsidRPr="0029719C" w:rsidRDefault="00F624F6" w:rsidP="0029719C">
      <w:pPr>
        <w:spacing w:line="23" w:lineRule="atLeast"/>
        <w:jc w:val="center"/>
        <w:rPr>
          <w:rFonts w:ascii="Times New Roman" w:hAnsi="Times New Roman" w:cs="Times New Roman"/>
          <w:b/>
        </w:rPr>
      </w:pPr>
      <w:r>
        <w:rPr>
          <w:rFonts w:ascii="Times New Roman" w:hAnsi="Times New Roman" w:cs="Times New Roman"/>
          <w:b/>
        </w:rPr>
        <w:lastRenderedPageBreak/>
        <w:t xml:space="preserve">PROMPT 2:  R.E.: </w:t>
      </w:r>
      <w:r w:rsidR="002F5F3F">
        <w:rPr>
          <w:rFonts w:ascii="Times New Roman" w:hAnsi="Times New Roman" w:cs="Times New Roman"/>
          <w:b/>
        </w:rPr>
        <w:t xml:space="preserve">A Roadmap </w:t>
      </w:r>
      <w:r>
        <w:rPr>
          <w:rFonts w:ascii="Times New Roman" w:hAnsi="Times New Roman" w:cs="Times New Roman"/>
          <w:b/>
        </w:rPr>
        <w:t>Including Elicitation Techniques Compared</w:t>
      </w:r>
      <w:r w:rsidR="002F5F3F">
        <w:rPr>
          <w:rFonts w:ascii="Times New Roman" w:hAnsi="Times New Roman" w:cs="Times New Roman"/>
          <w:b/>
        </w:rPr>
        <w:t xml:space="preserve"> to Case Study-Recommended Practices</w:t>
      </w:r>
    </w:p>
    <w:p w:rsidR="009938E6" w:rsidRDefault="002F5F3F" w:rsidP="009938E6">
      <w:pPr>
        <w:spacing w:after="0" w:line="23" w:lineRule="atLeast"/>
        <w:rPr>
          <w:rFonts w:ascii="Times New Roman" w:hAnsi="Times New Roman" w:cs="Times New Roman"/>
        </w:rPr>
      </w:pPr>
      <w:r>
        <w:rPr>
          <w:rFonts w:ascii="Times New Roman" w:hAnsi="Times New Roman" w:cs="Times New Roman"/>
        </w:rPr>
        <w:tab/>
        <w:t xml:space="preserve">Nuseibeh, et al. [1] presents an analysis of the current, past, and future states of the discipline of Requirements Engineering (RE) in a </w:t>
      </w:r>
      <w:r w:rsidR="006D2542">
        <w:rPr>
          <w:rFonts w:ascii="Times New Roman" w:hAnsi="Times New Roman" w:cs="Times New Roman"/>
        </w:rPr>
        <w:t>series of inferences</w:t>
      </w:r>
      <w:r>
        <w:rPr>
          <w:rFonts w:ascii="Times New Roman" w:hAnsi="Times New Roman" w:cs="Times New Roman"/>
        </w:rPr>
        <w:t xml:space="preserve"> </w:t>
      </w:r>
      <w:r w:rsidR="006D2542">
        <w:rPr>
          <w:rFonts w:ascii="Times New Roman" w:hAnsi="Times New Roman" w:cs="Times New Roman"/>
        </w:rPr>
        <w:t xml:space="preserve">from observations based on academic research - </w:t>
      </w:r>
      <w:r>
        <w:rPr>
          <w:rFonts w:ascii="Times New Roman" w:hAnsi="Times New Roman" w:cs="Times New Roman"/>
        </w:rPr>
        <w:t>referred to as a</w:t>
      </w:r>
      <w:r w:rsidR="006D2542">
        <w:rPr>
          <w:rFonts w:ascii="Times New Roman" w:hAnsi="Times New Roman" w:cs="Times New Roman"/>
        </w:rPr>
        <w:t xml:space="preserve"> research roadmap.  [1] provide</w:t>
      </w:r>
      <w:r>
        <w:rPr>
          <w:rFonts w:ascii="Times New Roman" w:hAnsi="Times New Roman" w:cs="Times New Roman"/>
        </w:rPr>
        <w:t xml:space="preserve"> a sound foundation upon which to analyze the theoretical and substantive tradeoffs from among different approaches to SWE/RE being applied industry-wide at present and</w:t>
      </w:r>
      <w:r w:rsidR="009670DF">
        <w:rPr>
          <w:rFonts w:ascii="Times New Roman" w:hAnsi="Times New Roman" w:cs="Times New Roman"/>
        </w:rPr>
        <w:t xml:space="preserve"> of the past and lists</w:t>
      </w:r>
      <w:r>
        <w:rPr>
          <w:rFonts w:ascii="Times New Roman" w:hAnsi="Times New Roman" w:cs="Times New Roman"/>
        </w:rPr>
        <w:t xml:space="preserve"> several challenges that </w:t>
      </w:r>
      <w:r w:rsidR="009670DF">
        <w:rPr>
          <w:rFonts w:ascii="Times New Roman" w:hAnsi="Times New Roman" w:cs="Times New Roman"/>
        </w:rPr>
        <w:t>lie ahead for applications of RE</w:t>
      </w:r>
      <w:r>
        <w:rPr>
          <w:rFonts w:ascii="Times New Roman" w:hAnsi="Times New Roman" w:cs="Times New Roman"/>
        </w:rPr>
        <w:t xml:space="preserve"> in the future</w:t>
      </w:r>
      <w:r w:rsidR="00723139">
        <w:rPr>
          <w:rFonts w:ascii="Times New Roman" w:hAnsi="Times New Roman" w:cs="Times New Roman"/>
        </w:rPr>
        <w:t>, in conclusion</w:t>
      </w:r>
      <w:r>
        <w:rPr>
          <w:rFonts w:ascii="Times New Roman" w:hAnsi="Times New Roman" w:cs="Times New Roman"/>
        </w:rPr>
        <w:t>.</w:t>
      </w:r>
    </w:p>
    <w:p w:rsidR="004517C7" w:rsidRDefault="002F5F3F" w:rsidP="009938E6">
      <w:pPr>
        <w:spacing w:after="0" w:line="23" w:lineRule="atLeast"/>
        <w:ind w:firstLine="720"/>
        <w:rPr>
          <w:rFonts w:ascii="Times New Roman" w:hAnsi="Times New Roman" w:cs="Times New Roman"/>
        </w:rPr>
      </w:pPr>
      <w:r>
        <w:rPr>
          <w:rFonts w:ascii="Times New Roman" w:hAnsi="Times New Roman" w:cs="Times New Roman"/>
        </w:rPr>
        <w:t xml:space="preserve">It could be observed that Nuseibeh, et al. [1] provide a contextual definition to construct boundaries </w:t>
      </w:r>
      <w:r w:rsidR="0095713D">
        <w:rPr>
          <w:rFonts w:ascii="Times New Roman" w:hAnsi="Times New Roman" w:cs="Times New Roman"/>
        </w:rPr>
        <w:t>by</w:t>
      </w:r>
      <w:r>
        <w:rPr>
          <w:rFonts w:ascii="Times New Roman" w:hAnsi="Times New Roman" w:cs="Times New Roman"/>
        </w:rPr>
        <w:t xml:space="preserve"> which </w:t>
      </w:r>
      <w:r w:rsidR="0095713D">
        <w:rPr>
          <w:rFonts w:ascii="Times New Roman" w:hAnsi="Times New Roman" w:cs="Times New Roman"/>
        </w:rPr>
        <w:t xml:space="preserve">to compare </w:t>
      </w:r>
      <w:r>
        <w:rPr>
          <w:rFonts w:ascii="Times New Roman" w:hAnsi="Times New Roman" w:cs="Times New Roman"/>
        </w:rPr>
        <w:t>the benefits and tradeoffs associated with various RE approaches and</w:t>
      </w:r>
      <w:r w:rsidR="0095713D">
        <w:rPr>
          <w:rFonts w:ascii="Times New Roman" w:hAnsi="Times New Roman" w:cs="Times New Roman"/>
        </w:rPr>
        <w:t>,</w:t>
      </w:r>
      <w:r>
        <w:rPr>
          <w:rFonts w:ascii="Times New Roman" w:hAnsi="Times New Roman" w:cs="Times New Roman"/>
        </w:rPr>
        <w:t xml:space="preserve"> alternatively</w:t>
      </w:r>
      <w:r w:rsidR="0095713D">
        <w:rPr>
          <w:rFonts w:ascii="Times New Roman" w:hAnsi="Times New Roman" w:cs="Times New Roman"/>
        </w:rPr>
        <w:t>,</w:t>
      </w:r>
      <w:r>
        <w:rPr>
          <w:rFonts w:ascii="Times New Roman" w:hAnsi="Times New Roman" w:cs="Times New Roman"/>
        </w:rPr>
        <w:t xml:space="preserve"> that Napier[</w:t>
      </w:r>
      <w:r w:rsidR="00CB0749">
        <w:rPr>
          <w:rFonts w:ascii="Times New Roman" w:hAnsi="Times New Roman" w:cs="Times New Roman"/>
        </w:rPr>
        <w:t>2</w:t>
      </w:r>
      <w:r>
        <w:rPr>
          <w:rFonts w:ascii="Times New Roman" w:hAnsi="Times New Roman" w:cs="Times New Roman"/>
        </w:rPr>
        <w:t>] takes a more presumptive, yet more finite approach by foregoing any contextualized explanation as to the meaning of</w:t>
      </w:r>
      <w:r w:rsidR="00341CB8">
        <w:rPr>
          <w:rFonts w:ascii="Times New Roman" w:hAnsi="Times New Roman" w:cs="Times New Roman"/>
        </w:rPr>
        <w:t xml:space="preserve"> RE as by means of</w:t>
      </w:r>
      <w:r>
        <w:rPr>
          <w:rFonts w:ascii="Times New Roman" w:hAnsi="Times New Roman" w:cs="Times New Roman"/>
        </w:rPr>
        <w:t xml:space="preserve"> defining it.  Rather, Napier proceeds to detail several methods available for assessing and improving upon currently p</w:t>
      </w:r>
      <w:r w:rsidR="00D957AA">
        <w:rPr>
          <w:rFonts w:ascii="Times New Roman" w:hAnsi="Times New Roman" w:cs="Times New Roman"/>
        </w:rPr>
        <w:t>roposed RE processes.  While</w:t>
      </w:r>
      <w:r>
        <w:rPr>
          <w:rFonts w:ascii="Times New Roman" w:hAnsi="Times New Roman" w:cs="Times New Roman"/>
        </w:rPr>
        <w:t xml:space="preserve"> different purposes exist for the differently styled papers, Maibaum provides an observation that is constructive in the effort for gaining insight into why SWE/RE is of importance.  Maibuam [3, pg.3] projects that SWE/RE is an engineering discipline, logically, in the sense that: "Engineering refers to the practice of organizing the design and construction of any artifice which transforms the physical world around us to meet some recognized need."  This definition affords a lens through which to view RE’s meaning such that more-developed analyses of RE </w:t>
      </w:r>
      <w:r w:rsidR="00D957AA">
        <w:rPr>
          <w:rFonts w:ascii="Times New Roman" w:hAnsi="Times New Roman" w:cs="Times New Roman"/>
        </w:rPr>
        <w:t>can be applied to the Roadmap</w:t>
      </w:r>
      <w:r>
        <w:rPr>
          <w:rFonts w:ascii="Times New Roman" w:hAnsi="Times New Roman" w:cs="Times New Roman"/>
        </w:rPr>
        <w:t xml:space="preserve"> [1] and the RE Pro</w:t>
      </w:r>
      <w:r w:rsidR="00D957AA">
        <w:rPr>
          <w:rFonts w:ascii="Times New Roman" w:hAnsi="Times New Roman" w:cs="Times New Roman"/>
        </w:rPr>
        <w:t>cess Assessment</w:t>
      </w:r>
      <w:r>
        <w:rPr>
          <w:rFonts w:ascii="Times New Roman" w:hAnsi="Times New Roman" w:cs="Times New Roman"/>
        </w:rPr>
        <w:t xml:space="preserve"> [2].</w:t>
      </w:r>
    </w:p>
    <w:p w:rsidR="00DB5CA4" w:rsidRDefault="002F5F3F" w:rsidP="009938E6">
      <w:pPr>
        <w:spacing w:after="0" w:line="23" w:lineRule="atLeast"/>
        <w:ind w:firstLine="720"/>
        <w:rPr>
          <w:rFonts w:ascii="Times New Roman" w:hAnsi="Times New Roman" w:cs="Times New Roman"/>
        </w:rPr>
      </w:pPr>
      <w:r>
        <w:rPr>
          <w:rFonts w:ascii="Times New Roman" w:hAnsi="Times New Roman" w:cs="Times New Roman"/>
        </w:rPr>
        <w:t xml:space="preserve">Aside from </w:t>
      </w:r>
      <w:r w:rsidR="006F350F">
        <w:rPr>
          <w:rFonts w:ascii="Times New Roman" w:hAnsi="Times New Roman" w:cs="Times New Roman"/>
        </w:rPr>
        <w:t xml:space="preserve">their differing </w:t>
      </w:r>
      <w:r w:rsidR="00A36462">
        <w:rPr>
          <w:rFonts w:ascii="Times New Roman" w:hAnsi="Times New Roman" w:cs="Times New Roman"/>
        </w:rPr>
        <w:t>general purposes</w:t>
      </w:r>
      <w:r w:rsidR="00F379C7">
        <w:rPr>
          <w:rFonts w:ascii="Times New Roman" w:hAnsi="Times New Roman" w:cs="Times New Roman"/>
        </w:rPr>
        <w:t xml:space="preserve">, there is </w:t>
      </w:r>
      <w:r w:rsidR="008F731A">
        <w:rPr>
          <w:rFonts w:ascii="Times New Roman" w:hAnsi="Times New Roman" w:cs="Times New Roman"/>
        </w:rPr>
        <w:t xml:space="preserve">not only </w:t>
      </w:r>
      <w:r>
        <w:rPr>
          <w:rFonts w:ascii="Times New Roman" w:hAnsi="Times New Roman" w:cs="Times New Roman"/>
        </w:rPr>
        <w:t xml:space="preserve">a </w:t>
      </w:r>
      <w:r w:rsidR="001C734C">
        <w:rPr>
          <w:rFonts w:ascii="Times New Roman" w:hAnsi="Times New Roman" w:cs="Times New Roman"/>
        </w:rPr>
        <w:t>similar</w:t>
      </w:r>
      <w:r>
        <w:rPr>
          <w:rFonts w:ascii="Times New Roman" w:hAnsi="Times New Roman" w:cs="Times New Roman"/>
        </w:rPr>
        <w:t xml:space="preserve">ity between </w:t>
      </w:r>
      <w:r w:rsidR="006F350F">
        <w:rPr>
          <w:rFonts w:ascii="Times New Roman" w:hAnsi="Times New Roman" w:cs="Times New Roman"/>
        </w:rPr>
        <w:t>[1] and [2]</w:t>
      </w:r>
      <w:r>
        <w:rPr>
          <w:rFonts w:ascii="Times New Roman" w:hAnsi="Times New Roman" w:cs="Times New Roman"/>
        </w:rPr>
        <w:t xml:space="preserve"> on the</w:t>
      </w:r>
      <w:r w:rsidR="00956686">
        <w:rPr>
          <w:rFonts w:ascii="Times New Roman" w:hAnsi="Times New Roman" w:cs="Times New Roman"/>
        </w:rPr>
        <w:t xml:space="preserve"> basis of</w:t>
      </w:r>
      <w:r w:rsidR="00F379C7">
        <w:rPr>
          <w:rFonts w:ascii="Times New Roman" w:hAnsi="Times New Roman" w:cs="Times New Roman"/>
        </w:rPr>
        <w:t xml:space="preserve"> a</w:t>
      </w:r>
      <w:r w:rsidR="00956686">
        <w:rPr>
          <w:rFonts w:ascii="Times New Roman" w:hAnsi="Times New Roman" w:cs="Times New Roman"/>
        </w:rPr>
        <w:t>n implied</w:t>
      </w:r>
      <w:r w:rsidR="001C734C">
        <w:rPr>
          <w:rFonts w:ascii="Times New Roman" w:hAnsi="Times New Roman" w:cs="Times New Roman"/>
        </w:rPr>
        <w:t xml:space="preserve"> belief that RE can</w:t>
      </w:r>
      <w:r>
        <w:rPr>
          <w:rFonts w:ascii="Times New Roman" w:hAnsi="Times New Roman" w:cs="Times New Roman"/>
        </w:rPr>
        <w:t xml:space="preserve"> </w:t>
      </w:r>
      <w:r w:rsidR="00A36462">
        <w:rPr>
          <w:rFonts w:ascii="Times New Roman" w:hAnsi="Times New Roman" w:cs="Times New Roman"/>
        </w:rPr>
        <w:t>make achieving</w:t>
      </w:r>
      <w:r w:rsidR="00F379C7">
        <w:rPr>
          <w:rFonts w:ascii="Times New Roman" w:hAnsi="Times New Roman" w:cs="Times New Roman"/>
        </w:rPr>
        <w:t xml:space="preserve"> real-world</w:t>
      </w:r>
      <w:r>
        <w:rPr>
          <w:rFonts w:ascii="Times New Roman" w:hAnsi="Times New Roman" w:cs="Times New Roman"/>
        </w:rPr>
        <w:t xml:space="preserve"> objective</w:t>
      </w:r>
      <w:r w:rsidR="00A36462">
        <w:rPr>
          <w:rFonts w:ascii="Times New Roman" w:hAnsi="Times New Roman" w:cs="Times New Roman"/>
        </w:rPr>
        <w:t>s</w:t>
      </w:r>
      <w:r w:rsidR="00F379C7">
        <w:rPr>
          <w:rFonts w:ascii="Times New Roman" w:hAnsi="Times New Roman" w:cs="Times New Roman"/>
        </w:rPr>
        <w:t xml:space="preserve"> possible, </w:t>
      </w:r>
      <w:r w:rsidR="00A473D2">
        <w:rPr>
          <w:rFonts w:ascii="Times New Roman" w:hAnsi="Times New Roman" w:cs="Times New Roman"/>
        </w:rPr>
        <w:t xml:space="preserve">by utilizing </w:t>
      </w:r>
      <w:r w:rsidR="000E533F">
        <w:rPr>
          <w:rFonts w:ascii="Times New Roman" w:hAnsi="Times New Roman" w:cs="Times New Roman"/>
        </w:rPr>
        <w:t>an</w:t>
      </w:r>
      <w:r>
        <w:rPr>
          <w:rFonts w:ascii="Times New Roman" w:hAnsi="Times New Roman" w:cs="Times New Roman"/>
        </w:rPr>
        <w:t xml:space="preserve"> empirically backed, process-driven approa</w:t>
      </w:r>
      <w:r w:rsidR="006F350F">
        <w:rPr>
          <w:rFonts w:ascii="Times New Roman" w:hAnsi="Times New Roman" w:cs="Times New Roman"/>
        </w:rPr>
        <w:t xml:space="preserve">ch - </w:t>
      </w:r>
      <w:r w:rsidR="001C734C">
        <w:rPr>
          <w:rFonts w:ascii="Times New Roman" w:hAnsi="Times New Roman" w:cs="Times New Roman"/>
        </w:rPr>
        <w:t>which</w:t>
      </w:r>
      <w:r>
        <w:rPr>
          <w:rFonts w:ascii="Times New Roman" w:hAnsi="Times New Roman" w:cs="Times New Roman"/>
        </w:rPr>
        <w:t xml:space="preserve"> transforms the world around us into term</w:t>
      </w:r>
      <w:r w:rsidR="00A36462">
        <w:rPr>
          <w:rFonts w:ascii="Times New Roman" w:hAnsi="Times New Roman" w:cs="Times New Roman"/>
        </w:rPr>
        <w:t>s a computer can interact with</w:t>
      </w:r>
      <w:r w:rsidR="00F379C7">
        <w:rPr>
          <w:rFonts w:ascii="Times New Roman" w:hAnsi="Times New Roman" w:cs="Times New Roman"/>
        </w:rPr>
        <w:t xml:space="preserve"> via</w:t>
      </w:r>
      <w:r w:rsidR="00F379C7">
        <w:rPr>
          <w:rFonts w:ascii="Times New Roman" w:hAnsi="Times New Roman" w:cs="Times New Roman"/>
        </w:rPr>
        <w:t>, ie:</w:t>
      </w:r>
      <w:r w:rsidR="00F379C7">
        <w:rPr>
          <w:rFonts w:ascii="Times New Roman" w:hAnsi="Times New Roman" w:cs="Times New Roman"/>
        </w:rPr>
        <w:t xml:space="preserve"> </w:t>
      </w:r>
      <w:r w:rsidR="00A473D2">
        <w:rPr>
          <w:rFonts w:ascii="Times New Roman" w:hAnsi="Times New Roman" w:cs="Times New Roman"/>
        </w:rPr>
        <w:t xml:space="preserve">modeling.  </w:t>
      </w:r>
      <w:r>
        <w:rPr>
          <w:rFonts w:ascii="Times New Roman" w:hAnsi="Times New Roman" w:cs="Times New Roman"/>
        </w:rPr>
        <w:t>[1] and [2] are</w:t>
      </w:r>
      <w:r w:rsidR="00A473D2">
        <w:rPr>
          <w:rFonts w:ascii="Times New Roman" w:hAnsi="Times New Roman" w:cs="Times New Roman"/>
        </w:rPr>
        <w:t xml:space="preserve"> also</w:t>
      </w:r>
      <w:r w:rsidR="00F637F7">
        <w:rPr>
          <w:rFonts w:ascii="Times New Roman" w:hAnsi="Times New Roman" w:cs="Times New Roman"/>
        </w:rPr>
        <w:t xml:space="preserve"> aligned as per</w:t>
      </w:r>
      <w:r w:rsidR="00A473D2">
        <w:rPr>
          <w:rFonts w:ascii="Times New Roman" w:hAnsi="Times New Roman" w:cs="Times New Roman"/>
        </w:rPr>
        <w:t xml:space="preserve"> representing</w:t>
      </w:r>
      <w:r w:rsidR="00477950">
        <w:rPr>
          <w:rFonts w:ascii="Times New Roman" w:hAnsi="Times New Roman" w:cs="Times New Roman"/>
        </w:rPr>
        <w:t xml:space="preserve"> that adhering to </w:t>
      </w:r>
      <w:r w:rsidR="00A20D31">
        <w:rPr>
          <w:rFonts w:ascii="Times New Roman" w:hAnsi="Times New Roman" w:cs="Times New Roman"/>
        </w:rPr>
        <w:t xml:space="preserve">even </w:t>
      </w:r>
      <w:r>
        <w:rPr>
          <w:rFonts w:ascii="Times New Roman" w:hAnsi="Times New Roman" w:cs="Times New Roman"/>
        </w:rPr>
        <w:t>a loosely-defined process</w:t>
      </w:r>
      <w:r w:rsidR="00477950">
        <w:rPr>
          <w:rFonts w:ascii="Times New Roman" w:hAnsi="Times New Roman" w:cs="Times New Roman"/>
        </w:rPr>
        <w:t xml:space="preserve"> </w:t>
      </w:r>
      <w:r>
        <w:rPr>
          <w:rFonts w:ascii="Times New Roman" w:hAnsi="Times New Roman" w:cs="Times New Roman"/>
        </w:rPr>
        <w:t>for analyzing the necessary consid</w:t>
      </w:r>
      <w:r w:rsidR="00477950">
        <w:rPr>
          <w:rFonts w:ascii="Times New Roman" w:hAnsi="Times New Roman" w:cs="Times New Roman"/>
        </w:rPr>
        <w:t>erations during development</w:t>
      </w:r>
      <w:r>
        <w:rPr>
          <w:rFonts w:ascii="Times New Roman" w:hAnsi="Times New Roman" w:cs="Times New Roman"/>
        </w:rPr>
        <w:t xml:space="preserve"> can aid </w:t>
      </w:r>
      <w:r w:rsidR="00477950">
        <w:rPr>
          <w:rFonts w:ascii="Times New Roman" w:hAnsi="Times New Roman" w:cs="Times New Roman"/>
        </w:rPr>
        <w:t xml:space="preserve">in understanding </w:t>
      </w:r>
      <w:r>
        <w:rPr>
          <w:rFonts w:ascii="Times New Roman" w:hAnsi="Times New Roman" w:cs="Times New Roman"/>
        </w:rPr>
        <w:t>how best to apply RE lessons learned.</w:t>
      </w:r>
    </w:p>
    <w:p w:rsidR="009938E6" w:rsidRPr="009938E6" w:rsidRDefault="002F5F3F" w:rsidP="009938E6">
      <w:pPr>
        <w:spacing w:after="0" w:line="23" w:lineRule="atLeast"/>
        <w:ind w:firstLine="720"/>
        <w:rPr>
          <w:rFonts w:ascii="Times New Roman" w:hAnsi="Times New Roman" w:cs="Times New Roman"/>
        </w:rPr>
      </w:pPr>
      <w:r w:rsidRPr="009938E6">
        <w:rPr>
          <w:rFonts w:ascii="Times New Roman" w:hAnsi="Times New Roman" w:cs="Times New Roman"/>
        </w:rPr>
        <w:t>[1] provides a general background (intro, foundations, context and groundwork) upfront, in their literary work, and proceeds by detailing how to elicit, model, analyze, communicate, agree, ev</w:t>
      </w:r>
      <w:r w:rsidR="00EF409E">
        <w:rPr>
          <w:rFonts w:ascii="Times New Roman" w:hAnsi="Times New Roman" w:cs="Times New Roman"/>
        </w:rPr>
        <w:t>olve and integrate requirements.</w:t>
      </w:r>
      <w:r w:rsidRPr="009938E6">
        <w:rPr>
          <w:rFonts w:ascii="Times New Roman" w:hAnsi="Times New Roman" w:cs="Times New Roman"/>
        </w:rPr>
        <w:t xml:space="preserve"> [2] begins similarly, by providing background</w:t>
      </w:r>
      <w:r w:rsidR="00EF409E">
        <w:rPr>
          <w:rFonts w:ascii="Times New Roman" w:hAnsi="Times New Roman" w:cs="Times New Roman"/>
        </w:rPr>
        <w:t xml:space="preserve"> initially</w:t>
      </w:r>
      <w:r w:rsidRPr="009938E6">
        <w:rPr>
          <w:rFonts w:ascii="Times New Roman" w:hAnsi="Times New Roman" w:cs="Times New Roman"/>
        </w:rPr>
        <w:t>, then proceeds by detailing the lessons learned from a case-study based methodology.  Both [1] and [2] evolve into conclusively mentioned areas for future exploratory effort to grow the field; while [1] provides the reader insights</w:t>
      </w:r>
      <w:r w:rsidR="00EF409E">
        <w:rPr>
          <w:rFonts w:ascii="Times New Roman" w:hAnsi="Times New Roman" w:cs="Times New Roman"/>
        </w:rPr>
        <w:t xml:space="preserve"> as to the course RE </w:t>
      </w:r>
      <w:r w:rsidRPr="009938E6">
        <w:rPr>
          <w:rFonts w:ascii="Times New Roman" w:hAnsi="Times New Roman" w:cs="Times New Roman"/>
        </w:rPr>
        <w:t>may tend towards</w:t>
      </w:r>
      <w:r w:rsidR="00EF409E">
        <w:rPr>
          <w:rFonts w:ascii="Times New Roman" w:hAnsi="Times New Roman" w:cs="Times New Roman"/>
        </w:rPr>
        <w:t xml:space="preserve"> as a whole</w:t>
      </w:r>
      <w:r w:rsidRPr="009938E6">
        <w:rPr>
          <w:rFonts w:ascii="Times New Roman" w:hAnsi="Times New Roman" w:cs="Times New Roman"/>
        </w:rPr>
        <w:t>, and [2] indicates ways by which stakeholder perceptions and process prescriptions can be combined during assessments to effectively inform RE process improvement.</w:t>
      </w:r>
    </w:p>
    <w:p w:rsidR="004517C7" w:rsidRPr="009938E6" w:rsidRDefault="002F5F3F" w:rsidP="009938E6">
      <w:pPr>
        <w:spacing w:after="0" w:line="23" w:lineRule="atLeast"/>
        <w:ind w:firstLine="720"/>
        <w:rPr>
          <w:rFonts w:ascii="Times New Roman" w:hAnsi="Times New Roman" w:cs="Times New Roman"/>
          <w:color w:val="FF0000"/>
        </w:rPr>
      </w:pPr>
      <w:r w:rsidRPr="009938E6">
        <w:rPr>
          <w:rFonts w:ascii="Times New Roman" w:hAnsi="Times New Roman" w:cs="Times New Roman"/>
        </w:rPr>
        <w:t>In turn,</w:t>
      </w:r>
      <w:r>
        <w:rPr>
          <w:rFonts w:ascii="Times New Roman" w:hAnsi="Times New Roman" w:cs="Times New Roman"/>
        </w:rPr>
        <w:t xml:space="preserve"> </w:t>
      </w:r>
      <w:r w:rsidR="00F94E53">
        <w:rPr>
          <w:rFonts w:ascii="Times New Roman" w:hAnsi="Times New Roman" w:cs="Times New Roman"/>
        </w:rPr>
        <w:t>while [1] provides a broader overview of assessment approaches by considering the various elicitation techniques (4.2)</w:t>
      </w:r>
      <w:r w:rsidR="00F94E53">
        <w:rPr>
          <w:rFonts w:ascii="Times New Roman" w:hAnsi="Times New Roman" w:cs="Times New Roman"/>
        </w:rPr>
        <w:t xml:space="preserve">, </w:t>
      </w:r>
      <w:r>
        <w:rPr>
          <w:rFonts w:ascii="Times New Roman" w:hAnsi="Times New Roman" w:cs="Times New Roman"/>
        </w:rPr>
        <w:t>[2] addresses how to implement a balanced approach to RE assessment by considering inductive and prescriptive model</w:t>
      </w:r>
      <w:r w:rsidR="00F94E53">
        <w:rPr>
          <w:rFonts w:ascii="Times New Roman" w:hAnsi="Times New Roman" w:cs="Times New Roman"/>
        </w:rPr>
        <w:t>ing approaches to RE assessment</w:t>
      </w:r>
      <w:r>
        <w:rPr>
          <w:rFonts w:ascii="Times New Roman" w:hAnsi="Times New Roman" w:cs="Times New Roman"/>
        </w:rPr>
        <w:t xml:space="preserve">.  There does not exist an absolute, vis-à-vis connection between the two papers as per the description of RE </w:t>
      </w:r>
      <w:r w:rsidRPr="00655A86">
        <w:rPr>
          <w:rFonts w:ascii="Times New Roman" w:hAnsi="Times New Roman" w:cs="Times New Roman"/>
          <w:b/>
          <w:i/>
        </w:rPr>
        <w:t>assessment</w:t>
      </w:r>
      <w:r>
        <w:rPr>
          <w:rFonts w:ascii="Times New Roman" w:hAnsi="Times New Roman" w:cs="Times New Roman"/>
        </w:rPr>
        <w:t xml:space="preserve"> by each, but it is worthwhile to consider their similarities and differences and to </w:t>
      </w:r>
      <w:r w:rsidR="00CB0749">
        <w:rPr>
          <w:rFonts w:ascii="Times New Roman" w:hAnsi="Times New Roman" w:cs="Times New Roman"/>
        </w:rPr>
        <w:t>make</w:t>
      </w:r>
      <w:r>
        <w:rPr>
          <w:rFonts w:ascii="Times New Roman" w:hAnsi="Times New Roman" w:cs="Times New Roman"/>
        </w:rPr>
        <w:t xml:space="preserve"> </w:t>
      </w:r>
      <w:r w:rsidR="00E71283">
        <w:rPr>
          <w:rFonts w:ascii="Times New Roman" w:hAnsi="Times New Roman" w:cs="Times New Roman"/>
        </w:rPr>
        <w:t>inferences</w:t>
      </w:r>
      <w:r>
        <w:rPr>
          <w:rFonts w:ascii="Times New Roman" w:hAnsi="Times New Roman" w:cs="Times New Roman"/>
        </w:rPr>
        <w:t xml:space="preserve"> based on the guidance they prov</w:t>
      </w:r>
      <w:r w:rsidR="00BA63D9">
        <w:rPr>
          <w:rFonts w:ascii="Times New Roman" w:hAnsi="Times New Roman" w:cs="Times New Roman"/>
        </w:rPr>
        <w:t>ide to better understand RE and</w:t>
      </w:r>
      <w:r w:rsidR="00E71283">
        <w:rPr>
          <w:rFonts w:ascii="Times New Roman" w:hAnsi="Times New Roman" w:cs="Times New Roman"/>
        </w:rPr>
        <w:t xml:space="preserve"> </w:t>
      </w:r>
      <w:r>
        <w:rPr>
          <w:rFonts w:ascii="Times New Roman" w:hAnsi="Times New Roman" w:cs="Times New Roman"/>
        </w:rPr>
        <w:t>wh</w:t>
      </w:r>
      <w:r w:rsidR="00E71283">
        <w:rPr>
          <w:rFonts w:ascii="Times New Roman" w:hAnsi="Times New Roman" w:cs="Times New Roman"/>
        </w:rPr>
        <w:t xml:space="preserve">en </w:t>
      </w:r>
      <w:r w:rsidR="00BA63D9">
        <w:rPr>
          <w:rFonts w:ascii="Times New Roman" w:hAnsi="Times New Roman" w:cs="Times New Roman"/>
        </w:rPr>
        <w:t>each of the</w:t>
      </w:r>
      <w:r w:rsidR="00E71283">
        <w:rPr>
          <w:rFonts w:ascii="Times New Roman" w:hAnsi="Times New Roman" w:cs="Times New Roman"/>
        </w:rPr>
        <w:t xml:space="preserve"> particular </w:t>
      </w:r>
      <w:r>
        <w:rPr>
          <w:rFonts w:ascii="Times New Roman" w:hAnsi="Times New Roman" w:cs="Times New Roman"/>
        </w:rPr>
        <w:t>practices</w:t>
      </w:r>
      <w:r w:rsidR="00E71283">
        <w:rPr>
          <w:rFonts w:ascii="Times New Roman" w:hAnsi="Times New Roman" w:cs="Times New Roman"/>
        </w:rPr>
        <w:t xml:space="preserve"> </w:t>
      </w:r>
      <w:r w:rsidR="00BA63D9">
        <w:rPr>
          <w:rFonts w:ascii="Times New Roman" w:hAnsi="Times New Roman" w:cs="Times New Roman"/>
        </w:rPr>
        <w:t xml:space="preserve">discussed </w:t>
      </w:r>
      <w:r w:rsidR="00E71283">
        <w:rPr>
          <w:rFonts w:ascii="Times New Roman" w:hAnsi="Times New Roman" w:cs="Times New Roman"/>
        </w:rPr>
        <w:t>might be best utilized</w:t>
      </w:r>
      <w:r>
        <w:rPr>
          <w:rFonts w:ascii="Times New Roman" w:hAnsi="Times New Roman" w:cs="Times New Roman"/>
        </w:rPr>
        <w:t>.</w:t>
      </w:r>
    </w:p>
    <w:p w:rsidR="004517C7" w:rsidRDefault="002F5F3F" w:rsidP="009938E6">
      <w:pPr>
        <w:spacing w:after="0" w:line="23" w:lineRule="atLeast"/>
        <w:rPr>
          <w:rFonts w:ascii="Times New Roman" w:hAnsi="Times New Roman" w:cs="Times New Roman"/>
        </w:rPr>
      </w:pPr>
      <w:r>
        <w:rPr>
          <w:rFonts w:ascii="Times New Roman" w:hAnsi="Times New Roman" w:cs="Times New Roman"/>
        </w:rPr>
        <w:tab/>
        <w:t>Napier</w:t>
      </w:r>
      <w:r w:rsidR="00A54E3C">
        <w:rPr>
          <w:rFonts w:ascii="Times New Roman" w:hAnsi="Times New Roman" w:cs="Times New Roman"/>
        </w:rPr>
        <w:t>[2]</w:t>
      </w:r>
      <w:r>
        <w:rPr>
          <w:rFonts w:ascii="Times New Roman" w:hAnsi="Times New Roman" w:cs="Times New Roman"/>
        </w:rPr>
        <w:t xml:space="preserve"> addresses three challenges discussed in RE assessment process literature, making mention of steps taken in a case-study </w:t>
      </w:r>
      <w:r w:rsidR="00E71283">
        <w:rPr>
          <w:rFonts w:ascii="Times New Roman" w:hAnsi="Times New Roman" w:cs="Times New Roman"/>
        </w:rPr>
        <w:t>and</w:t>
      </w:r>
      <w:r>
        <w:rPr>
          <w:rFonts w:ascii="Times New Roman" w:hAnsi="Times New Roman" w:cs="Times New Roman"/>
        </w:rPr>
        <w:t xml:space="preserve"> declares the combinatory approach to assessment implemented </w:t>
      </w:r>
      <w:r w:rsidR="00E71283">
        <w:rPr>
          <w:rFonts w:ascii="Times New Roman" w:hAnsi="Times New Roman" w:cs="Times New Roman"/>
        </w:rPr>
        <w:t xml:space="preserve">in their study </w:t>
      </w:r>
      <w:r>
        <w:rPr>
          <w:rFonts w:ascii="Times New Roman" w:hAnsi="Times New Roman" w:cs="Times New Roman"/>
        </w:rPr>
        <w:t>was effective as a result of</w:t>
      </w:r>
      <w:r w:rsidR="00A54E3C">
        <w:rPr>
          <w:rFonts w:ascii="Times New Roman" w:hAnsi="Times New Roman" w:cs="Times New Roman"/>
        </w:rPr>
        <w:t>:</w:t>
      </w:r>
      <w:r>
        <w:rPr>
          <w:rFonts w:ascii="Times New Roman" w:hAnsi="Times New Roman" w:cs="Times New Roman"/>
        </w:rPr>
        <w:t xml:space="preserve"> careful management of interactions between stakeholders and developers between cycles; its inherent, advantageous strength via offering a dual-edged and systematic approach to R</w:t>
      </w:r>
      <w:r w:rsidR="002D207C">
        <w:rPr>
          <w:rFonts w:ascii="Times New Roman" w:hAnsi="Times New Roman" w:cs="Times New Roman"/>
        </w:rPr>
        <w:t xml:space="preserve">E assessment; and partly due to </w:t>
      </w:r>
      <w:r>
        <w:rPr>
          <w:rFonts w:ascii="Times New Roman" w:hAnsi="Times New Roman" w:cs="Times New Roman"/>
        </w:rPr>
        <w:t>circumstances specific to the client examined dur</w:t>
      </w:r>
      <w:r w:rsidR="00F877EA">
        <w:rPr>
          <w:rFonts w:ascii="Times New Roman" w:hAnsi="Times New Roman" w:cs="Times New Roman"/>
        </w:rPr>
        <w:t>ing the industrial case study. There is not a</w:t>
      </w:r>
      <w:r w:rsidR="00415FB6">
        <w:rPr>
          <w:rFonts w:ascii="Times New Roman" w:hAnsi="Times New Roman" w:cs="Times New Roman"/>
        </w:rPr>
        <w:t>ny</w:t>
      </w:r>
      <w:r w:rsidR="00F877EA">
        <w:rPr>
          <w:rFonts w:ascii="Times New Roman" w:hAnsi="Times New Roman" w:cs="Times New Roman"/>
        </w:rPr>
        <w:t xml:space="preserve"> </w:t>
      </w:r>
      <w:r w:rsidR="00415FB6">
        <w:rPr>
          <w:rFonts w:ascii="Times New Roman" w:hAnsi="Times New Roman" w:cs="Times New Roman"/>
        </w:rPr>
        <w:t xml:space="preserve">condition </w:t>
      </w:r>
      <w:r w:rsidR="00415FB6">
        <w:rPr>
          <w:rFonts w:ascii="Times New Roman" w:hAnsi="Times New Roman" w:cs="Times New Roman"/>
        </w:rPr>
        <w:t xml:space="preserve">proposed </w:t>
      </w:r>
      <w:r w:rsidR="00415FB6">
        <w:rPr>
          <w:rFonts w:ascii="Times New Roman" w:hAnsi="Times New Roman" w:cs="Times New Roman"/>
        </w:rPr>
        <w:t>by which assessment of</w:t>
      </w:r>
      <w:r w:rsidR="00F877EA">
        <w:rPr>
          <w:rFonts w:ascii="Times New Roman" w:hAnsi="Times New Roman" w:cs="Times New Roman"/>
        </w:rPr>
        <w:t xml:space="preserve"> </w:t>
      </w:r>
      <w:r w:rsidR="00415FB6">
        <w:rPr>
          <w:rFonts w:ascii="Times New Roman" w:hAnsi="Times New Roman" w:cs="Times New Roman"/>
        </w:rPr>
        <w:t xml:space="preserve">a </w:t>
      </w:r>
      <w:r w:rsidR="00F877EA">
        <w:rPr>
          <w:rFonts w:ascii="Times New Roman" w:hAnsi="Times New Roman" w:cs="Times New Roman"/>
        </w:rPr>
        <w:t>proper balance between prescriptive- vs. inductive approaches</w:t>
      </w:r>
      <w:r w:rsidR="001A6062">
        <w:rPr>
          <w:rFonts w:ascii="Times New Roman" w:hAnsi="Times New Roman" w:cs="Times New Roman"/>
        </w:rPr>
        <w:t xml:space="preserve"> </w:t>
      </w:r>
      <w:r w:rsidR="000F192A">
        <w:rPr>
          <w:rFonts w:ascii="Times New Roman" w:hAnsi="Times New Roman" w:cs="Times New Roman"/>
        </w:rPr>
        <w:t xml:space="preserve">to </w:t>
      </w:r>
      <w:r w:rsidR="009A5E1A">
        <w:rPr>
          <w:rFonts w:ascii="Times New Roman" w:hAnsi="Times New Roman" w:cs="Times New Roman"/>
        </w:rPr>
        <w:t xml:space="preserve">RE </w:t>
      </w:r>
      <w:r w:rsidR="000F192A">
        <w:rPr>
          <w:rFonts w:ascii="Times New Roman" w:hAnsi="Times New Roman" w:cs="Times New Roman"/>
        </w:rPr>
        <w:t>assessment</w:t>
      </w:r>
      <w:r w:rsidR="001A6062">
        <w:rPr>
          <w:rFonts w:ascii="Times New Roman" w:hAnsi="Times New Roman" w:cs="Times New Roman"/>
        </w:rPr>
        <w:t xml:space="preserve"> </w:t>
      </w:r>
      <w:r w:rsidR="00415FB6">
        <w:rPr>
          <w:rFonts w:ascii="Times New Roman" w:hAnsi="Times New Roman" w:cs="Times New Roman"/>
        </w:rPr>
        <w:t xml:space="preserve">can be made, </w:t>
      </w:r>
      <w:r w:rsidR="00F877EA">
        <w:rPr>
          <w:rFonts w:ascii="Times New Roman" w:hAnsi="Times New Roman" w:cs="Times New Roman"/>
        </w:rPr>
        <w:t>for any circumstance</w:t>
      </w:r>
      <w:r w:rsidR="00273279">
        <w:rPr>
          <w:rFonts w:ascii="Times New Roman" w:hAnsi="Times New Roman" w:cs="Times New Roman"/>
        </w:rPr>
        <w:t xml:space="preserve"> or company</w:t>
      </w:r>
      <w:r w:rsidR="00F877EA">
        <w:rPr>
          <w:rFonts w:ascii="Times New Roman" w:hAnsi="Times New Roman" w:cs="Times New Roman"/>
        </w:rPr>
        <w:t xml:space="preserve">. </w:t>
      </w:r>
      <w:r w:rsidR="00273279">
        <w:rPr>
          <w:rFonts w:ascii="Times New Roman" w:hAnsi="Times New Roman" w:cs="Times New Roman"/>
        </w:rPr>
        <w:t>Maibaum[3] contends that the majority of software based systems could be built using normal design principles, but does not propose a means by which to elicit or to capture formally stated requirements, nor how to gauge stakeholder consensus upon them</w:t>
      </w:r>
      <w:r w:rsidR="000E7DC4">
        <w:rPr>
          <w:rFonts w:ascii="Times New Roman" w:hAnsi="Times New Roman" w:cs="Times New Roman"/>
        </w:rPr>
        <w:t>-</w:t>
      </w:r>
      <w:r w:rsidR="00273279">
        <w:rPr>
          <w:rFonts w:ascii="Times New Roman" w:hAnsi="Times New Roman" w:cs="Times New Roman"/>
        </w:rPr>
        <w:t xml:space="preserve"> a </w:t>
      </w:r>
      <w:r w:rsidR="000E7DC4">
        <w:rPr>
          <w:rFonts w:ascii="Times New Roman" w:hAnsi="Times New Roman" w:cs="Times New Roman"/>
        </w:rPr>
        <w:t xml:space="preserve">necessary </w:t>
      </w:r>
      <w:r w:rsidR="00273279">
        <w:rPr>
          <w:rFonts w:ascii="Times New Roman" w:hAnsi="Times New Roman" w:cs="Times New Roman"/>
        </w:rPr>
        <w:t>pro</w:t>
      </w:r>
      <w:r w:rsidR="000E7DC4">
        <w:rPr>
          <w:rFonts w:ascii="Times New Roman" w:hAnsi="Times New Roman" w:cs="Times New Roman"/>
        </w:rPr>
        <w:t>duct of RE</w:t>
      </w:r>
      <w:r w:rsidR="00273279">
        <w:rPr>
          <w:rFonts w:ascii="Times New Roman" w:hAnsi="Times New Roman" w:cs="Times New Roman"/>
        </w:rPr>
        <w:t xml:space="preserve"> process </w:t>
      </w:r>
      <w:r w:rsidR="00273279">
        <w:rPr>
          <w:rFonts w:ascii="Times New Roman" w:hAnsi="Times New Roman" w:cs="Times New Roman"/>
        </w:rPr>
        <w:lastRenderedPageBreak/>
        <w:t xml:space="preserve">assessment. </w:t>
      </w:r>
      <w:r w:rsidR="00F32A05">
        <w:rPr>
          <w:rFonts w:ascii="Times New Roman" w:hAnsi="Times New Roman" w:cs="Times New Roman"/>
        </w:rPr>
        <w:t xml:space="preserve">In Sections 2 and 3 from </w:t>
      </w:r>
      <w:r>
        <w:rPr>
          <w:rFonts w:ascii="Times New Roman" w:hAnsi="Times New Roman" w:cs="Times New Roman"/>
        </w:rPr>
        <w:t>[2]</w:t>
      </w:r>
      <w:r w:rsidR="00F32A05">
        <w:rPr>
          <w:rFonts w:ascii="Times New Roman" w:hAnsi="Times New Roman" w:cs="Times New Roman"/>
        </w:rPr>
        <w:t xml:space="preserve">, however, </w:t>
      </w:r>
      <w:r>
        <w:rPr>
          <w:rFonts w:ascii="Times New Roman" w:hAnsi="Times New Roman" w:cs="Times New Roman"/>
        </w:rPr>
        <w:t>pros and cons associated with inductive (problem-based) and prescriptive (model-based) approaches to assessment</w:t>
      </w:r>
      <w:r w:rsidR="00F32A05">
        <w:rPr>
          <w:rFonts w:ascii="Times New Roman" w:hAnsi="Times New Roman" w:cs="Times New Roman"/>
        </w:rPr>
        <w:t xml:space="preserve"> are explored</w:t>
      </w:r>
      <w:r>
        <w:rPr>
          <w:rFonts w:ascii="Times New Roman" w:hAnsi="Times New Roman" w:cs="Times New Roman"/>
        </w:rPr>
        <w:t>.  [2]</w:t>
      </w:r>
      <w:r w:rsidR="00686558">
        <w:rPr>
          <w:rFonts w:ascii="Times New Roman" w:hAnsi="Times New Roman" w:cs="Times New Roman"/>
        </w:rPr>
        <w:t xml:space="preserve"> provides</w:t>
      </w:r>
      <w:r>
        <w:rPr>
          <w:rFonts w:ascii="Times New Roman" w:hAnsi="Times New Roman" w:cs="Times New Roman"/>
        </w:rPr>
        <w:t xml:space="preserve"> details</w:t>
      </w:r>
      <w:r w:rsidR="00686558">
        <w:rPr>
          <w:rFonts w:ascii="Times New Roman" w:hAnsi="Times New Roman" w:cs="Times New Roman"/>
        </w:rPr>
        <w:t xml:space="preserve"> of the activities involved with </w:t>
      </w:r>
      <w:r w:rsidR="00787220">
        <w:rPr>
          <w:rFonts w:ascii="Times New Roman" w:hAnsi="Times New Roman" w:cs="Times New Roman"/>
        </w:rPr>
        <w:t>this</w:t>
      </w:r>
      <w:r w:rsidR="00686558">
        <w:rPr>
          <w:rFonts w:ascii="Times New Roman" w:hAnsi="Times New Roman" w:cs="Times New Roman"/>
        </w:rPr>
        <w:t xml:space="preserve"> dual-edged</w:t>
      </w:r>
      <w:r w:rsidR="00787220">
        <w:rPr>
          <w:rFonts w:ascii="Times New Roman" w:hAnsi="Times New Roman" w:cs="Times New Roman"/>
        </w:rPr>
        <w:t xml:space="preserve"> </w:t>
      </w:r>
      <w:r w:rsidR="00686558">
        <w:rPr>
          <w:rFonts w:ascii="Times New Roman" w:hAnsi="Times New Roman" w:cs="Times New Roman"/>
        </w:rPr>
        <w:t>approach to assessment</w:t>
      </w:r>
      <w:r w:rsidR="009A1543">
        <w:rPr>
          <w:rFonts w:ascii="Times New Roman" w:hAnsi="Times New Roman" w:cs="Times New Roman"/>
        </w:rPr>
        <w:t xml:space="preserve"> being measured in a two-phase study with consisted of</w:t>
      </w:r>
      <w:r w:rsidR="00686558">
        <w:rPr>
          <w:rFonts w:ascii="Times New Roman" w:hAnsi="Times New Roman" w:cs="Times New Roman"/>
        </w:rPr>
        <w:t xml:space="preserve"> starting with</w:t>
      </w:r>
      <w:r w:rsidR="009A1543">
        <w:rPr>
          <w:rFonts w:ascii="Times New Roman" w:hAnsi="Times New Roman" w:cs="Times New Roman"/>
        </w:rPr>
        <w:t xml:space="preserve"> pre-assessment followed by post-assessment activities,</w:t>
      </w:r>
      <w:r w:rsidR="00686558">
        <w:rPr>
          <w:rFonts w:ascii="Times New Roman" w:hAnsi="Times New Roman" w:cs="Times New Roman"/>
        </w:rPr>
        <w:t xml:space="preserve"> </w:t>
      </w:r>
      <w:r w:rsidR="009A1543">
        <w:rPr>
          <w:rFonts w:ascii="Times New Roman" w:hAnsi="Times New Roman" w:cs="Times New Roman"/>
        </w:rPr>
        <w:t xml:space="preserve">summarized by </w:t>
      </w:r>
      <w:r w:rsidR="00686558">
        <w:rPr>
          <w:rFonts w:ascii="Times New Roman" w:hAnsi="Times New Roman" w:cs="Times New Roman"/>
        </w:rPr>
        <w:t>overall lessons-learned</w:t>
      </w:r>
      <w:r>
        <w:rPr>
          <w:rFonts w:ascii="Times New Roman" w:hAnsi="Times New Roman" w:cs="Times New Roman"/>
        </w:rPr>
        <w:t xml:space="preserve">.  Situated between the </w:t>
      </w:r>
      <w:r w:rsidR="000F55F4">
        <w:rPr>
          <w:rFonts w:ascii="Times New Roman" w:hAnsi="Times New Roman" w:cs="Times New Roman"/>
        </w:rPr>
        <w:t xml:space="preserve">detailing of </w:t>
      </w:r>
      <w:r>
        <w:rPr>
          <w:rFonts w:ascii="Times New Roman" w:hAnsi="Times New Roman" w:cs="Times New Roman"/>
        </w:rPr>
        <w:t>tradeoffs between inductive and prescriptive approaches and the application of the actual techniques employed in their case study, [2] provides a description of how the candidate assessed came to be chosen and as to how their action-research</w:t>
      </w:r>
      <w:r w:rsidR="004534AB">
        <w:rPr>
          <w:rFonts w:ascii="Times New Roman" w:hAnsi="Times New Roman" w:cs="Times New Roman"/>
        </w:rPr>
        <w:t xml:space="preserve"> effort was made possible and defines</w:t>
      </w:r>
      <w:r w:rsidR="000F55F4">
        <w:rPr>
          <w:rFonts w:ascii="Times New Roman" w:hAnsi="Times New Roman" w:cs="Times New Roman"/>
        </w:rPr>
        <w:t xml:space="preserve"> concrete means by which to qualify </w:t>
      </w:r>
      <w:r w:rsidR="00C17793">
        <w:rPr>
          <w:rFonts w:ascii="Times New Roman" w:hAnsi="Times New Roman" w:cs="Times New Roman"/>
        </w:rPr>
        <w:t xml:space="preserve">different </w:t>
      </w:r>
      <w:r w:rsidR="000F55F4">
        <w:rPr>
          <w:rFonts w:ascii="Times New Roman" w:hAnsi="Times New Roman" w:cs="Times New Roman"/>
        </w:rPr>
        <w:t>assessment approaches.</w:t>
      </w:r>
    </w:p>
    <w:p w:rsidR="004517C7" w:rsidRDefault="002F5F3F" w:rsidP="009938E6">
      <w:pPr>
        <w:spacing w:after="0" w:line="23" w:lineRule="atLeast"/>
        <w:rPr>
          <w:rFonts w:ascii="Times New Roman" w:hAnsi="Times New Roman" w:cs="Times New Roman"/>
        </w:rPr>
      </w:pPr>
      <w:r>
        <w:rPr>
          <w:rFonts w:ascii="Times New Roman" w:hAnsi="Times New Roman" w:cs="Times New Roman"/>
        </w:rPr>
        <w:tab/>
        <w:t xml:space="preserve">An attempt to further </w:t>
      </w:r>
      <w:r w:rsidR="00024415">
        <w:rPr>
          <w:rFonts w:ascii="Times New Roman" w:hAnsi="Times New Roman" w:cs="Times New Roman"/>
        </w:rPr>
        <w:t>identify a comparison between</w:t>
      </w:r>
      <w:r>
        <w:rPr>
          <w:rFonts w:ascii="Times New Roman" w:hAnsi="Times New Roman" w:cs="Times New Roman"/>
        </w:rPr>
        <w:t xml:space="preserve"> the two papers can</w:t>
      </w:r>
      <w:r w:rsidR="00024415">
        <w:rPr>
          <w:rFonts w:ascii="Times New Roman" w:hAnsi="Times New Roman" w:cs="Times New Roman"/>
        </w:rPr>
        <w:t>not</w:t>
      </w:r>
      <w:r>
        <w:rPr>
          <w:rFonts w:ascii="Times New Roman" w:hAnsi="Times New Roman" w:cs="Times New Roman"/>
        </w:rPr>
        <w:t xml:space="preserve"> be </w:t>
      </w:r>
      <w:r w:rsidR="00A36699">
        <w:rPr>
          <w:rFonts w:ascii="Times New Roman" w:hAnsi="Times New Roman" w:cs="Times New Roman"/>
        </w:rPr>
        <w:t xml:space="preserve">easily </w:t>
      </w:r>
      <w:r>
        <w:rPr>
          <w:rFonts w:ascii="Times New Roman" w:hAnsi="Times New Roman" w:cs="Times New Roman"/>
        </w:rPr>
        <w:t xml:space="preserve">made by reviewing </w:t>
      </w:r>
      <w:r w:rsidR="00A36699">
        <w:rPr>
          <w:rFonts w:ascii="Times New Roman" w:hAnsi="Times New Roman" w:cs="Times New Roman"/>
        </w:rPr>
        <w:t>the details of</w:t>
      </w:r>
      <w:r>
        <w:rPr>
          <w:rFonts w:ascii="Times New Roman" w:hAnsi="Times New Roman" w:cs="Times New Roman"/>
        </w:rPr>
        <w:t xml:space="preserve"> [2]’</w:t>
      </w:r>
      <w:r w:rsidR="00A36699">
        <w:rPr>
          <w:rFonts w:ascii="Times New Roman" w:hAnsi="Times New Roman" w:cs="Times New Roman"/>
        </w:rPr>
        <w:t>s action-research effort</w:t>
      </w:r>
      <w:r>
        <w:rPr>
          <w:rFonts w:ascii="Times New Roman" w:hAnsi="Times New Roman" w:cs="Times New Roman"/>
        </w:rPr>
        <w:t xml:space="preserve"> and </w:t>
      </w:r>
      <w:r w:rsidR="00A36699">
        <w:rPr>
          <w:rFonts w:ascii="Times New Roman" w:hAnsi="Times New Roman" w:cs="Times New Roman"/>
        </w:rPr>
        <w:t xml:space="preserve">of </w:t>
      </w:r>
      <w:r>
        <w:rPr>
          <w:rFonts w:ascii="Times New Roman" w:hAnsi="Times New Roman" w:cs="Times New Roman"/>
        </w:rPr>
        <w:t>how [1]’s assessing of the different app</w:t>
      </w:r>
      <w:r w:rsidR="00A36699">
        <w:rPr>
          <w:rFonts w:ascii="Times New Roman" w:hAnsi="Times New Roman" w:cs="Times New Roman"/>
        </w:rPr>
        <w:t xml:space="preserve">roaches to elicitation unfolded, but we make an effort to do so, below, then </w:t>
      </w:r>
      <w:r>
        <w:rPr>
          <w:rFonts w:ascii="Times New Roman" w:hAnsi="Times New Roman" w:cs="Times New Roman"/>
        </w:rPr>
        <w:t>return</w:t>
      </w:r>
      <w:r w:rsidR="000F55F4">
        <w:rPr>
          <w:rFonts w:ascii="Times New Roman" w:hAnsi="Times New Roman" w:cs="Times New Roman"/>
        </w:rPr>
        <w:t xml:space="preserve"> to </w:t>
      </w:r>
      <w:r w:rsidR="009470F8">
        <w:rPr>
          <w:rFonts w:ascii="Times New Roman" w:hAnsi="Times New Roman" w:cs="Times New Roman"/>
        </w:rPr>
        <w:t>comparing</w:t>
      </w:r>
      <w:r>
        <w:rPr>
          <w:rFonts w:ascii="Times New Roman" w:hAnsi="Times New Roman" w:cs="Times New Roman"/>
        </w:rPr>
        <w:t xml:space="preserve"> </w:t>
      </w:r>
      <w:r w:rsidR="009470F8">
        <w:rPr>
          <w:rFonts w:ascii="Times New Roman" w:hAnsi="Times New Roman" w:cs="Times New Roman"/>
        </w:rPr>
        <w:t xml:space="preserve">the </w:t>
      </w:r>
      <w:r>
        <w:rPr>
          <w:rFonts w:ascii="Times New Roman" w:hAnsi="Times New Roman" w:cs="Times New Roman"/>
        </w:rPr>
        <w:t>areas for further research</w:t>
      </w:r>
      <w:r w:rsidR="00CB2792">
        <w:rPr>
          <w:rFonts w:ascii="Times New Roman" w:hAnsi="Times New Roman" w:cs="Times New Roman"/>
        </w:rPr>
        <w:t xml:space="preserve"> suggested by both</w:t>
      </w:r>
      <w:r>
        <w:rPr>
          <w:rFonts w:ascii="Times New Roman" w:hAnsi="Times New Roman" w:cs="Times New Roman"/>
        </w:rPr>
        <w:t xml:space="preserve">.  </w:t>
      </w:r>
    </w:p>
    <w:p w:rsidR="0061753F" w:rsidRDefault="002F5F3F" w:rsidP="009938E6">
      <w:pPr>
        <w:spacing w:after="0" w:line="23" w:lineRule="atLeast"/>
        <w:ind w:firstLine="720"/>
        <w:rPr>
          <w:rFonts w:ascii="Times New Roman" w:hAnsi="Times New Roman" w:cs="Times New Roman"/>
        </w:rPr>
      </w:pPr>
      <w:r>
        <w:rPr>
          <w:rFonts w:ascii="Times New Roman" w:hAnsi="Times New Roman" w:cs="Times New Roman"/>
        </w:rPr>
        <w:t>To conduct the RE assessm</w:t>
      </w:r>
      <w:r w:rsidR="00024415">
        <w:rPr>
          <w:rFonts w:ascii="Times New Roman" w:hAnsi="Times New Roman" w:cs="Times New Roman"/>
        </w:rPr>
        <w:t>ent, [2] describes</w:t>
      </w:r>
      <w:r>
        <w:rPr>
          <w:rFonts w:ascii="Times New Roman" w:hAnsi="Times New Roman" w:cs="Times New Roman"/>
        </w:rPr>
        <w:t xml:space="preserve"> an approach </w:t>
      </w:r>
      <w:r w:rsidR="00024415">
        <w:rPr>
          <w:rFonts w:ascii="Times New Roman" w:hAnsi="Times New Roman" w:cs="Times New Roman"/>
        </w:rPr>
        <w:t>t</w:t>
      </w:r>
      <w:r w:rsidR="002901C7">
        <w:rPr>
          <w:rFonts w:ascii="Times New Roman" w:hAnsi="Times New Roman" w:cs="Times New Roman"/>
        </w:rPr>
        <w:t xml:space="preserve">hat initiates with the </w:t>
      </w:r>
      <w:r w:rsidR="00024415">
        <w:rPr>
          <w:rFonts w:ascii="Times New Roman" w:hAnsi="Times New Roman" w:cs="Times New Roman"/>
        </w:rPr>
        <w:t>investigators essentially deciding</w:t>
      </w:r>
      <w:r>
        <w:rPr>
          <w:rFonts w:ascii="Times New Roman" w:hAnsi="Times New Roman" w:cs="Times New Roman"/>
        </w:rPr>
        <w:t xml:space="preserve"> to address challenges discussed in RE assessment-process literature by splitting the focus on inductive vs. prescriptive assessment approaches in a 75/25 split, respectively - primarily based upon the candidate’s previous e</w:t>
      </w:r>
      <w:r w:rsidR="0061753F">
        <w:rPr>
          <w:rFonts w:ascii="Times New Roman" w:hAnsi="Times New Roman" w:cs="Times New Roman"/>
        </w:rPr>
        <w:t xml:space="preserve">xperience applying approaches.  [2]’s interest in identifying a </w:t>
      </w:r>
      <w:r w:rsidR="0061753F" w:rsidRPr="0061753F">
        <w:rPr>
          <w:rFonts w:ascii="Times New Roman" w:hAnsi="Times New Roman" w:cs="Times New Roman"/>
        </w:rPr>
        <w:t xml:space="preserve">balance </w:t>
      </w:r>
      <w:r w:rsidR="0061753F">
        <w:rPr>
          <w:rFonts w:ascii="Times New Roman" w:hAnsi="Times New Roman" w:cs="Times New Roman"/>
        </w:rPr>
        <w:t xml:space="preserve">between specificity, comparability, and </w:t>
      </w:r>
      <w:r w:rsidR="0061753F" w:rsidRPr="0061753F">
        <w:rPr>
          <w:rFonts w:ascii="Times New Roman" w:hAnsi="Times New Roman" w:cs="Times New Roman"/>
        </w:rPr>
        <w:t>accuracy challenges in RE process improvement</w:t>
      </w:r>
      <w:r w:rsidR="0061753F">
        <w:rPr>
          <w:rFonts w:ascii="Times New Roman" w:hAnsi="Times New Roman" w:cs="Times New Roman"/>
        </w:rPr>
        <w:t xml:space="preserve"> addresses the chasm that exists between the potential to apply engineering design principles to resolve so</w:t>
      </w:r>
      <w:r w:rsidR="000F5963">
        <w:rPr>
          <w:rFonts w:ascii="Times New Roman" w:hAnsi="Times New Roman" w:cs="Times New Roman"/>
        </w:rPr>
        <w:t>ftware engineering shortcom</w:t>
      </w:r>
      <w:r w:rsidR="00836672">
        <w:rPr>
          <w:rFonts w:ascii="Times New Roman" w:hAnsi="Times New Roman" w:cs="Times New Roman"/>
        </w:rPr>
        <w:t xml:space="preserve">ings and the current status such is that </w:t>
      </w:r>
      <w:r w:rsidR="000F5963">
        <w:rPr>
          <w:rFonts w:ascii="Times New Roman" w:hAnsi="Times New Roman" w:cs="Times New Roman"/>
        </w:rPr>
        <w:t xml:space="preserve">few companies have actually applied formal </w:t>
      </w:r>
      <w:r w:rsidR="00235C23">
        <w:rPr>
          <w:rFonts w:ascii="Times New Roman" w:hAnsi="Times New Roman" w:cs="Times New Roman"/>
        </w:rPr>
        <w:t xml:space="preserve">assessment </w:t>
      </w:r>
      <w:r w:rsidR="000F5963">
        <w:rPr>
          <w:rFonts w:ascii="Times New Roman" w:hAnsi="Times New Roman" w:cs="Times New Roman"/>
        </w:rPr>
        <w:t xml:space="preserve">processes by which software can be systematized.  </w:t>
      </w:r>
    </w:p>
    <w:p w:rsidR="004517C7" w:rsidRDefault="00CA2206" w:rsidP="009938E6">
      <w:pPr>
        <w:spacing w:after="0" w:line="23" w:lineRule="atLeast"/>
        <w:ind w:firstLine="720"/>
        <w:rPr>
          <w:rFonts w:ascii="Times New Roman" w:hAnsi="Times New Roman" w:cs="Times New Roman"/>
        </w:rPr>
      </w:pPr>
      <w:r>
        <w:rPr>
          <w:rFonts w:ascii="Times New Roman" w:hAnsi="Times New Roman" w:cs="Times New Roman"/>
        </w:rPr>
        <w:t xml:space="preserve">To provide </w:t>
      </w:r>
      <w:r w:rsidR="00607FB7">
        <w:rPr>
          <w:rFonts w:ascii="Times New Roman" w:hAnsi="Times New Roman" w:cs="Times New Roman"/>
        </w:rPr>
        <w:t>explain</w:t>
      </w:r>
      <w:r>
        <w:rPr>
          <w:rFonts w:ascii="Times New Roman" w:hAnsi="Times New Roman" w:cs="Times New Roman"/>
        </w:rPr>
        <w:t xml:space="preserve"> the structuring of the papers, t</w:t>
      </w:r>
      <w:r w:rsidR="002F5F3F">
        <w:rPr>
          <w:rFonts w:ascii="Times New Roman" w:hAnsi="Times New Roman" w:cs="Times New Roman"/>
        </w:rPr>
        <w:t>he i</w:t>
      </w:r>
      <w:r w:rsidR="00CA3A1E">
        <w:rPr>
          <w:rFonts w:ascii="Times New Roman" w:hAnsi="Times New Roman" w:cs="Times New Roman"/>
        </w:rPr>
        <w:t xml:space="preserve">mplementation plan </w:t>
      </w:r>
      <w:r w:rsidR="008531CA">
        <w:rPr>
          <w:rFonts w:ascii="Times New Roman" w:hAnsi="Times New Roman" w:cs="Times New Roman"/>
        </w:rPr>
        <w:t xml:space="preserve">applied </w:t>
      </w:r>
      <w:r w:rsidR="00607FB7">
        <w:rPr>
          <w:rFonts w:ascii="Times New Roman" w:hAnsi="Times New Roman" w:cs="Times New Roman"/>
        </w:rPr>
        <w:t>by the researchers</w:t>
      </w:r>
      <w:r w:rsidR="008531CA">
        <w:rPr>
          <w:rFonts w:ascii="Times New Roman" w:hAnsi="Times New Roman" w:cs="Times New Roman"/>
        </w:rPr>
        <w:t xml:space="preserve"> in </w:t>
      </w:r>
      <w:r w:rsidR="00607FB7">
        <w:rPr>
          <w:rFonts w:ascii="Times New Roman" w:hAnsi="Times New Roman" w:cs="Times New Roman"/>
        </w:rPr>
        <w:t>[2] is described</w:t>
      </w:r>
      <w:r>
        <w:rPr>
          <w:rFonts w:ascii="Times New Roman" w:hAnsi="Times New Roman" w:cs="Times New Roman"/>
        </w:rPr>
        <w:t xml:space="preserve"> </w:t>
      </w:r>
      <w:r w:rsidR="005A5C04">
        <w:rPr>
          <w:rFonts w:ascii="Times New Roman" w:hAnsi="Times New Roman" w:cs="Times New Roman"/>
        </w:rPr>
        <w:t>as</w:t>
      </w:r>
      <w:r w:rsidR="00CA3A1E">
        <w:rPr>
          <w:rFonts w:ascii="Times New Roman" w:hAnsi="Times New Roman" w:cs="Times New Roman"/>
        </w:rPr>
        <w:t xml:space="preserve"> consisting of</w:t>
      </w:r>
      <w:r w:rsidR="005A5C04">
        <w:rPr>
          <w:rFonts w:ascii="Times New Roman" w:hAnsi="Times New Roman" w:cs="Times New Roman"/>
        </w:rPr>
        <w:t xml:space="preserve"> two phases</w:t>
      </w:r>
      <w:r w:rsidR="00CA3A1E">
        <w:rPr>
          <w:rFonts w:ascii="Times New Roman" w:hAnsi="Times New Roman" w:cs="Times New Roman"/>
        </w:rPr>
        <w:t>:</w:t>
      </w:r>
      <w:r w:rsidR="002F5F3F">
        <w:rPr>
          <w:rFonts w:ascii="Times New Roman" w:hAnsi="Times New Roman" w:cs="Times New Roman"/>
        </w:rPr>
        <w:t xml:space="preserve"> </w:t>
      </w:r>
      <w:r w:rsidR="005A5C04">
        <w:rPr>
          <w:rFonts w:ascii="Times New Roman" w:hAnsi="Times New Roman" w:cs="Times New Roman"/>
        </w:rPr>
        <w:t xml:space="preserve">1) </w:t>
      </w:r>
      <w:r w:rsidR="002F5F3F">
        <w:rPr>
          <w:rFonts w:ascii="Times New Roman" w:hAnsi="Times New Roman" w:cs="Times New Roman"/>
        </w:rPr>
        <w:t>four pre-assessment inquiry cycl</w:t>
      </w:r>
      <w:r w:rsidR="00CA3A1E">
        <w:rPr>
          <w:rFonts w:ascii="Times New Roman" w:hAnsi="Times New Roman" w:cs="Times New Roman"/>
        </w:rPr>
        <w:t>es, followed by proposing recommendations</w:t>
      </w:r>
      <w:r w:rsidR="002F5F3F">
        <w:rPr>
          <w:rFonts w:ascii="Times New Roman" w:hAnsi="Times New Roman" w:cs="Times New Roman"/>
        </w:rPr>
        <w:t xml:space="preserve"> based </w:t>
      </w:r>
      <w:r w:rsidR="00CA3A1E">
        <w:rPr>
          <w:rFonts w:ascii="Times New Roman" w:hAnsi="Times New Roman" w:cs="Times New Roman"/>
        </w:rPr>
        <w:t>up</w:t>
      </w:r>
      <w:r w:rsidR="002F5F3F">
        <w:rPr>
          <w:rFonts w:ascii="Times New Roman" w:hAnsi="Times New Roman" w:cs="Times New Roman"/>
        </w:rPr>
        <w:t>on the</w:t>
      </w:r>
      <w:r w:rsidR="00607FB7">
        <w:rPr>
          <w:rFonts w:ascii="Times New Roman" w:hAnsi="Times New Roman" w:cs="Times New Roman"/>
        </w:rPr>
        <w:t xml:space="preserve"> previous </w:t>
      </w:r>
      <w:r w:rsidR="00CA3A1E">
        <w:rPr>
          <w:rFonts w:ascii="Times New Roman" w:hAnsi="Times New Roman" w:cs="Times New Roman"/>
        </w:rPr>
        <w:t xml:space="preserve">four </w:t>
      </w:r>
      <w:r w:rsidR="00607FB7">
        <w:rPr>
          <w:rFonts w:ascii="Times New Roman" w:hAnsi="Times New Roman" w:cs="Times New Roman"/>
        </w:rPr>
        <w:t>inquiry cycles and implementi</w:t>
      </w:r>
      <w:r w:rsidR="002F5F3F">
        <w:rPr>
          <w:rFonts w:ascii="Times New Roman" w:hAnsi="Times New Roman" w:cs="Times New Roman"/>
        </w:rPr>
        <w:t>n</w:t>
      </w:r>
      <w:r w:rsidR="00607FB7">
        <w:rPr>
          <w:rFonts w:ascii="Times New Roman" w:hAnsi="Times New Roman" w:cs="Times New Roman"/>
        </w:rPr>
        <w:t>g</w:t>
      </w:r>
      <w:r w:rsidR="002F5F3F">
        <w:rPr>
          <w:rFonts w:ascii="Times New Roman" w:hAnsi="Times New Roman" w:cs="Times New Roman"/>
        </w:rPr>
        <w:t xml:space="preserve"> the </w:t>
      </w:r>
      <w:r w:rsidR="00607FB7">
        <w:rPr>
          <w:rFonts w:ascii="Times New Roman" w:hAnsi="Times New Roman" w:cs="Times New Roman"/>
        </w:rPr>
        <w:t xml:space="preserve">arrived upon recommendations over two </w:t>
      </w:r>
      <w:r w:rsidR="00CA3A1E">
        <w:rPr>
          <w:rFonts w:ascii="Times New Roman" w:hAnsi="Times New Roman" w:cs="Times New Roman"/>
        </w:rPr>
        <w:t xml:space="preserve">further </w:t>
      </w:r>
      <w:r w:rsidR="00607FB7">
        <w:rPr>
          <w:rFonts w:ascii="Times New Roman" w:hAnsi="Times New Roman" w:cs="Times New Roman"/>
        </w:rPr>
        <w:t>cycles</w:t>
      </w:r>
      <w:r w:rsidR="005A5C04">
        <w:rPr>
          <w:rFonts w:ascii="Times New Roman" w:hAnsi="Times New Roman" w:cs="Times New Roman"/>
        </w:rPr>
        <w:t>; 2)  t</w:t>
      </w:r>
      <w:r w:rsidR="002F5F3F">
        <w:rPr>
          <w:rFonts w:ascii="Times New Roman" w:hAnsi="Times New Roman" w:cs="Times New Roman"/>
        </w:rPr>
        <w:t>he post-assessme</w:t>
      </w:r>
      <w:r w:rsidR="00CA3A1E">
        <w:rPr>
          <w:rFonts w:ascii="Times New Roman" w:hAnsi="Times New Roman" w:cs="Times New Roman"/>
        </w:rPr>
        <w:t>nt phase</w:t>
      </w:r>
      <w:r w:rsidR="002F5F3F">
        <w:rPr>
          <w:rFonts w:ascii="Times New Roman" w:hAnsi="Times New Roman" w:cs="Times New Roman"/>
        </w:rPr>
        <w:t xml:space="preserve"> consisting of</w:t>
      </w:r>
      <w:r w:rsidR="005A5C04">
        <w:rPr>
          <w:rFonts w:ascii="Times New Roman" w:hAnsi="Times New Roman" w:cs="Times New Roman"/>
        </w:rPr>
        <w:t>:</w:t>
      </w:r>
      <w:r w:rsidR="002F5F3F">
        <w:rPr>
          <w:rFonts w:ascii="Times New Roman" w:hAnsi="Times New Roman" w:cs="Times New Roman"/>
        </w:rPr>
        <w:t xml:space="preserve"> describing the lessons-learned during the previous phase of inquiries and through another iteration of the inquiry-cycle processes,</w:t>
      </w:r>
      <w:r w:rsidR="005A5C04">
        <w:rPr>
          <w:rFonts w:ascii="Times New Roman" w:hAnsi="Times New Roman" w:cs="Times New Roman"/>
        </w:rPr>
        <w:t xml:space="preserve"> after the implementation</w:t>
      </w:r>
      <w:r w:rsidR="002F5F3F">
        <w:rPr>
          <w:rFonts w:ascii="Times New Roman" w:hAnsi="Times New Roman" w:cs="Times New Roman"/>
        </w:rPr>
        <w:t xml:space="preserve"> recommen</w:t>
      </w:r>
      <w:r w:rsidR="00D54F8A">
        <w:rPr>
          <w:rFonts w:ascii="Times New Roman" w:hAnsi="Times New Roman" w:cs="Times New Roman"/>
        </w:rPr>
        <w:t>dations proposed by the PST</w:t>
      </w:r>
      <w:r w:rsidR="005A5C04">
        <w:rPr>
          <w:rFonts w:ascii="Times New Roman" w:hAnsi="Times New Roman" w:cs="Times New Roman"/>
        </w:rPr>
        <w:t xml:space="preserve"> in phase 1.  [2]</w:t>
      </w:r>
      <w:r w:rsidR="00D54F8A">
        <w:rPr>
          <w:rFonts w:ascii="Times New Roman" w:hAnsi="Times New Roman" w:cs="Times New Roman"/>
        </w:rPr>
        <w:t xml:space="preserve"> </w:t>
      </w:r>
      <w:r w:rsidR="002F5F3F">
        <w:rPr>
          <w:rFonts w:ascii="Times New Roman" w:hAnsi="Times New Roman" w:cs="Times New Roman"/>
        </w:rPr>
        <w:t>segue</w:t>
      </w:r>
      <w:r w:rsidR="00D54F8A">
        <w:rPr>
          <w:rFonts w:ascii="Times New Roman" w:hAnsi="Times New Roman" w:cs="Times New Roman"/>
        </w:rPr>
        <w:t xml:space="preserve">s the </w:t>
      </w:r>
      <w:r w:rsidR="005A5C04">
        <w:rPr>
          <w:rFonts w:ascii="Times New Roman" w:hAnsi="Times New Roman" w:cs="Times New Roman"/>
        </w:rPr>
        <w:t>case study findings’</w:t>
      </w:r>
      <w:r w:rsidR="00387A03">
        <w:rPr>
          <w:rFonts w:ascii="Times New Roman" w:hAnsi="Times New Roman" w:cs="Times New Roman"/>
        </w:rPr>
        <w:t xml:space="preserve"> </w:t>
      </w:r>
      <w:r w:rsidR="008E3706">
        <w:rPr>
          <w:rFonts w:ascii="Times New Roman" w:hAnsi="Times New Roman" w:cs="Times New Roman"/>
        </w:rPr>
        <w:t xml:space="preserve">direction into </w:t>
      </w:r>
      <w:r w:rsidR="00B33577">
        <w:rPr>
          <w:rFonts w:ascii="Times New Roman" w:hAnsi="Times New Roman" w:cs="Times New Roman"/>
        </w:rPr>
        <w:t xml:space="preserve">an </w:t>
      </w:r>
      <w:r w:rsidR="008E3706">
        <w:rPr>
          <w:rFonts w:ascii="Times New Roman" w:hAnsi="Times New Roman" w:cs="Times New Roman"/>
        </w:rPr>
        <w:t xml:space="preserve">overall </w:t>
      </w:r>
      <w:r w:rsidR="00B33577">
        <w:rPr>
          <w:rFonts w:ascii="Times New Roman" w:hAnsi="Times New Roman" w:cs="Times New Roman"/>
        </w:rPr>
        <w:t>reflection</w:t>
      </w:r>
      <w:r>
        <w:rPr>
          <w:rFonts w:ascii="Times New Roman" w:hAnsi="Times New Roman" w:cs="Times New Roman"/>
        </w:rPr>
        <w:t>, which reveals that the 75/25 split between inductive and prescriptive approaches to assessment was useful in their case.</w:t>
      </w:r>
      <w:r w:rsidR="002F5F3F">
        <w:rPr>
          <w:rFonts w:ascii="Times New Roman" w:hAnsi="Times New Roman" w:cs="Times New Roman"/>
        </w:rPr>
        <w:t xml:space="preserve">  </w:t>
      </w:r>
    </w:p>
    <w:p w:rsidR="004517C7" w:rsidRDefault="002F5F3F" w:rsidP="009938E6">
      <w:pPr>
        <w:spacing w:after="0" w:line="23" w:lineRule="atLeast"/>
        <w:ind w:firstLine="720"/>
        <w:rPr>
          <w:rFonts w:ascii="Times New Roman" w:hAnsi="Times New Roman" w:cs="Times New Roman"/>
        </w:rPr>
      </w:pPr>
      <w:r>
        <w:rPr>
          <w:rFonts w:ascii="Times New Roman" w:hAnsi="Times New Roman" w:cs="Times New Roman"/>
        </w:rPr>
        <w:t xml:space="preserve"> [1] takes a broader-encompassing stance on assessing the pros and cons of the various approaches to assessment than [2]</w:t>
      </w:r>
      <w:r w:rsidR="000D3988">
        <w:rPr>
          <w:rFonts w:ascii="Times New Roman" w:hAnsi="Times New Roman" w:cs="Times New Roman"/>
        </w:rPr>
        <w:t xml:space="preserve"> does</w:t>
      </w:r>
      <w:r>
        <w:rPr>
          <w:rFonts w:ascii="Times New Roman" w:hAnsi="Times New Roman" w:cs="Times New Roman"/>
        </w:rPr>
        <w:t xml:space="preserve">; while, to illustrate the approaches used in each literary work in succession, [1] not only describes, succinctly, five different approaches to RE in general terms, it further infers there are </w:t>
      </w:r>
      <w:r w:rsidR="00315C17">
        <w:rPr>
          <w:rFonts w:ascii="Times New Roman" w:hAnsi="Times New Roman" w:cs="Times New Roman"/>
        </w:rPr>
        <w:t>important points</w:t>
      </w:r>
      <w:r w:rsidR="002D767B">
        <w:rPr>
          <w:rFonts w:ascii="Times New Roman" w:hAnsi="Times New Roman" w:cs="Times New Roman"/>
        </w:rPr>
        <w:t xml:space="preserve"> to consider to</w:t>
      </w:r>
      <w:r>
        <w:rPr>
          <w:rFonts w:ascii="Times New Roman" w:hAnsi="Times New Roman" w:cs="Times New Roman"/>
        </w:rPr>
        <w:t xml:space="preserve"> ass</w:t>
      </w:r>
      <w:r w:rsidR="002D767B">
        <w:rPr>
          <w:rFonts w:ascii="Times New Roman" w:hAnsi="Times New Roman" w:cs="Times New Roman"/>
        </w:rPr>
        <w:t>ess</w:t>
      </w:r>
      <w:r>
        <w:rPr>
          <w:rFonts w:ascii="Times New Roman" w:hAnsi="Times New Roman" w:cs="Times New Roman"/>
        </w:rPr>
        <w:t xml:space="preserve"> whether a process assessment approach should be more model-driven and less cognitive-/contextual- (or user-) driven </w:t>
      </w:r>
      <w:r w:rsidR="00315C17">
        <w:rPr>
          <w:rFonts w:ascii="Times New Roman" w:hAnsi="Times New Roman" w:cs="Times New Roman"/>
        </w:rPr>
        <w:t>versus</w:t>
      </w:r>
      <w:r>
        <w:rPr>
          <w:rFonts w:ascii="Times New Roman" w:hAnsi="Times New Roman" w:cs="Times New Roman"/>
        </w:rPr>
        <w:t xml:space="preserve"> </w:t>
      </w:r>
      <w:r w:rsidR="00AF2D00">
        <w:rPr>
          <w:rFonts w:ascii="Times New Roman" w:hAnsi="Times New Roman" w:cs="Times New Roman"/>
        </w:rPr>
        <w:t xml:space="preserve">the contrary - </w:t>
      </w:r>
      <w:r w:rsidR="00315C17">
        <w:rPr>
          <w:rFonts w:ascii="Times New Roman" w:hAnsi="Times New Roman" w:cs="Times New Roman"/>
        </w:rPr>
        <w:t xml:space="preserve">a </w:t>
      </w:r>
      <w:r w:rsidR="00EE0ECB">
        <w:rPr>
          <w:rFonts w:ascii="Times New Roman" w:hAnsi="Times New Roman" w:cs="Times New Roman"/>
        </w:rPr>
        <w:t>more</w:t>
      </w:r>
      <w:r>
        <w:rPr>
          <w:rFonts w:ascii="Times New Roman" w:hAnsi="Times New Roman" w:cs="Times New Roman"/>
        </w:rPr>
        <w:t xml:space="preserve"> inductive-driven</w:t>
      </w:r>
      <w:r w:rsidR="00315C17">
        <w:rPr>
          <w:rFonts w:ascii="Times New Roman" w:hAnsi="Times New Roman" w:cs="Times New Roman"/>
        </w:rPr>
        <w:t xml:space="preserve"> approach</w:t>
      </w:r>
      <w:r>
        <w:rPr>
          <w:rFonts w:ascii="Times New Roman" w:hAnsi="Times New Roman" w:cs="Times New Roman"/>
        </w:rPr>
        <w:t xml:space="preserve">.  </w:t>
      </w:r>
    </w:p>
    <w:p w:rsidR="0024215F" w:rsidRDefault="002F5F3F" w:rsidP="009938E6">
      <w:pPr>
        <w:spacing w:after="0" w:line="23" w:lineRule="atLeast"/>
        <w:ind w:firstLine="720"/>
        <w:rPr>
          <w:rFonts w:ascii="Times New Roman" w:hAnsi="Times New Roman" w:cs="Times New Roman"/>
        </w:rPr>
      </w:pPr>
      <w:r>
        <w:rPr>
          <w:rFonts w:ascii="Times New Roman" w:hAnsi="Times New Roman" w:cs="Times New Roman"/>
        </w:rPr>
        <w:t xml:space="preserve"> [2] </w:t>
      </w:r>
      <w:r w:rsidR="00F82D6A">
        <w:rPr>
          <w:rFonts w:ascii="Times New Roman" w:hAnsi="Times New Roman" w:cs="Times New Roman"/>
        </w:rPr>
        <w:t>suggests</w:t>
      </w:r>
      <w:r>
        <w:rPr>
          <w:rFonts w:ascii="Times New Roman" w:hAnsi="Times New Roman" w:cs="Times New Roman"/>
        </w:rPr>
        <w:t xml:space="preserve"> that software process improvement and RE assessment could stand to benefit from a systematic approach that is more inclusive of stakeholder interests as well as one which provides a uniform metric against which to compare the business in the context of other industry businesses’  competitive standing.  Yet, [2] does identify some areas of weakness related to the applicability and reproducibility of their findings in a more generalized sense.  </w:t>
      </w:r>
      <w:r w:rsidR="0024215F">
        <w:rPr>
          <w:rFonts w:ascii="Times New Roman" w:hAnsi="Times New Roman" w:cs="Times New Roman"/>
        </w:rPr>
        <w:t xml:space="preserve">Maibaum asserts a systematization and better designs </w:t>
      </w:r>
      <w:r w:rsidR="00A72E9F">
        <w:rPr>
          <w:rFonts w:ascii="Times New Roman" w:hAnsi="Times New Roman" w:cs="Times New Roman"/>
        </w:rPr>
        <w:t>could possibly be achieved</w:t>
      </w:r>
      <w:r w:rsidR="0024215F">
        <w:rPr>
          <w:rFonts w:ascii="Times New Roman" w:hAnsi="Times New Roman" w:cs="Times New Roman"/>
        </w:rPr>
        <w:t xml:space="preserve"> </w:t>
      </w:r>
      <w:r w:rsidR="00A72E9F">
        <w:rPr>
          <w:rFonts w:ascii="Times New Roman" w:hAnsi="Times New Roman" w:cs="Times New Roman"/>
        </w:rPr>
        <w:t xml:space="preserve">by </w:t>
      </w:r>
      <w:r w:rsidR="0024215F">
        <w:rPr>
          <w:rFonts w:ascii="Times New Roman" w:hAnsi="Times New Roman" w:cs="Times New Roman"/>
        </w:rPr>
        <w:t xml:space="preserve">using [formal] design principles, if more companies implemented them [3, pg.8].  However, a potentially important observation is that many </w:t>
      </w:r>
      <w:r w:rsidR="00126241">
        <w:rPr>
          <w:rFonts w:ascii="Times New Roman" w:hAnsi="Times New Roman" w:cs="Times New Roman"/>
        </w:rPr>
        <w:t>researchers have considered</w:t>
      </w:r>
      <w:r w:rsidR="0024215F">
        <w:rPr>
          <w:rFonts w:ascii="Times New Roman" w:hAnsi="Times New Roman" w:cs="Times New Roman"/>
        </w:rPr>
        <w:t xml:space="preserve"> whether software</w:t>
      </w:r>
      <w:r w:rsidR="00126241">
        <w:rPr>
          <w:rFonts w:ascii="Times New Roman" w:hAnsi="Times New Roman" w:cs="Times New Roman"/>
        </w:rPr>
        <w:t xml:space="preserve"> engineering as a discipline could</w:t>
      </w:r>
      <w:r w:rsidR="0024215F">
        <w:rPr>
          <w:rFonts w:ascii="Times New Roman" w:hAnsi="Times New Roman" w:cs="Times New Roman"/>
        </w:rPr>
        <w:t xml:space="preserve"> maintain its categorization as an engineering discipline based on the transformations of user beliefs to systems predicated on theorems of certain types of logic. </w:t>
      </w:r>
    </w:p>
    <w:p w:rsidR="004517C7" w:rsidRDefault="002F5F3F" w:rsidP="009938E6">
      <w:pPr>
        <w:spacing w:after="0" w:line="23" w:lineRule="atLeast"/>
        <w:ind w:firstLine="720"/>
        <w:rPr>
          <w:rFonts w:ascii="Times New Roman" w:hAnsi="Times New Roman" w:cs="Times New Roman"/>
        </w:rPr>
      </w:pPr>
      <w:r>
        <w:rPr>
          <w:rFonts w:ascii="Times New Roman" w:hAnsi="Times New Roman" w:cs="Times New Roman"/>
        </w:rPr>
        <w:t>[1] discusses various approaches to elicitation but does not resolutely stand behind a particular one, explicitly, but in the conclusion section note</w:t>
      </w:r>
      <w:r w:rsidR="00C438BB">
        <w:rPr>
          <w:rFonts w:ascii="Times New Roman" w:hAnsi="Times New Roman" w:cs="Times New Roman"/>
        </w:rPr>
        <w:t>s that, after the 90’s the idea</w:t>
      </w:r>
      <w:r>
        <w:rPr>
          <w:rFonts w:ascii="Times New Roman" w:hAnsi="Times New Roman" w:cs="Times New Roman"/>
        </w:rPr>
        <w:t xml:space="preserve"> that modeling assessment approaches should be considerate of stakeholders’ and participants’ perceptions -</w:t>
      </w:r>
      <w:r w:rsidR="00C438BB">
        <w:rPr>
          <w:rFonts w:ascii="Times New Roman" w:hAnsi="Times New Roman" w:cs="Times New Roman"/>
        </w:rPr>
        <w:t xml:space="preserve"> </w:t>
      </w:r>
      <w:r>
        <w:rPr>
          <w:rFonts w:ascii="Times New Roman" w:hAnsi="Times New Roman" w:cs="Times New Roman"/>
        </w:rPr>
        <w:t>and that model</w:t>
      </w:r>
      <w:r w:rsidR="00C438BB">
        <w:rPr>
          <w:rFonts w:ascii="Times New Roman" w:hAnsi="Times New Roman" w:cs="Times New Roman"/>
        </w:rPr>
        <w:t>s are never absolutely accurate</w:t>
      </w:r>
      <w:r>
        <w:rPr>
          <w:rFonts w:ascii="Times New Roman" w:hAnsi="Times New Roman" w:cs="Times New Roman"/>
        </w:rPr>
        <w:t xml:space="preserve"> by their nature</w:t>
      </w:r>
      <w:r w:rsidR="00C438BB">
        <w:rPr>
          <w:rFonts w:ascii="Times New Roman" w:hAnsi="Times New Roman" w:cs="Times New Roman"/>
        </w:rPr>
        <w:t xml:space="preserve"> </w:t>
      </w:r>
      <w:r>
        <w:rPr>
          <w:rFonts w:ascii="Times New Roman" w:hAnsi="Times New Roman" w:cs="Times New Roman"/>
        </w:rPr>
        <w:t xml:space="preserve">- emerged.  A similarity between the indicated futures for RE assessment approaches </w:t>
      </w:r>
      <w:r w:rsidR="004840D2">
        <w:rPr>
          <w:rFonts w:ascii="Times New Roman" w:hAnsi="Times New Roman" w:cs="Times New Roman"/>
        </w:rPr>
        <w:t>suggested by researchers</w:t>
      </w:r>
      <w:r w:rsidR="004A147D">
        <w:rPr>
          <w:rFonts w:ascii="Times New Roman" w:hAnsi="Times New Roman" w:cs="Times New Roman"/>
        </w:rPr>
        <w:t xml:space="preserve"> </w:t>
      </w:r>
      <w:r w:rsidR="004840D2">
        <w:rPr>
          <w:rFonts w:ascii="Times New Roman" w:hAnsi="Times New Roman" w:cs="Times New Roman"/>
        </w:rPr>
        <w:t xml:space="preserve">at present </w:t>
      </w:r>
      <w:r>
        <w:rPr>
          <w:rFonts w:ascii="Times New Roman" w:hAnsi="Times New Roman" w:cs="Times New Roman"/>
        </w:rPr>
        <w:t>will likely be uncovered by the astute asses</w:t>
      </w:r>
      <w:r w:rsidR="004840D2">
        <w:rPr>
          <w:rFonts w:ascii="Times New Roman" w:hAnsi="Times New Roman" w:cs="Times New Roman"/>
        </w:rPr>
        <w:t>sor of current predictions</w:t>
      </w:r>
      <w:r w:rsidR="00833182">
        <w:rPr>
          <w:rFonts w:ascii="Times New Roman" w:hAnsi="Times New Roman" w:cs="Times New Roman"/>
        </w:rPr>
        <w:t xml:space="preserve"> </w:t>
      </w:r>
      <w:r w:rsidR="004840D2">
        <w:rPr>
          <w:rFonts w:ascii="Times New Roman" w:hAnsi="Times New Roman" w:cs="Times New Roman"/>
        </w:rPr>
        <w:t xml:space="preserve">on the </w:t>
      </w:r>
      <w:r w:rsidR="000176BB">
        <w:rPr>
          <w:rFonts w:ascii="Times New Roman" w:hAnsi="Times New Roman" w:cs="Times New Roman"/>
        </w:rPr>
        <w:t>f</w:t>
      </w:r>
      <w:bookmarkStart w:id="0" w:name="_GoBack"/>
      <w:bookmarkEnd w:id="0"/>
      <w:r w:rsidR="000176BB">
        <w:rPr>
          <w:rFonts w:ascii="Times New Roman" w:hAnsi="Times New Roman" w:cs="Times New Roman"/>
        </w:rPr>
        <w:t>uture for RE</w:t>
      </w:r>
      <w:r>
        <w:rPr>
          <w:rFonts w:ascii="Times New Roman" w:hAnsi="Times New Roman" w:cs="Times New Roman"/>
        </w:rPr>
        <w:t xml:space="preserve">.  </w:t>
      </w:r>
    </w:p>
    <w:p w:rsidR="004517C7" w:rsidRPr="0029719C" w:rsidRDefault="002F5F3F" w:rsidP="0029719C">
      <w:pPr>
        <w:pageBreakBefore/>
        <w:spacing w:line="23" w:lineRule="atLeast"/>
        <w:rPr>
          <w:rFonts w:ascii="Times New Roman" w:hAnsi="Times New Roman" w:cs="Times New Roman"/>
          <w:b/>
        </w:rPr>
      </w:pPr>
      <w:r>
        <w:rPr>
          <w:rFonts w:ascii="Times New Roman" w:hAnsi="Times New Roman" w:cs="Times New Roman"/>
          <w:b/>
        </w:rPr>
        <w:lastRenderedPageBreak/>
        <w:t>References:</w:t>
      </w:r>
    </w:p>
    <w:p w:rsidR="004517C7" w:rsidRDefault="002F5F3F">
      <w:pPr>
        <w:pStyle w:val="ListParagraph"/>
        <w:numPr>
          <w:ilvl w:val="0"/>
          <w:numId w:val="1"/>
        </w:numPr>
        <w:spacing w:line="23"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Bashar Nuseibeh and Steve Easterbrook. 2000. Requirements engineering: a roadmap. In</w:t>
      </w:r>
      <w:r>
        <w:rPr>
          <w:rStyle w:val="Emphasis"/>
          <w:rFonts w:ascii="Times New Roman" w:hAnsi="Times New Roman" w:cs="Times New Roman"/>
          <w:color w:val="000000"/>
          <w:shd w:val="clear" w:color="auto" w:fill="FFFFFF"/>
        </w:rPr>
        <w:t xml:space="preserve"> Proceedings of the Conference on The Future of Software Engineering</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(ICSE '00). ACM, New York, NY, USA, 35-46. </w:t>
      </w:r>
      <w:hyperlink r:id="rId17">
        <w:r>
          <w:rPr>
            <w:rStyle w:val="InternetLink"/>
            <w:rFonts w:ascii="Times New Roman" w:hAnsi="Times New Roman" w:cs="Times New Roman"/>
            <w:shd w:val="clear" w:color="auto" w:fill="FFFFFF"/>
          </w:rPr>
          <w:t>http://doi.acm.org/10.1145/336512.336523</w:t>
        </w:r>
      </w:hyperlink>
      <w:r>
        <w:rPr>
          <w:rFonts w:ascii="Times New Roman" w:hAnsi="Times New Roman" w:cs="Times New Roman"/>
          <w:color w:val="000000"/>
          <w:shd w:val="clear" w:color="auto" w:fill="FFFFFF"/>
        </w:rPr>
        <w:t xml:space="preserve"> </w:t>
      </w:r>
    </w:p>
    <w:p w:rsidR="004517C7" w:rsidRDefault="004517C7">
      <w:pPr>
        <w:pStyle w:val="ListParagraph"/>
        <w:spacing w:line="23" w:lineRule="atLeast"/>
        <w:rPr>
          <w:rFonts w:ascii="Times New Roman" w:hAnsi="Times New Roman" w:cs="Times New Roman"/>
        </w:rPr>
      </w:pPr>
    </w:p>
    <w:p w:rsidR="004517C7" w:rsidRPr="00915467" w:rsidRDefault="002F5F3F">
      <w:pPr>
        <w:pStyle w:val="ListParagraph"/>
        <w:numPr>
          <w:ilvl w:val="0"/>
          <w:numId w:val="1"/>
        </w:numPr>
        <w:spacing w:line="23" w:lineRule="atLeast"/>
        <w:rPr>
          <w:rFonts w:ascii="Times New Roman" w:hAnsi="Times New Roman" w:cs="Times New Roman"/>
        </w:rPr>
      </w:pPr>
      <w:r w:rsidRPr="00915467">
        <w:rPr>
          <w:rFonts w:ascii="Times New Roman" w:hAnsi="Times New Roman" w:cs="Times New Roman"/>
        </w:rPr>
        <w:t xml:space="preserve">Nannette P. Napier, Lars Mathiassen, Roy D. Johnson, "Combining Perceptions and Prescriptions in Requirements Engineering Process Assessment: An Industrial Case Study," IEEE Transactions on Software Engineering, vol. 35, no. 5, pp. 593-606, September/October, 2009 </w:t>
      </w:r>
      <w:r w:rsidRPr="00915467">
        <w:rPr>
          <w:rFonts w:ascii="Times New Roman" w:hAnsi="Times New Roman" w:cs="Times New Roman"/>
        </w:rPr>
        <w:br/>
      </w:r>
    </w:p>
    <w:p w:rsidR="004517C7" w:rsidRPr="00915467" w:rsidRDefault="002F5F3F">
      <w:pPr>
        <w:pStyle w:val="ListParagraph"/>
        <w:numPr>
          <w:ilvl w:val="0"/>
          <w:numId w:val="1"/>
        </w:numPr>
        <w:spacing w:line="23" w:lineRule="atLeast"/>
        <w:rPr>
          <w:rStyle w:val="InternetLink"/>
          <w:rFonts w:ascii="Times New Roman" w:hAnsi="Times New Roman" w:cs="Times New Roman"/>
          <w:color w:val="auto"/>
          <w:shd w:val="clear" w:color="auto" w:fill="FFFFFF"/>
        </w:rPr>
      </w:pPr>
      <w:r w:rsidRPr="00915467">
        <w:rPr>
          <w:rFonts w:ascii="Times New Roman" w:hAnsi="Times New Roman" w:cs="Times New Roman"/>
          <w:shd w:val="clear" w:color="auto" w:fill="FFFFFF"/>
        </w:rPr>
        <w:t xml:space="preserve">Tom Maibaum. 2000. Mathematical foundations of software engineering: a roadmap. In </w:t>
      </w:r>
      <w:r w:rsidRPr="00915467">
        <w:rPr>
          <w:rStyle w:val="Emphasis"/>
          <w:rFonts w:ascii="Times New Roman" w:hAnsi="Times New Roman" w:cs="Times New Roman"/>
          <w:shd w:val="clear" w:color="auto" w:fill="FFFFFF"/>
        </w:rPr>
        <w:t>Proceedings of the Conference on The Future of Software Engineering</w:t>
      </w:r>
      <w:r w:rsidRPr="00915467">
        <w:rPr>
          <w:rStyle w:val="apple-converted-space"/>
          <w:rFonts w:ascii="Times New Roman" w:hAnsi="Times New Roman" w:cs="Times New Roman"/>
          <w:shd w:val="clear" w:color="auto" w:fill="FFFFFF"/>
        </w:rPr>
        <w:t> </w:t>
      </w:r>
      <w:r w:rsidRPr="00915467">
        <w:rPr>
          <w:rFonts w:ascii="Times New Roman" w:hAnsi="Times New Roman" w:cs="Times New Roman"/>
          <w:shd w:val="clear" w:color="auto" w:fill="FFFFFF"/>
        </w:rPr>
        <w:t xml:space="preserve">(ICSE '00). ACM, New York, NY, USA, 161-172. </w:t>
      </w:r>
      <w:hyperlink r:id="rId18">
        <w:r w:rsidRPr="00915467">
          <w:rPr>
            <w:rStyle w:val="InternetLink"/>
            <w:rFonts w:ascii="Times New Roman" w:hAnsi="Times New Roman" w:cs="Times New Roman"/>
            <w:color w:val="auto"/>
            <w:shd w:val="clear" w:color="auto" w:fill="FFFFFF"/>
          </w:rPr>
          <w:t>http://doi.acm.org/10.1145/336512.336548</w:t>
        </w:r>
      </w:hyperlink>
    </w:p>
    <w:p w:rsidR="00584B1D" w:rsidRDefault="00584B1D">
      <w:pPr>
        <w:pStyle w:val="Header"/>
        <w:jc w:val="right"/>
        <w:sectPr w:rsidR="00584B1D">
          <w:headerReference w:type="default" r:id="rId19"/>
          <w:type w:val="continuous"/>
          <w:pgSz w:w="12240" w:h="15840"/>
          <w:pgMar w:top="1440" w:right="1440" w:bottom="1440" w:left="1440" w:header="720" w:footer="720" w:gutter="0"/>
          <w:cols w:space="720"/>
          <w:formProt w:val="0"/>
          <w:docGrid w:linePitch="360" w:charSpace="4096"/>
        </w:sectPr>
      </w:pPr>
    </w:p>
    <w:p w:rsidR="004517C7" w:rsidRDefault="004517C7">
      <w:pPr>
        <w:pStyle w:val="Header"/>
        <w:jc w:val="right"/>
      </w:pPr>
    </w:p>
    <w:p w:rsidR="004517C7" w:rsidRPr="00584B1D" w:rsidRDefault="002F5F3F" w:rsidP="00584B1D">
      <w:pPr>
        <w:pageBreakBefore/>
        <w:spacing w:line="23" w:lineRule="atLeast"/>
        <w:jc w:val="cente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lastRenderedPageBreak/>
        <w:t>Prompt 3: A summary of Cao and Ramesh</w:t>
      </w:r>
    </w:p>
    <w:p w:rsidR="004517C7" w:rsidRDefault="002F5F3F">
      <w:pPr>
        <w:spacing w:line="23" w:lineRule="atLeast"/>
        <w:rPr>
          <w:rFonts w:ascii="Times New Roman" w:hAnsi="Times New Roman" w:cs="Times New Roman"/>
        </w:rPr>
      </w:pPr>
      <w:r>
        <w:rPr>
          <w:rFonts w:ascii="Times New Roman" w:hAnsi="Times New Roman" w:cs="Times New Roman"/>
        </w:rPr>
        <w:tab/>
        <w:t>[1] discusses Agile Requirements Engineering (RE) and the results obtained from a two-phase, qualitative research study involving 16 organizations, which used the grounded-theory method to develop insights about agile RE without a prior hypothesis.  The two-phase study involved collecting and analyzing data from the organizations according to which category that were matched – either as being on that adheres to XP, Scrum, or both or as following an RE approach that resembles one or both of them.</w:t>
      </w:r>
    </w:p>
    <w:p w:rsidR="004517C7" w:rsidRDefault="002F5F3F">
      <w:pPr>
        <w:spacing w:line="23" w:lineRule="atLeast"/>
        <w:ind w:firstLine="720"/>
        <w:rPr>
          <w:rFonts w:ascii="Times New Roman" w:hAnsi="Times New Roman" w:cs="Times New Roman"/>
        </w:rPr>
      </w:pPr>
      <w:r>
        <w:rPr>
          <w:rFonts w:ascii="Times New Roman" w:hAnsi="Times New Roman" w:cs="Times New Roman"/>
        </w:rPr>
        <w:t>The authors address several of the often touted benefits of agile RE alongside the potential or observable challenges realizing such benefits might present in the perspective of organizations employing them in their business, in the presentation of their study’s findings.  Seven practices, in total, which are characteristic of the approaches employed are presented and the benefits and challenges of them are discussed in order of: face-to-face communication over written specifications; iterative requirements engineering; requirement prioritization; managing change in requirements through constant planning; prototyping; using test-driven development (TDD); and using review meetings and acceptance tests.</w:t>
      </w:r>
    </w:p>
    <w:p w:rsidR="004517C7" w:rsidRDefault="002F5F3F">
      <w:pPr>
        <w:spacing w:line="23" w:lineRule="atLeast"/>
        <w:rPr>
          <w:rFonts w:ascii="Times New Roman" w:hAnsi="Times New Roman" w:cs="Times New Roman"/>
        </w:rPr>
      </w:pPr>
      <w:r>
        <w:rPr>
          <w:rFonts w:ascii="Times New Roman" w:hAnsi="Times New Roman" w:cs="Times New Roman"/>
        </w:rPr>
        <w:tab/>
        <w:t xml:space="preserve">[1] asserts that agile is not definitively superior approach for managing the challenges associated with RE, as compared with traditional or more upfront RE approaches; yet, it does not demand the same upfront or ongoing risks. Rather, [1] contrasts the risks associated with the two approaches by drawing attention to the ways in which the benefits of the agile approach exceed those afforded by a traditional approach, as is explained from here:  </w:t>
      </w:r>
    </w:p>
    <w:p w:rsidR="004517C7" w:rsidRDefault="002F5F3F">
      <w:pPr>
        <w:spacing w:line="23" w:lineRule="atLeast"/>
        <w:rPr>
          <w:rFonts w:ascii="Times New Roman" w:hAnsi="Times New Roman" w:cs="Times New Roman"/>
        </w:rPr>
      </w:pPr>
      <w:r>
        <w:rPr>
          <w:rFonts w:ascii="Times New Roman" w:hAnsi="Times New Roman" w:cs="Times New Roman"/>
        </w:rPr>
        <w:tab/>
        <w:t xml:space="preserve">The authors explain that face-to-face communication primarily affects better transfer of ideas from the customer to developers, a lesser burden of upfront documentation, and further ability for the customer to be more adaptable to changes.  On the other hand, adaptability may be one of the few ‘–ilities’ that an agile approach guarantees to address, and [1] admits if a communication breakdown does occur due to personal interaction or the lack of documentation maintained, the nature and extent of resultant problems can be diverse.  With an iterative, agile approach to RE, customers may be more likely to get what they want – more business value-added software as from a process with less associated confusion – but this adaptive approach places additional, other pressures on the customer.  Constant communication is vital; it should be understood that poorly-defined or nonexistent modeling upfront can be inherently risky; and sometimes large fluctuations in the estimated cost to deliver an implementation of previously unknown features can occur.  </w:t>
      </w:r>
    </w:p>
    <w:p w:rsidR="004517C7" w:rsidRDefault="002F5F3F">
      <w:pPr>
        <w:spacing w:line="23" w:lineRule="atLeast"/>
        <w:ind w:firstLine="720"/>
        <w:rPr>
          <w:rFonts w:ascii="Times New Roman" w:hAnsi="Times New Roman" w:cs="Times New Roman"/>
        </w:rPr>
      </w:pPr>
      <w:r>
        <w:rPr>
          <w:rFonts w:ascii="Times New Roman" w:hAnsi="Times New Roman" w:cs="Times New Roman"/>
        </w:rPr>
        <w:t xml:space="preserve">[1] dispels that test-driven development (TDD) is a regularly used process in many real-life organizations and that, instead, many organizations favor an approach that is more dynamic and less formalized.  One section in which [1] denotes a possible reason for a lessened reliance on formal modeling is in the discussion of requirements prioritization; here, customers typically aid the development effort by stating those features which provide them the most benefit or business value.  For this reason, efforts such as formal verification or detailed consistency checking rarely occur.  </w:t>
      </w:r>
    </w:p>
    <w:p w:rsidR="004517C7" w:rsidRDefault="002F5F3F">
      <w:pPr>
        <w:spacing w:line="23" w:lineRule="atLeast"/>
        <w:rPr>
          <w:rFonts w:ascii="Times New Roman" w:hAnsi="Times New Roman" w:cs="Times New Roman"/>
        </w:rPr>
      </w:pPr>
      <w:r>
        <w:rPr>
          <w:rFonts w:ascii="Times New Roman" w:hAnsi="Times New Roman" w:cs="Times New Roman"/>
        </w:rPr>
        <w:tab/>
        <w:t xml:space="preserve"> [1] leaves the reader with the impression that an agile approach is advantageous, as compared to an iterative one, in environments where requirements are ambiguous or constantly changing and where the costs and possible benefits associated with the agile practices in one’s particular project environment can be understood ahead of time to enable gauging its contributed value.  While [1] contends that certain practices claimed by others to be constructive, such as TDD and prototyping, may be so in theory but in practice are generally not the norm.  It is reasserted that constant, effective communication is a key tenet to agile, and it is explicitly stated that developers may be able to alleviate some of the unnecessary responsibility for generating or maintaining documentation on features which may change before they provide value, while shifting some risks associating with requirements ambiguities onto the shoulders of the customer to aid in to how developmental efforts are perceived by the customer.  Obtaining continued, clear communication while not setting an expectation for constant prototyping can be part of a recipe for success.</w:t>
      </w:r>
    </w:p>
    <w:p w:rsidR="004517C7" w:rsidRPr="00584B1D" w:rsidRDefault="002F5F3F">
      <w:pPr>
        <w:pageBreakBefore/>
        <w:spacing w:line="23" w:lineRule="atLeast"/>
        <w:rPr>
          <w:rFonts w:ascii="Times New Roman" w:hAnsi="Times New Roman" w:cs="Times New Roman"/>
          <w:b/>
        </w:rPr>
      </w:pPr>
      <w:r w:rsidRPr="00584B1D">
        <w:rPr>
          <w:rFonts w:ascii="Times New Roman" w:hAnsi="Times New Roman" w:cs="Times New Roman"/>
          <w:b/>
        </w:rPr>
        <w:lastRenderedPageBreak/>
        <w:t>References:</w:t>
      </w:r>
    </w:p>
    <w:p w:rsidR="004517C7" w:rsidRDefault="002F5F3F">
      <w:pPr>
        <w:pStyle w:val="ListParagraph"/>
        <w:numPr>
          <w:ilvl w:val="0"/>
          <w:numId w:val="2"/>
        </w:numPr>
        <w:spacing w:line="23"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Lan Cao and Balasubramaniam Ramesh. 2008. Agile Requirements Engineering Practices: An Empirical Study.</w:t>
      </w:r>
      <w:r>
        <w:rPr>
          <w:rStyle w:val="apple-converted-space"/>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IEEE Softw.</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25, 1 (January 2008), 60-67. </w:t>
      </w:r>
      <w:hyperlink r:id="rId20">
        <w:r>
          <w:rPr>
            <w:rStyle w:val="InternetLink"/>
            <w:rFonts w:ascii="Times New Roman" w:hAnsi="Times New Roman" w:cs="Times New Roman"/>
            <w:shd w:val="clear" w:color="auto" w:fill="FFFFFF"/>
          </w:rPr>
          <w:t>http://dx.doi.org/10.1109/MS.2008.1</w:t>
        </w:r>
      </w:hyperlink>
      <w:r>
        <w:rPr>
          <w:rFonts w:ascii="Times New Roman" w:hAnsi="Times New Roman" w:cs="Times New Roman"/>
          <w:color w:val="000000"/>
          <w:shd w:val="clear" w:color="auto" w:fill="FFFFFF"/>
        </w:rPr>
        <w:t xml:space="preserve"> </w:t>
      </w: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4517C7">
      <w:pPr>
        <w:spacing w:line="23" w:lineRule="atLeast"/>
        <w:rPr>
          <w:rFonts w:ascii="Times New Roman" w:hAnsi="Times New Roman" w:cs="Times New Roman"/>
        </w:rPr>
      </w:pPr>
    </w:p>
    <w:p w:rsidR="004517C7" w:rsidRDefault="002F5F3F">
      <w:pPr>
        <w:tabs>
          <w:tab w:val="left" w:pos="2545"/>
        </w:tabs>
        <w:spacing w:line="23" w:lineRule="atLeast"/>
        <w:rPr>
          <w:rFonts w:ascii="Times New Roman" w:hAnsi="Times New Roman" w:cs="Times New Roman"/>
        </w:rPr>
      </w:pPr>
      <w:r>
        <w:rPr>
          <w:rFonts w:ascii="Times New Roman" w:hAnsi="Times New Roman" w:cs="Times New Roman"/>
        </w:rPr>
        <w:tab/>
      </w:r>
    </w:p>
    <w:p w:rsidR="004517C7" w:rsidRDefault="004517C7">
      <w:pPr>
        <w:sectPr w:rsidR="004517C7">
          <w:headerReference w:type="default" r:id="rId21"/>
          <w:type w:val="continuous"/>
          <w:pgSz w:w="12240" w:h="15840"/>
          <w:pgMar w:top="1440" w:right="1440" w:bottom="1440" w:left="1440" w:header="720" w:footer="720" w:gutter="0"/>
          <w:cols w:space="720"/>
          <w:formProt w:val="0"/>
          <w:docGrid w:linePitch="360" w:charSpace="4096"/>
        </w:sectPr>
      </w:pPr>
    </w:p>
    <w:p w:rsidR="004517C7" w:rsidRDefault="004517C7"/>
    <w:sectPr w:rsidR="004517C7">
      <w:type w:val="continuous"/>
      <w:pgSz w:w="12240" w:h="15840"/>
      <w:pgMar w:top="1723" w:right="1800" w:bottom="1440" w:left="1800" w:header="144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F37" w:rsidRDefault="005F7F37">
      <w:pPr>
        <w:spacing w:after="0" w:line="240" w:lineRule="auto"/>
      </w:pPr>
      <w:r>
        <w:separator/>
      </w:r>
    </w:p>
  </w:endnote>
  <w:endnote w:type="continuationSeparator" w:id="0">
    <w:p w:rsidR="005F7F37" w:rsidRDefault="005F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AD" w:rsidRDefault="002A2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7C7" w:rsidRDefault="002F5F3F">
    <w:pPr>
      <w:pStyle w:val="Footer"/>
      <w:jc w:val="center"/>
    </w:pPr>
    <w:r>
      <w:t xml:space="preserve">Page </w:t>
    </w:r>
    <w:r>
      <w:fldChar w:fldCharType="begin"/>
    </w:r>
    <w:r>
      <w:instrText>PAGE</w:instrText>
    </w:r>
    <w:r>
      <w:fldChar w:fldCharType="separate"/>
    </w:r>
    <w:r w:rsidR="004840D2">
      <w:rPr>
        <w:noProof/>
      </w:rPr>
      <w:t>3</w:t>
    </w:r>
    <w:r>
      <w:fldChar w:fldCharType="end"/>
    </w:r>
    <w:r>
      <w:t xml:space="preserve"> of </w:t>
    </w:r>
    <w:r>
      <w:fldChar w:fldCharType="begin"/>
    </w:r>
    <w:r>
      <w:instrText>NUMPAGES</w:instrText>
    </w:r>
    <w:r>
      <w:fldChar w:fldCharType="separate"/>
    </w:r>
    <w:r w:rsidR="004840D2">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1DD" w:rsidRDefault="00F361DD" w:rsidP="00F361DD">
    <w:pPr>
      <w:pStyle w:val="Footer"/>
      <w:jc w:val="center"/>
    </w:pPr>
    <w:r>
      <w:t xml:space="preserve">Page </w:t>
    </w:r>
    <w:sdt>
      <w:sdtPr>
        <w:id w:val="12213245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840D2">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840D2">
          <w:rPr>
            <w:noProof/>
          </w:rPr>
          <w:t>8</w:t>
        </w:r>
        <w:r>
          <w:rPr>
            <w:noProof/>
          </w:rPr>
          <w:fldChar w:fldCharType="end"/>
        </w:r>
      </w:sdtContent>
    </w:sdt>
  </w:p>
  <w:p w:rsidR="002A2DAD" w:rsidRDefault="002A2DAD" w:rsidP="00F361D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F37" w:rsidRDefault="005F7F37">
      <w:pPr>
        <w:spacing w:after="0" w:line="240" w:lineRule="auto"/>
      </w:pPr>
      <w:r>
        <w:separator/>
      </w:r>
    </w:p>
  </w:footnote>
  <w:footnote w:type="continuationSeparator" w:id="0">
    <w:p w:rsidR="005F7F37" w:rsidRDefault="005F7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AD" w:rsidRDefault="002A2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7C7" w:rsidRDefault="00584B1D" w:rsidP="00F361DD">
    <w:pPr>
      <w:pStyle w:val="Header"/>
      <w:spacing w:line="240" w:lineRule="auto"/>
      <w:ind w:firstLine="720"/>
      <w:jc w:val="right"/>
      <w:rPr>
        <w:rFonts w:ascii="Times New Roman" w:hAnsi="Times New Roman" w:cs="Times New Roman"/>
      </w:rPr>
    </w:pPr>
    <w:r>
      <w:rPr>
        <w:rFonts w:ascii="Times New Roman" w:hAnsi="Times New Roman" w:cs="Times New Roman"/>
      </w:rPr>
      <w:t>Cargile – Paper 2: Prompt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636" w:rsidRPr="002A2DAD" w:rsidRDefault="002A2DAD" w:rsidP="00852636">
    <w:pPr>
      <w:pStyle w:val="Header"/>
      <w:spacing w:after="0" w:line="240" w:lineRule="auto"/>
      <w:rPr>
        <w:rFonts w:ascii="Times New Roman" w:hAnsi="Times New Roman" w:cs="Times New Roman"/>
      </w:rPr>
    </w:pPr>
    <w:r w:rsidRPr="002A2DAD">
      <w:rPr>
        <w:rFonts w:ascii="Times New Roman" w:hAnsi="Times New Roman" w:cs="Times New Roman"/>
      </w:rPr>
      <w:t>Chris Cargile</w:t>
    </w:r>
    <w:r w:rsidRPr="002A2DAD">
      <w:rPr>
        <w:rFonts w:ascii="Times New Roman" w:hAnsi="Times New Roman" w:cs="Times New Roman"/>
      </w:rPr>
      <w:ptab w:relativeTo="margin" w:alignment="center" w:leader="none"/>
    </w:r>
    <w:r w:rsidRPr="002A2DAD">
      <w:rPr>
        <w:rFonts w:ascii="Times New Roman" w:hAnsi="Times New Roman" w:cs="Times New Roman"/>
      </w:rPr>
      <w:ptab w:relativeTo="margin" w:alignment="right" w:leader="none"/>
    </w:r>
    <w:r w:rsidR="00852636" w:rsidRPr="002A2DAD">
      <w:rPr>
        <w:rFonts w:ascii="Times New Roman" w:hAnsi="Times New Roman" w:cs="Times New Roman"/>
      </w:rPr>
      <w:t>10/13/</w:t>
    </w:r>
    <w:r w:rsidR="00852636">
      <w:rPr>
        <w:rFonts w:ascii="Times New Roman" w:hAnsi="Times New Roman" w:cs="Times New Roman"/>
      </w:rPr>
      <w:t>20</w:t>
    </w:r>
    <w:r w:rsidR="00852636" w:rsidRPr="002A2DAD">
      <w:rPr>
        <w:rFonts w:ascii="Times New Roman" w:hAnsi="Times New Roman" w:cs="Times New Roman"/>
      </w:rPr>
      <w:t>13</w:t>
    </w:r>
  </w:p>
  <w:p w:rsidR="002A2DAD" w:rsidRPr="002A2DAD" w:rsidRDefault="00852636" w:rsidP="00852636">
    <w:pPr>
      <w:pStyle w:val="Header"/>
      <w:spacing w:after="0" w:line="240" w:lineRule="auto"/>
      <w:rPr>
        <w:rFonts w:ascii="Times New Roman" w:hAnsi="Times New Roman" w:cs="Times New Roman"/>
      </w:rPr>
    </w:pPr>
    <w:r>
      <w:rPr>
        <w:rFonts w:ascii="Times New Roman" w:hAnsi="Times New Roman" w:cs="Times New Roman"/>
      </w:rPr>
      <w:t>C</w:t>
    </w:r>
    <w:r w:rsidR="002A2DAD" w:rsidRPr="002A2DAD">
      <w:rPr>
        <w:rFonts w:ascii="Times New Roman" w:hAnsi="Times New Roman" w:cs="Times New Roman"/>
      </w:rPr>
      <w:t>SCI 602</w:t>
    </w:r>
    <w:r>
      <w:rPr>
        <w:rFonts w:ascii="Times New Roman" w:hAnsi="Times New Roman" w:cs="Times New Roman"/>
      </w:rPr>
      <w:t xml:space="preserve"> - </w:t>
    </w:r>
    <w:r>
      <w:rPr>
        <w:rFonts w:ascii="Times New Roman" w:eastAsiaTheme="minorEastAsia" w:hAnsi="Times New Roman" w:cs="Times New Roman"/>
        <w:sz w:val="21"/>
        <w:szCs w:val="21"/>
      </w:rPr>
      <w:t>- Foundations of SWE (Dr. M. Verdicchio)</w:t>
    </w:r>
    <w:r w:rsidR="002A2DAD" w:rsidRPr="002A2DAD">
      <w:rPr>
        <w:rFonts w:ascii="Times New Roman" w:hAnsi="Times New Roman" w:cs="Times New Roman"/>
      </w:rPr>
      <w:tab/>
    </w:r>
    <w:r w:rsidRPr="002A2DAD">
      <w:rPr>
        <w:rFonts w:ascii="Times New Roman" w:hAnsi="Times New Roman" w:cs="Times New Roman"/>
      </w:rPr>
      <w:t>P</w:t>
    </w:r>
    <w:r>
      <w:rPr>
        <w:rFonts w:ascii="Times New Roman" w:hAnsi="Times New Roman" w:cs="Times New Roman"/>
      </w:rPr>
      <w:t>aper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B1D" w:rsidRDefault="00584B1D" w:rsidP="00CB741F">
    <w:pPr>
      <w:pStyle w:val="Header"/>
      <w:spacing w:line="240" w:lineRule="auto"/>
      <w:ind w:firstLine="720"/>
      <w:jc w:val="right"/>
      <w:rPr>
        <w:rFonts w:ascii="Times New Roman" w:hAnsi="Times New Roman" w:cs="Times New Roman"/>
      </w:rPr>
    </w:pPr>
    <w:r>
      <w:rPr>
        <w:rFonts w:ascii="Times New Roman" w:hAnsi="Times New Roman" w:cs="Times New Roman"/>
      </w:rPr>
      <w:t>Cargile – Paper 2: Prompt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B1D" w:rsidRDefault="00584B1D" w:rsidP="0029719C">
    <w:pPr>
      <w:pStyle w:val="Header"/>
      <w:spacing w:line="240" w:lineRule="auto"/>
      <w:ind w:firstLine="720"/>
      <w:jc w:val="right"/>
      <w:rPr>
        <w:rFonts w:ascii="Times New Roman" w:hAnsi="Times New Roman" w:cs="Times New Roman"/>
      </w:rPr>
    </w:pPr>
    <w:r>
      <w:rPr>
        <w:rFonts w:ascii="Times New Roman" w:hAnsi="Times New Roman" w:cs="Times New Roman"/>
      </w:rPr>
      <w:t>Cargile – Paper 2: Prompt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A13A0"/>
    <w:multiLevelType w:val="multilevel"/>
    <w:tmpl w:val="42A88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6D23E1"/>
    <w:multiLevelType w:val="multilevel"/>
    <w:tmpl w:val="70889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2DE3407"/>
    <w:multiLevelType w:val="multilevel"/>
    <w:tmpl w:val="7ECE12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517C7"/>
    <w:rsid w:val="000176BB"/>
    <w:rsid w:val="00024415"/>
    <w:rsid w:val="00076237"/>
    <w:rsid w:val="00086A33"/>
    <w:rsid w:val="000C5F21"/>
    <w:rsid w:val="000D3988"/>
    <w:rsid w:val="000E0664"/>
    <w:rsid w:val="000E533F"/>
    <w:rsid w:val="000E7DC4"/>
    <w:rsid w:val="000F192A"/>
    <w:rsid w:val="000F55F4"/>
    <w:rsid w:val="000F5963"/>
    <w:rsid w:val="0012196E"/>
    <w:rsid w:val="00126241"/>
    <w:rsid w:val="00127734"/>
    <w:rsid w:val="001A6062"/>
    <w:rsid w:val="001C734C"/>
    <w:rsid w:val="00226B13"/>
    <w:rsid w:val="00235C23"/>
    <w:rsid w:val="0024215F"/>
    <w:rsid w:val="00273279"/>
    <w:rsid w:val="002901C7"/>
    <w:rsid w:val="0029719C"/>
    <w:rsid w:val="002A2DAD"/>
    <w:rsid w:val="002D207C"/>
    <w:rsid w:val="002D767B"/>
    <w:rsid w:val="002E2962"/>
    <w:rsid w:val="002E7B82"/>
    <w:rsid w:val="002F0F45"/>
    <w:rsid w:val="002F5F3F"/>
    <w:rsid w:val="00315C17"/>
    <w:rsid w:val="00341CB8"/>
    <w:rsid w:val="00352845"/>
    <w:rsid w:val="00371F9F"/>
    <w:rsid w:val="00387A03"/>
    <w:rsid w:val="00415FB6"/>
    <w:rsid w:val="0041680A"/>
    <w:rsid w:val="00436170"/>
    <w:rsid w:val="004517C7"/>
    <w:rsid w:val="004534AB"/>
    <w:rsid w:val="00462816"/>
    <w:rsid w:val="00477950"/>
    <w:rsid w:val="004840D2"/>
    <w:rsid w:val="004A147D"/>
    <w:rsid w:val="004C74CD"/>
    <w:rsid w:val="005021EB"/>
    <w:rsid w:val="00520D0E"/>
    <w:rsid w:val="0055205C"/>
    <w:rsid w:val="00584B1D"/>
    <w:rsid w:val="005A4123"/>
    <w:rsid w:val="005A5C04"/>
    <w:rsid w:val="005B011F"/>
    <w:rsid w:val="005C6139"/>
    <w:rsid w:val="005F7F37"/>
    <w:rsid w:val="00607FB7"/>
    <w:rsid w:val="0061753F"/>
    <w:rsid w:val="00655A86"/>
    <w:rsid w:val="00686558"/>
    <w:rsid w:val="006878E9"/>
    <w:rsid w:val="006D2542"/>
    <w:rsid w:val="006F350F"/>
    <w:rsid w:val="00723139"/>
    <w:rsid w:val="00787220"/>
    <w:rsid w:val="007F347A"/>
    <w:rsid w:val="007F723A"/>
    <w:rsid w:val="00833182"/>
    <w:rsid w:val="00836672"/>
    <w:rsid w:val="00852636"/>
    <w:rsid w:val="008531CA"/>
    <w:rsid w:val="008E3706"/>
    <w:rsid w:val="008F731A"/>
    <w:rsid w:val="00915467"/>
    <w:rsid w:val="009310B1"/>
    <w:rsid w:val="009417C9"/>
    <w:rsid w:val="009470F8"/>
    <w:rsid w:val="00955154"/>
    <w:rsid w:val="00956686"/>
    <w:rsid w:val="0095713D"/>
    <w:rsid w:val="009670DF"/>
    <w:rsid w:val="009938E6"/>
    <w:rsid w:val="0099686E"/>
    <w:rsid w:val="009A1543"/>
    <w:rsid w:val="009A5E1A"/>
    <w:rsid w:val="00A0396C"/>
    <w:rsid w:val="00A20D31"/>
    <w:rsid w:val="00A24E54"/>
    <w:rsid w:val="00A36462"/>
    <w:rsid w:val="00A36699"/>
    <w:rsid w:val="00A473D2"/>
    <w:rsid w:val="00A54E3C"/>
    <w:rsid w:val="00A72E9F"/>
    <w:rsid w:val="00AF2D00"/>
    <w:rsid w:val="00B04158"/>
    <w:rsid w:val="00B15EF1"/>
    <w:rsid w:val="00B33577"/>
    <w:rsid w:val="00BA63D9"/>
    <w:rsid w:val="00BB1059"/>
    <w:rsid w:val="00BB14C6"/>
    <w:rsid w:val="00BC7E6A"/>
    <w:rsid w:val="00C17793"/>
    <w:rsid w:val="00C438BB"/>
    <w:rsid w:val="00CA2206"/>
    <w:rsid w:val="00CA3A1E"/>
    <w:rsid w:val="00CB0749"/>
    <w:rsid w:val="00CB2792"/>
    <w:rsid w:val="00CB741F"/>
    <w:rsid w:val="00CC45D8"/>
    <w:rsid w:val="00CF371F"/>
    <w:rsid w:val="00D104A5"/>
    <w:rsid w:val="00D54F8A"/>
    <w:rsid w:val="00D9203F"/>
    <w:rsid w:val="00D957AA"/>
    <w:rsid w:val="00DB5CA4"/>
    <w:rsid w:val="00DE326A"/>
    <w:rsid w:val="00E3240F"/>
    <w:rsid w:val="00E71283"/>
    <w:rsid w:val="00EB528D"/>
    <w:rsid w:val="00EC2646"/>
    <w:rsid w:val="00EE0ECB"/>
    <w:rsid w:val="00EF409E"/>
    <w:rsid w:val="00F1262E"/>
    <w:rsid w:val="00F2696E"/>
    <w:rsid w:val="00F32A05"/>
    <w:rsid w:val="00F361DD"/>
    <w:rsid w:val="00F379C7"/>
    <w:rsid w:val="00F5215D"/>
    <w:rsid w:val="00F55AA9"/>
    <w:rsid w:val="00F624F6"/>
    <w:rsid w:val="00F637F7"/>
    <w:rsid w:val="00F82D6A"/>
    <w:rsid w:val="00F877EA"/>
    <w:rsid w:val="00F94E53"/>
    <w:rsid w:val="00FB1A2E"/>
    <w:rsid w:val="00FB3588"/>
    <w:rsid w:val="00FC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768116-C8CF-418D-8C22-0DE9A0D1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rPr>
      <w:i/>
      <w:iCs/>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styleId="FollowedHyperlink">
    <w:name w:val="FollowedHyperlink"/>
    <w:basedOn w:val="DefaultParagraphFont"/>
    <w:rPr>
      <w:color w:val="954F72"/>
      <w:u w:val="single"/>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spacing w:line="100" w:lineRule="atLeast"/>
    </w:pPr>
  </w:style>
  <w:style w:type="paragraph" w:styleId="Footer">
    <w:name w:val="footer"/>
    <w:basedOn w:val="Normal"/>
    <w:uiPriority w:val="99"/>
    <w:pPr>
      <w:tabs>
        <w:tab w:val="center" w:pos="4680"/>
        <w:tab w:val="right" w:pos="9360"/>
      </w:tabs>
      <w:spacing w:line="100" w:lineRule="atLeast"/>
    </w:pPr>
  </w:style>
  <w:style w:type="paragraph" w:styleId="ListParagraph">
    <w:name w:val="List Paragraph"/>
    <w:basedOn w:val="Normal"/>
    <w:pPr>
      <w:spacing w:after="0"/>
      <w:ind w:left="720"/>
      <w:contextualSpacing/>
    </w:pPr>
  </w:style>
  <w:style w:type="character" w:styleId="Hyperlink">
    <w:name w:val="Hyperlink"/>
    <w:basedOn w:val="DefaultParagraphFont"/>
    <w:uiPriority w:val="99"/>
    <w:unhideWhenUsed/>
    <w:rsid w:val="00EC2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336512.336523" TargetMode="External"/><Relationship Id="rId13" Type="http://schemas.openxmlformats.org/officeDocument/2006/relationships/footer" Target="footer2.xml"/><Relationship Id="rId18" Type="http://schemas.openxmlformats.org/officeDocument/2006/relationships/hyperlink" Target="http://doi.acm.org/10.1145/336512.336548"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oi.acm.org/10.1145/336512.336523" TargetMode="External"/><Relationship Id="rId2" Type="http://schemas.openxmlformats.org/officeDocument/2006/relationships/numbering" Target="numbering.xml"/><Relationship Id="rId16" Type="http://schemas.openxmlformats.org/officeDocument/2006/relationships/hyperlink" Target="http://doi.acm.org/10.1145/2347736.2347737" TargetMode="External"/><Relationship Id="rId20" Type="http://schemas.openxmlformats.org/officeDocument/2006/relationships/hyperlink" Target="http://dx.doi.org/10.1109/MS.200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dx.doi.org/10.1093/comjnl/34.2.143"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E6A1F5-5F6A-4DC7-8930-3F5BB1E9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cargile</dc:creator>
  <cp:lastModifiedBy>chris cargile</cp:lastModifiedBy>
  <cp:revision>43</cp:revision>
  <cp:lastPrinted>2013-10-19T23:43:00Z</cp:lastPrinted>
  <dcterms:created xsi:type="dcterms:W3CDTF">2013-10-19T23:44:00Z</dcterms:created>
  <dcterms:modified xsi:type="dcterms:W3CDTF">2013-10-21T00:03:00Z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