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3C" w:rsidRPr="009B733C" w:rsidRDefault="009B733C" w:rsidP="009B733C">
      <w:pPr>
        <w:jc w:val="center"/>
        <w:rPr>
          <w:u w:val="single"/>
        </w:rPr>
      </w:pPr>
      <w:r w:rsidRPr="009B733C">
        <w:rPr>
          <w:u w:val="single"/>
        </w:rPr>
        <w:t>Testing and Build Tooling Assessment</w:t>
      </w:r>
    </w:p>
    <w:p w:rsidR="009C3132" w:rsidRDefault="009B733C">
      <w:r>
        <w:tab/>
      </w:r>
      <w:r w:rsidR="00F02D3A">
        <w:t xml:space="preserve">The testing analysis of the software project, on google code’s website, revealed several interesting points useful in teaching me about project </w:t>
      </w:r>
      <w:r w:rsidR="00933BC8">
        <w:t>models, code structuring</w:t>
      </w:r>
      <w:r w:rsidR="00F02D3A">
        <w:t xml:space="preserve"> and</w:t>
      </w:r>
      <w:r w:rsidR="00933BC8">
        <w:t xml:space="preserve"> modularization</w:t>
      </w:r>
      <w:r w:rsidR="00F02D3A">
        <w:t xml:space="preserve">.  Prior to </w:t>
      </w:r>
      <w:r w:rsidR="00933BC8">
        <w:t>this phase of the project’</w:t>
      </w:r>
      <w:r w:rsidR="00F02D3A">
        <w:t>s effort, I was largely ignoran</w:t>
      </w:r>
      <w:r w:rsidR="00933BC8">
        <w:t>t of</w:t>
      </w:r>
      <w:r w:rsidR="00F02D3A">
        <w:t xml:space="preserve"> processes and util</w:t>
      </w:r>
      <w:r w:rsidR="00933BC8">
        <w:t>ities available in the automated build tooling realm</w:t>
      </w:r>
      <w:r w:rsidR="00F02D3A">
        <w:t>, if I had heard of them.  I ha</w:t>
      </w:r>
      <w:r w:rsidR="00933BC8">
        <w:t>d</w:t>
      </w:r>
      <w:r w:rsidR="00F02D3A">
        <w:t xml:space="preserve"> known of ant and maven and have config</w:t>
      </w:r>
      <w:r w:rsidR="00933BC8">
        <w:t>ured them on Windows 7 before,</w:t>
      </w:r>
      <w:r w:rsidR="00F02D3A">
        <w:t xml:space="preserve"> build their hello world projects </w:t>
      </w:r>
      <w:r w:rsidR="00933BC8">
        <w:t>to</w:t>
      </w:r>
      <w:r w:rsidR="00F02D3A">
        <w:t xml:space="preserve"> observe their basic usage for learning purposes but not for more constructive purposes</w:t>
      </w:r>
      <w:r w:rsidR="00933BC8">
        <w:t xml:space="preserve">, such as exploring in context of an actual large-scale project.  </w:t>
      </w:r>
      <w:r w:rsidR="00F02D3A">
        <w:t xml:space="preserve">I learned Maven is somewhat </w:t>
      </w:r>
      <w:r w:rsidR="00336F70">
        <w:t>like ANT</w:t>
      </w:r>
      <w:r w:rsidR="000F50DC">
        <w:t xml:space="preserve"> and it presumably</w:t>
      </w:r>
      <w:r w:rsidR="009C3132">
        <w:t xml:space="preserve"> has all of ANT’s features plus more, but I am </w:t>
      </w:r>
      <w:r w:rsidR="00933BC8">
        <w:t xml:space="preserve">still </w:t>
      </w:r>
      <w:r w:rsidR="009C3132">
        <w:t>unaware whether Maven can achieve exactly what ANT can, entirely</w:t>
      </w:r>
      <w:r w:rsidR="00933BC8">
        <w:t xml:space="preserve">, and whether I can improve the </w:t>
      </w:r>
      <w:r w:rsidR="000F50DC">
        <w:t>projects usage of it in an</w:t>
      </w:r>
      <w:r w:rsidR="00933BC8">
        <w:t xml:space="preserve"> automated building </w:t>
      </w:r>
      <w:r w:rsidR="000F50DC">
        <w:t>context</w:t>
      </w:r>
      <w:r w:rsidR="003121F1">
        <w:t>, by the end</w:t>
      </w:r>
      <w:r w:rsidR="009C3132">
        <w:t>.</w:t>
      </w:r>
    </w:p>
    <w:p w:rsidR="006A5729" w:rsidRDefault="00AC13D6" w:rsidP="00900EE0">
      <w:r>
        <w:tab/>
      </w:r>
      <w:r w:rsidR="00933BC8">
        <w:t xml:space="preserve">To describe the build of </w:t>
      </w:r>
      <w:r>
        <w:t xml:space="preserve">my project, I </w:t>
      </w:r>
      <w:r w:rsidR="00933BC8">
        <w:t xml:space="preserve">initially </w:t>
      </w:r>
      <w:r>
        <w:t xml:space="preserve">used Mercurial to clone the project’s </w:t>
      </w:r>
      <w:r w:rsidR="00933BC8">
        <w:t xml:space="preserve">codebase </w:t>
      </w:r>
      <w:r>
        <w:t xml:space="preserve">and followed extensive instructions </w:t>
      </w:r>
      <w:r w:rsidR="00933BC8">
        <w:t>after</w:t>
      </w:r>
      <w:r>
        <w:t xml:space="preserve"> combing through a reasonable amount of website literature but found trial-and-error to be about as effective as any other learning strategy</w:t>
      </w:r>
      <w:r w:rsidR="00051545">
        <w:t>, when trying to understand the build and testing structure/process for my project</w:t>
      </w:r>
      <w:r>
        <w:t xml:space="preserve">.  </w:t>
      </w:r>
      <w:r w:rsidR="00C5688F">
        <w:t>Two documents from the project</w:t>
      </w:r>
      <w:r w:rsidR="00051545">
        <w:t xml:space="preserve"> code were of some assistance to me in setting up the</w:t>
      </w:r>
      <w:r w:rsidR="00C5688F">
        <w:t xml:space="preserve"> </w:t>
      </w:r>
      <w:r w:rsidR="00051545">
        <w:t xml:space="preserve">build and test </w:t>
      </w:r>
      <w:r w:rsidR="00C5688F">
        <w:t xml:space="preserve">environment: </w:t>
      </w:r>
      <w:hyperlink r:id="rId8" w:history="1">
        <w:r w:rsidR="00C5688F" w:rsidRPr="009B3AAF">
          <w:rPr>
            <w:rStyle w:val="Hyperlink"/>
          </w:rPr>
          <w:t>CONFIGURE.txt</w:t>
        </w:r>
      </w:hyperlink>
      <w:r w:rsidR="00C5688F">
        <w:t xml:space="preserve"> (explains s</w:t>
      </w:r>
      <w:r w:rsidR="00933BC8">
        <w:t>etting up a build environment in</w:t>
      </w:r>
      <w:r w:rsidR="00C5688F">
        <w:t xml:space="preserve"> Eclipse IDE</w:t>
      </w:r>
      <w:r w:rsidR="00724ECE">
        <w:t xml:space="preserve"> – see appendix (a)</w:t>
      </w:r>
      <w:r w:rsidR="00C5688F">
        <w:t xml:space="preserve">) and </w:t>
      </w:r>
      <w:hyperlink r:id="rId9" w:history="1">
        <w:r w:rsidR="00C5688F" w:rsidRPr="009B3AAF">
          <w:rPr>
            <w:rStyle w:val="Hyperlink"/>
          </w:rPr>
          <w:t>README.txt</w:t>
        </w:r>
      </w:hyperlink>
      <w:r w:rsidR="00933BC8">
        <w:t xml:space="preserve"> (explains pre-</w:t>
      </w:r>
      <w:proofErr w:type="spellStart"/>
      <w:r w:rsidR="00933BC8">
        <w:t>req</w:t>
      </w:r>
      <w:r w:rsidR="00C5688F">
        <w:t>s</w:t>
      </w:r>
      <w:proofErr w:type="spellEnd"/>
      <w:r w:rsidR="00C5688F">
        <w:t xml:space="preserve"> for getting MAVEN to build/compile</w:t>
      </w:r>
      <w:r w:rsidR="00933BC8">
        <w:t>, regardless of using an IDE</w:t>
      </w:r>
      <w:r w:rsidR="00C5688F">
        <w:t>)</w:t>
      </w:r>
      <w:r w:rsidR="009B3AAF">
        <w:t>.</w:t>
      </w:r>
      <w:r w:rsidR="006A5729">
        <w:t xml:space="preserve">  </w:t>
      </w:r>
      <w:r w:rsidR="00933BC8">
        <w:t>T</w:t>
      </w:r>
      <w:r w:rsidR="006A5729">
        <w:t>o build the project</w:t>
      </w:r>
      <w:r w:rsidR="00F753A4">
        <w:t xml:space="preserve"> using “maven install”</w:t>
      </w:r>
      <w:r w:rsidR="00933BC8">
        <w:t>,</w:t>
      </w:r>
      <w:r w:rsidR="00072F01">
        <w:t xml:space="preserve"> three</w:t>
      </w:r>
      <w:r w:rsidR="006A5729">
        <w:t xml:space="preserve"> steps</w:t>
      </w:r>
      <w:r w:rsidR="00933BC8">
        <w:t xml:space="preserve"> are</w:t>
      </w:r>
      <w:r w:rsidR="006A5729">
        <w:t xml:space="preserve"> required, </w:t>
      </w:r>
      <w:r w:rsidR="00933BC8">
        <w:t>first</w:t>
      </w:r>
      <w:r w:rsidR="00F753A4">
        <w:t xml:space="preserve">, </w:t>
      </w:r>
      <w:r w:rsidR="006A5729">
        <w:t>exclusi</w:t>
      </w:r>
      <w:r w:rsidR="00933BC8">
        <w:t>ve of whether the developer</w:t>
      </w:r>
      <w:r w:rsidR="006A5729">
        <w:t xml:space="preserve"> </w:t>
      </w:r>
      <w:r w:rsidR="00072F01">
        <w:t>elects</w:t>
      </w:r>
      <w:r w:rsidR="006A5729">
        <w:t xml:space="preserve"> unit</w:t>
      </w:r>
      <w:r w:rsidR="00072F01">
        <w:t xml:space="preserve"> test</w:t>
      </w:r>
      <w:r w:rsidR="00933BC8">
        <w:t>ing</w:t>
      </w:r>
      <w:r w:rsidR="00072F01">
        <w:t xml:space="preserve">/IT </w:t>
      </w:r>
      <w:r w:rsidR="00933BC8">
        <w:t>based on the</w:t>
      </w:r>
      <w:r w:rsidR="00072F01">
        <w:t>:</w:t>
      </w:r>
      <w:r w:rsidR="006A5729">
        <w:t xml:space="preserve"> MySQL, </w:t>
      </w:r>
      <w:proofErr w:type="spellStart"/>
      <w:r w:rsidR="006A5729">
        <w:t>PostgreSQL</w:t>
      </w:r>
      <w:proofErr w:type="spellEnd"/>
      <w:r w:rsidR="006A5729">
        <w:t xml:space="preserve">, or </w:t>
      </w:r>
      <w:proofErr w:type="spellStart"/>
      <w:r w:rsidR="006A5729">
        <w:t>GoogleAppEngine-Datastore</w:t>
      </w:r>
      <w:proofErr w:type="spellEnd"/>
      <w:r w:rsidR="00933BC8">
        <w:t xml:space="preserve"> database backend/endpoint</w:t>
      </w:r>
      <w:r w:rsidR="008059A8">
        <w:t>:</w:t>
      </w:r>
    </w:p>
    <w:p w:rsidR="008059A8" w:rsidRDefault="008059A8" w:rsidP="0030696D">
      <w:pPr>
        <w:pStyle w:val="ListParagraph"/>
        <w:numPr>
          <w:ilvl w:val="0"/>
          <w:numId w:val="1"/>
        </w:numPr>
        <w:ind w:left="360"/>
      </w:pPr>
      <w:r>
        <w:t>The user must</w:t>
      </w:r>
      <w:r w:rsidR="00B1202B">
        <w:t xml:space="preserve"> obtain the necessary .jar file for the Database/-Connection</w:t>
      </w:r>
      <w:r w:rsidR="00933BC8">
        <w:t xml:space="preserve"> (</w:t>
      </w:r>
      <w:proofErr w:type="spellStart"/>
      <w:r w:rsidR="00933BC8">
        <w:t>ie:MySQLconnectorJ.jar</w:t>
      </w:r>
      <w:proofErr w:type="spellEnd"/>
      <w:r w:rsidR="00933BC8">
        <w:t>)</w:t>
      </w:r>
    </w:p>
    <w:p w:rsidR="00F90923" w:rsidRDefault="008059A8" w:rsidP="0030696D">
      <w:pPr>
        <w:pStyle w:val="ListParagraph"/>
        <w:numPr>
          <w:ilvl w:val="0"/>
          <w:numId w:val="1"/>
        </w:numPr>
        <w:ind w:left="360"/>
      </w:pPr>
      <w:r>
        <w:t xml:space="preserve">A preliminary build </w:t>
      </w:r>
      <w:r w:rsidR="000F4440">
        <w:t>inside</w:t>
      </w:r>
      <w:r>
        <w:t xml:space="preserve"> the “</w:t>
      </w:r>
      <w:proofErr w:type="spellStart"/>
      <w:r w:rsidRPr="008059A8">
        <w:t>odk</w:t>
      </w:r>
      <w:proofErr w:type="spellEnd"/>
      <w:r w:rsidRPr="008059A8">
        <w:t>-</w:t>
      </w:r>
      <w:proofErr w:type="spellStart"/>
      <w:r w:rsidRPr="008059A8">
        <w:t>gae</w:t>
      </w:r>
      <w:proofErr w:type="spellEnd"/>
      <w:r w:rsidRPr="008059A8">
        <w:t>-settings</w:t>
      </w:r>
      <w:r>
        <w:t>” subproject</w:t>
      </w:r>
      <w:r w:rsidR="000F4440">
        <w:t xml:space="preserve"> must be completed</w:t>
      </w:r>
      <w:r w:rsidR="00174E64">
        <w:t xml:space="preserve"> using ant</w:t>
      </w:r>
      <w:r w:rsidR="00CC5C36">
        <w:t xml:space="preserve"> and the generated .jar moved inside the “</w:t>
      </w:r>
      <w:r w:rsidR="00CC5C36" w:rsidRPr="00CC5C36">
        <w:t>eclipse-aggregate-</w:t>
      </w:r>
      <w:proofErr w:type="spellStart"/>
      <w:r w:rsidR="00CC5C36" w:rsidRPr="00CC5C36">
        <w:t>gae</w:t>
      </w:r>
      <w:proofErr w:type="spellEnd"/>
      <w:r w:rsidR="00CC5C36" w:rsidRPr="00CC5C36">
        <w:t>\war\WEB-INF\lib</w:t>
      </w:r>
      <w:r w:rsidR="00CC5C36">
        <w:t>”</w:t>
      </w:r>
      <w:r>
        <w:t>.</w:t>
      </w:r>
    </w:p>
    <w:p w:rsidR="00072F01" w:rsidRDefault="00072F01" w:rsidP="0030696D">
      <w:pPr>
        <w:pStyle w:val="ListParagraph"/>
        <w:numPr>
          <w:ilvl w:val="0"/>
          <w:numId w:val="1"/>
        </w:numPr>
        <w:ind w:left="360"/>
      </w:pPr>
      <w:r>
        <w:t>Inside src/main/libs folder, using the README.txt commands, additionally libraries must be added so maven is aware of them (This is the current instruction from the README file…)</w:t>
      </w:r>
    </w:p>
    <w:p w:rsidR="007552DD" w:rsidRDefault="0030696D" w:rsidP="0030696D">
      <w:pPr>
        <w:ind w:firstLine="720"/>
      </w:pPr>
      <w:r>
        <w:t xml:space="preserve">Although, the build process has worked for me, to this point, at least as far as “maven install” has successfully completed all Phases of the build order, </w:t>
      </w:r>
      <w:proofErr w:type="spellStart"/>
      <w:r>
        <w:t>ie</w:t>
      </w:r>
      <w:proofErr w:type="spellEnd"/>
      <w:r>
        <w:t xml:space="preserve">: without FAILURE, the level of automation associated with the build seems amenable to improvement.  </w:t>
      </w:r>
      <w:r w:rsidR="00933BC8">
        <w:t>For starters</w:t>
      </w:r>
      <w:r w:rsidR="000A3230">
        <w:t xml:space="preserve"> there may be some inconsistency between downloaded jars and the versioning that maven looks for, so it is possible the settings.xml file could be updated, according to rules on maven</w:t>
      </w:r>
      <w:r w:rsidR="00933BC8">
        <w:t>’</w:t>
      </w:r>
      <w:r w:rsidR="000A3230">
        <w:t>s website, under the: ‘</w:t>
      </w:r>
      <w:proofErr w:type="spellStart"/>
      <w:r w:rsidR="000A3230">
        <w:t>dependencyManagementMechanism</w:t>
      </w:r>
      <w:proofErr w:type="spellEnd"/>
      <w:r w:rsidR="000A3230">
        <w:t xml:space="preserve">’ initiative.  </w:t>
      </w:r>
    </w:p>
    <w:p w:rsidR="00FA7085" w:rsidRDefault="00FA7085" w:rsidP="000F50DC">
      <w:r w:rsidRPr="00FA7085">
        <w:rPr>
          <w:b/>
        </w:rPr>
        <w:t xml:space="preserve">As a </w:t>
      </w:r>
      <w:r w:rsidR="000F50DC">
        <w:rPr>
          <w:b/>
        </w:rPr>
        <w:t>‘</w:t>
      </w:r>
      <w:r w:rsidRPr="00FA7085">
        <w:rPr>
          <w:b/>
        </w:rPr>
        <w:t>DISCLAIMER</w:t>
      </w:r>
      <w:r w:rsidR="000F50DC">
        <w:rPr>
          <w:b/>
        </w:rPr>
        <w:t>’</w:t>
      </w:r>
      <w:r>
        <w:t xml:space="preserve">: going into this effort AND as of this point, still, my level of experience with MAVEN, ANT, Maven2Eclipse plugin is minimal at best, and all the above occurred first on a Windows 8 environment, as the project’s primary developer/engineer uses Windows environment exclusively.  The project seems to lend itself to Linux(/Ubuntu </w:t>
      </w:r>
      <w:proofErr w:type="spellStart"/>
      <w:r>
        <w:t>distro</w:t>
      </w:r>
      <w:proofErr w:type="spellEnd"/>
      <w:r>
        <w:t>) testing and development, but I have not successfully exec</w:t>
      </w:r>
      <w:r w:rsidR="000F50DC">
        <w:t xml:space="preserve">uted the unit tests/IT  </w:t>
      </w:r>
      <w:r w:rsidR="000F50DC" w:rsidRPr="000F50DC">
        <w:rPr>
          <w:i/>
        </w:rPr>
        <w:t>ON EITHER</w:t>
      </w:r>
      <w:r>
        <w:t xml:space="preserve"> e</w:t>
      </w:r>
      <w:r w:rsidR="000F50DC">
        <w:t xml:space="preserve">nvironment, though, I am able to build and visit </w:t>
      </w:r>
      <w:proofErr w:type="spellStart"/>
      <w:r w:rsidR="000F50DC">
        <w:t>localhost</w:t>
      </w:r>
      <w:proofErr w:type="spellEnd"/>
      <w:r w:rsidR="000F50DC">
        <w:t xml:space="preserve"> in the browser of either to verify the sources/project compiles and runs successfully</w:t>
      </w:r>
      <w:r>
        <w:t>.</w:t>
      </w:r>
    </w:p>
    <w:p w:rsidR="00FA7085" w:rsidRDefault="00E245AC" w:rsidP="00FA7085">
      <w:r>
        <w:t>To explain the test processes in place, aside from the 3 database backend optio</w:t>
      </w:r>
      <w:r w:rsidR="008804E0">
        <w:t xml:space="preserve">ns available thereto, there are automated testing facilities available through maven and associated EMMA plugin to some degree.  </w:t>
      </w:r>
      <w:r w:rsidR="000F50DC">
        <w:t xml:space="preserve">The code analyzed </w:t>
      </w:r>
      <w:r w:rsidR="00521866">
        <w:t xml:space="preserve">primarily </w:t>
      </w:r>
      <w:r w:rsidR="000F50DC">
        <w:t xml:space="preserve">serves to </w:t>
      </w:r>
      <w:r w:rsidR="00521866">
        <w:t xml:space="preserve">accept and validate </w:t>
      </w:r>
      <w:proofErr w:type="spellStart"/>
      <w:r w:rsidR="00521866">
        <w:t>XForm</w:t>
      </w:r>
      <w:proofErr w:type="spellEnd"/>
      <w:r w:rsidR="00521866">
        <w:t xml:space="preserve"> submissions to the system, which uses a java-based application server (Tomcat or GAE</w:t>
      </w:r>
      <w:r w:rsidR="001B7FCF">
        <w:t xml:space="preserve"> – see appendix (b)</w:t>
      </w:r>
      <w:r w:rsidR="00521866">
        <w:t xml:space="preserve">) to store the form into a database, so it mostly tests the Server/Upload functionalities and uses </w:t>
      </w:r>
      <w:proofErr w:type="spellStart"/>
      <w:r w:rsidR="00521866">
        <w:t>JUnit</w:t>
      </w:r>
      <w:proofErr w:type="spellEnd"/>
      <w:r w:rsidR="00521866">
        <w:t xml:space="preserve"> for that.</w:t>
      </w:r>
    </w:p>
    <w:p w:rsidR="00AC7289" w:rsidRPr="00AC7289" w:rsidRDefault="003A2644" w:rsidP="003A2644">
      <w:pPr>
        <w:rPr>
          <w:b/>
          <w:u w:val="single"/>
        </w:rPr>
      </w:pPr>
      <w:r>
        <w:rPr>
          <w:b/>
          <w:u w:val="single"/>
        </w:rPr>
        <w:lastRenderedPageBreak/>
        <w:t xml:space="preserve">Appendix: </w:t>
      </w:r>
      <w:r w:rsidR="00AC7289" w:rsidRPr="00AC7289">
        <w:rPr>
          <w:b/>
          <w:u w:val="single"/>
        </w:rPr>
        <w:t>Additional considerations:</w:t>
      </w:r>
    </w:p>
    <w:p w:rsidR="00991BC2" w:rsidRDefault="00724ECE" w:rsidP="00724ECE">
      <w:pPr>
        <w:pStyle w:val="ListParagraph"/>
        <w:numPr>
          <w:ilvl w:val="0"/>
          <w:numId w:val="2"/>
        </w:numPr>
      </w:pPr>
      <w:r>
        <w:t>I</w:t>
      </w:r>
      <w:r w:rsidR="00991BC2">
        <w:t xml:space="preserve">nterestingly, at line 362 (point #12) in the CONFIGURE file referenced above, there is mention of using the Maven plugin for Eclipse (m2e) yet also that support for it is ‘dodgy in Eclipse,’ so not surprisingly, I did not have much luck building to any level of understandability or practicality using this Eclipse utility.  </w:t>
      </w:r>
      <w:r w:rsidR="005C16EF">
        <w:t xml:space="preserve">However, I did take an IDE/GUI approach, building the </w:t>
      </w:r>
      <w:proofErr w:type="spellStart"/>
      <w:r w:rsidR="005C16EF">
        <w:t>odk</w:t>
      </w:r>
      <w:proofErr w:type="spellEnd"/>
      <w:r w:rsidR="005C16EF">
        <w:t>-</w:t>
      </w:r>
      <w:proofErr w:type="spellStart"/>
      <w:r w:rsidR="005C16EF">
        <w:t>gae</w:t>
      </w:r>
      <w:proofErr w:type="spellEnd"/>
      <w:r w:rsidR="005C16EF">
        <w:t>-settings subproject using ANT in Eclipse, which then involves ‘</w:t>
      </w:r>
      <w:proofErr w:type="spellStart"/>
      <w:r w:rsidR="005C16EF">
        <w:t>mov’ing</w:t>
      </w:r>
      <w:proofErr w:type="spellEnd"/>
      <w:r w:rsidR="005C16EF">
        <w:t xml:space="preserve"> the target/ .jar file from there to a sister directory, in order to build the overall project and run a local(-host) instance of the application from the generated overall-project .jar.</w:t>
      </w:r>
    </w:p>
    <w:p w:rsidR="001B7FCF" w:rsidRDefault="001B7FCF" w:rsidP="001B7FCF">
      <w:pPr>
        <w:pStyle w:val="ListParagraph"/>
        <w:ind w:left="1080"/>
      </w:pPr>
    </w:p>
    <w:p w:rsidR="00FE567F" w:rsidRDefault="007B38EA" w:rsidP="001B7FCF">
      <w:pPr>
        <w:pStyle w:val="ListParagraph"/>
        <w:numPr>
          <w:ilvl w:val="0"/>
          <w:numId w:val="2"/>
        </w:numPr>
      </w:pPr>
      <w:r>
        <w:t>I</w:t>
      </w:r>
      <w:r w:rsidR="002E60C2">
        <w:t xml:space="preserve"> downloaded s</w:t>
      </w:r>
      <w:r w:rsidR="002E60C2">
        <w:t xml:space="preserve">everal .JARs, which google provides to replicate its </w:t>
      </w:r>
      <w:proofErr w:type="spellStart"/>
      <w:r w:rsidR="002E60C2">
        <w:t>AppEngine</w:t>
      </w:r>
      <w:proofErr w:type="spellEnd"/>
      <w:r w:rsidR="002E60C2">
        <w:t xml:space="preserve"> (GAE)</w:t>
      </w:r>
      <w:r w:rsidR="002E60C2">
        <w:t xml:space="preserve"> cloud-based server-</w:t>
      </w:r>
      <w:proofErr w:type="spellStart"/>
      <w:r w:rsidR="002E60C2">
        <w:t>datastorage</w:t>
      </w:r>
      <w:proofErr w:type="spellEnd"/>
      <w:r w:rsidR="002E60C2">
        <w:t xml:space="preserve"> environment,</w:t>
      </w:r>
      <w:r w:rsidR="002E60C2">
        <w:t xml:space="preserve">  </w:t>
      </w:r>
      <w:r w:rsidR="002E60C2">
        <w:t xml:space="preserve"> experimenting and learning</w:t>
      </w:r>
      <w:r w:rsidR="000F66E2">
        <w:t xml:space="preserve"> about the testing e</w:t>
      </w:r>
      <w:r>
        <w:t xml:space="preserve">nvironments associated to </w:t>
      </w:r>
      <w:r w:rsidR="002E60C2">
        <w:t>it (vs. the Tomcat backend)</w:t>
      </w:r>
      <w:r>
        <w:t xml:space="preserve"> and</w:t>
      </w:r>
      <w:r w:rsidR="000F66E2">
        <w:t xml:space="preserve"> </w:t>
      </w:r>
      <w:r>
        <w:t>walked</w:t>
      </w:r>
      <w:r w:rsidR="005D1780">
        <w:t xml:space="preserve"> through a ‘</w:t>
      </w:r>
      <w:hyperlink r:id="rId10" w:history="1">
        <w:r w:rsidR="005D1780" w:rsidRPr="005D1780">
          <w:rPr>
            <w:rStyle w:val="Hyperlink"/>
          </w:rPr>
          <w:t>GAE tests</w:t>
        </w:r>
      </w:hyperlink>
      <w:r w:rsidR="005D1780">
        <w:t>’ tutorial</w:t>
      </w:r>
      <w:r>
        <w:t xml:space="preserve"> to analyze the </w:t>
      </w:r>
      <w:proofErr w:type="spellStart"/>
      <w:r>
        <w:t>AppEngine</w:t>
      </w:r>
      <w:proofErr w:type="spellEnd"/>
      <w:r>
        <w:t xml:space="preserve"> context</w:t>
      </w:r>
      <w:r w:rsidR="000F66E2">
        <w:t>.</w:t>
      </w:r>
      <w:r w:rsidR="002E60C2">
        <w:t xml:space="preserve"> </w:t>
      </w:r>
    </w:p>
    <w:p w:rsidR="00FE567F" w:rsidRDefault="00FE567F">
      <w:r>
        <w:br w:type="page"/>
      </w:r>
    </w:p>
    <w:p w:rsidR="00D52B62" w:rsidRPr="006E716C" w:rsidRDefault="00D52B62">
      <w:pPr>
        <w:rPr>
          <w:b/>
          <w:u w:val="single"/>
        </w:rPr>
      </w:pPr>
      <w:r w:rsidRPr="006E716C">
        <w:rPr>
          <w:b/>
          <w:u w:val="single"/>
        </w:rPr>
        <w:lastRenderedPageBreak/>
        <w:t>REPORTS AND CODE COVERAGE</w:t>
      </w:r>
    </w:p>
    <w:p w:rsidR="0002620A" w:rsidRDefault="00A93D15">
      <w:r>
        <w:t>Surefire reporting</w:t>
      </w:r>
      <w:r w:rsidR="00AE097F">
        <w:t xml:space="preserve"> module</w:t>
      </w:r>
      <w:r>
        <w:t xml:space="preserve"> is used to </w:t>
      </w:r>
      <w:r w:rsidR="00AE097F">
        <w:t>generate/</w:t>
      </w:r>
      <w:r>
        <w:t xml:space="preserve">cover integration tests.  </w:t>
      </w:r>
      <w:r w:rsidR="00FE567F">
        <w:t xml:space="preserve">However, instead of accommodating the </w:t>
      </w:r>
      <w:proofErr w:type="spellStart"/>
      <w:r w:rsidR="00FE567F">
        <w:t>Cobertura</w:t>
      </w:r>
      <w:proofErr w:type="spellEnd"/>
      <w:r w:rsidR="00FE567F">
        <w:t xml:space="preserve"> plugin for </w:t>
      </w:r>
      <w:r w:rsidR="00AE097F">
        <w:t>‘testing -code</w:t>
      </w:r>
      <w:r w:rsidR="00FE567F">
        <w:t xml:space="preserve"> co</w:t>
      </w:r>
      <w:r w:rsidR="00B42E32">
        <w:t>verage</w:t>
      </w:r>
      <w:r w:rsidR="00AE097F">
        <w:t>’</w:t>
      </w:r>
      <w:r w:rsidR="00B42E32">
        <w:t xml:space="preserve">, this project makes </w:t>
      </w:r>
      <w:r w:rsidR="00FE567F">
        <w:t>use of the</w:t>
      </w:r>
      <w:r w:rsidR="00B42E32">
        <w:t xml:space="preserve"> EMMA maven plugin</w:t>
      </w:r>
      <w:r w:rsidR="00FE567F">
        <w:t xml:space="preserve"> </w:t>
      </w:r>
      <w:hyperlink r:id="rId11" w:history="1">
        <w:r w:rsidR="00B42E32">
          <w:rPr>
            <w:rStyle w:val="Hyperlink"/>
          </w:rPr>
          <w:t>from mojo.codehaus.org</w:t>
        </w:r>
      </w:hyperlink>
      <w:r w:rsidR="00B42E32">
        <w:t xml:space="preserve">; </w:t>
      </w:r>
      <w:r w:rsidR="00AE097F">
        <w:t xml:space="preserve">and, </w:t>
      </w:r>
      <w:r w:rsidR="00B42E32">
        <w:t xml:space="preserve">whereas maven is </w:t>
      </w:r>
      <w:r w:rsidR="00DE188F">
        <w:t xml:space="preserve">always capable of producing </w:t>
      </w:r>
      <w:proofErr w:type="spellStart"/>
      <w:r w:rsidR="00DE188F">
        <w:t>Cobertura</w:t>
      </w:r>
      <w:proofErr w:type="spellEnd"/>
      <w:r w:rsidR="00DE188F">
        <w:t xml:space="preserve"> reports, </w:t>
      </w:r>
      <w:r w:rsidR="00AE097F">
        <w:t>says the default</w:t>
      </w:r>
      <w:r w:rsidR="00B42E32">
        <w:t xml:space="preserve"> “</w:t>
      </w:r>
      <w:proofErr w:type="spellStart"/>
      <w:r w:rsidR="00AE097F">
        <w:t>mvn</w:t>
      </w:r>
      <w:proofErr w:type="spellEnd"/>
      <w:r w:rsidR="00AE097F">
        <w:t xml:space="preserve"> </w:t>
      </w:r>
      <w:r w:rsidR="00B42E32">
        <w:t>site”</w:t>
      </w:r>
      <w:r w:rsidR="00AE5D91">
        <w:t>-produced literature</w:t>
      </w:r>
      <w:r w:rsidR="00AE097F">
        <w:t xml:space="preserve"> on </w:t>
      </w:r>
      <w:hyperlink r:id="rId12" w:history="1">
        <w:r w:rsidR="00AE097F">
          <w:rPr>
            <w:rStyle w:val="Hyperlink"/>
          </w:rPr>
          <w:t>EMMA's website</w:t>
        </w:r>
      </w:hyperlink>
      <w:r w:rsidR="00AE097F">
        <w:t>,</w:t>
      </w:r>
      <w:r w:rsidR="00AE5D91">
        <w:t xml:space="preserve"> </w:t>
      </w:r>
      <w:hyperlink r:id="rId13" w:history="1">
        <w:r w:rsidR="00AE5D91" w:rsidRPr="00AE5D91">
          <w:rPr>
            <w:rStyle w:val="Hyperlink"/>
          </w:rPr>
          <w:t>EMMA produced reports</w:t>
        </w:r>
      </w:hyperlink>
      <w:r w:rsidR="00AE5D91">
        <w:t xml:space="preserve"> </w:t>
      </w:r>
      <w:r w:rsidR="00B42E32">
        <w:t>i</w:t>
      </w:r>
      <w:r w:rsidR="00AE5D91">
        <w:t>ndicate</w:t>
      </w:r>
      <w:r w:rsidR="00B25C0E">
        <w:t xml:space="preserve"> coverage at the</w:t>
      </w:r>
      <w:r w:rsidR="00AE097F">
        <w:t>:</w:t>
      </w:r>
      <w:r w:rsidR="00B25C0E">
        <w:t xml:space="preserve"> METHOD and BLOCK levels, in addition to </w:t>
      </w:r>
      <w:proofErr w:type="spellStart"/>
      <w:r w:rsidR="00B25C0E">
        <w:t>Cobertura’</w:t>
      </w:r>
      <w:r w:rsidR="00AE097F">
        <w:t>s</w:t>
      </w:r>
      <w:proofErr w:type="spellEnd"/>
      <w:r w:rsidR="00AE097F">
        <w:t xml:space="preserve"> CLASS-,</w:t>
      </w:r>
      <w:r w:rsidR="00506173">
        <w:t>LINE</w:t>
      </w:r>
      <w:r w:rsidR="00AE097F">
        <w:t>-</w:t>
      </w:r>
      <w:r w:rsidR="00506173">
        <w:t xml:space="preserve"> levels and </w:t>
      </w:r>
      <w:r w:rsidR="00AE097F">
        <w:t xml:space="preserve">EMMA </w:t>
      </w:r>
      <w:r w:rsidR="00506173">
        <w:t xml:space="preserve">is reportedly faster than </w:t>
      </w:r>
      <w:proofErr w:type="spellStart"/>
      <w:r w:rsidR="00506173">
        <w:t>Cobertura</w:t>
      </w:r>
      <w:proofErr w:type="spellEnd"/>
      <w:r w:rsidR="00506173">
        <w:t xml:space="preserve"> (</w:t>
      </w:r>
      <w:hyperlink r:id="rId14" w:history="1">
        <w:r w:rsidR="00506173" w:rsidRPr="00506173">
          <w:rPr>
            <w:rStyle w:val="Hyperlink"/>
          </w:rPr>
          <w:t>per Sonar site</w:t>
        </w:r>
      </w:hyperlink>
      <w:r w:rsidR="00506173">
        <w:t>).</w:t>
      </w:r>
    </w:p>
    <w:p w:rsidR="00120F46" w:rsidRDefault="00120F46">
      <w:bookmarkStart w:id="0" w:name="_GoBack"/>
      <w:bookmarkEnd w:id="0"/>
    </w:p>
    <w:p w:rsidR="00120F46" w:rsidRPr="009B733C" w:rsidRDefault="00120F46"/>
    <w:sectPr w:rsidR="00120F46" w:rsidRPr="009B733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989" w:rsidRDefault="00AD2989" w:rsidP="009B733C">
      <w:pPr>
        <w:spacing w:after="0" w:line="240" w:lineRule="auto"/>
      </w:pPr>
      <w:r>
        <w:separator/>
      </w:r>
    </w:p>
  </w:endnote>
  <w:endnote w:type="continuationSeparator" w:id="0">
    <w:p w:rsidR="00AD2989" w:rsidRDefault="00AD2989" w:rsidP="009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989" w:rsidRDefault="00AD2989" w:rsidP="009B733C">
      <w:pPr>
        <w:spacing w:after="0" w:line="240" w:lineRule="auto"/>
      </w:pPr>
      <w:r>
        <w:separator/>
      </w:r>
    </w:p>
  </w:footnote>
  <w:footnote w:type="continuationSeparator" w:id="0">
    <w:p w:rsidR="00AD2989" w:rsidRDefault="00AD2989" w:rsidP="009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33C" w:rsidRDefault="009B733C" w:rsidP="009B733C">
    <w:r>
      <w:t>Chris Cargile – CSCI 658 – Feb 3, 2014 – H/FOSS Project: ODK Aggregate</w:t>
    </w:r>
  </w:p>
  <w:p w:rsidR="009B733C" w:rsidRDefault="009B73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7143"/>
    <w:multiLevelType w:val="hybridMultilevel"/>
    <w:tmpl w:val="EEEEB9D8"/>
    <w:lvl w:ilvl="0" w:tplc="16B46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9839CD"/>
    <w:multiLevelType w:val="hybridMultilevel"/>
    <w:tmpl w:val="DD54747A"/>
    <w:lvl w:ilvl="0" w:tplc="860883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AA"/>
    <w:rsid w:val="00011AAD"/>
    <w:rsid w:val="0002620A"/>
    <w:rsid w:val="00051545"/>
    <w:rsid w:val="00072F01"/>
    <w:rsid w:val="000A3230"/>
    <w:rsid w:val="000F4440"/>
    <w:rsid w:val="000F50DC"/>
    <w:rsid w:val="000F66E2"/>
    <w:rsid w:val="00120F46"/>
    <w:rsid w:val="00174E64"/>
    <w:rsid w:val="001B7FCF"/>
    <w:rsid w:val="002E60C2"/>
    <w:rsid w:val="0030696D"/>
    <w:rsid w:val="003121F1"/>
    <w:rsid w:val="00336F70"/>
    <w:rsid w:val="0036291A"/>
    <w:rsid w:val="0038007B"/>
    <w:rsid w:val="00394CFF"/>
    <w:rsid w:val="003A2644"/>
    <w:rsid w:val="00402CAA"/>
    <w:rsid w:val="00506173"/>
    <w:rsid w:val="00520CEB"/>
    <w:rsid w:val="00521866"/>
    <w:rsid w:val="005C16EF"/>
    <w:rsid w:val="005D1780"/>
    <w:rsid w:val="006A5729"/>
    <w:rsid w:val="006E716C"/>
    <w:rsid w:val="00724ECE"/>
    <w:rsid w:val="007552DD"/>
    <w:rsid w:val="007B38EA"/>
    <w:rsid w:val="008059A8"/>
    <w:rsid w:val="008804E0"/>
    <w:rsid w:val="00900EE0"/>
    <w:rsid w:val="00933BC8"/>
    <w:rsid w:val="00991BC2"/>
    <w:rsid w:val="009B3AAF"/>
    <w:rsid w:val="009B733C"/>
    <w:rsid w:val="009C3132"/>
    <w:rsid w:val="009D00FC"/>
    <w:rsid w:val="00A93D15"/>
    <w:rsid w:val="00AC13D6"/>
    <w:rsid w:val="00AC3749"/>
    <w:rsid w:val="00AC7289"/>
    <w:rsid w:val="00AD2989"/>
    <w:rsid w:val="00AE097F"/>
    <w:rsid w:val="00AE5D91"/>
    <w:rsid w:val="00B1202B"/>
    <w:rsid w:val="00B25C0E"/>
    <w:rsid w:val="00B42E32"/>
    <w:rsid w:val="00C5688F"/>
    <w:rsid w:val="00C83151"/>
    <w:rsid w:val="00CA0243"/>
    <w:rsid w:val="00CC5C36"/>
    <w:rsid w:val="00D52B62"/>
    <w:rsid w:val="00DE188F"/>
    <w:rsid w:val="00E245AC"/>
    <w:rsid w:val="00E67BA4"/>
    <w:rsid w:val="00F02D3A"/>
    <w:rsid w:val="00F13463"/>
    <w:rsid w:val="00F13C0C"/>
    <w:rsid w:val="00F305E6"/>
    <w:rsid w:val="00F753A4"/>
    <w:rsid w:val="00F90923"/>
    <w:rsid w:val="00FA7085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FFFFA-F7FD-4175-A242-325577B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33C"/>
  </w:style>
  <w:style w:type="paragraph" w:styleId="Footer">
    <w:name w:val="footer"/>
    <w:basedOn w:val="Normal"/>
    <w:link w:val="FooterChar"/>
    <w:uiPriority w:val="99"/>
    <w:unhideWhenUsed/>
    <w:rsid w:val="009B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33C"/>
  </w:style>
  <w:style w:type="character" w:styleId="Hyperlink">
    <w:name w:val="Hyperlink"/>
    <w:basedOn w:val="DefaultParagraphFont"/>
    <w:uiPriority w:val="99"/>
    <w:unhideWhenUsed/>
    <w:rsid w:val="009B3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datakit/source/browse/CONFIGURE.txt?repo=aggregate" TargetMode="External"/><Relationship Id="rId13" Type="http://schemas.openxmlformats.org/officeDocument/2006/relationships/hyperlink" Target="http://emma.sourceforge.net/coverage_sample_a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jo.codehaus.org/emma-maven-plugin/project-report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jo.codehaus.org/emma-maven-plugi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s.google.com/appengine/docs/java/tools/localunit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opendatakit/source/browse/src/main/libs/readme.txt?repo=aggregate" TargetMode="External"/><Relationship Id="rId14" Type="http://schemas.openxmlformats.org/officeDocument/2006/relationships/hyperlink" Target="http://www.sonarqube.org/pick-your-code-coverage-tool-in-sonar-2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3D983-BA47-4C88-B94A-B85FF67B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59</cp:revision>
  <dcterms:created xsi:type="dcterms:W3CDTF">2014-02-04T02:36:00Z</dcterms:created>
  <dcterms:modified xsi:type="dcterms:W3CDTF">2014-02-04T22:14:00Z</dcterms:modified>
</cp:coreProperties>
</file>