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6C14C0" w14:textId="2B665A1A" w:rsidR="00835668" w:rsidRPr="007043D1" w:rsidRDefault="007043D1" w:rsidP="007043D1">
      <w:pPr>
        <w:jc w:val="center"/>
        <w:rPr>
          <w:sz w:val="24"/>
          <w:szCs w:val="24"/>
        </w:rPr>
      </w:pPr>
      <w:r w:rsidRPr="007043D1">
        <w:rPr>
          <w:sz w:val="24"/>
          <w:szCs w:val="24"/>
        </w:rPr>
        <w:t xml:space="preserve">COMP3217 - </w:t>
      </w:r>
      <w:r w:rsidRPr="007043D1">
        <w:rPr>
          <w:sz w:val="24"/>
          <w:szCs w:val="24"/>
        </w:rPr>
        <w:t>Detection of Manipulated Pricing in Smart Energy CPS Scheduling</w:t>
      </w:r>
      <w:r w:rsidRPr="007043D1">
        <w:rPr>
          <w:sz w:val="24"/>
          <w:szCs w:val="24"/>
        </w:rPr>
        <w:t xml:space="preserve"> Report</w:t>
      </w:r>
    </w:p>
    <w:p w14:paraId="109B6466" w14:textId="77777777" w:rsidR="007043D1" w:rsidRDefault="007043D1"/>
    <w:sectPr w:rsidR="007043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3D1"/>
    <w:rsid w:val="007043D1"/>
    <w:rsid w:val="00835668"/>
    <w:rsid w:val="00880D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AA69FD"/>
  <w15:chartTrackingRefBased/>
  <w15:docId w15:val="{1E048C2E-8DE7-4AB7-A49B-AD2F3DF0AA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</Words>
  <Characters>71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Charlotte Graham</dc:creator>
  <cp:keywords/>
  <dc:description/>
  <cp:lastModifiedBy>Charlotte Graham</cp:lastModifiedBy>
  <cp:revision>1</cp:revision>
  <dcterms:created xsi:type="dcterms:W3CDTF">2022-04-24T11:27:00Z</dcterms:created>
  <dcterms:modified xsi:type="dcterms:W3CDTF">2022-04-24T11:52:00Z</dcterms:modified>
</cp:coreProperties>
</file>