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pacing w:after="0" w:line="276" w:lineRule="auto"/>
        <w:ind w:right="-492.9921259842507" w:firstLine="0"/>
        <w:jc w:val="left"/>
        <w:rPr/>
      </w:pPr>
      <w:bookmarkStart w:colFirst="0" w:colLast="0" w:name="_8fqw00ph0joz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125.0" w:type="dxa"/>
        <w:jc w:val="left"/>
        <w:tblLayout w:type="fixed"/>
        <w:tblLook w:val="0600"/>
      </w:tblPr>
      <w:tblGrid>
        <w:gridCol w:w="6120"/>
        <w:gridCol w:w="4005"/>
        <w:tblGridChange w:id="0">
          <w:tblGrid>
            <w:gridCol w:w="6120"/>
            <w:gridCol w:w="4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spacing w:after="0" w:before="0" w:line="276" w:lineRule="auto"/>
              <w:ind w:right="-492.9921259842507" w:firstLine="0"/>
              <w:rPr>
                <w:sz w:val="46"/>
                <w:szCs w:val="46"/>
              </w:rPr>
            </w:pPr>
            <w:bookmarkStart w:colFirst="0" w:colLast="0" w:name="_snipl63qujea" w:id="1"/>
            <w:bookmarkEnd w:id="1"/>
            <w:r w:rsidDel="00000000" w:rsidR="00000000" w:rsidRPr="00000000">
              <w:rPr>
                <w:sz w:val="46"/>
                <w:szCs w:val="46"/>
                <w:rtl w:val="0"/>
              </w:rPr>
              <w:t xml:space="preserve">Carolina Arias</w:t>
            </w:r>
          </w:p>
          <w:p w:rsidR="00000000" w:rsidDel="00000000" w:rsidP="00000000" w:rsidRDefault="00000000" w:rsidRPr="00000000" w14:paraId="00000003">
            <w:pPr>
              <w:pStyle w:val="Subtitle"/>
              <w:spacing w:after="0" w:before="0" w:line="276" w:lineRule="auto"/>
              <w:ind w:right="-492.9921259842507" w:firstLine="0"/>
              <w:rPr/>
            </w:pPr>
            <w:bookmarkStart w:colFirst="0" w:colLast="0" w:name="_6f76ic4wpjnq" w:id="2"/>
            <w:bookmarkEnd w:id="2"/>
            <w:r w:rsidDel="00000000" w:rsidR="00000000" w:rsidRPr="00000000">
              <w:rPr>
                <w:sz w:val="28"/>
                <w:szCs w:val="28"/>
                <w:rtl w:val="0"/>
              </w:rPr>
              <w:t xml:space="preserve">Front-End Web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right="109.96062992126042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u w:val="single"/>
                  <w:rtl w:val="0"/>
                </w:rPr>
                <w:t xml:space="preserve">caroarijime@gmail.com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right="109.96062992126042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LinkedIn: </w:t>
            </w:r>
            <w:hyperlink r:id="rId7">
              <w:r w:rsidDel="00000000" w:rsidR="00000000" w:rsidRPr="00000000">
                <w:rPr>
                  <w:u w:val="single"/>
                  <w:rtl w:val="0"/>
                </w:rPr>
                <w:t xml:space="preserve">@caroarijime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right="109.96062992126042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GitHub: </w:t>
            </w:r>
            <w:hyperlink r:id="rId8">
              <w:r w:rsidDel="00000000" w:rsidR="00000000" w:rsidRPr="00000000">
                <w:rPr>
                  <w:u w:val="single"/>
                  <w:rtl w:val="0"/>
                </w:rPr>
                <w:t xml:space="preserve">/cariasj03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right="109.96062992126042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Contact: </w:t>
            </w:r>
            <w:hyperlink r:id="rId9">
              <w:r w:rsidDel="00000000" w:rsidR="00000000" w:rsidRPr="00000000">
                <w:rPr>
                  <w:u w:val="single"/>
                  <w:rtl w:val="0"/>
                </w:rPr>
                <w:t xml:space="preserve">506 8582 5355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right="109.96062992126042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Website: </w:t>
            </w:r>
            <w:hyperlink r:id="rId10">
              <w:r w:rsidDel="00000000" w:rsidR="00000000" w:rsidRPr="00000000">
                <w:rPr>
                  <w:u w:val="single"/>
                  <w:rtl w:val="0"/>
                </w:rPr>
                <w:t xml:space="preserve">carolina-arias.vercel.app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ind w:right="-492.99212598425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0" w:lineRule="auto"/>
        <w:ind w:right="-492.9921259842507" w:firstLine="0"/>
        <w:jc w:val="left"/>
        <w:rPr/>
      </w:pPr>
      <w:bookmarkStart w:colFirst="0" w:colLast="0" w:name="_n66uw5fqms6f" w:id="3"/>
      <w:bookmarkEnd w:id="3"/>
      <w:r w:rsidDel="00000000" w:rsidR="00000000" w:rsidRPr="00000000">
        <w:rPr>
          <w:rtl w:val="0"/>
        </w:rPr>
        <w:t xml:space="preserve">PROFESSIONAL PROFILE</w:t>
      </w:r>
    </w:p>
    <w:p w:rsidR="00000000" w:rsidDel="00000000" w:rsidP="00000000" w:rsidRDefault="00000000" w:rsidRPr="00000000" w14:paraId="0000000B">
      <w:pPr>
        <w:spacing w:after="200" w:line="360" w:lineRule="auto"/>
        <w:ind w:right="-492.9921259842507" w:firstLine="0"/>
        <w:rPr/>
      </w:pPr>
      <w:r w:rsidDel="00000000" w:rsidR="00000000" w:rsidRPr="00000000">
        <w:rPr>
          <w:rtl w:val="0"/>
        </w:rPr>
        <w:t xml:space="preserve">Front-end developer focused on creating user-centered web experiences using HTML5, CSS3, and JavaScript. I apply agile methodologies and continuously train in designing functional and accessible interfaces.</w:t>
      </w:r>
    </w:p>
    <w:p w:rsidR="00000000" w:rsidDel="00000000" w:rsidP="00000000" w:rsidRDefault="00000000" w:rsidRPr="00000000" w14:paraId="0000000C">
      <w:pPr>
        <w:pStyle w:val="Heading1"/>
        <w:spacing w:after="200" w:line="240" w:lineRule="auto"/>
        <w:ind w:right="-492.9921259842507" w:firstLine="0"/>
        <w:jc w:val="left"/>
        <w:rPr/>
      </w:pPr>
      <w:bookmarkStart w:colFirst="0" w:colLast="0" w:name="_q2lzc2x0kmid" w:id="4"/>
      <w:bookmarkEnd w:id="4"/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0D">
      <w:pPr>
        <w:pStyle w:val="Heading2"/>
        <w:spacing w:after="200" w:line="240" w:lineRule="auto"/>
        <w:ind w:right="-492.9921259842507"/>
        <w:rPr/>
      </w:pPr>
      <w:bookmarkStart w:colFirst="0" w:colLast="0" w:name="_nwtc51kjysqv" w:id="5"/>
      <w:bookmarkEnd w:id="5"/>
      <w:r w:rsidDel="00000000" w:rsidR="00000000" w:rsidRPr="00000000">
        <w:rPr>
          <w:rtl w:val="0"/>
        </w:rPr>
        <w:t xml:space="preserve">LTV Co. | July 2024 – Present | Front-End Web Developer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right="-492.9921259842507" w:hanging="360"/>
      </w:pPr>
      <w:r w:rsidDel="00000000" w:rsidR="00000000" w:rsidRPr="00000000">
        <w:rPr>
          <w:rtl w:val="0"/>
        </w:rPr>
        <w:t xml:space="preserve">Collaborating on the development and optimization of pre-paywall page flows for multiple LTV brands.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right="-492.9921259842507" w:hanging="360"/>
      </w:pPr>
      <w:r w:rsidDel="00000000" w:rsidR="00000000" w:rsidRPr="00000000">
        <w:rPr>
          <w:rtl w:val="0"/>
        </w:rPr>
        <w:t xml:space="preserve">Translating design mockups and product specifications into responsive, accessible, and high-performance front-end components.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right="-492.9921259842507" w:hanging="360"/>
      </w:pPr>
      <w:r w:rsidDel="00000000" w:rsidR="00000000" w:rsidRPr="00000000">
        <w:rPr>
          <w:rtl w:val="0"/>
        </w:rPr>
        <w:t xml:space="preserve">Implementing dynamic user interfaces and flows using HTML5, CSS3, JavaScript, and libraries from the JavaScript ecosystem.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right="-492.9921259842507" w:hanging="360"/>
      </w:pPr>
      <w:r w:rsidDel="00000000" w:rsidR="00000000" w:rsidRPr="00000000">
        <w:rPr>
          <w:rtl w:val="0"/>
        </w:rPr>
        <w:t xml:space="preserve">Working closely with product managers, SCRUM masters, designers, and QA engineers in an agile environment to deliver impactful features.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right="-492.9921259842507" w:hanging="360"/>
      </w:pPr>
      <w:r w:rsidDel="00000000" w:rsidR="00000000" w:rsidRPr="00000000">
        <w:rPr>
          <w:rtl w:val="0"/>
        </w:rPr>
        <w:t xml:space="preserve">Participating in code reviews, refactoring, and technical discussions to uphold code quality and best practices.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right="-492.9921259842507" w:hanging="360"/>
      </w:pPr>
      <w:r w:rsidDel="00000000" w:rsidR="00000000" w:rsidRPr="00000000">
        <w:rPr>
          <w:rtl w:val="0"/>
        </w:rPr>
        <w:t xml:space="preserve">Managing tasks through Jira to ensure timely, organized, and high-quality deliverables.</w:t>
      </w:r>
    </w:p>
    <w:p w:rsidR="00000000" w:rsidDel="00000000" w:rsidP="00000000" w:rsidRDefault="00000000" w:rsidRPr="00000000" w14:paraId="00000014">
      <w:pPr>
        <w:spacing w:line="360" w:lineRule="auto"/>
        <w:ind w:left="720" w:right="-492.99212598425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0" w:line="276" w:lineRule="auto"/>
        <w:ind w:right="-492.9921259842507" w:firstLine="0"/>
        <w:jc w:val="left"/>
        <w:rPr/>
      </w:pPr>
      <w:bookmarkStart w:colFirst="0" w:colLast="0" w:name="_b91pnqqi6eui" w:id="6"/>
      <w:bookmarkEnd w:id="6"/>
      <w:r w:rsidDel="00000000" w:rsidR="00000000" w:rsidRPr="00000000">
        <w:rPr>
          <w:rtl w:val="0"/>
        </w:rPr>
        <w:t xml:space="preserve">EDUCATION</w:t>
      </w:r>
    </w:p>
    <w:tbl>
      <w:tblPr>
        <w:tblStyle w:val="Table2"/>
        <w:tblW w:w="8955.0" w:type="dxa"/>
        <w:jc w:val="left"/>
        <w:tblInd w:w="-105.0" w:type="dxa"/>
        <w:tblLayout w:type="fixed"/>
        <w:tblLook w:val="0600"/>
      </w:tblPr>
      <w:tblGrid>
        <w:gridCol w:w="2880"/>
        <w:gridCol w:w="6075"/>
        <w:tblGridChange w:id="0">
          <w:tblGrid>
            <w:gridCol w:w="2880"/>
            <w:gridCol w:w="6075"/>
          </w:tblGrid>
        </w:tblGridChange>
      </w:tblGrid>
      <w:tr>
        <w:trPr>
          <w:cantSplit w:val="0"/>
          <w:trHeight w:val="1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right="-492.9921259842507" w:firstLine="0"/>
              <w:rPr/>
            </w:pPr>
            <w:r w:rsidDel="00000000" w:rsidR="00000000" w:rsidRPr="00000000">
              <w:rPr>
                <w:rtl w:val="0"/>
              </w:rPr>
              <w:t xml:space="preserve">2022 - Actualidad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right="-492.9921259842507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Bachelor’s Degree in Software Engineering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right="-492.9921259842507" w:firstLine="0"/>
              <w:rPr/>
            </w:pPr>
            <w:r w:rsidDel="00000000" w:rsidR="00000000" w:rsidRPr="00000000">
              <w:rPr>
                <w:rtl w:val="0"/>
              </w:rPr>
              <w:t xml:space="preserve">Universidad Cenfotec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right="-492.9921259842507" w:firstLine="0"/>
              <w:rPr/>
            </w:pPr>
            <w:r w:rsidDel="00000000" w:rsidR="00000000" w:rsidRPr="00000000">
              <w:rPr>
                <w:rtl w:val="0"/>
              </w:rPr>
              <w:t xml:space="preserve">50% of credits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right="-492.9921259842507" w:firstLine="0"/>
              <w:rPr/>
            </w:pPr>
            <w:r w:rsidDel="00000000" w:rsidR="00000000" w:rsidRPr="00000000">
              <w:rPr>
                <w:rtl w:val="0"/>
              </w:rPr>
              <w:t xml:space="preserve">2020- 2022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right="-492.9921259842507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Computer Engineering Diploma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right="-492.9921259842507" w:firstLine="0"/>
              <w:rPr/>
            </w:pPr>
            <w:r w:rsidDel="00000000" w:rsidR="00000000" w:rsidRPr="00000000">
              <w:rPr>
                <w:rtl w:val="0"/>
              </w:rPr>
              <w:t xml:space="preserve">Universidad Estatal a Distancia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right="-492.9921259842507" w:firstLine="0"/>
              <w:rPr/>
            </w:pPr>
            <w:r w:rsidDel="00000000" w:rsidR="00000000" w:rsidRPr="00000000">
              <w:rPr>
                <w:rtl w:val="0"/>
              </w:rPr>
              <w:t xml:space="preserve">50% of credits completed</w:t>
            </w:r>
          </w:p>
        </w:tc>
      </w:tr>
    </w:tbl>
    <w:p w:rsidR="00000000" w:rsidDel="00000000" w:rsidP="00000000" w:rsidRDefault="00000000" w:rsidRPr="00000000" w14:paraId="0000001E">
      <w:pPr>
        <w:pStyle w:val="Heading1"/>
        <w:spacing w:after="0" w:line="276" w:lineRule="auto"/>
        <w:ind w:right="-492.9921259842507" w:firstLine="0"/>
        <w:jc w:val="left"/>
        <w:rPr/>
      </w:pPr>
      <w:bookmarkStart w:colFirst="0" w:colLast="0" w:name="_toxy7rkn84z3" w:id="7"/>
      <w:bookmarkEnd w:id="7"/>
      <w:r w:rsidDel="00000000" w:rsidR="00000000" w:rsidRPr="00000000">
        <w:rPr>
          <w:rtl w:val="0"/>
        </w:rPr>
      </w:r>
    </w:p>
    <w:tbl>
      <w:tblPr>
        <w:tblStyle w:val="Table3"/>
        <w:tblW w:w="9690.0" w:type="dxa"/>
        <w:jc w:val="left"/>
        <w:tblInd w:w="-135.0" w:type="dxa"/>
        <w:tblLayout w:type="fixed"/>
        <w:tblLook w:val="0600"/>
      </w:tblPr>
      <w:tblGrid>
        <w:gridCol w:w="2895"/>
        <w:gridCol w:w="3390"/>
        <w:gridCol w:w="3405"/>
        <w:tblGridChange w:id="0">
          <w:tblGrid>
            <w:gridCol w:w="2895"/>
            <w:gridCol w:w="3390"/>
            <w:gridCol w:w="3405"/>
          </w:tblGrid>
        </w:tblGridChange>
      </w:tblGrid>
      <w:tr>
        <w:trPr>
          <w:cantSplit w:val="0"/>
          <w:trHeight w:val="64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spacing w:after="0" w:line="276" w:lineRule="auto"/>
              <w:ind w:firstLine="0"/>
              <w:jc w:val="left"/>
              <w:rPr/>
            </w:pPr>
            <w:bookmarkStart w:colFirst="0" w:colLast="0" w:name="_tvi5sqboy0n9" w:id="8"/>
            <w:bookmarkEnd w:id="8"/>
            <w:r w:rsidDel="00000000" w:rsidR="00000000" w:rsidRPr="00000000">
              <w:rPr>
                <w:rtl w:val="0"/>
              </w:rPr>
              <w:t xml:space="preserve">LANGUAGES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right="-492.9921259842507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TECHNICAL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right="-492.9921259842507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 SKILLS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right="-492.9921259842507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ind w:right="-492.9921259842507" w:firstLine="0"/>
              <w:rPr/>
            </w:pPr>
            <w:r w:rsidDel="00000000" w:rsidR="00000000" w:rsidRPr="00000000">
              <w:rPr>
                <w:rtl w:val="0"/>
              </w:rPr>
              <w:t xml:space="preserve">Spanish: Native</w:t>
            </w:r>
          </w:p>
          <w:p w:rsidR="00000000" w:rsidDel="00000000" w:rsidP="00000000" w:rsidRDefault="00000000" w:rsidRPr="00000000" w14:paraId="00000024">
            <w:pPr>
              <w:spacing w:line="276" w:lineRule="auto"/>
              <w:ind w:right="-492.9921259842507" w:firstLine="0"/>
              <w:rPr/>
            </w:pPr>
            <w:r w:rsidDel="00000000" w:rsidR="00000000" w:rsidRPr="00000000">
              <w:rPr>
                <w:rtl w:val="0"/>
              </w:rPr>
              <w:t xml:space="preserve">English: Advanced (C1)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ind w:right="-492.9921259842507" w:firstLine="0"/>
              <w:rPr/>
            </w:pPr>
            <w:r w:rsidDel="00000000" w:rsidR="00000000" w:rsidRPr="00000000">
              <w:rPr>
                <w:rtl w:val="0"/>
              </w:rPr>
              <w:t xml:space="preserve">HTML – CSS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ind w:right="-492.9921259842507" w:firstLine="0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ind w:right="-492.9921259842507" w:firstLine="0"/>
              <w:rPr/>
            </w:pPr>
            <w:r w:rsidDel="00000000" w:rsidR="00000000" w:rsidRPr="00000000">
              <w:rPr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ind w:right="-492.9921259842507" w:firstLine="0"/>
              <w:rPr/>
            </w:pPr>
            <w:r w:rsidDel="00000000" w:rsidR="00000000" w:rsidRPr="00000000">
              <w:rPr>
                <w:rtl w:val="0"/>
              </w:rPr>
              <w:t xml:space="preserve">Webpack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ind w:right="-492.9921259842507" w:firstLine="0"/>
              <w:rPr/>
            </w:pPr>
            <w:r w:rsidDel="00000000" w:rsidR="00000000" w:rsidRPr="00000000">
              <w:rPr>
                <w:rtl w:val="0"/>
              </w:rPr>
              <w:t xml:space="preserve">GSAP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ind w:right="-492.9921259842507" w:firstLine="0"/>
              <w:rPr/>
            </w:pPr>
            <w:r w:rsidDel="00000000" w:rsidR="00000000" w:rsidRPr="00000000">
              <w:rPr>
                <w:rtl w:val="0"/>
              </w:rPr>
              <w:t xml:space="preserve">SQL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ind w:right="-492.9921259842507" w:firstLine="0"/>
              <w:rPr/>
            </w:pPr>
            <w:r w:rsidDel="00000000" w:rsidR="00000000" w:rsidRPr="00000000">
              <w:rPr>
                <w:rtl w:val="0"/>
              </w:rPr>
              <w:t xml:space="preserve">Excellence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ind w:right="-492.9921259842507" w:firstLine="0"/>
              <w:rPr/>
            </w:pPr>
            <w:r w:rsidDel="00000000" w:rsidR="00000000" w:rsidRPr="00000000">
              <w:rPr>
                <w:rtl w:val="0"/>
              </w:rPr>
              <w:t xml:space="preserve">Collaboration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ind w:right="-492.9921259842507" w:firstLine="0"/>
              <w:rPr/>
            </w:pPr>
            <w:r w:rsidDel="00000000" w:rsidR="00000000" w:rsidRPr="00000000">
              <w:rPr>
                <w:rtl w:val="0"/>
              </w:rPr>
              <w:t xml:space="preserve">Leadership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ind w:right="-492.9921259842507" w:firstLine="0"/>
              <w:rPr/>
            </w:pPr>
            <w:r w:rsidDel="00000000" w:rsidR="00000000" w:rsidRPr="00000000">
              <w:rPr>
                <w:rtl w:val="0"/>
              </w:rPr>
              <w:t xml:space="preserve">Responsibility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ind w:right="-492.9921259842507" w:firstLine="0"/>
              <w:rPr/>
            </w:pPr>
            <w:r w:rsidDel="00000000" w:rsidR="00000000" w:rsidRPr="00000000">
              <w:rPr>
                <w:rtl w:val="0"/>
              </w:rPr>
              <w:t xml:space="preserve">Integrity</w:t>
            </w:r>
          </w:p>
        </w:tc>
      </w:tr>
    </w:tbl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425.1968503937008" w:left="992.1259842519685" w:right="1678.11023622047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480" w:lineRule="auto"/>
        <w:ind w:firstLine="708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24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line="276" w:lineRule="auto"/>
      <w:ind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ind w:firstLine="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708"/>
    </w:pPr>
    <w:rPr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708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carolina-arias.vercel.app" TargetMode="External"/><Relationship Id="rId9" Type="http://schemas.openxmlformats.org/officeDocument/2006/relationships/hyperlink" Target="https://wa.link/q1hf9x" TargetMode="External"/><Relationship Id="rId5" Type="http://schemas.openxmlformats.org/officeDocument/2006/relationships/styles" Target="styles.xml"/><Relationship Id="rId6" Type="http://schemas.openxmlformats.org/officeDocument/2006/relationships/hyperlink" Target="mailto:caroarijime@gmail.com" TargetMode="External"/><Relationship Id="rId7" Type="http://schemas.openxmlformats.org/officeDocument/2006/relationships/hyperlink" Target="https://www.linkedin.com/in/caroarijime/" TargetMode="External"/><Relationship Id="rId8" Type="http://schemas.openxmlformats.org/officeDocument/2006/relationships/hyperlink" Target="https://github.com/cariasj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