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Nicolas Gerardi Rousset</w:t>
      </w:r>
    </w:p>
    <w:p>
      <w:pPr>
        <w:spacing w:after="0" w:before="0"/>
        <w:jc w:val="center"/>
      </w:pPr>
      <w:r>
        <w:rPr>
          <w:rFonts w:ascii="Garamond" w:cs="Garamond" w:eastAsia="Garamond" w:hAnsi="Garamond"/>
          <w:sz w:val="18"/>
          <w:szCs w:val="18"/>
        </w:rPr>
        <w:t xml:space="preserve">nxg935@miami.edu · gerardinicols@gmail.com · +1 319 936 2475</w:t>
      </w:r>
    </w:p>
    <w:p>
      <w:pPr>
        <w:pBdr>
          <w:bottom w:val="single" w:color="000000" w:sz="6" w:space="4"/>
        </w:pBdr>
        <w:spacing w:after="120" w:before="240"/>
      </w:pPr>
    </w:p>
    <w:p>
      <w:pPr>
        <w:spacing w:after="120" w:before="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PhD Student</w:t>
      </w:r>
      <w:r>
        <w:rPr>
          <w:rFonts w:ascii="Garamond" w:cs="Garamond" w:eastAsia="Garamond" w:hAnsi="Garamond"/>
          <w:sz w:val="20"/>
          <w:szCs w:val="20"/>
        </w:rPr>
        <w:t xml:space="preserve">	2024-2029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University of Miami, Miami, Florida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Master of Fine Arts in Spanish Creative Writing</w:t>
      </w:r>
      <w:r>
        <w:rPr>
          <w:rFonts w:ascii="Garamond" w:cs="Garamond" w:eastAsia="Garamond" w:hAnsi="Garamond"/>
          <w:sz w:val="20"/>
          <w:szCs w:val="20"/>
        </w:rPr>
        <w:t xml:space="preserve">	2022-2024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University of Iowa, Iowa City, Iowa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GPA: 4.00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Licenciatura in Latin American Literature, Major in Linguistics</w:t>
      </w:r>
      <w:r>
        <w:rPr>
          <w:rFonts w:ascii="Garamond" w:cs="Garamond" w:eastAsia="Garamond" w:hAnsi="Garamond"/>
          <w:sz w:val="20"/>
          <w:szCs w:val="20"/>
        </w:rPr>
        <w:t xml:space="preserve">	2007-2013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Universidad Catolica Andres Bello, Caracas, Venezuela</w:t>
      </w:r>
    </w:p>
    <w:p>
      <w:pPr>
        <w:pBdr>
          <w:bottom w:val="single" w:color="000000" w:sz="6" w:space="4"/>
        </w:pBdr>
        <w:spacing w:after="120" w:before="240"/>
      </w:pPr>
    </w:p>
    <w:p>
      <w:pPr>
        <w:spacing w:after="120" w:before="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ACADEMIC AND PROFESSIONAL EMPLOYMENT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Teaching Assistant</w:t>
      </w:r>
      <w:r>
        <w:rPr>
          <w:rFonts w:ascii="Garamond" w:cs="Garamond" w:eastAsia="Garamond" w:hAnsi="Garamond"/>
          <w:sz w:val="20"/>
          <w:szCs w:val="20"/>
        </w:rPr>
        <w:t xml:space="preserve">	2024-2029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University of Miami, Miami, Florida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 and Social Media Manager</w:t>
      </w:r>
      <w:r>
        <w:rPr>
          <w:rFonts w:ascii="Garamond" w:cs="Garamond" w:eastAsia="Garamond" w:hAnsi="Garamond"/>
          <w:sz w:val="20"/>
          <w:szCs w:val="20"/>
        </w:rPr>
        <w:t xml:space="preserve">	2023-2024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University of Iowa, Iowa City, Iowa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Spanish Teaching Assistant (Undergraduate Instruction)</w:t>
      </w:r>
      <w:r>
        <w:rPr>
          <w:rFonts w:ascii="Garamond" w:cs="Garamond" w:eastAsia="Garamond" w:hAnsi="Garamond"/>
          <w:sz w:val="20"/>
          <w:szCs w:val="20"/>
        </w:rPr>
        <w:t xml:space="preserve">	2022-2023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University of Iowa, Iowa City, Iowa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Storyteller, Copywriter, and Editorial Designer</w:t>
      </w:r>
      <w:r>
        <w:rPr>
          <w:rFonts w:ascii="Garamond" w:cs="Garamond" w:eastAsia="Garamond" w:hAnsi="Garamond"/>
          <w:sz w:val="20"/>
          <w:szCs w:val="20"/>
        </w:rPr>
        <w:t xml:space="preserve">	2021-2022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GMB Real Estate, Tulum, Mexico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Created concepts for real estate developments from initial brief to final brochure.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Editor and Editorial Designer</w:t>
      </w:r>
      <w:r>
        <w:rPr>
          <w:rFonts w:ascii="Garamond" w:cs="Garamond" w:eastAsia="Garamond" w:hAnsi="Garamond"/>
          <w:sz w:val="20"/>
          <w:szCs w:val="20"/>
        </w:rPr>
        <w:t xml:space="preserve">	2018-2020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Hola Tulum Magazine, Tulum, Mexico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Coordinator and Graphic Designer, Art Department</w:t>
      </w:r>
      <w:r>
        <w:rPr>
          <w:rFonts w:ascii="Garamond" w:cs="Garamond" w:eastAsia="Garamond" w:hAnsi="Garamond"/>
          <w:sz w:val="20"/>
          <w:szCs w:val="20"/>
        </w:rPr>
        <w:t xml:space="preserve">	2014-2018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British Council, Caracas, Venezuela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Managed website and cultural programming aimed at violence prevention through youth creative engagement.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</w:t>
      </w:r>
      <w:r>
        <w:rPr>
          <w:rFonts w:ascii="Garamond" w:cs="Garamond" w:eastAsia="Garamond" w:hAnsi="Garamond"/>
          <w:sz w:val="20"/>
          <w:szCs w:val="20"/>
        </w:rPr>
        <w:t xml:space="preserve">	2008-2010</w:t>
      </w:r>
    </w:p>
    <w:p>
      <w:pPr>
        <w:spacing w:after="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Contemporary Art Museum of Caracas, Caracas, Venezuela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Researched prospective artists for exhibitions and coordinated related programming.</w:t>
      </w:r>
    </w:p>
    <w:p>
      <w:pPr>
        <w:pBdr>
          <w:bottom w:val="single" w:color="000000" w:sz="6" w:space="4"/>
        </w:pBdr>
        <w:spacing w:after="120" w:before="240"/>
      </w:pPr>
    </w:p>
    <w:p>
      <w:pPr>
        <w:spacing w:after="120" w:before="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GRANTS AND FELLOWSHIPS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Digital Humanities Summer Scholarship. University of Miami. To develop the inaugural podcast on Techno-Poetics in the Caribbean.</w:t>
      </w:r>
      <w:r>
        <w:rPr>
          <w:rFonts w:ascii="Garamond" w:cs="Garamond" w:eastAsia="Garamond" w:hAnsi="Garamond"/>
          <w:sz w:val="20"/>
          <w:szCs w:val="20"/>
        </w:rPr>
        <w:t xml:space="preserve">	2026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Artpace Residency Grant. San Antonio, Texas. Interactive media commission for Hydra by Violette Bule.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Digital Humanities Summer Scholarship. University of Miami.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Ruth Davis Summer Fellowship. University of Iowa. For the book project Practicas Migratorias, an interactive multimedia work.</w:t>
      </w:r>
      <w:r>
        <w:rPr>
          <w:rFonts w:ascii="Garamond" w:cs="Garamond" w:eastAsia="Garamond" w:hAnsi="Garamond"/>
          <w:sz w:val="20"/>
          <w:szCs w:val="20"/>
        </w:rPr>
        <w:t xml:space="preserve">	2023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Letterpress Scholarship. La Ceiba Grafica, Veracruz, Mexico. Two-week intensive residency in graphic arts.</w:t>
      </w:r>
      <w:r>
        <w:rPr>
          <w:rFonts w:ascii="Garamond" w:cs="Garamond" w:eastAsia="Garamond" w:hAnsi="Garamond"/>
          <w:sz w:val="20"/>
          <w:szCs w:val="20"/>
        </w:rPr>
        <w:t xml:space="preserve">	2022</w:t>
      </w:r>
    </w:p>
    <w:p>
      <w:pPr>
        <w:pBdr>
          <w:bottom w:val="single" w:color="000000" w:sz="6" w:space="4"/>
        </w:pBdr>
        <w:spacing w:after="120" w:before="240"/>
      </w:pPr>
    </w:p>
    <w:p>
      <w:pPr>
        <w:spacing w:after="120" w:before="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AWARDS AND HONORS</w:t>
      </w:r>
    </w:p>
    <w:p>
      <w:pPr>
        <w:tabs>
          <w:tab w:val="right" w:pos="9026"/>
        </w:tabs>
        <w:spacing w:after="80" w:before="120"/>
      </w:pPr>
      <w:r>
        <w:rPr>
          <w:rFonts w:ascii="Garamond" w:cs="Garamond" w:eastAsia="Garamond" w:hAnsi="Garamond"/>
          <w:sz w:val="20"/>
          <w:szCs w:val="20"/>
        </w:rPr>
        <w:t xml:space="preserve">Best Graduate Student Data Visualization for C.O.M.A.R.. Annual Interactive Media Showcase, University of Miami.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pBdr>
          <w:bottom w:val="single" w:color="000000" w:sz="6" w:space="4"/>
        </w:pBdr>
        <w:spacing w:after="120" w:before="240"/>
      </w:pPr>
    </w:p>
    <w:p>
      <w:pPr>
        <w:spacing w:after="120" w:before="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CONFERENCE PRESENTATIONS AND INVITED TALKS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"Caribbean Techno-Poetics in the 1990s: Kamau Brathwaite, Yucef Merhi, and Eduardo Kac."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The Caribbean Digital XII. Northeastern University, December.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"Techno-Poetics in the Caribbean: The Sycorax Community."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43rd Annual West Indian Literature Conference. University of Miami, August.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"Hostile Technologies: Digital Authoritarianism and the Disabling of Identity in the Archives of Violette Bule and Faride Mereb."</w:t>
      </w:r>
      <w:r>
        <w:rPr>
          <w:rFonts w:ascii="Garamond" w:cs="Garamond" w:eastAsia="Garamond" w:hAnsi="Garamond"/>
          <w:sz w:val="20"/>
          <w:szCs w:val="20"/>
        </w:rPr>
        <w:t xml:space="preserve">	2025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Department of Modern Languages and Literatures. University of Miami, February.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"Cruce Prim23."</w:t>
      </w:r>
      <w:r>
        <w:rPr>
          <w:rFonts w:ascii="Garamond" w:cs="Garamond" w:eastAsia="Garamond" w:hAnsi="Garamond"/>
          <w:sz w:val="20"/>
          <w:szCs w:val="20"/>
        </w:rPr>
        <w:t xml:space="preserve">	2023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Roundtable Discussion, CWS MFA and PhD Programs. New York University and University of Iowa, April.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"CaribePop Manifest."</w:t>
      </w:r>
      <w:r>
        <w:rPr>
          <w:rFonts w:ascii="Garamond" w:cs="Garamond" w:eastAsia="Garamond" w:hAnsi="Garamond"/>
          <w:sz w:val="20"/>
          <w:szCs w:val="20"/>
        </w:rPr>
        <w:t xml:space="preserve">	2022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Panel Discussion on Caribbean Influence in Literature and Film. Fotofocus Biennial. University of Cincinnati and Northern Kentucky University, October.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"Malas Impresiones."</w:t>
      </w:r>
      <w:r>
        <w:rPr>
          <w:rFonts w:ascii="Garamond" w:cs="Garamond" w:eastAsia="Garamond" w:hAnsi="Garamond"/>
          <w:sz w:val="20"/>
          <w:szCs w:val="20"/>
        </w:rPr>
        <w:t xml:space="preserve">	2019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Independent Publication Fair, Editorial and Art Collectives. Yucatan, Mexico, September.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"I Congreso Nacional de Historia, Teoria y Critica del Arte."</w:t>
      </w:r>
      <w:r>
        <w:rPr>
          <w:rFonts w:ascii="Garamond" w:cs="Garamond" w:eastAsia="Garamond" w:hAnsi="Garamond"/>
          <w:sz w:val="20"/>
          <w:szCs w:val="20"/>
        </w:rPr>
        <w:t xml:space="preserve">	2015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Universidad de Los Andes. Venezuela, April.</w:t>
      </w:r>
    </w:p>
    <w:p>
      <w:pPr>
        <w:tabs>
          <w:tab w:val="right" w:pos="9026"/>
        </w:tabs>
        <w:spacing w:after="0" w:before="120"/>
      </w:pPr>
      <w:r>
        <w:rPr>
          <w:rFonts w:ascii="Garamond" w:cs="Garamond" w:eastAsia="Garamond" w:hAnsi="Garamond"/>
          <w:sz w:val="20"/>
          <w:szCs w:val="20"/>
        </w:rPr>
        <w:t xml:space="preserve">"Seminario Fundacion Cisneros: Promesas De Lo Publico."</w:t>
      </w:r>
      <w:r>
        <w:rPr>
          <w:rFonts w:ascii="Garamond" w:cs="Garamond" w:eastAsia="Garamond" w:hAnsi="Garamond"/>
          <w:sz w:val="20"/>
          <w:szCs w:val="20"/>
        </w:rPr>
        <w:t xml:space="preserve">	2013</w:t>
      </w:r>
    </w:p>
    <w:p>
      <w:pPr>
        <w:spacing w:after="80" w:before="0"/>
      </w:pPr>
      <w:r>
        <w:rPr>
          <w:rFonts w:ascii="Garamond" w:cs="Garamond" w:eastAsia="Garamond" w:hAnsi="Garamond"/>
          <w:sz w:val="20"/>
          <w:szCs w:val="20"/>
        </w:rPr>
        <w:t xml:space="preserve">Central University of Venezuela. November.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2026-06-20T01:16:58.271Z</dcterms:created>
  <dcterms:modified xsi:type="dcterms:W3CDTF">2026-06-20T01:16:58.272Z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