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7E17607D"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r w:rsidR="00D93B68">
        <w:rPr>
          <w:rFonts w:hint="eastAsia"/>
        </w:rPr>
        <w:t>1213</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0F842BB9" w14:textId="0B632A5A" w:rsidR="00515607"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003011C2" w:rsidRPr="003011C2">
        <w:t>（</w:t>
      </w:r>
      <w:proofErr w:type="gramEnd"/>
      <w:r w:rsidR="003011C2" w:rsidRPr="003011C2">
        <w:t>來自《</w:t>
      </w:r>
      <w:r w:rsidR="003011C2" w:rsidRPr="003011C2">
        <w:t>Diffusion of Innovations</w:t>
      </w:r>
      <w:r w:rsidR="003011C2" w:rsidRPr="003011C2">
        <w:t>》，</w:t>
      </w:r>
      <w:r w:rsidR="003011C2" w:rsidRPr="003011C2">
        <w:t>Everett M. Rogers, Arvind Singhal, and Margaret M. Quinlan</w:t>
      </w:r>
      <w:r w:rsidR="003011C2" w:rsidRPr="003011C2">
        <w:t>，</w:t>
      </w:r>
      <w:r w:rsidR="003011C2" w:rsidRPr="003011C2">
        <w:t>2014</w:t>
      </w:r>
      <w:r w:rsidR="003011C2" w:rsidRPr="003011C2">
        <w:t>）</w:t>
      </w:r>
    </w:p>
    <w:p w14:paraId="1C2F908B" w14:textId="77777777" w:rsidR="003C3C44" w:rsidRDefault="003C3C44" w:rsidP="00E42CFA">
      <w:pPr>
        <w:pStyle w:val="af3"/>
      </w:pPr>
    </w:p>
    <w:p w14:paraId="20C169BB" w14:textId="77777777" w:rsidR="003C3C44" w:rsidRDefault="003C3C44" w:rsidP="00E42CFA">
      <w:pPr>
        <w:pStyle w:val="af3"/>
        <w:rPr>
          <w:rFonts w:hint="eastAsia"/>
        </w:rPr>
      </w:pPr>
    </w:p>
    <w:p w14:paraId="484E6C3D" w14:textId="014DA384" w:rsidR="002371DD" w:rsidRDefault="00B24EE5" w:rsidP="00E42CFA">
      <w:pPr>
        <w:pStyle w:val="af3"/>
      </w:pPr>
      <w:proofErr w:type="gramStart"/>
      <w:r>
        <w:rPr>
          <w:rFonts w:hint="eastAsia"/>
        </w:rPr>
        <w:t>【</w:t>
      </w:r>
      <w:proofErr w:type="gramEnd"/>
      <w:r w:rsidR="00581329">
        <w:rPr>
          <w:rFonts w:hint="eastAsia"/>
        </w:rPr>
        <w:t>論中提到</w:t>
      </w:r>
      <w:r w:rsidR="00581329">
        <w:rPr>
          <w:rFonts w:hint="eastAsia"/>
        </w:rPr>
        <w:t>:</w:t>
      </w:r>
      <w:r>
        <w:rPr>
          <w:rFonts w:hint="eastAsia"/>
        </w:rPr>
        <w:t>創新仍不斷湧現</w:t>
      </w:r>
      <w:proofErr w:type="gramStart"/>
      <w:r>
        <w:rPr>
          <w:rFonts w:hint="eastAsia"/>
        </w:rPr>
        <w:t>】</w:t>
      </w:r>
      <w:proofErr w:type="gramEnd"/>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proofErr w:type="gramStart"/>
      <w:r w:rsidR="00806FF1" w:rsidRPr="00806FF1">
        <w:t>（</w:t>
      </w:r>
      <w:proofErr w:type="gramEnd"/>
      <w:r w:rsidR="00806FF1" w:rsidRPr="00806FF1">
        <w:t>來自《</w:t>
      </w:r>
      <w:r w:rsidR="00806FF1" w:rsidRPr="00806FF1">
        <w:t>Diffusion of Innovations</w:t>
      </w:r>
      <w:r w:rsidR="00806FF1" w:rsidRPr="00806FF1">
        <w:t>》，</w:t>
      </w:r>
      <w:r w:rsidR="00806FF1" w:rsidRPr="00806FF1">
        <w:t>Everett M. Rogers, Arvind Singhal, and Margaret M. Quinlan</w:t>
      </w:r>
      <w:r w:rsidR="00806FF1" w:rsidRPr="00806FF1">
        <w:t>，</w:t>
      </w:r>
      <w:r w:rsidR="00806FF1" w:rsidRPr="00806FF1">
        <w:t>2014</w:t>
      </w:r>
      <w:r w:rsidR="00806FF1" w:rsidRPr="00806FF1">
        <w:t>）</w:t>
      </w:r>
    </w:p>
    <w:p w14:paraId="5AF7DCAC" w14:textId="77777777" w:rsidR="00F14C68" w:rsidRDefault="00F14C68" w:rsidP="00E42CFA">
      <w:pPr>
        <w:pStyle w:val="af3"/>
      </w:pPr>
    </w:p>
    <w:p w14:paraId="45CBB114" w14:textId="77777777" w:rsidR="00F14C68" w:rsidRDefault="00F14C68" w:rsidP="00E42CFA">
      <w:pPr>
        <w:pStyle w:val="af3"/>
        <w:rPr>
          <w:rFonts w:hint="eastAsia"/>
        </w:rPr>
      </w:pPr>
    </w:p>
    <w:p w14:paraId="631B8EC9" w14:textId="77777777" w:rsidR="0021725F" w:rsidRDefault="002371DD" w:rsidP="0021725F">
      <w:pPr>
        <w:pStyle w:val="af3"/>
      </w:pPr>
      <w:r>
        <w:rPr>
          <w:rFonts w:hint="eastAsia"/>
        </w:rPr>
        <w:t>【創新需考慮文化</w:t>
      </w:r>
      <w:r w:rsidR="00BD2A2D">
        <w:rPr>
          <w:rFonts w:hint="eastAsia"/>
        </w:rPr>
        <w:t>，改革對象面對創新可能出現惰性和抗拒</w:t>
      </w:r>
      <w:r>
        <w:rPr>
          <w:rFonts w:hint="eastAsia"/>
        </w:rPr>
        <w:t>】</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 xml:space="preserve">Also, diffusion of innovations practice needs to increasingly acknowledge and value the role of indigenous wisdom and solutions. </w:t>
      </w:r>
      <w:proofErr w:type="gramStart"/>
      <w:r w:rsidR="0030645F" w:rsidRPr="0030645F">
        <w:t>Indeed</w:t>
      </w:r>
      <w:proofErr w:type="gramEnd"/>
      <w:r w:rsidR="0030645F" w:rsidRPr="0030645F">
        <w:t xml:space="preserve">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proofErr w:type="gramStart"/>
      <w:r w:rsidR="0021725F" w:rsidRPr="00806FF1">
        <w:t>（</w:t>
      </w:r>
      <w:proofErr w:type="gramEnd"/>
      <w:r w:rsidR="0021725F" w:rsidRPr="00806FF1">
        <w:t>來自《</w:t>
      </w:r>
      <w:r w:rsidR="0021725F" w:rsidRPr="00806FF1">
        <w:t>Diffusion of Innovations</w:t>
      </w:r>
      <w:r w:rsidR="0021725F" w:rsidRPr="00806FF1">
        <w:t>》，</w:t>
      </w:r>
      <w:r w:rsidR="0021725F" w:rsidRPr="00806FF1">
        <w:t>Everett M. Rogers, Arvind Singhal, and Margaret M. Quinlan</w:t>
      </w:r>
      <w:r w:rsidR="0021725F" w:rsidRPr="00806FF1">
        <w:t>，</w:t>
      </w:r>
      <w:r w:rsidR="0021725F" w:rsidRPr="00806FF1">
        <w:t>2014</w:t>
      </w:r>
      <w:r w:rsidR="0021725F" w:rsidRPr="00806FF1">
        <w:t>）</w:t>
      </w:r>
    </w:p>
    <w:p w14:paraId="74354D5E" w14:textId="33419A79" w:rsidR="002371DD" w:rsidRPr="0021725F" w:rsidRDefault="002371DD" w:rsidP="00E42CFA">
      <w:pPr>
        <w:pStyle w:val="af3"/>
      </w:pPr>
    </w:p>
    <w:p w14:paraId="3970C15F" w14:textId="775D2247" w:rsidR="007B4451" w:rsidRDefault="007B4451" w:rsidP="007B4451">
      <w:pPr>
        <w:pStyle w:val="2"/>
      </w:pPr>
      <w:r w:rsidRPr="007B4451">
        <w:lastRenderedPageBreak/>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4811B95"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proofErr w:type="gramStart"/>
      <w:r w:rsidR="0014035B" w:rsidRPr="0014035B">
        <w:t>（</w:t>
      </w:r>
      <w:proofErr w:type="gramEnd"/>
      <w:r w:rsidR="0014035B" w:rsidRPr="0014035B">
        <w:t>來自</w:t>
      </w:r>
      <w:proofErr w:type="gramStart"/>
      <w:r w:rsidR="0014035B" w:rsidRPr="0014035B">
        <w:t>《</w:t>
      </w:r>
      <w:proofErr w:type="gramEnd"/>
      <w:r w:rsidR="0014035B" w:rsidRPr="0014035B">
        <w:t>Digital innovation: A review and synthesis</w:t>
      </w:r>
      <w:proofErr w:type="gramStart"/>
      <w:r w:rsidR="0014035B" w:rsidRPr="0014035B">
        <w:t>》</w:t>
      </w:r>
      <w:proofErr w:type="gramEnd"/>
      <w:r w:rsidR="0014035B" w:rsidRPr="0014035B">
        <w:t>，</w:t>
      </w:r>
      <w:r w:rsidR="0014035B" w:rsidRPr="0014035B">
        <w:t>Rajiv Kohli, Nigel P. Melville</w:t>
      </w:r>
      <w:r w:rsidR="0014035B" w:rsidRPr="0014035B">
        <w:t>，</w:t>
      </w:r>
      <w:r w:rsidR="0014035B" w:rsidRPr="0014035B">
        <w:t>2018</w:t>
      </w:r>
      <w:proofErr w:type="gramStart"/>
      <w:r w:rsidR="0014035B" w:rsidRPr="0014035B">
        <w:t>）</w:t>
      </w:r>
      <w:proofErr w:type="gramEnd"/>
    </w:p>
    <w:p w14:paraId="2D435BFB" w14:textId="77777777" w:rsidR="00191A18" w:rsidRDefault="00191A18" w:rsidP="00E61F8B">
      <w:pPr>
        <w:pStyle w:val="15"/>
        <w:ind w:firstLineChars="0" w:firstLine="0"/>
        <w:rPr>
          <w:rFonts w:hint="eastAsia"/>
        </w:rPr>
      </w:pPr>
    </w:p>
    <w:p w14:paraId="4DF1611C" w14:textId="3E52CDC8"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proofErr w:type="gramStart"/>
      <w:r w:rsidR="00462CBC" w:rsidRPr="00462CBC">
        <w:rPr>
          <w:i/>
          <w:iCs/>
        </w:rPr>
        <w:t>”</w:t>
      </w:r>
      <w:r w:rsidR="007673C9" w:rsidRPr="007673C9">
        <w:t>asking</w:t>
      </w:r>
      <w:proofErr w:type="gramEnd"/>
      <w:r w:rsidR="007673C9" w:rsidRPr="007673C9">
        <w:t xml:space="preserve">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r w:rsidR="00191A18" w:rsidRPr="00191A18">
        <w:rPr>
          <w:rFonts w:asciiTheme="minorHAnsi" w:eastAsiaTheme="minorEastAsia" w:hAnsiTheme="minorHAnsi"/>
        </w:rPr>
        <w:t xml:space="preserve"> </w:t>
      </w:r>
      <w:proofErr w:type="gramStart"/>
      <w:r w:rsidR="00191A18" w:rsidRPr="00191A18">
        <w:rPr>
          <w:i/>
          <w:iCs/>
        </w:rPr>
        <w:t>（</w:t>
      </w:r>
      <w:proofErr w:type="gramEnd"/>
      <w:r w:rsidR="00191A18" w:rsidRPr="00191A18">
        <w:rPr>
          <w:i/>
          <w:iCs/>
        </w:rPr>
        <w:t>來自</w:t>
      </w:r>
      <w:proofErr w:type="gramStart"/>
      <w:r w:rsidR="00191A18" w:rsidRPr="00191A18">
        <w:rPr>
          <w:i/>
          <w:iCs/>
        </w:rPr>
        <w:t>《</w:t>
      </w:r>
      <w:proofErr w:type="gramEnd"/>
      <w:r w:rsidR="00191A18" w:rsidRPr="00191A18">
        <w:rPr>
          <w:i/>
          <w:iCs/>
        </w:rPr>
        <w:t>Digital innovation: A review and synthesis</w:t>
      </w:r>
      <w:proofErr w:type="gramStart"/>
      <w:r w:rsidR="00191A18" w:rsidRPr="00191A18">
        <w:rPr>
          <w:i/>
          <w:iCs/>
        </w:rPr>
        <w:t>》</w:t>
      </w:r>
      <w:proofErr w:type="gramEnd"/>
      <w:r w:rsidR="00191A18" w:rsidRPr="00191A18">
        <w:rPr>
          <w:i/>
          <w:iCs/>
        </w:rPr>
        <w:t>，</w:t>
      </w:r>
      <w:r w:rsidR="00191A18" w:rsidRPr="00191A18">
        <w:rPr>
          <w:i/>
          <w:iCs/>
        </w:rPr>
        <w:t>Rajiv Kohli, Nigel P. Melville</w:t>
      </w:r>
      <w:r w:rsidR="00191A18" w:rsidRPr="00191A18">
        <w:rPr>
          <w:i/>
          <w:iCs/>
        </w:rPr>
        <w:t>，</w:t>
      </w:r>
      <w:r w:rsidR="00191A18" w:rsidRPr="00191A18">
        <w:rPr>
          <w:i/>
          <w:iCs/>
        </w:rPr>
        <w:t>2018</w:t>
      </w:r>
      <w:proofErr w:type="gramStart"/>
      <w:r w:rsidR="00191A18" w:rsidRPr="00191A18">
        <w:rPr>
          <w:i/>
          <w:iCs/>
        </w:rPr>
        <w:t>）</w:t>
      </w:r>
      <w:proofErr w:type="gramEnd"/>
    </w:p>
    <w:p w14:paraId="29F0E1B5" w14:textId="77777777" w:rsidR="007673C9" w:rsidRDefault="007673C9" w:rsidP="00E61F8B">
      <w:pPr>
        <w:pStyle w:val="15"/>
        <w:ind w:firstLineChars="0" w:firstLine="0"/>
      </w:pPr>
    </w:p>
    <w:p w14:paraId="3F901999" w14:textId="27760965" w:rsidR="004758CC" w:rsidRPr="006B0673" w:rsidRDefault="00101887" w:rsidP="00E61F8B">
      <w:pPr>
        <w:pStyle w:val="15"/>
        <w:ind w:firstLineChars="0" w:firstLine="0"/>
      </w:pPr>
      <w:proofErr w:type="gramStart"/>
      <w:r>
        <w:rPr>
          <w:rFonts w:hint="eastAsia"/>
        </w:rPr>
        <w:t>【</w:t>
      </w:r>
      <w:proofErr w:type="gramEnd"/>
      <w:r w:rsidR="00026EB4">
        <w:rPr>
          <w:rFonts w:hint="eastAsia"/>
        </w:rPr>
        <w:t>摘要</w:t>
      </w:r>
      <w:r w:rsidR="00026EB4">
        <w:rPr>
          <w:rFonts w:hint="eastAsia"/>
        </w:rPr>
        <w:t>:</w:t>
      </w:r>
      <w:r>
        <w:rPr>
          <w:rFonts w:hint="eastAsia"/>
        </w:rPr>
        <w:t>提出七個維度</w:t>
      </w:r>
      <w:proofErr w:type="gramStart"/>
      <w:r>
        <w:rPr>
          <w:rFonts w:hint="eastAsia"/>
        </w:rPr>
        <w:t>】</w:t>
      </w:r>
      <w:proofErr w:type="gramEnd"/>
      <w:r w:rsidRPr="00101887">
        <w:t>結合科學計量學和系統文獻綜述方法來研究適應性理論框架的</w:t>
      </w:r>
      <w:r w:rsidRPr="00101887">
        <w:t xml:space="preserve"> 7 </w:t>
      </w:r>
      <w:proofErr w:type="gramStart"/>
      <w:r w:rsidRPr="00101887">
        <w:t>個</w:t>
      </w:r>
      <w:proofErr w:type="gramEnd"/>
      <w:r w:rsidRPr="00101887">
        <w:t>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To address this broad research question, we combine scientometric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proofErr w:type="gramStart"/>
      <w:r w:rsidR="00F32259" w:rsidRPr="00F32259">
        <w:rPr>
          <w:color w:val="EE0000"/>
        </w:rPr>
        <w:t>（</w:t>
      </w:r>
      <w:proofErr w:type="gramEnd"/>
      <w:r w:rsidR="00F32259" w:rsidRPr="00F32259">
        <w:rPr>
          <w:color w:val="EE0000"/>
        </w:rPr>
        <w:t>來自</w:t>
      </w:r>
      <w:proofErr w:type="gramStart"/>
      <w:r w:rsidR="00F32259" w:rsidRPr="00F32259">
        <w:rPr>
          <w:color w:val="EE0000"/>
        </w:rPr>
        <w:t>《</w:t>
      </w:r>
      <w:proofErr w:type="gramEnd"/>
      <w:r w:rsidR="00F32259" w:rsidRPr="00F32259">
        <w:rPr>
          <w:color w:val="EE0000"/>
        </w:rPr>
        <w:t>Digital innovation: A review and synthesis</w:t>
      </w:r>
      <w:proofErr w:type="gramStart"/>
      <w:r w:rsidR="00F32259" w:rsidRPr="00F32259">
        <w:rPr>
          <w:color w:val="EE0000"/>
        </w:rPr>
        <w:t>》</w:t>
      </w:r>
      <w:proofErr w:type="gramEnd"/>
      <w:r w:rsidR="00F32259" w:rsidRPr="00F32259">
        <w:rPr>
          <w:color w:val="EE0000"/>
        </w:rPr>
        <w:t>，</w:t>
      </w:r>
      <w:r w:rsidR="00F32259" w:rsidRPr="00F32259">
        <w:rPr>
          <w:color w:val="EE0000"/>
        </w:rPr>
        <w:t>Rajiv Kohli, Nigel P. Melville</w:t>
      </w:r>
      <w:r w:rsidR="00F32259" w:rsidRPr="00F32259">
        <w:rPr>
          <w:color w:val="EE0000"/>
        </w:rPr>
        <w:t>，</w:t>
      </w:r>
      <w:r w:rsidR="00F32259" w:rsidRPr="00F32259">
        <w:rPr>
          <w:color w:val="EE0000"/>
        </w:rPr>
        <w:lastRenderedPageBreak/>
        <w:t>2018</w:t>
      </w:r>
      <w:proofErr w:type="gramStart"/>
      <w:r w:rsidR="00F32259" w:rsidRPr="00F32259">
        <w:rPr>
          <w:color w:val="EE0000"/>
        </w:rPr>
        <w:t>）</w:t>
      </w:r>
      <w:proofErr w:type="gramEnd"/>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370BE2C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 Jeyaraj, Rottman, &amp; Lacity,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proofErr w:type="gramStart"/>
      <w:r w:rsidR="00771001" w:rsidRPr="00771001">
        <w:t>（</w:t>
      </w:r>
      <w:proofErr w:type="gramEnd"/>
      <w:r w:rsidR="00771001" w:rsidRPr="00771001">
        <w:t>來自</w:t>
      </w:r>
      <w:proofErr w:type="gramStart"/>
      <w:r w:rsidR="00771001" w:rsidRPr="00771001">
        <w:t>《</w:t>
      </w:r>
      <w:proofErr w:type="gramEnd"/>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0DCADE41" w14:textId="77777777" w:rsidR="005739E9" w:rsidRDefault="005739E9" w:rsidP="002027E8"/>
    <w:p w14:paraId="0B63626A" w14:textId="1C4A2DC8"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proofErr w:type="gramStart"/>
      <w:r w:rsidR="00727357" w:rsidRPr="00727357">
        <w:t>（</w:t>
      </w:r>
      <w:proofErr w:type="gramEnd"/>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00771001" w:rsidRPr="00771001">
        <w:t xml:space="preserve"> </w:t>
      </w:r>
      <w:proofErr w:type="gramStart"/>
      <w:r w:rsidR="00771001" w:rsidRPr="00771001">
        <w:t>（</w:t>
      </w:r>
      <w:proofErr w:type="gramEnd"/>
      <w:r w:rsidR="00771001" w:rsidRPr="00771001">
        <w:t>來自</w:t>
      </w:r>
      <w:proofErr w:type="gramStart"/>
      <w:r w:rsidR="00771001" w:rsidRPr="00771001">
        <w:t>《</w:t>
      </w:r>
      <w:proofErr w:type="gramEnd"/>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1DC381ED" w14:textId="77777777" w:rsidR="00771001" w:rsidRDefault="00771001" w:rsidP="00F7614A"/>
    <w:p w14:paraId="230BB197" w14:textId="7D79FA26" w:rsidR="00F7614A" w:rsidRDefault="00F7614A" w:rsidP="00F7614A">
      <w:r>
        <w:rPr>
          <w:rFonts w:hint="eastAsia"/>
        </w:rPr>
        <w:lastRenderedPageBreak/>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w:t>
      </w:r>
      <w:proofErr w:type="gramStart"/>
      <w:r w:rsidR="00107205" w:rsidRPr="00107205">
        <w:t>個</w:t>
      </w:r>
      <w:proofErr w:type="gramEnd"/>
      <w:r w:rsidR="00107205" w:rsidRPr="00107205">
        <w:t>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proofErr w:type="gramStart"/>
      <w:r w:rsidR="00107205" w:rsidRPr="00107205">
        <w:t>（</w:t>
      </w:r>
      <w:proofErr w:type="gramEnd"/>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r w:rsidR="008F178A" w:rsidRPr="008F178A">
        <w:t xml:space="preserve"> </w:t>
      </w:r>
      <w:proofErr w:type="gramStart"/>
      <w:r w:rsidR="008F178A" w:rsidRPr="008F178A">
        <w:t>（</w:t>
      </w:r>
      <w:proofErr w:type="gramEnd"/>
      <w:r w:rsidR="008F178A" w:rsidRPr="008F178A">
        <w:t>來自</w:t>
      </w:r>
      <w:proofErr w:type="gramStart"/>
      <w:r w:rsidR="008F178A" w:rsidRPr="008F178A">
        <w:t>《</w:t>
      </w:r>
      <w:proofErr w:type="gramEnd"/>
      <w:r w:rsidR="008F178A" w:rsidRPr="008F178A">
        <w:t>Digital innovation: A review and synthesis</w:t>
      </w:r>
      <w:proofErr w:type="gramStart"/>
      <w:r w:rsidR="008F178A" w:rsidRPr="008F178A">
        <w:t>》</w:t>
      </w:r>
      <w:proofErr w:type="gramEnd"/>
      <w:r w:rsidR="008F178A" w:rsidRPr="008F178A">
        <w:t>，</w:t>
      </w:r>
      <w:r w:rsidR="008F178A" w:rsidRPr="008F178A">
        <w:t>Rajiv Kohli, Nigel P. Melville</w:t>
      </w:r>
      <w:r w:rsidR="008F178A" w:rsidRPr="008F178A">
        <w:t>，</w:t>
      </w:r>
      <w:r w:rsidR="008F178A" w:rsidRPr="008F178A">
        <w:t>2018</w:t>
      </w:r>
      <w:proofErr w:type="gramStart"/>
      <w:r w:rsidR="008F178A" w:rsidRPr="008F178A">
        <w:t>）</w:t>
      </w:r>
      <w:proofErr w:type="gramEnd"/>
    </w:p>
    <w:p w14:paraId="7BAA1319" w14:textId="77777777" w:rsidR="00D65E0D" w:rsidRDefault="00D65E0D" w:rsidP="00F7614A"/>
    <w:p w14:paraId="3EA1B819" w14:textId="5F8FBE8C"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00FA051F" w:rsidRPr="00FA051F">
        <w:t xml:space="preserve"> </w:t>
      </w:r>
      <w:proofErr w:type="gramStart"/>
      <w:r w:rsidR="00FA051F" w:rsidRPr="00FA051F">
        <w:t>（</w:t>
      </w:r>
      <w:proofErr w:type="gramEnd"/>
      <w:r w:rsidR="00FA051F" w:rsidRPr="00FA051F">
        <w:t>來自</w:t>
      </w:r>
      <w:proofErr w:type="gramStart"/>
      <w:r w:rsidR="00FA051F" w:rsidRPr="00FA051F">
        <w:t>《</w:t>
      </w:r>
      <w:proofErr w:type="gramEnd"/>
      <w:r w:rsidR="00FA051F" w:rsidRPr="00FA051F">
        <w:t>Digital innovation: A review and synthesis</w:t>
      </w:r>
      <w:proofErr w:type="gramStart"/>
      <w:r w:rsidR="00FA051F" w:rsidRPr="00FA051F">
        <w:t>》</w:t>
      </w:r>
      <w:proofErr w:type="gramEnd"/>
      <w:r w:rsidR="00FA051F" w:rsidRPr="00FA051F">
        <w:t>，</w:t>
      </w:r>
      <w:r w:rsidR="00FA051F" w:rsidRPr="00FA051F">
        <w:t>Rajiv Kohli, Nigel P. Melville</w:t>
      </w:r>
      <w:r w:rsidR="00FA051F" w:rsidRPr="00FA051F">
        <w:t>，</w:t>
      </w:r>
      <w:r w:rsidR="00FA051F" w:rsidRPr="00FA051F">
        <w:t>2018</w:t>
      </w:r>
      <w:proofErr w:type="gramStart"/>
      <w:r w:rsidR="00FA051F" w:rsidRPr="00FA051F">
        <w:t>）</w:t>
      </w:r>
      <w:proofErr w:type="gramEnd"/>
    </w:p>
    <w:p w14:paraId="05E46501" w14:textId="77777777" w:rsidR="0056121C" w:rsidRDefault="0056121C" w:rsidP="00F7614A"/>
    <w:p w14:paraId="50AD3210" w14:textId="200B04C8"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w:t>
      </w:r>
      <w:proofErr w:type="gramStart"/>
      <w:r w:rsidRPr="00A76881">
        <w:t>個</w:t>
      </w:r>
      <w:proofErr w:type="gramEnd"/>
      <w:r w:rsidRPr="00A76881">
        <w:t>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w:t>
      </w:r>
      <w:proofErr w:type="gramStart"/>
      <w:r w:rsidRPr="00A76881">
        <w:t>（</w:t>
      </w:r>
      <w:proofErr w:type="gramEnd"/>
      <w:r w:rsidRPr="00A76881">
        <w:t>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proofErr w:type="gramStart"/>
      <w:r w:rsidRPr="00A76881">
        <w:t>個</w:t>
      </w:r>
      <w:proofErr w:type="gramEnd"/>
      <w:r w:rsidRPr="00A76881">
        <w:t>部</w:t>
      </w:r>
      <w:r w:rsidRPr="00A76881">
        <w:lastRenderedPageBreak/>
        <w:t>分：</w:t>
      </w:r>
      <w:r w:rsidRPr="00842098">
        <w:rPr>
          <w:color w:val="EE0000"/>
        </w:rPr>
        <w:t>啟動，表示非常早期的階段；開發，表示對工件和數據的再利用和重新組合；以及外部競爭環境，它既塑造了數位創新，又受到數位創新的影響</w:t>
      </w:r>
      <w:proofErr w:type="gramStart"/>
      <w:r w:rsidR="009E6050" w:rsidRPr="009E6050">
        <w:rPr>
          <w:color w:val="EE0000"/>
        </w:rPr>
        <w:t>（</w:t>
      </w:r>
      <w:proofErr w:type="gramEnd"/>
      <w:r w:rsidR="009E6050" w:rsidRPr="009E6050">
        <w:rPr>
          <w:color w:val="EE0000"/>
        </w:rPr>
        <w:t>來自</w:t>
      </w:r>
      <w:proofErr w:type="gramStart"/>
      <w:r w:rsidR="009E6050" w:rsidRPr="009E6050">
        <w:rPr>
          <w:color w:val="EE0000"/>
        </w:rPr>
        <w:t>《</w:t>
      </w:r>
      <w:proofErr w:type="gramEnd"/>
      <w:r w:rsidR="009E6050" w:rsidRPr="009E6050">
        <w:rPr>
          <w:color w:val="EE0000"/>
        </w:rPr>
        <w:t>Digital innovation: A review and synthesis</w:t>
      </w:r>
      <w:proofErr w:type="gramStart"/>
      <w:r w:rsidR="009E6050" w:rsidRPr="009E6050">
        <w:rPr>
          <w:color w:val="EE0000"/>
        </w:rPr>
        <w:t>》</w:t>
      </w:r>
      <w:proofErr w:type="gramEnd"/>
      <w:r w:rsidR="009E6050" w:rsidRPr="009E6050">
        <w:rPr>
          <w:color w:val="EE0000"/>
        </w:rPr>
        <w:t>，</w:t>
      </w:r>
      <w:r w:rsidR="009E6050" w:rsidRPr="009E6050">
        <w:rPr>
          <w:color w:val="EE0000"/>
        </w:rPr>
        <w:t>Rajiv Kohli, Nigel P. Melville</w:t>
      </w:r>
      <w:r w:rsidR="009E6050" w:rsidRPr="009E6050">
        <w:rPr>
          <w:color w:val="EE0000"/>
        </w:rPr>
        <w:t>，</w:t>
      </w:r>
      <w:r w:rsidR="009E6050" w:rsidRPr="009E6050">
        <w:rPr>
          <w:color w:val="EE0000"/>
        </w:rPr>
        <w:t>2018</w:t>
      </w:r>
      <w:proofErr w:type="gramStart"/>
      <w:r w:rsidR="009E6050" w:rsidRPr="009E6050">
        <w:rPr>
          <w:color w:val="EE0000"/>
        </w:rPr>
        <w:t>）</w:t>
      </w:r>
      <w:proofErr w:type="gramEnd"/>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7F7FAD68"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w:t>
      </w:r>
      <w:proofErr w:type="gramStart"/>
      <w:r w:rsidR="002630F9" w:rsidRPr="002630F9">
        <w:t>（</w:t>
      </w:r>
      <w:proofErr w:type="gramEnd"/>
      <w:r w:rsidR="002630F9" w:rsidRPr="002630F9">
        <w:t>最大化回報、利用現有系統</w:t>
      </w:r>
      <w:r w:rsidR="002630F9" w:rsidRPr="002630F9">
        <w:t>/</w:t>
      </w:r>
      <w:r w:rsidR="002630F9" w:rsidRPr="002630F9">
        <w:t>數據用於新目的；</w:t>
      </w:r>
      <w:r w:rsidR="002630F9" w:rsidRPr="002630F9">
        <w:t>Cooper &amp; Zmud</w:t>
      </w:r>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proofErr w:type="gramStart"/>
      <w:r w:rsidR="00704E5F" w:rsidRPr="005A641D">
        <w:rPr>
          <w:rFonts w:hint="eastAsia"/>
          <w:color w:val="EE0000"/>
        </w:rPr>
        <w:t>釐</w:t>
      </w:r>
      <w:proofErr w:type="gramEnd"/>
      <w:r w:rsidR="00704E5F" w:rsidRPr="005A641D">
        <w:rPr>
          <w:rFonts w:hint="eastAsia"/>
          <w:color w:val="EE0000"/>
        </w:rPr>
        <w:t>清</w:t>
      </w:r>
      <w:proofErr w:type="gramStart"/>
      <w:r w:rsidR="002630F9" w:rsidRPr="002630F9">
        <w:t>（</w:t>
      </w:r>
      <w:proofErr w:type="gramEnd"/>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(maximizing returns, leveraging existing systems/data for new purposes; Cooper &amp; Zmud,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r w:rsidR="00782F13" w:rsidRPr="00782F13">
        <w:t xml:space="preserve"> </w:t>
      </w:r>
      <w:proofErr w:type="gramStart"/>
      <w:r w:rsidR="00782F13" w:rsidRPr="00782F13">
        <w:t>（</w:t>
      </w:r>
      <w:proofErr w:type="gramEnd"/>
      <w:r w:rsidR="00782F13" w:rsidRPr="00782F13">
        <w:t>來自</w:t>
      </w:r>
      <w:proofErr w:type="gramStart"/>
      <w:r w:rsidR="00782F13" w:rsidRPr="00782F13">
        <w:t>《</w:t>
      </w:r>
      <w:proofErr w:type="gramEnd"/>
      <w:r w:rsidR="00782F13" w:rsidRPr="00782F13">
        <w:t>Digital innovation: A review and synthesis</w:t>
      </w:r>
      <w:proofErr w:type="gramStart"/>
      <w:r w:rsidR="00782F13" w:rsidRPr="00782F13">
        <w:t>》</w:t>
      </w:r>
      <w:proofErr w:type="gramEnd"/>
      <w:r w:rsidR="00782F13" w:rsidRPr="00782F13">
        <w:t>，</w:t>
      </w:r>
      <w:r w:rsidR="00782F13" w:rsidRPr="00782F13">
        <w:t>Rajiv Kohli, Nigel P. Melville</w:t>
      </w:r>
      <w:r w:rsidR="00782F13" w:rsidRPr="00782F13">
        <w:t>，</w:t>
      </w:r>
      <w:r w:rsidR="00782F13" w:rsidRPr="00782F13">
        <w:t>2018</w:t>
      </w:r>
      <w:proofErr w:type="gramStart"/>
      <w:r w:rsidR="00782F13" w:rsidRPr="00782F13">
        <w:t>）</w:t>
      </w:r>
      <w:proofErr w:type="gramEnd"/>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 xml:space="preserve">Identify, assimilate, and apply valuable knowledge from inside and outside firm pertaining to problems and opportunities amenable to </w:t>
            </w:r>
            <w:r w:rsidRPr="0040257B">
              <w:lastRenderedPageBreak/>
              <w:t>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lastRenderedPageBreak/>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Leverage existing IS for maximal value. Reuse existing systems, data, etc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40257B">
        <w:trPr>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w:t>
            </w:r>
            <w:r w:rsidRPr="0040257B">
              <w:lastRenderedPageBreak/>
              <w:t>務。</w:t>
            </w:r>
          </w:p>
        </w:tc>
      </w:tr>
    </w:tbl>
    <w:p w14:paraId="65ABF0F3" w14:textId="77777777" w:rsidR="0040257B" w:rsidRDefault="0040257B" w:rsidP="00F7614A"/>
    <w:p w14:paraId="40D43058" w14:textId="1A0B14CB"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proofErr w:type="gramStart"/>
      <w:r w:rsidR="00152152" w:rsidRPr="00152152">
        <w:t>個</w:t>
      </w:r>
      <w:proofErr w:type="gramEnd"/>
      <w:r w:rsidR="00152152" w:rsidRPr="00152152">
        <w:t>研究流派的</w:t>
      </w:r>
      <w:r w:rsidR="00152152" w:rsidRPr="00A435EB">
        <w:rPr>
          <w:color w:val="EE0000"/>
        </w:rPr>
        <w:t>知識並不均衡</w:t>
      </w:r>
      <w:r w:rsidR="00C45C33" w:rsidRPr="00C45C33">
        <w:t>Our literature review reveals uneven knowledge across the 7 research streams in our theoretical framework</w:t>
      </w:r>
      <w:proofErr w:type="gramStart"/>
      <w:r w:rsidR="002232C6" w:rsidRPr="002232C6">
        <w:t>（</w:t>
      </w:r>
      <w:proofErr w:type="gramEnd"/>
      <w:r w:rsidR="002232C6" w:rsidRPr="002232C6">
        <w:t>來自</w:t>
      </w:r>
      <w:proofErr w:type="gramStart"/>
      <w:r w:rsidR="002232C6" w:rsidRPr="002232C6">
        <w:t>《</w:t>
      </w:r>
      <w:proofErr w:type="gramEnd"/>
      <w:r w:rsidR="002232C6" w:rsidRPr="002232C6">
        <w:t>Digital innovation: A review and synthesis</w:t>
      </w:r>
      <w:proofErr w:type="gramStart"/>
      <w:r w:rsidR="002232C6" w:rsidRPr="002232C6">
        <w:t>》</w:t>
      </w:r>
      <w:proofErr w:type="gramEnd"/>
      <w:r w:rsidR="002232C6" w:rsidRPr="002232C6">
        <w:t>，</w:t>
      </w:r>
      <w:r w:rsidR="002232C6" w:rsidRPr="002232C6">
        <w:t>Rajiv Kohli, Nigel P. Melville</w:t>
      </w:r>
      <w:r w:rsidR="002232C6" w:rsidRPr="002232C6">
        <w:t>，</w:t>
      </w:r>
      <w:r w:rsidR="002232C6" w:rsidRPr="002232C6">
        <w:t>2018</w:t>
      </w:r>
      <w:proofErr w:type="gramStart"/>
      <w:r w:rsidR="002232C6" w:rsidRPr="002232C6">
        <w:t>）</w:t>
      </w:r>
      <w:proofErr w:type="gramEnd"/>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530316F5" w:rsidR="007849B1" w:rsidRDefault="007849B1" w:rsidP="00F7614A">
      <w:r w:rsidRPr="007849B1">
        <w:t>高度</w:t>
      </w:r>
      <w:proofErr w:type="gramStart"/>
      <w:r w:rsidRPr="007849B1">
        <w:t>活躍的</w:t>
      </w:r>
      <w:proofErr w:type="gramEnd"/>
      <w:r w:rsidRPr="007849B1">
        <w:t>研究流程包括發展（採用和設計）、實施和內部組織環境的角色。相較之下，很少有文章討論啟動、利用、外部競爭環境和結果流中的問題</w:t>
      </w:r>
      <w:proofErr w:type="gramStart"/>
      <w:r w:rsidRPr="007849B1">
        <w:t>（</w:t>
      </w:r>
      <w:proofErr w:type="gramEnd"/>
      <w:r w:rsidRPr="007849B1">
        <w:t>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proofErr w:type="gramStart"/>
      <w:r w:rsidR="00FC3683" w:rsidRPr="00FC3683">
        <w:t>（</w:t>
      </w:r>
      <w:proofErr w:type="gramEnd"/>
      <w:r w:rsidR="00FC3683" w:rsidRPr="00FC3683">
        <w:t>來自</w:t>
      </w:r>
      <w:proofErr w:type="gramStart"/>
      <w:r w:rsidR="00FC3683" w:rsidRPr="00FC3683">
        <w:t>《</w:t>
      </w:r>
      <w:proofErr w:type="gramEnd"/>
      <w:r w:rsidR="00FC3683" w:rsidRPr="00FC3683">
        <w:t>Digital innovation: A review and synthesis</w:t>
      </w:r>
      <w:proofErr w:type="gramStart"/>
      <w:r w:rsidR="00FC3683" w:rsidRPr="00FC3683">
        <w:t>》</w:t>
      </w:r>
      <w:proofErr w:type="gramEnd"/>
      <w:r w:rsidR="00FC3683" w:rsidRPr="00FC3683">
        <w:t>，</w:t>
      </w:r>
      <w:r w:rsidR="00FC3683" w:rsidRPr="00FC3683">
        <w:t>Rajiv Kohli, Nigel P. Melville</w:t>
      </w:r>
      <w:r w:rsidR="00FC3683" w:rsidRPr="00FC3683">
        <w:t>，</w:t>
      </w:r>
      <w:r w:rsidR="00FC3683" w:rsidRPr="00FC3683">
        <w:t>2018</w:t>
      </w:r>
      <w:proofErr w:type="gramStart"/>
      <w:r w:rsidR="00FC3683" w:rsidRPr="00FC3683">
        <w:t>）</w:t>
      </w:r>
      <w:proofErr w:type="gramEnd"/>
    </w:p>
    <w:p w14:paraId="1028B84C" w14:textId="77777777" w:rsidR="00AE60F2" w:rsidRDefault="00AE60F2" w:rsidP="00F7614A"/>
    <w:p w14:paraId="1049D6CD" w14:textId="59072690" w:rsidR="00AE60F2" w:rsidRDefault="00F413AC" w:rsidP="00F7614A">
      <w:r>
        <w:rPr>
          <w:rFonts w:hint="eastAsia"/>
        </w:rPr>
        <w:lastRenderedPageBreak/>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proofErr w:type="gramStart"/>
      <w:r w:rsidR="00D45C1D" w:rsidRPr="00D45C1D">
        <w:t>（</w:t>
      </w:r>
      <w:proofErr w:type="gramEnd"/>
      <w:r w:rsidR="00D45C1D" w:rsidRPr="00D45C1D">
        <w:t>來自</w:t>
      </w:r>
      <w:proofErr w:type="gramStart"/>
      <w:r w:rsidR="00D45C1D" w:rsidRPr="00D45C1D">
        <w:t>《</w:t>
      </w:r>
      <w:proofErr w:type="gramEnd"/>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29B03CDD" w14:textId="77777777" w:rsidR="00C563B6" w:rsidRDefault="00C563B6" w:rsidP="00F7614A"/>
    <w:p w14:paraId="665A32A9" w14:textId="5256F507"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5" w:anchor="isj12193-bib-0073" w:history="1">
        <w:r w:rsidRPr="00C563B6">
          <w:rPr>
            <w:rStyle w:val="afd"/>
            <w:b/>
            <w:bCs/>
          </w:rPr>
          <w:t>2005</w:t>
        </w:r>
      </w:hyperlink>
      <w:r w:rsidRPr="00C563B6">
        <w:t> </w:t>
      </w:r>
      <w:r w:rsidRPr="00C563B6">
        <w:t>；</w:t>
      </w:r>
      <w:r w:rsidRPr="00C563B6">
        <w:t>Wang &amp; Ramiller</w:t>
      </w:r>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Malhotra, Gosain, &amp; El Sawy, </w:t>
      </w:r>
      <w:hyperlink r:id="rId39" w:anchor="isj12193-bib-0073" w:history="1">
        <w:r w:rsidR="0062024D" w:rsidRPr="0062024D">
          <w:rPr>
            <w:rStyle w:val="afd"/>
            <w:b/>
            <w:bCs/>
          </w:rPr>
          <w:t>2005</w:t>
        </w:r>
      </w:hyperlink>
      <w:r w:rsidR="0062024D" w:rsidRPr="0062024D">
        <w:t>; Wang &amp; Ramiller,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proofErr w:type="gramStart"/>
      <w:r w:rsidR="00D45C1D" w:rsidRPr="00D45C1D">
        <w:t>（</w:t>
      </w:r>
      <w:proofErr w:type="gramEnd"/>
      <w:r w:rsidR="00D45C1D" w:rsidRPr="00D45C1D">
        <w:t>來自</w:t>
      </w:r>
      <w:proofErr w:type="gramStart"/>
      <w:r w:rsidR="00D45C1D" w:rsidRPr="00D45C1D">
        <w:t>《</w:t>
      </w:r>
      <w:proofErr w:type="gramEnd"/>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684C3F50" w14:textId="77777777" w:rsidR="00342F37" w:rsidRDefault="00342F37" w:rsidP="00F7614A"/>
    <w:p w14:paraId="57E88493" w14:textId="57CD4D50"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r w:rsidR="00D45C1D" w:rsidRPr="00D45C1D">
        <w:t xml:space="preserve"> </w:t>
      </w:r>
      <w:proofErr w:type="gramStart"/>
      <w:r w:rsidR="00D45C1D" w:rsidRPr="00D45C1D">
        <w:t>（</w:t>
      </w:r>
      <w:proofErr w:type="gramEnd"/>
      <w:r w:rsidR="00D45C1D" w:rsidRPr="00D45C1D">
        <w:t>來自</w:t>
      </w:r>
      <w:proofErr w:type="gramStart"/>
      <w:r w:rsidR="00D45C1D" w:rsidRPr="00D45C1D">
        <w:t>《</w:t>
      </w:r>
      <w:proofErr w:type="gramEnd"/>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32F1D536" w14:textId="77777777" w:rsidR="002676DF" w:rsidRDefault="002676DF" w:rsidP="00F7614A"/>
    <w:p w14:paraId="7E48B639" w14:textId="48DB8B67" w:rsidR="002676DF" w:rsidRDefault="002676DF" w:rsidP="00F7614A">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00F236A0" w:rsidRPr="00F236A0">
        <w:t>（</w:t>
      </w:r>
      <w:proofErr w:type="gramEnd"/>
      <w:r w:rsidR="00F236A0" w:rsidRPr="00F236A0">
        <w:t>來自</w:t>
      </w:r>
      <w:proofErr w:type="gramStart"/>
      <w:r w:rsidR="00F236A0" w:rsidRPr="00F236A0">
        <w:t>《</w:t>
      </w:r>
      <w:proofErr w:type="gramEnd"/>
      <w:r w:rsidR="00F236A0" w:rsidRPr="00F236A0">
        <w:t>Digital innovation: A review and synthesis</w:t>
      </w:r>
      <w:proofErr w:type="gramStart"/>
      <w:r w:rsidR="00F236A0" w:rsidRPr="00F236A0">
        <w:t>》</w:t>
      </w:r>
      <w:proofErr w:type="gramEnd"/>
      <w:r w:rsidR="00F236A0" w:rsidRPr="00F236A0">
        <w:t>，</w:t>
      </w:r>
      <w:r w:rsidR="00F236A0" w:rsidRPr="00F236A0">
        <w:t xml:space="preserve">Rajiv </w:t>
      </w:r>
      <w:r w:rsidR="00F236A0" w:rsidRPr="00F236A0">
        <w:lastRenderedPageBreak/>
        <w:t>Kohli, Nigel P. Melville</w:t>
      </w:r>
      <w:r w:rsidR="00F236A0" w:rsidRPr="00F236A0">
        <w:t>，</w:t>
      </w:r>
      <w:r w:rsidR="00F236A0" w:rsidRPr="00F236A0">
        <w:t>2018</w:t>
      </w:r>
      <w:proofErr w:type="gramStart"/>
      <w:r w:rsidR="00F236A0" w:rsidRPr="00F236A0">
        <w:t>）</w:t>
      </w:r>
      <w:proofErr w:type="gramEnd"/>
    </w:p>
    <w:p w14:paraId="28CC97CD" w14:textId="77777777" w:rsidR="00FD5628" w:rsidRDefault="00FD5628" w:rsidP="00F7614A"/>
    <w:p w14:paraId="2BFEC708" w14:textId="3210832E"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proofErr w:type="gramStart"/>
      <w:r w:rsidR="00F236A0" w:rsidRPr="00F236A0">
        <w:rPr>
          <w:b/>
          <w:bCs/>
          <w:highlight w:val="yellow"/>
        </w:rPr>
        <w:t>（</w:t>
      </w:r>
      <w:proofErr w:type="gramEnd"/>
      <w:r w:rsidR="00F236A0" w:rsidRPr="00F236A0">
        <w:rPr>
          <w:b/>
          <w:bCs/>
          <w:highlight w:val="yellow"/>
        </w:rPr>
        <w:t>來自</w:t>
      </w:r>
      <w:proofErr w:type="gramStart"/>
      <w:r w:rsidR="00F236A0" w:rsidRPr="00F236A0">
        <w:rPr>
          <w:b/>
          <w:bCs/>
          <w:highlight w:val="yellow"/>
        </w:rPr>
        <w:t>《</w:t>
      </w:r>
      <w:proofErr w:type="gramEnd"/>
      <w:r w:rsidR="00F236A0" w:rsidRPr="00F236A0">
        <w:rPr>
          <w:b/>
          <w:bCs/>
          <w:highlight w:val="yellow"/>
        </w:rPr>
        <w:t>Digital innovation: A review and synthesis</w:t>
      </w:r>
      <w:proofErr w:type="gramStart"/>
      <w:r w:rsidR="00F236A0" w:rsidRPr="00F236A0">
        <w:rPr>
          <w:b/>
          <w:bCs/>
          <w:highlight w:val="yellow"/>
        </w:rPr>
        <w:t>》</w:t>
      </w:r>
      <w:proofErr w:type="gramEnd"/>
      <w:r w:rsidR="00F236A0" w:rsidRPr="00F236A0">
        <w:rPr>
          <w:b/>
          <w:bCs/>
          <w:highlight w:val="yellow"/>
        </w:rPr>
        <w:t>，</w:t>
      </w:r>
      <w:r w:rsidR="00F236A0" w:rsidRPr="00F236A0">
        <w:rPr>
          <w:b/>
          <w:bCs/>
          <w:highlight w:val="yellow"/>
        </w:rPr>
        <w:t>Rajiv Kohli, Nigel P. Melville</w:t>
      </w:r>
      <w:r w:rsidR="00F236A0" w:rsidRPr="00F236A0">
        <w:rPr>
          <w:b/>
          <w:bCs/>
          <w:highlight w:val="yellow"/>
        </w:rPr>
        <w:t>，</w:t>
      </w:r>
      <w:r w:rsidR="00F236A0" w:rsidRPr="00F236A0">
        <w:rPr>
          <w:b/>
          <w:bCs/>
          <w:highlight w:val="yellow"/>
        </w:rPr>
        <w:t>2018</w:t>
      </w:r>
      <w:proofErr w:type="gramStart"/>
      <w:r w:rsidR="00F236A0" w:rsidRPr="00F236A0">
        <w:rPr>
          <w:b/>
          <w:bCs/>
          <w:highlight w:val="yellow"/>
        </w:rPr>
        <w:t>）</w:t>
      </w:r>
      <w:proofErr w:type="gramEnd"/>
    </w:p>
    <w:p w14:paraId="787525D5" w14:textId="77777777" w:rsidR="001649F8" w:rsidRDefault="001649F8" w:rsidP="00F7614A">
      <w:pPr>
        <w:rPr>
          <w:b/>
          <w:bCs/>
        </w:rPr>
      </w:pPr>
    </w:p>
    <w:p w14:paraId="0C5D445E" w14:textId="0407F0C8" w:rsidR="00512AB9"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r w:rsidR="00E57319">
        <w:rPr>
          <w:rFonts w:hint="eastAsia"/>
        </w:rPr>
        <w:t>【數位創新與組織內部是相互影響的】</w:t>
      </w:r>
      <w:r w:rsidR="00E57319"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r w:rsidR="00F3119B" w:rsidRPr="00F3119B">
        <w:t>（來自《</w:t>
      </w:r>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579DDC9"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proofErr w:type="gramStart"/>
      <w:r w:rsidRPr="00035576">
        <w:t>（</w:t>
      </w:r>
      <w:proofErr w:type="gramEnd"/>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r w:rsidRPr="001D341D">
        <w:rPr>
          <w:highlight w:val="yellow"/>
        </w:rPr>
        <w:t>Makoju</w:t>
      </w:r>
      <w:r w:rsidRPr="001D341D">
        <w:rPr>
          <w:highlight w:val="yellow"/>
        </w:rPr>
        <w:t>，</w:t>
      </w:r>
      <w:r w:rsidRPr="001D341D">
        <w:rPr>
          <w:highlight w:val="yellow"/>
        </w:rPr>
        <w:t>Newell</w:t>
      </w:r>
      <w:r w:rsidRPr="001D341D">
        <w:rPr>
          <w:highlight w:val="yellow"/>
        </w:rPr>
        <w:t>，</w:t>
      </w:r>
      <w:r w:rsidRPr="001D341D">
        <w:rPr>
          <w:highlight w:val="yellow"/>
        </w:rPr>
        <w:t>&amp; Galliers</w:t>
      </w:r>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-96; Huang, Makoju, Newell, &amp; Galliers,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r w:rsidR="00F3119B" w:rsidRPr="00F3119B">
        <w:t xml:space="preserve"> </w:t>
      </w:r>
      <w:proofErr w:type="gramStart"/>
      <w:r w:rsidR="00F3119B" w:rsidRPr="00F3119B">
        <w:t>（</w:t>
      </w:r>
      <w:proofErr w:type="gramEnd"/>
      <w:r w:rsidR="00F3119B" w:rsidRPr="00F3119B">
        <w:t>來自</w:t>
      </w:r>
      <w:proofErr w:type="gramStart"/>
      <w:r w:rsidR="00F3119B" w:rsidRPr="00F3119B">
        <w:t>《</w:t>
      </w:r>
      <w:proofErr w:type="gramEnd"/>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351C4B7A" w14:textId="77777777" w:rsidR="003C4BC9" w:rsidRDefault="003C4BC9" w:rsidP="00F7614A"/>
    <w:p w14:paraId="70353B42" w14:textId="21358CF9"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proofErr w:type="gramStart"/>
      <w:r w:rsidRPr="003C4BC9">
        <w:t>（</w:t>
      </w:r>
      <w:proofErr w:type="gramEnd"/>
      <w:r w:rsidRPr="003C4BC9">
        <w:t xml:space="preserve">Huysman </w:t>
      </w:r>
      <w:r w:rsidRPr="003C4BC9">
        <w:lastRenderedPageBreak/>
        <w:t>&amp;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Wang &amp; Ramiller</w:t>
      </w:r>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Wang &amp; Ramiller, </w:t>
      </w:r>
      <w:hyperlink r:id="rId53" w:anchor="isj12193-bib-0122" w:history="1">
        <w:r w:rsidR="00B24A8E" w:rsidRPr="00B24A8E">
          <w:rPr>
            <w:rStyle w:val="afd"/>
            <w:b/>
            <w:bCs/>
          </w:rPr>
          <w:t>2009</w:t>
        </w:r>
      </w:hyperlink>
      <w:r w:rsidR="00B24A8E" w:rsidRPr="00B24A8E">
        <w:t>).</w:t>
      </w:r>
      <w:r w:rsidR="005334A1" w:rsidRPr="005334A1">
        <w:t xml:space="preserve"> </w:t>
      </w:r>
      <w:proofErr w:type="gramStart"/>
      <w:r w:rsidR="005334A1" w:rsidRPr="005334A1">
        <w:t>（</w:t>
      </w:r>
      <w:proofErr w:type="gramEnd"/>
      <w:r w:rsidR="005334A1" w:rsidRPr="005334A1">
        <w:t>來自</w:t>
      </w:r>
      <w:proofErr w:type="gramStart"/>
      <w:r w:rsidR="005334A1" w:rsidRPr="005334A1">
        <w:t>《</w:t>
      </w:r>
      <w:proofErr w:type="gramEnd"/>
      <w:r w:rsidR="005334A1" w:rsidRPr="005334A1">
        <w:t>Digital innovation: A review and synthesis</w:t>
      </w:r>
      <w:proofErr w:type="gramStart"/>
      <w:r w:rsidR="005334A1" w:rsidRPr="005334A1">
        <w:t>》</w:t>
      </w:r>
      <w:proofErr w:type="gramEnd"/>
      <w:r w:rsidR="005334A1" w:rsidRPr="005334A1">
        <w:t>，</w:t>
      </w:r>
      <w:r w:rsidR="005334A1" w:rsidRPr="005334A1">
        <w:t>Rajiv Kohli, Nigel P. Melville</w:t>
      </w:r>
      <w:r w:rsidR="005334A1" w:rsidRPr="005334A1">
        <w:t>，</w:t>
      </w:r>
      <w:r w:rsidR="005334A1" w:rsidRPr="005334A1">
        <w:t>2018</w:t>
      </w:r>
      <w:proofErr w:type="gramStart"/>
      <w:r w:rsidR="005334A1" w:rsidRPr="005334A1">
        <w:t>）</w:t>
      </w:r>
      <w:proofErr w:type="gramEnd"/>
    </w:p>
    <w:p w14:paraId="445494EC" w14:textId="77777777" w:rsidR="00326D27" w:rsidRDefault="00326D27" w:rsidP="00F7614A"/>
    <w:p w14:paraId="4FF4073D" w14:textId="587F3742" w:rsidR="00691F53" w:rsidRDefault="00326D27" w:rsidP="00F7614A">
      <w:r>
        <w:rPr>
          <w:rFonts w:hint="eastAsia"/>
        </w:rPr>
        <w:t>【</w:t>
      </w:r>
      <w:r w:rsidR="002A7319" w:rsidRPr="002A7319">
        <w:t>Digital innovation outcomes</w:t>
      </w:r>
      <w:r>
        <w:rPr>
          <w:rFonts w:hint="eastAsia"/>
        </w:rPr>
        <w:t>】</w:t>
      </w:r>
      <w:r w:rsidR="00371E7E" w:rsidRPr="00371E7E">
        <w:t>數位創新成果</w:t>
      </w:r>
      <w:r w:rsidR="004C0B33">
        <w:rPr>
          <w:rFonts w:hint="eastAsia"/>
        </w:rPr>
        <w:t>，</w:t>
      </w:r>
      <w:r w:rsidR="005C555E" w:rsidRPr="005C555E">
        <w:t>數位創新最重要的特徵是成功產生新的</w:t>
      </w:r>
      <w:r w:rsidR="005C555E" w:rsidRPr="005C555E">
        <w:t xml:space="preserve"> IT </w:t>
      </w:r>
      <w:r w:rsidR="005C555E" w:rsidRPr="005C555E">
        <w:t>產品、流程和服務</w:t>
      </w:r>
      <w:r w:rsidR="00EE5EA5" w:rsidRPr="00EE5EA5">
        <w:t>the most important feature of digital innovation is successful generation of new IT-enabled products, processes, and services</w:t>
      </w:r>
      <w:proofErr w:type="gramStart"/>
      <w:r w:rsidR="001477D8" w:rsidRPr="001477D8">
        <w:t>（</w:t>
      </w:r>
      <w:proofErr w:type="gramEnd"/>
      <w:r w:rsidR="001477D8" w:rsidRPr="001477D8">
        <w:t>來自</w:t>
      </w:r>
      <w:proofErr w:type="gramStart"/>
      <w:r w:rsidR="001477D8" w:rsidRPr="001477D8">
        <w:t>《</w:t>
      </w:r>
      <w:proofErr w:type="gramEnd"/>
      <w:r w:rsidR="001477D8" w:rsidRPr="001477D8">
        <w:t>Digital innovation: A review and synthesis</w:t>
      </w:r>
      <w:proofErr w:type="gramStart"/>
      <w:r w:rsidR="001477D8" w:rsidRPr="001477D8">
        <w:t>》</w:t>
      </w:r>
      <w:proofErr w:type="gramEnd"/>
      <w:r w:rsidR="001477D8" w:rsidRPr="001477D8">
        <w:t>，</w:t>
      </w:r>
      <w:r w:rsidR="001477D8" w:rsidRPr="001477D8">
        <w:t>Rajiv Kohli, Nigel P. Melville</w:t>
      </w:r>
      <w:r w:rsidR="001477D8" w:rsidRPr="001477D8">
        <w:t>，</w:t>
      </w:r>
      <w:r w:rsidR="001477D8" w:rsidRPr="001477D8">
        <w:t>2018</w:t>
      </w:r>
      <w:proofErr w:type="gramStart"/>
      <w:r w:rsidR="001477D8" w:rsidRPr="001477D8">
        <w:t>）</w:t>
      </w:r>
      <w:proofErr w:type="gramEnd"/>
    </w:p>
    <w:p w14:paraId="7F71A534" w14:textId="77777777" w:rsidR="00E32308" w:rsidRDefault="00E32308" w:rsidP="00F7614A"/>
    <w:p w14:paraId="19F3F4A8" w14:textId="20833152"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r w:rsidR="00317263" w:rsidRPr="00317263">
        <w:t xml:space="preserve"> </w:t>
      </w:r>
      <w:proofErr w:type="gramStart"/>
      <w:r w:rsidR="00317263" w:rsidRPr="00317263">
        <w:t>（</w:t>
      </w:r>
      <w:proofErr w:type="gramEnd"/>
      <w:r w:rsidR="00317263" w:rsidRPr="00317263">
        <w:t>來自</w:t>
      </w:r>
      <w:proofErr w:type="gramStart"/>
      <w:r w:rsidR="00317263" w:rsidRPr="00317263">
        <w:t>《</w:t>
      </w:r>
      <w:proofErr w:type="gramEnd"/>
      <w:r w:rsidR="00317263" w:rsidRPr="00317263">
        <w:t>Digital innovation: A review and synthesis</w:t>
      </w:r>
      <w:proofErr w:type="gramStart"/>
      <w:r w:rsidR="00317263" w:rsidRPr="00317263">
        <w:t>》</w:t>
      </w:r>
      <w:proofErr w:type="gramEnd"/>
      <w:r w:rsidR="00317263" w:rsidRPr="00317263">
        <w:t>，</w:t>
      </w:r>
      <w:r w:rsidR="00317263" w:rsidRPr="00317263">
        <w:t>Rajiv Kohli, Nigel P. Melville</w:t>
      </w:r>
      <w:r w:rsidR="00317263" w:rsidRPr="00317263">
        <w:t>，</w:t>
      </w:r>
      <w:r w:rsidR="00317263" w:rsidRPr="00317263">
        <w:t>2018</w:t>
      </w:r>
      <w:proofErr w:type="gramStart"/>
      <w:r w:rsidR="00317263" w:rsidRPr="00317263">
        <w:t>）</w:t>
      </w:r>
      <w:proofErr w:type="gramEnd"/>
    </w:p>
    <w:p w14:paraId="7CD23F79" w14:textId="77777777" w:rsidR="00F32987" w:rsidRDefault="00F32987" w:rsidP="00F7614A"/>
    <w:p w14:paraId="4F2A25E2" w14:textId="10111F81"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r w:rsidR="00317263" w:rsidRPr="00317263">
        <w:t xml:space="preserve"> </w:t>
      </w:r>
      <w:proofErr w:type="gramStart"/>
      <w:r w:rsidR="00317263" w:rsidRPr="00317263">
        <w:t>（</w:t>
      </w:r>
      <w:proofErr w:type="gramEnd"/>
      <w:r w:rsidR="00317263" w:rsidRPr="00317263">
        <w:t>來自</w:t>
      </w:r>
      <w:proofErr w:type="gramStart"/>
      <w:r w:rsidR="00317263" w:rsidRPr="00317263">
        <w:t>《</w:t>
      </w:r>
      <w:proofErr w:type="gramEnd"/>
      <w:r w:rsidR="00317263" w:rsidRPr="00317263">
        <w:t>Digital innovation: A review and synthesis</w:t>
      </w:r>
      <w:proofErr w:type="gramStart"/>
      <w:r w:rsidR="00317263" w:rsidRPr="00317263">
        <w:t>》</w:t>
      </w:r>
      <w:proofErr w:type="gramEnd"/>
      <w:r w:rsidR="00317263" w:rsidRPr="00317263">
        <w:t>，</w:t>
      </w:r>
      <w:r w:rsidR="00317263" w:rsidRPr="00317263">
        <w:t>Rajiv Kohli, Nigel P. Melville</w:t>
      </w:r>
      <w:r w:rsidR="00317263" w:rsidRPr="00317263">
        <w:t>，</w:t>
      </w:r>
      <w:r w:rsidR="00317263" w:rsidRPr="00317263">
        <w:t>2018</w:t>
      </w:r>
      <w:proofErr w:type="gramStart"/>
      <w:r w:rsidR="00317263" w:rsidRPr="00317263">
        <w:t>）</w:t>
      </w:r>
      <w:proofErr w:type="gramEnd"/>
    </w:p>
    <w:p w14:paraId="4F4AFE1E" w14:textId="6093A8A9" w:rsidR="006C72CB" w:rsidRDefault="001A6DBA" w:rsidP="006C72CB">
      <w:pPr>
        <w:pStyle w:val="2"/>
        <w:rPr>
          <w:b/>
          <w:bCs/>
        </w:rPr>
      </w:pPr>
      <w:r w:rsidRPr="001A6DBA">
        <w:lastRenderedPageBreak/>
        <w:t>Organizing for Innovation in the Digitized World</w:t>
      </w:r>
      <w:r w:rsidR="00F82455">
        <w:rPr>
          <w:rFonts w:hint="eastAsia"/>
        </w:rPr>
        <w:t xml:space="preserve"> by </w:t>
      </w:r>
      <w:r w:rsidR="00F82455" w:rsidRPr="00F82455">
        <w:rPr>
          <w:rFonts w:hint="eastAsia"/>
        </w:rPr>
        <w:t>Youngjin Yoo, Richard J. Boland, Jr.</w:t>
      </w:r>
      <w:r w:rsidR="00F82455">
        <w:rPr>
          <w:rFonts w:hint="eastAsia"/>
        </w:rPr>
        <w:t xml:space="preserve"> </w:t>
      </w:r>
      <w:r w:rsidR="00926BC1">
        <w:rPr>
          <w:rFonts w:hint="eastAsia"/>
        </w:rPr>
        <w:t>(</w:t>
      </w:r>
      <w:proofErr w:type="gramStart"/>
      <w:r w:rsidR="006C72CB">
        <w:rPr>
          <w:rFonts w:hint="eastAsia"/>
        </w:rPr>
        <w:t>2012</w:t>
      </w:r>
      <w:r w:rsidR="00926BC1">
        <w:rPr>
          <w:rFonts w:hint="eastAsia"/>
        </w:rPr>
        <w:t>)</w:t>
      </w:r>
      <w:r w:rsidR="006C72CB">
        <w:rPr>
          <w:rFonts w:hint="eastAsia"/>
        </w:rPr>
        <w:t>引用</w:t>
      </w:r>
      <w:proofErr w:type="gramEnd"/>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628472B0" w:rsidR="00DB4867" w:rsidRDefault="00DB4867" w:rsidP="00DB4867">
      <w:r w:rsidRPr="00625E19">
        <w:rPr>
          <w:color w:val="EE0000"/>
        </w:rPr>
        <w:t>數位技術已經超越了</w:t>
      </w:r>
      <w:proofErr w:type="gramStart"/>
      <w:r w:rsidRPr="00625E19">
        <w:rPr>
          <w:color w:val="EE0000"/>
        </w:rPr>
        <w:t>內部維</w:t>
      </w:r>
      <w:proofErr w:type="gramEnd"/>
      <w:r w:rsidRPr="00625E19">
        <w:rPr>
          <w:color w:val="EE0000"/>
        </w:rPr>
        <w:t>度，滲透到公司的產品和服務領域</w:t>
      </w:r>
      <w:proofErr w:type="gramStart"/>
      <w:r w:rsidRPr="00DB4867">
        <w:t>（</w:t>
      </w:r>
      <w:proofErr w:type="gramEnd"/>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r w:rsidR="00791D94" w:rsidRPr="00791D94">
        <w:t>（來自《</w:t>
      </w:r>
      <w:r w:rsidR="00791D94" w:rsidRPr="00791D94">
        <w:t>Organizing for Innovation in the Digitized World</w:t>
      </w:r>
      <w:r w:rsidR="00791D94" w:rsidRPr="00791D94">
        <w:t>》，</w:t>
      </w:r>
      <w:r w:rsidR="00791D94" w:rsidRPr="00791D94">
        <w:t>Youngjin Yoo, Richard J. Boland, Jr.</w:t>
      </w:r>
      <w:r w:rsidR="00791D94" w:rsidRPr="00791D94">
        <w:t>，</w:t>
      </w:r>
      <w:r w:rsidR="00791D94" w:rsidRPr="00791D94">
        <w:t>2012</w:t>
      </w:r>
      <w:r w:rsidR="00791D94" w:rsidRPr="00791D94">
        <w:t>）</w:t>
      </w:r>
    </w:p>
    <w:p w14:paraId="010047F4" w14:textId="6E472951"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proofErr w:type="gramStart"/>
      <w:r w:rsidR="005445D8" w:rsidRPr="005445D8">
        <w:rPr>
          <w:color w:val="EE0000"/>
          <w:highlight w:val="yellow"/>
        </w:rPr>
        <w:t>（</w:t>
      </w:r>
      <w:proofErr w:type="gramEnd"/>
      <w:r w:rsidR="005445D8" w:rsidRPr="005445D8">
        <w:rPr>
          <w:color w:val="EE0000"/>
          <w:highlight w:val="yellow"/>
        </w:rPr>
        <w:t>來自《</w:t>
      </w:r>
      <w:r w:rsidR="005445D8" w:rsidRPr="005445D8">
        <w:rPr>
          <w:color w:val="EE0000"/>
          <w:highlight w:val="yellow"/>
        </w:rPr>
        <w:t>Organizing for Innovation in the Digitized World</w:t>
      </w:r>
      <w:r w:rsidR="005445D8" w:rsidRPr="005445D8">
        <w:rPr>
          <w:color w:val="EE0000"/>
          <w:highlight w:val="yellow"/>
        </w:rPr>
        <w:t>》，</w:t>
      </w:r>
      <w:r w:rsidR="005445D8" w:rsidRPr="005445D8">
        <w:rPr>
          <w:color w:val="EE0000"/>
          <w:highlight w:val="yellow"/>
        </w:rPr>
        <w:t>Youngjin Yoo, Richard J. Boland, Jr.</w:t>
      </w:r>
      <w:r w:rsidR="005445D8" w:rsidRPr="005445D8">
        <w:rPr>
          <w:color w:val="EE0000"/>
          <w:highlight w:val="yellow"/>
        </w:rPr>
        <w:t>，</w:t>
      </w:r>
      <w:r w:rsidR="005445D8" w:rsidRPr="005445D8">
        <w:rPr>
          <w:color w:val="EE0000"/>
          <w:highlight w:val="yellow"/>
        </w:rPr>
        <w:t>2012</w:t>
      </w:r>
      <w:r w:rsidR="005445D8" w:rsidRPr="005445D8">
        <w:rPr>
          <w:color w:val="EE0000"/>
          <w:highlight w:val="yellow"/>
        </w:rPr>
        <w:t>）</w:t>
      </w:r>
    </w:p>
    <w:p w14:paraId="0CBC3DBC" w14:textId="77777777" w:rsidR="003E6B2D" w:rsidRDefault="003E6B2D" w:rsidP="00926BC1"/>
    <w:p w14:paraId="0581732B" w14:textId="23C18262" w:rsidR="001114C1" w:rsidRDefault="001114C1" w:rsidP="00926BC1">
      <w:proofErr w:type="gramStart"/>
      <w:r>
        <w:rPr>
          <w:rFonts w:hint="eastAsia"/>
          <w:highlight w:val="yellow"/>
        </w:rPr>
        <w:t>【</w:t>
      </w:r>
      <w:proofErr w:type="gramEnd"/>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proofErr w:type="gramStart"/>
      <w:r w:rsidR="00423719" w:rsidRPr="00423719">
        <w:rPr>
          <w:highlight w:val="yellow"/>
        </w:rPr>
        <w:t>（</w:t>
      </w:r>
      <w:proofErr w:type="gramEnd"/>
      <w:r w:rsidR="00423719" w:rsidRPr="00423719">
        <w:rPr>
          <w:highlight w:val="yellow"/>
        </w:rPr>
        <w:t>來自《</w:t>
      </w:r>
      <w:r w:rsidR="00423719" w:rsidRPr="00423719">
        <w:rPr>
          <w:highlight w:val="yellow"/>
        </w:rPr>
        <w:t>Organizing for Innovation in the Digitized World</w:t>
      </w:r>
      <w:r w:rsidR="00423719" w:rsidRPr="00423719">
        <w:rPr>
          <w:highlight w:val="yellow"/>
        </w:rPr>
        <w:t>》，</w:t>
      </w:r>
      <w:r w:rsidR="00423719" w:rsidRPr="00423719">
        <w:rPr>
          <w:highlight w:val="yellow"/>
        </w:rPr>
        <w:t>Youngjin Yoo, Richard J. Boland, Jr.</w:t>
      </w:r>
      <w:r w:rsidR="00423719" w:rsidRPr="00423719">
        <w:rPr>
          <w:highlight w:val="yellow"/>
        </w:rPr>
        <w:t>，</w:t>
      </w:r>
      <w:r w:rsidR="00423719" w:rsidRPr="00423719">
        <w:rPr>
          <w:highlight w:val="yellow"/>
        </w:rPr>
        <w:t>2012</w:t>
      </w:r>
      <w:r w:rsidR="00423719" w:rsidRPr="00423719">
        <w:rPr>
          <w:highlight w:val="yellow"/>
        </w:rPr>
        <w:t>）</w:t>
      </w:r>
    </w:p>
    <w:p w14:paraId="5ACB725C" w14:textId="77777777" w:rsidR="00A554BA" w:rsidRDefault="00A554BA" w:rsidP="00926BC1"/>
    <w:p w14:paraId="0612042F" w14:textId="6D21C0DB"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00756D6A" w:rsidRPr="009F43EA">
        <w:rPr>
          <w:color w:val="EE0000"/>
        </w:rPr>
        <w:t xml:space="preserve">physical </w:t>
      </w:r>
      <w:r w:rsidR="00756D6A" w:rsidRPr="009F43EA">
        <w:rPr>
          <w:color w:val="EE0000"/>
        </w:rPr>
        <w:lastRenderedPageBreak/>
        <w:t>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00BB5342" w:rsidRPr="00BB5342">
        <w:t>（</w:t>
      </w:r>
      <w:proofErr w:type="gramEnd"/>
      <w:r w:rsidR="00BB5342" w:rsidRPr="00BB5342">
        <w:t>來自《</w:t>
      </w:r>
      <w:r w:rsidR="00BB5342" w:rsidRPr="00BB5342">
        <w:t>Organizing for Innovation in the Digitized World</w:t>
      </w:r>
      <w:r w:rsidR="00BB5342" w:rsidRPr="00BB5342">
        <w:t>》，</w:t>
      </w:r>
      <w:r w:rsidR="00BB5342" w:rsidRPr="00BB5342">
        <w:t>Youngjin Yoo, Richard J. Boland, Jr.</w:t>
      </w:r>
      <w:r w:rsidR="00BB5342" w:rsidRPr="00BB5342">
        <w:t>，</w:t>
      </w:r>
      <w:r w:rsidR="00BB5342" w:rsidRPr="00BB5342">
        <w:t>2012</w:t>
      </w:r>
      <w:r w:rsidR="00BB5342" w:rsidRPr="00BB5342">
        <w:t>）</w:t>
      </w:r>
    </w:p>
    <w:p w14:paraId="12444AC8" w14:textId="60F210C1"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proofErr w:type="gramStart"/>
      <w:r w:rsidR="00670D39" w:rsidRPr="00670D39">
        <w:t>（</w:t>
      </w:r>
      <w:proofErr w:type="gramEnd"/>
      <w:r w:rsidR="00670D39" w:rsidRPr="00670D39">
        <w:t>來自《</w:t>
      </w:r>
      <w:r w:rsidR="00670D39" w:rsidRPr="00670D39">
        <w:t>Organizing for Innovation in the Digitized World</w:t>
      </w:r>
      <w:r w:rsidR="00670D39" w:rsidRPr="00670D39">
        <w:t>》，</w:t>
      </w:r>
      <w:r w:rsidR="00670D39" w:rsidRPr="00670D39">
        <w:t>Youngjin Yoo, Richard J. Boland, Jr.</w:t>
      </w:r>
      <w:r w:rsidR="00670D39" w:rsidRPr="00670D39">
        <w:t>，</w:t>
      </w:r>
      <w:r w:rsidR="00670D39" w:rsidRPr="00670D39">
        <w:t>2012</w:t>
      </w:r>
      <w:r w:rsidR="00670D39" w:rsidRPr="00670D39">
        <w:t>）</w:t>
      </w:r>
    </w:p>
    <w:p w14:paraId="4B0F1558" w14:textId="77777777" w:rsidR="005822F2" w:rsidRDefault="005822F2" w:rsidP="00926BC1"/>
    <w:p w14:paraId="3FB33C89" w14:textId="2DC59130"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r w:rsidR="00B86F0C" w:rsidRPr="00B86F0C">
        <w:t xml:space="preserve"> </w:t>
      </w:r>
      <w:proofErr w:type="gramStart"/>
      <w:r w:rsidR="00B86F0C" w:rsidRPr="00B86F0C">
        <w:t>（</w:t>
      </w:r>
      <w:proofErr w:type="gramEnd"/>
      <w:r w:rsidR="00B86F0C" w:rsidRPr="00B86F0C">
        <w:t>來自《</w:t>
      </w:r>
      <w:r w:rsidR="00B86F0C" w:rsidRPr="00B86F0C">
        <w:t>Organizing for Innovation in the Digitized World</w:t>
      </w:r>
      <w:r w:rsidR="00B86F0C" w:rsidRPr="00B86F0C">
        <w:t>》，</w:t>
      </w:r>
      <w:r w:rsidR="00B86F0C" w:rsidRPr="00B86F0C">
        <w:t>Youngjin Yoo, Richard J. Boland, Jr.</w:t>
      </w:r>
      <w:r w:rsidR="00B86F0C" w:rsidRPr="00B86F0C">
        <w:t>，</w:t>
      </w:r>
      <w:r w:rsidR="00B86F0C" w:rsidRPr="00B86F0C">
        <w:t>2012</w:t>
      </w:r>
      <w:r w:rsidR="00B86F0C" w:rsidRPr="00B86F0C">
        <w:t>）</w:t>
      </w:r>
    </w:p>
    <w:p w14:paraId="11A7297A" w14:textId="77777777" w:rsidR="00F8580B" w:rsidRDefault="00F8580B" w:rsidP="00926BC1"/>
    <w:p w14:paraId="63D31480" w14:textId="5C9900F6" w:rsidR="0019675A"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r w:rsidR="00D46171" w:rsidRPr="00D46171">
        <w:t xml:space="preserve"> </w:t>
      </w:r>
      <w:proofErr w:type="gramStart"/>
      <w:r w:rsidR="00D46171" w:rsidRPr="00D46171">
        <w:t>（</w:t>
      </w:r>
      <w:proofErr w:type="gramEnd"/>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5E92DBEA" w14:textId="27CB7CA8" w:rsidR="0019675A" w:rsidRDefault="0019675A" w:rsidP="00926BC1">
      <w:r w:rsidRPr="0019675A">
        <w:rPr>
          <w:noProof/>
        </w:rPr>
        <w:lastRenderedPageBreak/>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5CE8E8A1" w:rsidR="002910A1" w:rsidRDefault="00931F3F" w:rsidP="00926BC1">
      <w:r>
        <w:rPr>
          <w:rFonts w:hint="eastAsia"/>
        </w:rPr>
        <w:t>【</w:t>
      </w:r>
      <w:r w:rsidR="00B44AE0">
        <w:rPr>
          <w:rFonts w:hint="eastAsia"/>
        </w:rPr>
        <w:t>作者引用</w:t>
      </w:r>
      <w:r>
        <w:rPr>
          <w:rFonts w:hint="eastAsia"/>
        </w:rPr>
        <w:t>gawer</w:t>
      </w:r>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proofErr w:type="gramStart"/>
      <w:r w:rsidR="00385726" w:rsidRPr="00385726">
        <w:t>（</w:t>
      </w:r>
      <w:proofErr w:type="gramEnd"/>
      <w:r w:rsidR="00385726" w:rsidRPr="00385726">
        <w:t> </w:t>
      </w:r>
      <w:hyperlink r:id="rId63" w:anchor="B33" w:history="1">
        <w:r w:rsidR="00385726" w:rsidRPr="00385726">
          <w:rPr>
            <w:rStyle w:val="afd"/>
            <w:b/>
            <w:bCs/>
          </w:rPr>
          <w:t>Gawer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hyperlink>
      <w:r w:rsidR="00385726" w:rsidRPr="00385726">
        <w:t>）。</w:t>
      </w:r>
      <w:r w:rsidR="009F297E" w:rsidRPr="00B44AE0">
        <w:rPr>
          <w:color w:val="EE0000"/>
        </w:rPr>
        <w:t>B</w:t>
      </w:r>
      <w:r w:rsidR="009F297E" w:rsidRPr="00B44AE0">
        <w:rPr>
          <w:rFonts w:hint="eastAsia"/>
          <w:color w:val="EE0000"/>
        </w:rPr>
        <w:t xml:space="preserve">y </w:t>
      </w:r>
      <w:r w:rsidR="009F297E" w:rsidRPr="00B44AE0">
        <w:rPr>
          <w:color w:val="EE0000"/>
        </w:rPr>
        <w:t>Gawer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r w:rsidR="00D46171" w:rsidRPr="00D46171">
        <w:t xml:space="preserve"> </w:t>
      </w:r>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7906F1C2" w14:textId="77777777" w:rsidR="00B44AE0" w:rsidRDefault="00B44AE0" w:rsidP="00926BC1"/>
    <w:p w14:paraId="2A53EC60" w14:textId="7FACC48C"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r w:rsidR="00BF133B" w:rsidRPr="00BF133B">
        <w:t xml:space="preserve"> </w:t>
      </w:r>
      <w:proofErr w:type="gramStart"/>
      <w:r w:rsidR="00BF133B" w:rsidRPr="00BF133B">
        <w:t>（</w:t>
      </w:r>
      <w:proofErr w:type="gramEnd"/>
      <w:r w:rsidR="00BF133B" w:rsidRPr="00BF133B">
        <w:t>來自《</w:t>
      </w:r>
      <w:r w:rsidR="00BF133B" w:rsidRPr="00BF133B">
        <w:t>Organizing for Innovation in the Digitized World</w:t>
      </w:r>
      <w:r w:rsidR="00BF133B" w:rsidRPr="00BF133B">
        <w:t>》，</w:t>
      </w:r>
      <w:r w:rsidR="00BF133B" w:rsidRPr="00BF133B">
        <w:t>Youngjin Yoo, Richard J. Boland, Jr.</w:t>
      </w:r>
      <w:r w:rsidR="00BF133B" w:rsidRPr="00BF133B">
        <w:t>，</w:t>
      </w:r>
      <w:r w:rsidR="00BF133B" w:rsidRPr="00BF133B">
        <w:t>2012</w:t>
      </w:r>
      <w:r w:rsidR="00BF133B" w:rsidRPr="00BF133B">
        <w:t>）</w:t>
      </w:r>
    </w:p>
    <w:p w14:paraId="46FB7027" w14:textId="77777777" w:rsidR="006C41C6" w:rsidRDefault="006C41C6" w:rsidP="00926BC1"/>
    <w:p w14:paraId="259815C5" w14:textId="1C922F86"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 xml:space="preserve">Youngjin Yoo, </w:t>
      </w:r>
      <w:r w:rsidR="00705F1C" w:rsidRPr="00705F1C">
        <w:lastRenderedPageBreak/>
        <w:t>Richard J. Boland, Jr.</w:t>
      </w:r>
      <w:r w:rsidR="00705F1C" w:rsidRPr="00705F1C">
        <w:t>，</w:t>
      </w:r>
      <w:r w:rsidR="00705F1C" w:rsidRPr="00705F1C">
        <w:t>2012</w:t>
      </w:r>
      <w:r w:rsidR="00705F1C" w:rsidRPr="00705F1C">
        <w:t>）</w:t>
      </w:r>
    </w:p>
    <w:p w14:paraId="45094D36" w14:textId="77777777" w:rsidR="006E7991" w:rsidRDefault="006E7991" w:rsidP="00926BC1"/>
    <w:p w14:paraId="2564614F" w14:textId="1E8317D5"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Youngjin Yoo, Richard J. Boland, Jr.</w:t>
      </w:r>
      <w:r w:rsidR="00705F1C" w:rsidRPr="00705F1C">
        <w:t>，</w:t>
      </w:r>
      <w:r w:rsidR="00705F1C" w:rsidRPr="00705F1C">
        <w:t>2012</w:t>
      </w:r>
      <w:r w:rsidR="00705F1C" w:rsidRPr="00705F1C">
        <w:t>）</w:t>
      </w:r>
    </w:p>
    <w:p w14:paraId="5451BA17" w14:textId="77777777" w:rsidR="00682EED" w:rsidRDefault="00682EED" w:rsidP="00926BC1"/>
    <w:p w14:paraId="2E31D9E7" w14:textId="638B42A9"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proofErr w:type="gramStart"/>
      <w:r w:rsidR="00D45A3A" w:rsidRPr="00D45A3A">
        <w:t>（</w:t>
      </w:r>
      <w:proofErr w:type="gramEnd"/>
      <w:r w:rsidR="00D45A3A" w:rsidRPr="00D45A3A">
        <w:t>來自《</w:t>
      </w:r>
      <w:r w:rsidR="00D45A3A" w:rsidRPr="00D45A3A">
        <w:t>Organizing for Innovation in the Digitized World</w:t>
      </w:r>
      <w:r w:rsidR="00D45A3A" w:rsidRPr="00D45A3A">
        <w:t>》，</w:t>
      </w:r>
      <w:r w:rsidR="00D45A3A" w:rsidRPr="00D45A3A">
        <w:t>Youngjin Yoo, Richard J. Boland, Jr.</w:t>
      </w:r>
      <w:r w:rsidR="00D45A3A" w:rsidRPr="00D45A3A">
        <w:t>，</w:t>
      </w:r>
      <w:r w:rsidR="00D45A3A" w:rsidRPr="00D45A3A">
        <w:t>2012</w:t>
      </w:r>
      <w:r w:rsidR="00D45A3A" w:rsidRPr="00D45A3A">
        <w:t>）</w:t>
      </w:r>
    </w:p>
    <w:p w14:paraId="3BBD5B25" w14:textId="77777777" w:rsidR="009C1CEB" w:rsidRPr="00F255BF" w:rsidRDefault="009C1CEB" w:rsidP="00926BC1">
      <w:pPr>
        <w:rPr>
          <w:color w:val="000000" w:themeColor="text1"/>
        </w:rPr>
      </w:pPr>
    </w:p>
    <w:p w14:paraId="43F90754" w14:textId="4BB122A9"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w:t>
      </w:r>
      <w:proofErr w:type="gramStart"/>
      <w:r w:rsidR="003B7978" w:rsidRPr="003B7978">
        <w:rPr>
          <w:color w:val="000000" w:themeColor="text1"/>
        </w:rPr>
        <w:t>個</w:t>
      </w:r>
      <w:proofErr w:type="gramEnd"/>
      <w:r w:rsidR="003B7978" w:rsidRPr="003B7978">
        <w:rPr>
          <w:color w:val="000000" w:themeColor="text1"/>
        </w:rPr>
        <w:t>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w:t>
      </w:r>
      <w:r w:rsidR="0013216F" w:rsidRPr="0013216F">
        <w:rPr>
          <w:color w:val="000000" w:themeColor="text1"/>
        </w:rPr>
        <w:lastRenderedPageBreak/>
        <w:t>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00D45A3A" w:rsidRPr="00D45A3A">
        <w:rPr>
          <w:color w:val="EE0000"/>
        </w:rPr>
        <w:t>（</w:t>
      </w:r>
      <w:proofErr w:type="gramEnd"/>
      <w:r w:rsidR="00D45A3A" w:rsidRPr="00D45A3A">
        <w:rPr>
          <w:color w:val="EE0000"/>
        </w:rPr>
        <w:t>來自《</w:t>
      </w:r>
      <w:r w:rsidR="00D45A3A" w:rsidRPr="00D45A3A">
        <w:rPr>
          <w:color w:val="EE0000"/>
        </w:rPr>
        <w:t>Organizing for Innovation in the Digitized World</w:t>
      </w:r>
      <w:r w:rsidR="00D45A3A" w:rsidRPr="00D45A3A">
        <w:rPr>
          <w:color w:val="EE0000"/>
        </w:rPr>
        <w:t>》，</w:t>
      </w:r>
      <w:r w:rsidR="00D45A3A" w:rsidRPr="00D45A3A">
        <w:rPr>
          <w:color w:val="EE0000"/>
        </w:rPr>
        <w:t>Youngjin Yoo, Richard J. Boland, Jr.</w:t>
      </w:r>
      <w:r w:rsidR="00D45A3A" w:rsidRPr="00D45A3A">
        <w:rPr>
          <w:color w:val="EE0000"/>
        </w:rPr>
        <w:t>，</w:t>
      </w:r>
      <w:r w:rsidR="00D45A3A" w:rsidRPr="00D45A3A">
        <w:rPr>
          <w:color w:val="EE0000"/>
        </w:rPr>
        <w:t>2012</w:t>
      </w:r>
      <w:r w:rsidR="00D45A3A" w:rsidRPr="00D45A3A">
        <w:rPr>
          <w:color w:val="EE0000"/>
        </w:rPr>
        <w:t>）</w:t>
      </w:r>
    </w:p>
    <w:p w14:paraId="343B5A52" w14:textId="77777777" w:rsidR="009C1CEB" w:rsidRDefault="009C1CEB" w:rsidP="00926BC1">
      <w:pPr>
        <w:rPr>
          <w:color w:val="000000" w:themeColor="text1"/>
        </w:rPr>
      </w:pPr>
    </w:p>
    <w:p w14:paraId="252FE425" w14:textId="1C96FF0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r w:rsidR="008011E5" w:rsidRPr="008011E5">
        <w:t xml:space="preserve"> </w:t>
      </w:r>
      <w:proofErr w:type="gramStart"/>
      <w:r w:rsidR="008011E5" w:rsidRPr="008011E5">
        <w:rPr>
          <w:color w:val="000000" w:themeColor="text1"/>
        </w:rPr>
        <w:t>（</w:t>
      </w:r>
      <w:proofErr w:type="gramEnd"/>
      <w:r w:rsidR="008011E5" w:rsidRPr="008011E5">
        <w:rPr>
          <w:color w:val="000000" w:themeColor="text1"/>
        </w:rPr>
        <w:t>來自《</w:t>
      </w:r>
      <w:r w:rsidR="008011E5" w:rsidRPr="008011E5">
        <w:rPr>
          <w:color w:val="000000" w:themeColor="text1"/>
        </w:rPr>
        <w:t>Organizing for Innovation in the Digitized World</w:t>
      </w:r>
      <w:r w:rsidR="008011E5" w:rsidRPr="008011E5">
        <w:rPr>
          <w:color w:val="000000" w:themeColor="text1"/>
        </w:rPr>
        <w:t>》，</w:t>
      </w:r>
      <w:r w:rsidR="008011E5" w:rsidRPr="008011E5">
        <w:rPr>
          <w:color w:val="000000" w:themeColor="text1"/>
        </w:rPr>
        <w:t>Youngjin Yoo, Richard J. Boland, Jr.</w:t>
      </w:r>
      <w:r w:rsidR="008011E5" w:rsidRPr="008011E5">
        <w:rPr>
          <w:color w:val="000000" w:themeColor="text1"/>
        </w:rPr>
        <w:t>，</w:t>
      </w:r>
      <w:r w:rsidR="008011E5" w:rsidRPr="008011E5">
        <w:rPr>
          <w:color w:val="000000" w:themeColor="text1"/>
        </w:rPr>
        <w:t>2012</w:t>
      </w:r>
      <w:r w:rsidR="008011E5" w:rsidRPr="008011E5">
        <w:rPr>
          <w:color w:val="000000" w:themeColor="text1"/>
        </w:rPr>
        <w:t>）</w:t>
      </w:r>
    </w:p>
    <w:p w14:paraId="7A5B8D5A" w14:textId="77777777" w:rsidR="009C1CEB" w:rsidRDefault="009C1CEB" w:rsidP="00926BC1">
      <w:pPr>
        <w:rPr>
          <w:color w:val="EE0000"/>
        </w:rPr>
      </w:pPr>
    </w:p>
    <w:p w14:paraId="7E17CB03" w14:textId="4305D3DC"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17E1CEBB" w14:textId="77777777" w:rsidR="0036018D" w:rsidRDefault="0036018D" w:rsidP="00F11BBB"/>
    <w:p w14:paraId="2FB81309" w14:textId="2971B8A0"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r w:rsidR="008011E5" w:rsidRPr="008011E5">
        <w:t xml:space="preserve"> </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07C2E296" w14:textId="77777777" w:rsidR="009C1CEB" w:rsidRDefault="009C1CEB" w:rsidP="00926BC1"/>
    <w:p w14:paraId="5117D641" w14:textId="14084577" w:rsidR="00832876" w:rsidRDefault="00832876" w:rsidP="00926BC1">
      <w:r>
        <w:rPr>
          <w:rFonts w:hint="eastAsia"/>
        </w:rPr>
        <w:t>【作者引</w:t>
      </w:r>
      <w:r>
        <w:rPr>
          <w:rFonts w:hint="eastAsia"/>
        </w:rPr>
        <w:t>arthur</w:t>
      </w:r>
      <w:r>
        <w:rPr>
          <w:rFonts w:hint="eastAsia"/>
        </w:rPr>
        <w:t>的話】</w:t>
      </w:r>
      <w:r w:rsidRPr="00430E8D">
        <w:rPr>
          <w:color w:val="EE0000"/>
        </w:rPr>
        <w:t>數位產品的近乎無限的重組已成為創新的新來源</w:t>
      </w:r>
      <w:r w:rsidRPr="00832876">
        <w:t>。</w:t>
      </w:r>
      <w:r w:rsidR="00430E8D" w:rsidRPr="00430E8D">
        <w:t xml:space="preserve">notes </w:t>
      </w:r>
      <w:r w:rsidR="00430E8D" w:rsidRPr="00430E8D">
        <w:lastRenderedPageBreak/>
        <w:t>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w:t>
      </w:r>
      <w:proofErr w:type="gramStart"/>
      <w:r w:rsidR="00980109" w:rsidRPr="00980109">
        <w:t>瑟</w:t>
      </w:r>
      <w:proofErr w:type="gramEnd"/>
      <w:r w:rsidR="00980109" w:rsidRPr="00980109">
        <w:t>·WB </w:t>
      </w:r>
      <w:r w:rsidR="00980109" w:rsidRPr="00980109">
        <w:t>。</w:t>
      </w:r>
      <w:r w:rsidR="00980109" w:rsidRPr="00980109">
        <w:t xml:space="preserve"> </w:t>
      </w:r>
      <w:proofErr w:type="gramStart"/>
      <w:r w:rsidR="00980109" w:rsidRPr="00980109">
        <w:t>（</w:t>
      </w:r>
      <w:proofErr w:type="gramEnd"/>
      <w:r w:rsidR="00980109" w:rsidRPr="00980109">
        <w:t> 2009 </w:t>
      </w:r>
      <w:r w:rsidR="00980109" w:rsidRPr="00980109">
        <w:t>）</w:t>
      </w:r>
      <w:r w:rsidR="00980109" w:rsidRPr="00980109">
        <w:t> </w:t>
      </w:r>
      <w:r w:rsidR="00980109" w:rsidRPr="00980109">
        <w:rPr>
          <w:i/>
          <w:iCs/>
        </w:rPr>
        <w:t>《科技的本質：它是什麼以及它如何演變</w:t>
      </w:r>
      <w:proofErr w:type="gramStart"/>
      <w:r w:rsidR="00980109" w:rsidRPr="00980109">
        <w:rPr>
          <w:i/>
          <w:iCs/>
        </w:rPr>
        <w:t>》</w:t>
      </w:r>
      <w:proofErr w:type="gramEnd"/>
      <w:r w:rsidR="00980109" w:rsidRPr="00980109">
        <w:t> </w:t>
      </w:r>
      <w:r w:rsidR="00980109" w:rsidRPr="00980109">
        <w:t>（紐約自由出版社）。</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45CB36F8" w14:textId="77777777" w:rsidR="00430E8D" w:rsidRDefault="00430E8D" w:rsidP="00926BC1"/>
    <w:p w14:paraId="00409266" w14:textId="04FA7716" w:rsidR="00BA3794" w:rsidRDefault="00BA3794" w:rsidP="00926BC1">
      <w:r>
        <w:rPr>
          <w:rFonts w:hint="eastAsia"/>
        </w:rPr>
        <w:t>【作者舉鞋子與</w:t>
      </w:r>
      <w:r>
        <w:rPr>
          <w:rFonts w:hint="eastAsia"/>
        </w:rPr>
        <w:t>api</w:t>
      </w:r>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proofErr w:type="gramStart"/>
      <w:r w:rsidR="0045521C" w:rsidRPr="0045521C">
        <w:t>（</w:t>
      </w:r>
      <w:proofErr w:type="gramEnd"/>
      <w:r w:rsidR="0045521C" w:rsidRPr="0045521C">
        <w:t>來自《</w:t>
      </w:r>
      <w:r w:rsidR="0045521C" w:rsidRPr="0045521C">
        <w:t>Organizing for Innovation in the Digitized World</w:t>
      </w:r>
      <w:r w:rsidR="0045521C" w:rsidRPr="0045521C">
        <w:t>》，</w:t>
      </w:r>
      <w:r w:rsidR="0045521C" w:rsidRPr="0045521C">
        <w:t>Youngjin Yoo, Richard J. Boland, Jr.</w:t>
      </w:r>
      <w:r w:rsidR="0045521C" w:rsidRPr="0045521C">
        <w:t>，</w:t>
      </w:r>
      <w:r w:rsidR="0045521C" w:rsidRPr="0045521C">
        <w:t>2012</w:t>
      </w:r>
      <w:r w:rsidR="0045521C" w:rsidRPr="0045521C">
        <w:t>）</w:t>
      </w:r>
    </w:p>
    <w:p w14:paraId="052AEBA8" w14:textId="77777777" w:rsidR="00430E8D" w:rsidRDefault="00430E8D" w:rsidP="00926BC1"/>
    <w:p w14:paraId="40FE2376" w14:textId="418F89D4"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008B0D45" w:rsidRPr="008B0D45">
        <w:t>（</w:t>
      </w:r>
      <w:proofErr w:type="gramEnd"/>
      <w:r w:rsidR="008B0D45" w:rsidRPr="008B0D45">
        <w:t>來自《</w:t>
      </w:r>
      <w:r w:rsidR="008B0D45" w:rsidRPr="008B0D45">
        <w:t>Organizing for Innovation in the Digitized World</w:t>
      </w:r>
      <w:r w:rsidR="008B0D45" w:rsidRPr="008B0D45">
        <w:t>》，</w:t>
      </w:r>
      <w:r w:rsidR="008B0D45" w:rsidRPr="008B0D45">
        <w:t>Youngjin Yoo, Richard J. Boland, Jr.</w:t>
      </w:r>
      <w:r w:rsidR="008B0D45" w:rsidRPr="008B0D45">
        <w:t>，</w:t>
      </w:r>
      <w:r w:rsidR="008B0D45" w:rsidRPr="008B0D45">
        <w:t>2012</w:t>
      </w:r>
      <w:r w:rsidR="008B0D45" w:rsidRPr="008B0D45">
        <w:t>）</w:t>
      </w:r>
    </w:p>
    <w:p w14:paraId="249D5CD8" w14:textId="77777777" w:rsidR="003D67FC" w:rsidRDefault="003D67FC" w:rsidP="00926BC1"/>
    <w:p w14:paraId="3EFF1703" w14:textId="51835BDB" w:rsidR="003D67FC" w:rsidRDefault="003D67FC" w:rsidP="00926BC1">
      <w:r>
        <w:rPr>
          <w:rFonts w:hint="eastAsia"/>
        </w:rPr>
        <w:lastRenderedPageBreak/>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w:t>
      </w:r>
      <w:proofErr w:type="gramStart"/>
      <w:r w:rsidR="00AF0590" w:rsidRPr="00AF0590">
        <w:t>個</w:t>
      </w:r>
      <w:proofErr w:type="gramEnd"/>
      <w:r w:rsidR="00AF0590" w:rsidRPr="00AF0590">
        <w:t>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w:t>
      </w:r>
      <w:proofErr w:type="gramStart"/>
      <w:r w:rsidR="00B97CBF" w:rsidRPr="00DB47DF">
        <w:t>建構</w:t>
      </w:r>
      <w:r w:rsidR="00B97CBF" w:rsidRPr="00DB47DF">
        <w:rPr>
          <w:i/>
          <w:iCs/>
        </w:rPr>
        <w:t>受約束</w:t>
      </w:r>
      <w:proofErr w:type="gramEnd"/>
      <w:r w:rsidR="00B97CBF" w:rsidRPr="00DB47DF">
        <w:rPr>
          <w:i/>
          <w:iCs/>
        </w:rPr>
        <w:t>的偶然性</w:t>
      </w:r>
      <w:r w:rsidR="00B97CBF" w:rsidRPr="00DB47DF">
        <w:t>環境（</w:t>
      </w:r>
      <w:r w:rsidR="00B97CBF" w:rsidRPr="00DB47DF">
        <w:t> </w:t>
      </w:r>
      <w:hyperlink r:id="rId64"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5" w:anchor="B32" w:history="1">
        <w:r w:rsidR="00DB47DF" w:rsidRPr="00DB47DF">
          <w:rPr>
            <w:rStyle w:val="afd"/>
            <w:b/>
            <w:bCs/>
          </w:rPr>
          <w:t>Faraj et al. 2011</w:t>
        </w:r>
      </w:hyperlink>
      <w:r w:rsidR="00DB47DF" w:rsidRPr="00DB47DF">
        <w:t>) whereby emergent and serendipitous behavior is supported among distributed organizations.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3E2F7542" w14:textId="77777777" w:rsidR="00832876" w:rsidRDefault="00832876" w:rsidP="00926BC1"/>
    <w:p w14:paraId="54F36407" w14:textId="2DEBD91E"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r w:rsidR="00456B1E" w:rsidRPr="00456B1E">
        <w:t xml:space="preserve">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6EFBD613" w14:textId="77777777" w:rsidR="00456B1E" w:rsidRDefault="00456B1E" w:rsidP="00926BC1">
      <w:pPr>
        <w:rPr>
          <w:rFonts w:hint="eastAsia"/>
        </w:rPr>
      </w:pPr>
    </w:p>
    <w:p w14:paraId="52CAE7CC" w14:textId="21481764"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4ED75F04" w14:textId="77777777" w:rsidR="00636E04" w:rsidRDefault="00636E04" w:rsidP="00926BC1"/>
    <w:p w14:paraId="3A152CB7" w14:textId="7A2865AA"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7C105A5B" w14:textId="77777777" w:rsidR="00412DF4" w:rsidRDefault="00412DF4" w:rsidP="00926BC1"/>
    <w:p w14:paraId="08A66405" w14:textId="30F3B08C"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r w:rsidR="00F75E33" w:rsidRPr="00F75E33">
        <w:t>Hinings,</w:t>
      </w:r>
      <w:r w:rsidR="0033252C">
        <w:rPr>
          <w:rFonts w:hint="eastAsia"/>
        </w:rPr>
        <w:t xml:space="preserve"> </w:t>
      </w:r>
      <w:r w:rsidR="00F75E33" w:rsidRPr="00F75E33">
        <w:t>Thomas</w:t>
      </w:r>
      <w:r w:rsidR="0033252C">
        <w:rPr>
          <w:rFonts w:hint="eastAsia"/>
        </w:rPr>
        <w:t xml:space="preserve"> </w:t>
      </w:r>
      <w:r w:rsidR="00F75E33" w:rsidRPr="00F75E33">
        <w:t>Gegenhuber</w:t>
      </w:r>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091837C0" w:rsidR="00752E74" w:rsidRDefault="00A83A4D" w:rsidP="00752E74">
      <w:r>
        <w:rPr>
          <w:rFonts w:hint="eastAsia"/>
        </w:rPr>
        <w:t>【組織的視角是多元的，涵蓋數位創新與數位轉型】</w:t>
      </w:r>
      <w:r w:rsidRPr="00A83A4D">
        <w:t>we suggest that the institutional perspective is a prolific lens to study </w:t>
      </w:r>
      <w:hyperlink r:id="rId66"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hyperlink r:id="rId67" w:tooltip="Learn more about digital innovation from ScienceDirect's AI-generated Topic Pages" w:history="1">
        <w:r w:rsidR="00DE6578" w:rsidRPr="00DE6578">
          <w:rPr>
            <w:rStyle w:val="afd"/>
          </w:rPr>
          <w:t>數位創新</w:t>
        </w:r>
      </w:hyperlink>
      <w:r w:rsidR="00DE6578" w:rsidRPr="00DE6578">
        <w:t>和轉型的豐富視角。</w:t>
      </w:r>
      <w:proofErr w:type="gramStart"/>
      <w:r w:rsidR="006D2387" w:rsidRPr="006D2387">
        <w:t>（</w:t>
      </w:r>
      <w:proofErr w:type="gramEnd"/>
      <w:r w:rsidR="006D2387" w:rsidRPr="006D2387">
        <w:t>來自</w:t>
      </w:r>
      <w:proofErr w:type="gramStart"/>
      <w:r w:rsidR="006D2387" w:rsidRPr="006D2387">
        <w:t>《</w:t>
      </w:r>
      <w:proofErr w:type="gramEnd"/>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proofErr w:type="gramStart"/>
      <w:r w:rsidR="006D2387" w:rsidRPr="006D2387">
        <w:t>）</w:t>
      </w:r>
      <w:proofErr w:type="gramEnd"/>
    </w:p>
    <w:p w14:paraId="1F730B85" w14:textId="77777777" w:rsidR="006D2387" w:rsidRDefault="006D2387" w:rsidP="00752E74">
      <w:pPr>
        <w:rPr>
          <w:rFonts w:hint="eastAsia"/>
        </w:rPr>
      </w:pPr>
    </w:p>
    <w:p w14:paraId="7017B01F" w14:textId="3DF5E421"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proofErr w:type="gramStart"/>
      <w:r w:rsidR="006D2387" w:rsidRPr="006D2387">
        <w:t>（</w:t>
      </w:r>
      <w:proofErr w:type="gramEnd"/>
      <w:r w:rsidR="006D2387" w:rsidRPr="006D2387">
        <w:t>來自</w:t>
      </w:r>
      <w:proofErr w:type="gramStart"/>
      <w:r w:rsidR="006D2387" w:rsidRPr="006D2387">
        <w:t>《</w:t>
      </w:r>
      <w:proofErr w:type="gramEnd"/>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proofErr w:type="gramStart"/>
      <w:r w:rsidR="006D2387" w:rsidRPr="006D2387">
        <w:t>）</w:t>
      </w:r>
      <w:proofErr w:type="gramEnd"/>
    </w:p>
    <w:p w14:paraId="14D9D9DE" w14:textId="77777777" w:rsidR="006D2387" w:rsidRDefault="006D2387" w:rsidP="00752E74">
      <w:pPr>
        <w:rPr>
          <w:rFonts w:hint="eastAsia"/>
        </w:rPr>
      </w:pPr>
    </w:p>
    <w:p w14:paraId="29CDF28C" w14:textId="481A85F2"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 xml:space="preserve">by digital transformation we mean the combined effects of several digital innovations bringing about novel actors (and actor constellations), structures, practices, values, and beliefs that change, </w:t>
      </w:r>
      <w:r w:rsidR="00750BA1" w:rsidRPr="00750BA1">
        <w:lastRenderedPageBreak/>
        <w:t>threaten, replace or complement existing rules of the game within organizations and fields.</w:t>
      </w:r>
      <w:r w:rsidR="00A34F9D" w:rsidRPr="00A34F9D">
        <w:rPr>
          <w:rFonts w:ascii="Georgia" w:hAnsi="Georgia"/>
          <w:color w:val="1F1F1F"/>
        </w:rPr>
        <w:t xml:space="preserve"> </w:t>
      </w:r>
      <w:proofErr w:type="gramStart"/>
      <w:r w:rsidR="00A34F9D" w:rsidRPr="00A34F9D">
        <w:t>（</w:t>
      </w:r>
      <w:commentRangeStart w:id="4"/>
      <w:proofErr w:type="gramEnd"/>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proofErr w:type="gramStart"/>
      <w:r w:rsidR="001E453D" w:rsidRPr="001E453D">
        <w:t>（</w:t>
      </w:r>
      <w:proofErr w:type="gramEnd"/>
      <w:r w:rsidR="001E453D" w:rsidRPr="001E453D">
        <w:t>來自</w:t>
      </w:r>
      <w:proofErr w:type="gramStart"/>
      <w:r w:rsidR="001E453D" w:rsidRPr="001E453D">
        <w:t>《</w:t>
      </w:r>
      <w:proofErr w:type="gramEnd"/>
      <w:r w:rsidR="001E453D" w:rsidRPr="001E453D">
        <w:t>Digital Innovation and Transformation: An Institutional Perspective</w:t>
      </w:r>
      <w:proofErr w:type="gramStart"/>
      <w:r w:rsidR="001E453D" w:rsidRPr="001E453D">
        <w:t>》</w:t>
      </w:r>
      <w:proofErr w:type="gramEnd"/>
      <w:r w:rsidR="001E453D" w:rsidRPr="001E453D">
        <w:t>，</w:t>
      </w:r>
      <w:r w:rsidR="001E453D" w:rsidRPr="001E453D">
        <w:t>Bob Hinings, Thomas Gegenhuber, Royston Greenwood</w:t>
      </w:r>
      <w:r w:rsidR="001E453D" w:rsidRPr="001E453D">
        <w:t>，</w:t>
      </w:r>
      <w:r w:rsidR="001E453D" w:rsidRPr="001E453D">
        <w:t>2018</w:t>
      </w:r>
      <w:proofErr w:type="gramStart"/>
      <w:r w:rsidR="001E453D" w:rsidRPr="001E453D">
        <w:t>）</w:t>
      </w:r>
      <w:proofErr w:type="gramEnd"/>
    </w:p>
    <w:p w14:paraId="3996D6FE" w14:textId="77777777" w:rsidR="00597C34" w:rsidRDefault="00597C34" w:rsidP="007704E5"/>
    <w:p w14:paraId="30A43202" w14:textId="3E49DC37"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w:t>
      </w:r>
      <w:proofErr w:type="gramStart"/>
      <w:r w:rsidR="00993822" w:rsidRPr="00993822">
        <w:t>是製度變革</w:t>
      </w:r>
      <w:proofErr w:type="gramEnd"/>
      <w:r w:rsidR="00993822" w:rsidRPr="00993822">
        <w:t>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r w:rsidR="00964911" w:rsidRPr="00964911">
        <w:t xml:space="preserve"> </w:t>
      </w:r>
      <w:proofErr w:type="gramStart"/>
      <w:r w:rsidR="00964911" w:rsidRPr="00964911">
        <w:t>（</w:t>
      </w:r>
      <w:proofErr w:type="gramEnd"/>
      <w:r w:rsidR="00964911" w:rsidRPr="00964911">
        <w:t>來自</w:t>
      </w:r>
      <w:proofErr w:type="gramStart"/>
      <w:r w:rsidR="00964911" w:rsidRPr="00964911">
        <w:t>《</w:t>
      </w:r>
      <w:proofErr w:type="gramEnd"/>
      <w:r w:rsidR="00964911" w:rsidRPr="00964911">
        <w:t>Digital Innovation and Transformation: An Institutional Perspective</w:t>
      </w:r>
      <w:proofErr w:type="gramStart"/>
      <w:r w:rsidR="00964911" w:rsidRPr="00964911">
        <w:t>》</w:t>
      </w:r>
      <w:proofErr w:type="gramEnd"/>
      <w:r w:rsidR="00964911" w:rsidRPr="00964911">
        <w:t>，</w:t>
      </w:r>
      <w:r w:rsidR="00964911" w:rsidRPr="00964911">
        <w:t>Bob Hinings, Thomas Gegenhuber, Royston Greenwood</w:t>
      </w:r>
      <w:r w:rsidR="00964911" w:rsidRPr="00964911">
        <w:t>，</w:t>
      </w:r>
      <w:r w:rsidR="00964911" w:rsidRPr="00964911">
        <w:t>2018</w:t>
      </w:r>
      <w:proofErr w:type="gramStart"/>
      <w:r w:rsidR="00964911" w:rsidRPr="00964911">
        <w:t>）</w:t>
      </w:r>
      <w:proofErr w:type="gramEnd"/>
    </w:p>
    <w:p w14:paraId="1AB5F89A" w14:textId="77777777" w:rsidR="00C97037" w:rsidRPr="00A34F9D" w:rsidRDefault="00C97037" w:rsidP="007704E5"/>
    <w:p w14:paraId="4978C98B" w14:textId="621BD4BF"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proofErr w:type="gramStart"/>
      <w:r w:rsidR="007B3B65" w:rsidRPr="007B3B65">
        <w:rPr>
          <w:rStyle w:val="afd"/>
        </w:rPr>
        <w:t>（</w:t>
      </w:r>
      <w:proofErr w:type="gramEnd"/>
      <w:r w:rsidR="007B3B65" w:rsidRPr="007B3B65">
        <w:rPr>
          <w:rStyle w:val="afd"/>
        </w:rPr>
        <w:t>2017</w:t>
      </w:r>
      <w:r w:rsidR="007B3B65" w:rsidRPr="007B3B65">
        <w:rPr>
          <w:rStyle w:val="afd"/>
        </w:rPr>
        <w:t>：</w:t>
      </w:r>
      <w:r w:rsidR="007B3B65" w:rsidRPr="007B3B65">
        <w:rPr>
          <w:rStyle w:val="afd"/>
        </w:rPr>
        <w:t>223</w:t>
      </w:r>
      <w:proofErr w:type="gramStart"/>
      <w:r w:rsidR="007B3B65" w:rsidRPr="007B3B65">
        <w:rPr>
          <w:rStyle w:val="afd"/>
        </w:rPr>
        <w:t>）</w:t>
      </w:r>
      <w:proofErr w:type="gramEnd"/>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r w:rsidR="00964911" w:rsidRPr="00964911">
        <w:t>（來自《</w:t>
      </w:r>
      <w:r w:rsidR="00964911" w:rsidRPr="00964911">
        <w:t>Digital Innovation and Transformation: An Institutional Perspective</w:t>
      </w:r>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35FECC46" w14:textId="77777777" w:rsidR="00964911" w:rsidRDefault="00964911" w:rsidP="007704E5">
      <w:pPr>
        <w:rPr>
          <w:rFonts w:hint="eastAsia"/>
        </w:rPr>
      </w:pPr>
    </w:p>
    <w:p w14:paraId="08E946A3" w14:textId="77777777" w:rsidR="00B51617" w:rsidRDefault="006E6589" w:rsidP="00B51617">
      <w:r w:rsidRPr="006E6589">
        <w:t xml:space="preserve">There is a critical need for novel theorizing on digital innovation management that does not rely on such assumptions and draws on the rich and rapidly emerging research on digital </w:t>
      </w:r>
      <w:proofErr w:type="gramStart"/>
      <w:r w:rsidRPr="006E6589">
        <w:t>technologies.</w:t>
      </w:r>
      <w:r w:rsidR="00B51617">
        <w:rPr>
          <w:rFonts w:hint="eastAsia"/>
        </w:rPr>
        <w:t>(</w:t>
      </w:r>
      <w:proofErr w:type="gramEnd"/>
      <w:r w:rsidR="00B51617">
        <w:rPr>
          <w:rFonts w:hint="eastAsia"/>
        </w:rPr>
        <w:t>這一段是來自</w:t>
      </w:r>
      <w:r w:rsidR="00B51617">
        <w:t>Nambisan et al., 2017</w:t>
      </w:r>
    </w:p>
    <w:p w14:paraId="5F0C98C8" w14:textId="2ED92850" w:rsidR="006E6589" w:rsidRDefault="00B51617" w:rsidP="00B51617">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w:t>
      </w:r>
      <w:r>
        <w:rPr>
          <w:rFonts w:hint="eastAsia"/>
        </w:rPr>
        <w:lastRenderedPageBreak/>
        <w:t>裡面</w:t>
      </w:r>
      <w:r>
        <w:rPr>
          <w:rFonts w:hint="eastAsia"/>
        </w:rPr>
        <w:t>)</w:t>
      </w:r>
      <w:r w:rsidR="006109F3" w:rsidRPr="006109F3">
        <w:t xml:space="preserve"> </w:t>
      </w:r>
      <w:r w:rsidR="006109F3" w:rsidRPr="006109F3">
        <w:t>（來自《</w:t>
      </w:r>
      <w:r w:rsidR="006109F3" w:rsidRPr="006109F3">
        <w:t>Digital Innovation and Transformation: An Institutional Perspective</w:t>
      </w:r>
      <w:r w:rsidR="006109F3" w:rsidRPr="006109F3">
        <w:t>》，</w:t>
      </w:r>
      <w:r w:rsidR="006109F3" w:rsidRPr="006109F3">
        <w:t>Bob Hinings, Thomas Gegenhuber, Royston Greenwood</w:t>
      </w:r>
      <w:r w:rsidR="006109F3" w:rsidRPr="006109F3">
        <w:t>，</w:t>
      </w:r>
      <w:r w:rsidR="006109F3" w:rsidRPr="006109F3">
        <w:t>2018</w:t>
      </w:r>
      <w:r w:rsidR="006109F3" w:rsidRPr="006109F3">
        <w:t>）</w:t>
      </w:r>
    </w:p>
    <w:p w14:paraId="52D6E8B4" w14:textId="77777777" w:rsidR="007E10D9" w:rsidRDefault="007E10D9" w:rsidP="007704E5"/>
    <w:p w14:paraId="1112F189" w14:textId="4F022BAD"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proofErr w:type="gramStart"/>
      <w:r w:rsidR="00101977" w:rsidRPr="007B3B65">
        <w:rPr>
          <w:rStyle w:val="afd"/>
        </w:rPr>
        <w:t>（</w:t>
      </w:r>
      <w:proofErr w:type="gramEnd"/>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proofErr w:type="gramStart"/>
      <w:r w:rsidR="00101977" w:rsidRPr="007B3B65">
        <w:rPr>
          <w:rStyle w:val="afd"/>
        </w:rPr>
        <w:t>）</w:t>
      </w:r>
      <w:proofErr w:type="gramEnd"/>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8"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r w:rsidR="005C2D1E" w:rsidRPr="005C2D1E">
        <w:t>（來自《</w:t>
      </w:r>
      <w:r w:rsidR="005C2D1E" w:rsidRPr="005C2D1E">
        <w:t>Digital Innovation and Transformation: An Institutional Perspective</w:t>
      </w:r>
      <w:r w:rsidR="005C2D1E" w:rsidRPr="005C2D1E">
        <w:t>》，</w:t>
      </w:r>
      <w:r w:rsidR="005C2D1E" w:rsidRPr="005C2D1E">
        <w:t>Bob Hinings, Thomas Gegenhuber, Royston Greenwood</w:t>
      </w:r>
      <w:r w:rsidR="005C2D1E" w:rsidRPr="005C2D1E">
        <w:t>，</w:t>
      </w:r>
      <w:r w:rsidR="005C2D1E" w:rsidRPr="005C2D1E">
        <w:t>2018</w:t>
      </w:r>
      <w:r w:rsidR="005C2D1E" w:rsidRPr="005C2D1E">
        <w:t>）</w:t>
      </w:r>
    </w:p>
    <w:p w14:paraId="5EF21654" w14:textId="77777777" w:rsidR="005C2D1E" w:rsidRDefault="005C2D1E" w:rsidP="007704E5"/>
    <w:p w14:paraId="5F9BCF08" w14:textId="03F7E74D"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0050020A" w:rsidRPr="0050020A">
        <w:t xml:space="preserve"> </w:t>
      </w:r>
      <w:proofErr w:type="gramStart"/>
      <w:r w:rsidR="0050020A" w:rsidRPr="0050020A">
        <w:t>（</w:t>
      </w:r>
      <w:proofErr w:type="gramEnd"/>
      <w:r w:rsidR="0050020A" w:rsidRPr="0050020A">
        <w:t>來自</w:t>
      </w:r>
      <w:proofErr w:type="gramStart"/>
      <w:r w:rsidR="0050020A" w:rsidRPr="0050020A">
        <w:t>《</w:t>
      </w:r>
      <w:proofErr w:type="gramEnd"/>
      <w:r w:rsidR="0050020A" w:rsidRPr="0050020A">
        <w:t>Digital Innovation and Transformation: An Institutional Perspective</w:t>
      </w:r>
      <w:proofErr w:type="gramStart"/>
      <w:r w:rsidR="0050020A" w:rsidRPr="0050020A">
        <w:t>》</w:t>
      </w:r>
      <w:proofErr w:type="gramEnd"/>
      <w:r w:rsidR="0050020A" w:rsidRPr="0050020A">
        <w:t>，</w:t>
      </w:r>
      <w:r w:rsidR="0050020A" w:rsidRPr="0050020A">
        <w:t>Bob Hinings, Thomas Gegenhuber, Royston Greenwood</w:t>
      </w:r>
      <w:r w:rsidR="0050020A" w:rsidRPr="0050020A">
        <w:t>，</w:t>
      </w:r>
      <w:r w:rsidR="0050020A" w:rsidRPr="0050020A">
        <w:t>2018</w:t>
      </w:r>
      <w:proofErr w:type="gramStart"/>
      <w:r w:rsidR="0050020A" w:rsidRPr="0050020A">
        <w:t>）</w:t>
      </w:r>
      <w:proofErr w:type="gramEnd"/>
    </w:p>
    <w:p w14:paraId="31A66CC8" w14:textId="77777777" w:rsidR="007E10D9" w:rsidRPr="00752E74" w:rsidRDefault="007E10D9" w:rsidP="007704E5"/>
    <w:p w14:paraId="40F8F4A3" w14:textId="4AE80E2A"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r w:rsidR="005D59BC" w:rsidRPr="005D59BC">
        <w:t>（來自《</w:t>
      </w:r>
      <w:r w:rsidR="005D59BC" w:rsidRPr="005D59BC">
        <w:t xml:space="preserve">Digital Innovation and Transformation: An Institutional </w:t>
      </w:r>
      <w:r w:rsidR="005D59BC" w:rsidRPr="005D59BC">
        <w:lastRenderedPageBreak/>
        <w:t>Perspective</w:t>
      </w:r>
      <w:r w:rsidR="005D59BC" w:rsidRPr="005D59BC">
        <w:t>》，</w:t>
      </w:r>
      <w:r w:rsidR="005D59BC" w:rsidRPr="005D59BC">
        <w:t>Bob Hinings, Thomas Gegenhuber, Royston Greenwood</w:t>
      </w:r>
      <w:r w:rsidR="005D59BC" w:rsidRPr="005D59BC">
        <w:t>，</w:t>
      </w:r>
      <w:r w:rsidR="005D59BC" w:rsidRPr="005D59BC">
        <w:t>2018</w:t>
      </w:r>
      <w:r w:rsidR="005D59BC" w:rsidRPr="005D59BC">
        <w:t>）</w:t>
      </w:r>
    </w:p>
    <w:p w14:paraId="52AA79A9" w14:textId="77777777" w:rsidR="00FC75F9" w:rsidRDefault="00FC75F9" w:rsidP="00752E74">
      <w:pPr>
        <w:rPr>
          <w:rFonts w:hint="eastAsia"/>
        </w:rPr>
      </w:pPr>
    </w:p>
    <w:bookmarkEnd w:id="13"/>
    <w:p w14:paraId="6AB6BBD9" w14:textId="2545AF7C"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r w:rsidR="00FC75F9" w:rsidRPr="00FC75F9">
        <w:t>（來自《</w:t>
      </w:r>
      <w:r w:rsidR="00FC75F9" w:rsidRPr="00FC75F9">
        <w:t>Digital Innovation and Transformation: An Institutional Perspective</w:t>
      </w:r>
      <w:r w:rsidR="00FC75F9" w:rsidRPr="00FC75F9">
        <w:t>》，</w:t>
      </w:r>
      <w:r w:rsidR="00FC75F9" w:rsidRPr="00FC75F9">
        <w:t>Bob Hinings, Thomas Gegenhuber, Royston Greenwood</w:t>
      </w:r>
      <w:r w:rsidR="00FC75F9" w:rsidRPr="00FC75F9">
        <w:t>，</w:t>
      </w:r>
      <w:r w:rsidR="00FC75F9" w:rsidRPr="00FC75F9">
        <w:t>2018</w:t>
      </w:r>
      <w:r w:rsidR="00FC75F9" w:rsidRPr="00FC75F9">
        <w:t>）</w:t>
      </w:r>
    </w:p>
    <w:p w14:paraId="4EA86A11" w14:textId="77777777" w:rsidR="007C4F11" w:rsidRPr="00752E74" w:rsidRDefault="007C4F11" w:rsidP="00752E74"/>
    <w:p w14:paraId="69B1AB7C" w14:textId="4EA4473E"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r w:rsidR="006B37F8" w:rsidRPr="006B37F8">
        <w:t>（來自《</w:t>
      </w:r>
      <w:r w:rsidR="006B37F8" w:rsidRPr="006B37F8">
        <w:t>Digital Innovation and Transformation: An Institutional Perspective</w:t>
      </w:r>
      <w:r w:rsidR="006B37F8" w:rsidRPr="006B37F8">
        <w:t>》，</w:t>
      </w:r>
      <w:r w:rsidR="006B37F8" w:rsidRPr="006B37F8">
        <w:t>Bob Hinings, Thomas Gegenhuber, Royston Greenwood</w:t>
      </w:r>
      <w:r w:rsidR="006B37F8" w:rsidRPr="006B37F8">
        <w:t>，</w:t>
      </w:r>
      <w:r w:rsidR="006B37F8" w:rsidRPr="006B37F8">
        <w:t>2018</w:t>
      </w:r>
      <w:r w:rsidR="006B37F8" w:rsidRPr="006B37F8">
        <w:t>）</w:t>
      </w:r>
    </w:p>
    <w:p w14:paraId="5D77DB02" w14:textId="77777777" w:rsidR="00790CE0" w:rsidRDefault="00790CE0" w:rsidP="00790CE0"/>
    <w:p w14:paraId="4FA9A335" w14:textId="77777777" w:rsidR="00A96A4A" w:rsidRDefault="0027752C" w:rsidP="00F7614A">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r w:rsidR="00A96A4A" w:rsidRPr="00A96A4A">
        <w:t xml:space="preserve"> </w:t>
      </w:r>
      <w:proofErr w:type="gramStart"/>
      <w:r w:rsidR="00A96A4A" w:rsidRPr="00A96A4A">
        <w:t>（</w:t>
      </w:r>
      <w:proofErr w:type="gramEnd"/>
      <w:r w:rsidR="00A96A4A" w:rsidRPr="00A96A4A">
        <w:t>來自</w:t>
      </w:r>
      <w:proofErr w:type="gramStart"/>
      <w:r w:rsidR="00A96A4A" w:rsidRPr="00A96A4A">
        <w:t>《</w:t>
      </w:r>
      <w:proofErr w:type="gramEnd"/>
      <w:r w:rsidR="00A96A4A" w:rsidRPr="00A96A4A">
        <w:t xml:space="preserve">Digital Innovation and </w:t>
      </w:r>
      <w:r w:rsidR="00A96A4A" w:rsidRPr="00A96A4A">
        <w:lastRenderedPageBreak/>
        <w:t>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proofErr w:type="gramStart"/>
      <w:r w:rsidR="00A96A4A" w:rsidRPr="00A96A4A">
        <w:t>）</w:t>
      </w:r>
      <w:proofErr w:type="gramEnd"/>
    </w:p>
    <w:p w14:paraId="6C90582D" w14:textId="77777777" w:rsidR="00A96A4A" w:rsidRDefault="00A96A4A" w:rsidP="00F7614A"/>
    <w:p w14:paraId="464AD48B" w14:textId="47207745"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9"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70" w:tooltip="Learn more about digital innovation from ScienceDirect's AI-generated Topic Pages" w:history="1">
        <w:r w:rsidR="00730B3C" w:rsidRPr="00730B3C">
          <w:rPr>
            <w:rStyle w:val="afd"/>
          </w:rPr>
          <w:t>digital innovation</w:t>
        </w:r>
      </w:hyperlink>
      <w:r w:rsidR="00730B3C" w:rsidRPr="00730B3C">
        <w:t> and transformation.</w:t>
      </w:r>
      <w:r w:rsidR="00A96A4A" w:rsidRPr="00A96A4A">
        <w:t xml:space="preserve"> </w:t>
      </w:r>
      <w:proofErr w:type="gramStart"/>
      <w:r w:rsidR="00A96A4A" w:rsidRPr="00A96A4A">
        <w:t>（</w:t>
      </w:r>
      <w:proofErr w:type="gramEnd"/>
      <w:r w:rsidR="00A96A4A" w:rsidRPr="00A96A4A">
        <w:t>來自</w:t>
      </w:r>
      <w:proofErr w:type="gramStart"/>
      <w:r w:rsidR="00A96A4A" w:rsidRPr="00A96A4A">
        <w:t>《</w:t>
      </w:r>
      <w:proofErr w:type="gramEnd"/>
      <w:r w:rsidR="00A96A4A" w:rsidRPr="00A96A4A">
        <w:t>Digital Innovation and 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proofErr w:type="gramStart"/>
      <w:r w:rsidR="00A96A4A" w:rsidRPr="00A96A4A">
        <w:t>）</w:t>
      </w:r>
      <w:proofErr w:type="gramEnd"/>
    </w:p>
    <w:p w14:paraId="0D1D7B12" w14:textId="77777777" w:rsidR="00904114" w:rsidRDefault="00904114" w:rsidP="00F7614A"/>
    <w:p w14:paraId="11AF4923" w14:textId="5BA4CB35"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w:t>
      </w:r>
      <w:proofErr w:type="gramStart"/>
      <w:r w:rsidR="00DF62BB" w:rsidRPr="007A19FB">
        <w:rPr>
          <w:b/>
          <w:bCs/>
          <w:color w:val="EE0000"/>
        </w:rPr>
        <w:t>或製度邏輯</w:t>
      </w:r>
      <w:proofErr w:type="gramEnd"/>
      <w:r w:rsidR="00DF62BB" w:rsidRPr="007A19FB">
        <w:rPr>
          <w:b/>
          <w:bCs/>
          <w:color w:val="EE0000"/>
        </w:rPr>
        <w:t>注入到基礎設施中</w:t>
      </w:r>
      <w:r w:rsidR="00E81423" w:rsidRPr="00BB67D1">
        <w:t>Creators of digital infrastructures seek to infuse their norms, values, or institutional logics, into the infrastructur</w:t>
      </w:r>
      <w:proofErr w:type="gramStart"/>
      <w:r w:rsidR="007A19FB" w:rsidRPr="007A19FB">
        <w:t>（</w:t>
      </w:r>
      <w:proofErr w:type="gramEnd"/>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r w:rsidR="00643071" w:rsidRPr="00643071">
        <w:t>（來自《</w:t>
      </w:r>
      <w:r w:rsidR="00643071" w:rsidRPr="00643071">
        <w:t>Digital Innovation and Transformation: An Institutional Perspective</w:t>
      </w:r>
      <w:proofErr w:type="gramStart"/>
      <w:r w:rsidR="00643071" w:rsidRPr="00643071">
        <w:t>》</w:t>
      </w:r>
      <w:proofErr w:type="gramEnd"/>
      <w:r w:rsidR="00643071" w:rsidRPr="00643071">
        <w:t>，</w:t>
      </w:r>
      <w:r w:rsidR="00643071" w:rsidRPr="00643071">
        <w:t>Bob Hinings, Thomas Gegenhuber, Royston Greenwood</w:t>
      </w:r>
      <w:r w:rsidR="00643071" w:rsidRPr="00643071">
        <w:t>，</w:t>
      </w:r>
      <w:r w:rsidR="00643071" w:rsidRPr="00643071">
        <w:t>2018</w:t>
      </w:r>
      <w:proofErr w:type="gramStart"/>
      <w:r w:rsidR="00643071" w:rsidRPr="00643071">
        <w:t>）</w:t>
      </w:r>
      <w:proofErr w:type="gramEnd"/>
    </w:p>
    <w:p w14:paraId="5C35AE0B" w14:textId="77777777" w:rsidR="00E81423" w:rsidRDefault="00E81423" w:rsidP="00F7614A"/>
    <w:p w14:paraId="6F8AA88D" w14:textId="3B216E61"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proofErr w:type="gramStart"/>
      <w:r w:rsidR="003E2BB6" w:rsidRPr="003E2BB6">
        <w:t>（</w:t>
      </w:r>
      <w:proofErr w:type="gramEnd"/>
      <w:r w:rsidR="003E2BB6" w:rsidRPr="003E2BB6">
        <w:t>來自</w:t>
      </w:r>
      <w:proofErr w:type="gramStart"/>
      <w:r w:rsidR="003E2BB6" w:rsidRPr="003E2BB6">
        <w:t>《</w:t>
      </w:r>
      <w:proofErr w:type="gramEnd"/>
      <w:r w:rsidR="003E2BB6" w:rsidRPr="003E2BB6">
        <w:t>Digital Innovation and Transformation: An Institutional Perspective</w:t>
      </w:r>
      <w:proofErr w:type="gramStart"/>
      <w:r w:rsidR="003E2BB6" w:rsidRPr="003E2BB6">
        <w:t>》</w:t>
      </w:r>
      <w:proofErr w:type="gramEnd"/>
      <w:r w:rsidR="003E2BB6" w:rsidRPr="003E2BB6">
        <w:t>，</w:t>
      </w:r>
      <w:r w:rsidR="003E2BB6" w:rsidRPr="003E2BB6">
        <w:t>Bob Hinings, Thomas Gegenhuber, Royston Greenwood</w:t>
      </w:r>
      <w:r w:rsidR="003E2BB6" w:rsidRPr="003E2BB6">
        <w:t>，</w:t>
      </w:r>
      <w:r w:rsidR="003E2BB6" w:rsidRPr="003E2BB6">
        <w:t>2018</w:t>
      </w:r>
      <w:proofErr w:type="gramStart"/>
      <w:r w:rsidR="003E2BB6" w:rsidRPr="003E2BB6">
        <w:t>）</w:t>
      </w:r>
      <w:proofErr w:type="gramEnd"/>
    </w:p>
    <w:p w14:paraId="4061BCAC" w14:textId="77777777" w:rsidR="00080284" w:rsidRDefault="00080284" w:rsidP="00F7614A"/>
    <w:p w14:paraId="28F1E23E" w14:textId="3E70F163" w:rsidR="00121655"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 xml:space="preserve">Institutional </w:t>
      </w:r>
      <w:r w:rsidR="00382827" w:rsidRPr="00382827">
        <w:lastRenderedPageBreak/>
        <w:t>infrastructure links different actors and, critically, provides governance and regulation and establishes legitimate logics and courses of action. </w:t>
      </w:r>
      <w:r w:rsidR="00121655" w:rsidRPr="00121655">
        <w:t>數位創新對現有的領域層面的</w:t>
      </w:r>
      <w:r w:rsidR="00775E7D">
        <w:rPr>
          <w:rFonts w:hint="eastAsia"/>
        </w:rPr>
        <w:t>制度</w:t>
      </w:r>
      <w:r w:rsidR="00121655" w:rsidRPr="00121655">
        <w:t>安排提出了比其他創新更大的挑戰，</w:t>
      </w:r>
      <w:r w:rsidR="00121655" w:rsidRPr="00D45EE3">
        <w:rPr>
          <w:color w:val="EE0000"/>
        </w:rPr>
        <w:t>需要處理合法性和監管問題</w:t>
      </w:r>
      <w:r w:rsidR="00121655"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proofErr w:type="gramStart"/>
      <w:r w:rsidR="00AF5C93" w:rsidRPr="00AF5C93">
        <w:t>（</w:t>
      </w:r>
      <w:proofErr w:type="gramEnd"/>
      <w:r w:rsidR="00AF5C93" w:rsidRPr="00AF5C93">
        <w:t>來自</w:t>
      </w:r>
      <w:proofErr w:type="gramStart"/>
      <w:r w:rsidR="00AF5C93" w:rsidRPr="00AF5C93">
        <w:t>《</w:t>
      </w:r>
      <w:proofErr w:type="gramEnd"/>
      <w:r w:rsidR="00AF5C93" w:rsidRPr="00AF5C93">
        <w:t>Digital Innovation and Transformation: An Institutional Perspective</w:t>
      </w:r>
      <w:proofErr w:type="gramStart"/>
      <w:r w:rsidR="00AF5C93" w:rsidRPr="00AF5C93">
        <w:t>》</w:t>
      </w:r>
      <w:proofErr w:type="gramEnd"/>
      <w:r w:rsidR="00AF5C93" w:rsidRPr="00AF5C93">
        <w:t>，</w:t>
      </w:r>
      <w:r w:rsidR="00AF5C93" w:rsidRPr="00AF5C93">
        <w:t>Bob Hinings, Thomas Gegenhuber, Royston Greenwood</w:t>
      </w:r>
      <w:r w:rsidR="00AF5C93" w:rsidRPr="00AF5C93">
        <w:t>，</w:t>
      </w:r>
      <w:r w:rsidR="00AF5C93" w:rsidRPr="00AF5C93">
        <w:t>2018</w:t>
      </w:r>
      <w:proofErr w:type="gramStart"/>
      <w:r w:rsidR="00AF5C93" w:rsidRPr="00AF5C93">
        <w:t>）</w:t>
      </w:r>
      <w:proofErr w:type="gramEnd"/>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lastRenderedPageBreak/>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19CFECD7"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proofErr w:type="gramStart"/>
      <w:r w:rsidR="00AF5C93" w:rsidRPr="00AF5C93">
        <w:t>（</w:t>
      </w:r>
      <w:proofErr w:type="gramEnd"/>
      <w:r w:rsidR="00AF5C93" w:rsidRPr="00AF5C93">
        <w:t>來自</w:t>
      </w:r>
      <w:proofErr w:type="gramStart"/>
      <w:r w:rsidR="00AF5C93" w:rsidRPr="00AF5C93">
        <w:t>《</w:t>
      </w:r>
      <w:proofErr w:type="gramEnd"/>
      <w:r w:rsidR="003A4613" w:rsidRPr="003A4613">
        <w:t>Digital innovation strategy: A framework for diagnosing and improving digital product and service innovation</w:t>
      </w:r>
      <w:proofErr w:type="gramStart"/>
      <w:r w:rsidR="00AF5C93" w:rsidRPr="00AF5C93">
        <w:t>》</w:t>
      </w:r>
      <w:proofErr w:type="gramEnd"/>
      <w:r w:rsidR="00AF5C93" w:rsidRPr="00AF5C93">
        <w:t>，</w:t>
      </w:r>
      <w:r w:rsidR="00AF5C93" w:rsidRPr="00AF5C93">
        <w:t>D. Nylén and J. Holmström</w:t>
      </w:r>
      <w:r w:rsidR="00AF5C93" w:rsidRPr="00AF5C93">
        <w:t>，</w:t>
      </w:r>
      <w:r w:rsidR="00AF5C93" w:rsidRPr="00AF5C93">
        <w:t>201</w:t>
      </w:r>
      <w:r w:rsidR="00814385">
        <w:rPr>
          <w:rFonts w:hint="eastAsia"/>
        </w:rPr>
        <w:t>5</w:t>
      </w:r>
      <w:r w:rsidR="00AF5C93" w:rsidRPr="00AF5C93">
        <w:t>）</w:t>
      </w:r>
    </w:p>
    <w:p w14:paraId="7FFCF9E6" w14:textId="77777777" w:rsidR="003E1EC4" w:rsidRDefault="003E1EC4" w:rsidP="00C54FA7"/>
    <w:p w14:paraId="62145101" w14:textId="6F15723D"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proofErr w:type="gramStart"/>
      <w:r w:rsidR="00511052" w:rsidRPr="00AF5C93">
        <w:t>（</w:t>
      </w:r>
      <w:proofErr w:type="gramEnd"/>
      <w:r w:rsidR="00511052" w:rsidRPr="00AF5C93">
        <w:t>來自</w:t>
      </w:r>
      <w:proofErr w:type="gramStart"/>
      <w:r w:rsidR="00511052" w:rsidRPr="00AF5C93">
        <w:t>《</w:t>
      </w:r>
      <w:proofErr w:type="gramEnd"/>
      <w:r w:rsidR="00511052" w:rsidRPr="003A4613">
        <w:t>Digital innovation strategy: A framework for diagnosing and improving digital product and service innovation</w:t>
      </w:r>
      <w:proofErr w:type="gramStart"/>
      <w:r w:rsidR="00511052" w:rsidRPr="00AF5C93">
        <w:t>》</w:t>
      </w:r>
      <w:proofErr w:type="gramEnd"/>
      <w:r w:rsidR="00511052" w:rsidRPr="00AF5C93">
        <w:t>，</w:t>
      </w:r>
      <w:r w:rsidR="00511052" w:rsidRPr="00AF5C93">
        <w:t>D. Nylén and J. Holmström</w:t>
      </w:r>
      <w:r w:rsidR="00511052" w:rsidRPr="00AF5C93">
        <w:t>，</w:t>
      </w:r>
      <w:r w:rsidR="00511052" w:rsidRPr="00AF5C93">
        <w:t>201</w:t>
      </w:r>
      <w:r w:rsidR="00511052">
        <w:rPr>
          <w:rFonts w:hint="eastAsia"/>
        </w:rPr>
        <w:t>5</w:t>
      </w:r>
      <w:r w:rsidR="00511052" w:rsidRPr="00AF5C93">
        <w:t>）</w:t>
      </w:r>
    </w:p>
    <w:p w14:paraId="7FD51A15" w14:textId="77777777" w:rsidR="00511052" w:rsidRDefault="00511052" w:rsidP="00C54FA7">
      <w:pPr>
        <w:rPr>
          <w:rFonts w:hint="eastAsia"/>
        </w:rPr>
      </w:pPr>
    </w:p>
    <w:p w14:paraId="6F319AF7" w14:textId="5B84D4BA"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0000405C" w:rsidRPr="0000405C">
        <w:t xml:space="preserve"> </w:t>
      </w:r>
      <w:proofErr w:type="gramStart"/>
      <w:r w:rsidR="0000405C" w:rsidRPr="00AF5C93">
        <w:t>（</w:t>
      </w:r>
      <w:proofErr w:type="gramEnd"/>
      <w:r w:rsidR="0000405C" w:rsidRPr="00AF5C93">
        <w:t>來自</w:t>
      </w:r>
      <w:proofErr w:type="gramStart"/>
      <w:r w:rsidR="0000405C" w:rsidRPr="00AF5C93">
        <w:t>《</w:t>
      </w:r>
      <w:proofErr w:type="gramEnd"/>
      <w:r w:rsidR="0000405C" w:rsidRPr="003A4613">
        <w:t>Digital innovation strategy: A framework for diagnosing and improving digital product and service innovation</w:t>
      </w:r>
      <w:proofErr w:type="gramStart"/>
      <w:r w:rsidR="0000405C" w:rsidRPr="00AF5C93">
        <w:t>》</w:t>
      </w:r>
      <w:proofErr w:type="gramEnd"/>
      <w:r w:rsidR="0000405C" w:rsidRPr="00AF5C93">
        <w:t>，</w:t>
      </w:r>
      <w:r w:rsidR="0000405C" w:rsidRPr="00AF5C93">
        <w:t>D. Nylén and J. Holmström</w:t>
      </w:r>
      <w:r w:rsidR="0000405C" w:rsidRPr="00AF5C93">
        <w:t>，</w:t>
      </w:r>
      <w:r w:rsidR="0000405C" w:rsidRPr="00AF5C93">
        <w:t>201</w:t>
      </w:r>
      <w:r w:rsidR="0000405C">
        <w:rPr>
          <w:rFonts w:hint="eastAsia"/>
        </w:rPr>
        <w:t>5</w:t>
      </w:r>
      <w:r w:rsidR="0000405C" w:rsidRPr="00AF5C93">
        <w:t>）</w:t>
      </w:r>
    </w:p>
    <w:p w14:paraId="7512D992" w14:textId="77777777" w:rsidR="00B9252E" w:rsidRDefault="00B9252E" w:rsidP="00C54FA7"/>
    <w:p w14:paraId="55B2EFCD" w14:textId="1E3CC367"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xml:space="preserve">. </w:t>
      </w:r>
      <w:r w:rsidR="00414991" w:rsidRPr="00414991">
        <w:lastRenderedPageBreak/>
        <w:t>To this end, new markets can emerge as users sometimes unexpectedly adopt a digital technology into a new use context.</w:t>
      </w:r>
      <w:r w:rsidR="0073062F" w:rsidRPr="0073062F">
        <w:t xml:space="preserve"> </w:t>
      </w:r>
      <w:proofErr w:type="gramStart"/>
      <w:r w:rsidR="0073062F" w:rsidRPr="00AF5C93">
        <w:t>（</w:t>
      </w:r>
      <w:proofErr w:type="gramEnd"/>
      <w:r w:rsidR="0073062F" w:rsidRPr="00AF5C93">
        <w:t>來自</w:t>
      </w:r>
      <w:proofErr w:type="gramStart"/>
      <w:r w:rsidR="0073062F" w:rsidRPr="00AF5C93">
        <w:t>《</w:t>
      </w:r>
      <w:proofErr w:type="gramEnd"/>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bookmarkEnd w:id="26"/>
    <w:p w14:paraId="7E198DEB" w14:textId="77777777" w:rsidR="0067734B" w:rsidRDefault="0067734B" w:rsidP="00C54FA7"/>
    <w:p w14:paraId="691FBE07" w14:textId="132972F7"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71" w:tooltip="Learn more about digital innovation from ScienceDirect's AI-generated Topic Pages" w:history="1">
        <w:r w:rsidR="005D2B53" w:rsidRPr="005D2B53">
          <w:rPr>
            <w:rStyle w:val="afd"/>
          </w:rPr>
          <w:t>digital innovation</w:t>
        </w:r>
      </w:hyperlink>
      <w:r w:rsidR="005D2B53" w:rsidRPr="005D2B53">
        <w:t> efforts</w:t>
      </w:r>
      <w:r w:rsidR="0073062F" w:rsidRPr="00AF5C93">
        <w:t>（來自《</w:t>
      </w:r>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2"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3"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4"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5"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6"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77" w:tooltip="Learn more about mobile operating systems from ScienceDirect's AI-generated Topic Pages" w:history="1">
        <w:r w:rsidRPr="0011226D">
          <w:rPr>
            <w:rStyle w:val="afd"/>
            <w:color w:val="EE0000"/>
          </w:rPr>
          <w:t> </w:t>
        </w:r>
        <w:r w:rsidRPr="0011226D">
          <w:rPr>
            <w:rStyle w:val="afd"/>
            <w:color w:val="EE0000"/>
          </w:rPr>
          <w:t>行動作業系統</w:t>
        </w:r>
      </w:hyperlink>
      <w:r w:rsidRPr="0011226D">
        <w:rPr>
          <w:color w:val="EE0000"/>
        </w:rPr>
        <w:t>和社交媒體等</w:t>
      </w:r>
      <w:hyperlink r:id="rId78"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9"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lastRenderedPageBreak/>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w:t>
      </w:r>
      <w:proofErr w:type="gramStart"/>
      <w:r w:rsidRPr="001C783D">
        <w:t>—</w:t>
      </w:r>
      <w:proofErr w:type="gramEnd"/>
      <w:r w:rsidRPr="001C783D">
        <w:t>and finally</w:t>
      </w:r>
      <w:proofErr w:type="gramStart"/>
      <w:r w:rsidRPr="001C783D">
        <w:t>—</w:t>
      </w:r>
      <w:proofErr w:type="gramEnd"/>
      <w:r w:rsidRPr="001C783D">
        <w:t>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7651C959" w14:textId="77777777" w:rsidR="00011FF1" w:rsidRDefault="00011FF1" w:rsidP="00011FF1">
      <w:pPr>
        <w:pStyle w:val="a9"/>
        <w:ind w:left="960"/>
        <w:rPr>
          <w:rFonts w:hint="eastAsia"/>
        </w:rPr>
      </w:pPr>
    </w:p>
    <w:p w14:paraId="6C5AB1E4" w14:textId="34D5520F"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r w:rsidR="00CC20A3" w:rsidRPr="00CC20A3">
        <w:t xml:space="preserve"> </w:t>
      </w:r>
      <w:proofErr w:type="gramStart"/>
      <w:r w:rsidR="00CC20A3" w:rsidRPr="00AF5C93">
        <w:t>（</w:t>
      </w:r>
      <w:proofErr w:type="gramEnd"/>
      <w:r w:rsidR="00CC20A3" w:rsidRPr="00AF5C93">
        <w:t>來自</w:t>
      </w:r>
      <w:proofErr w:type="gramStart"/>
      <w:r w:rsidR="00CC20A3" w:rsidRPr="00AF5C93">
        <w:t>《</w:t>
      </w:r>
      <w:proofErr w:type="gramEnd"/>
      <w:r w:rsidR="00CC20A3" w:rsidRPr="003A4613">
        <w:t>Digital innovation strategy: A framework for diagnosing and improving digital product and service innovation</w:t>
      </w:r>
      <w:proofErr w:type="gramStart"/>
      <w:r w:rsidR="00CC20A3" w:rsidRPr="00AF5C93">
        <w:t>》</w:t>
      </w:r>
      <w:proofErr w:type="gramEnd"/>
      <w:r w:rsidR="00CC20A3" w:rsidRPr="00AF5C93">
        <w:t>，</w:t>
      </w:r>
      <w:r w:rsidR="00CC20A3" w:rsidRPr="00AF5C93">
        <w:t>D. Nylén and J. Holmström</w:t>
      </w:r>
      <w:r w:rsidR="00CC20A3" w:rsidRPr="00AF5C93">
        <w:t>，</w:t>
      </w:r>
      <w:r w:rsidR="00CC20A3" w:rsidRPr="00AF5C93">
        <w:t>201</w:t>
      </w:r>
      <w:r w:rsidR="00CC20A3">
        <w:rPr>
          <w:rFonts w:hint="eastAsia"/>
        </w:rPr>
        <w:t>5</w:t>
      </w:r>
      <w:r w:rsidR="00CC20A3" w:rsidRPr="00AF5C93">
        <w:t>）</w:t>
      </w:r>
    </w:p>
    <w:p w14:paraId="3E8EF68A" w14:textId="77777777" w:rsidR="00481F00" w:rsidRDefault="00481F00" w:rsidP="00545D33"/>
    <w:p w14:paraId="03E7B8C5" w14:textId="2FE22F11"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001B35F5" w:rsidRPr="00AF5C93">
        <w:t>（</w:t>
      </w:r>
      <w:proofErr w:type="gramEnd"/>
      <w:r w:rsidR="001B35F5" w:rsidRPr="00AF5C93">
        <w:t>來自</w:t>
      </w:r>
      <w:proofErr w:type="gramStart"/>
      <w:r w:rsidR="001B35F5" w:rsidRPr="00AF5C93">
        <w:t>《</w:t>
      </w:r>
      <w:proofErr w:type="gramEnd"/>
      <w:r w:rsidR="001B35F5" w:rsidRPr="003A4613">
        <w:t>Digital innovation strategy: A framework for diagnosing and improving digital product and service innovation</w:t>
      </w:r>
      <w:proofErr w:type="gramStart"/>
      <w:r w:rsidR="001B35F5" w:rsidRPr="00AF5C93">
        <w:t>》</w:t>
      </w:r>
      <w:proofErr w:type="gramEnd"/>
      <w:r w:rsidR="001B35F5" w:rsidRPr="00AF5C93">
        <w:t>，</w:t>
      </w:r>
      <w:r w:rsidR="001B35F5" w:rsidRPr="00AF5C93">
        <w:t>D. Nylén and J. Holmström</w:t>
      </w:r>
      <w:r w:rsidR="001B35F5" w:rsidRPr="00AF5C93">
        <w:t>，</w:t>
      </w:r>
      <w:r w:rsidR="001B35F5" w:rsidRPr="00AF5C93">
        <w:t>201</w:t>
      </w:r>
      <w:r w:rsidR="001B35F5">
        <w:rPr>
          <w:rFonts w:hint="eastAsia"/>
        </w:rPr>
        <w:t>5</w:t>
      </w:r>
      <w:r w:rsidR="001B35F5" w:rsidRPr="00AF5C93">
        <w:t>）</w:t>
      </w:r>
    </w:p>
    <w:p w14:paraId="0615E963" w14:textId="77777777" w:rsidR="0007605F" w:rsidRDefault="0007605F" w:rsidP="00545D33"/>
    <w:p w14:paraId="1AB485BF" w14:textId="18CCEE7B" w:rsidR="00BE489B"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r w:rsidR="00E935EE" w:rsidRPr="00E935EE">
        <w:t xml:space="preserve"> </w:t>
      </w:r>
      <w:proofErr w:type="gramStart"/>
      <w:r w:rsidR="00E935EE" w:rsidRPr="00AF5C93">
        <w:t>（</w:t>
      </w:r>
      <w:proofErr w:type="gramEnd"/>
      <w:r w:rsidR="00E935EE" w:rsidRPr="00AF5C93">
        <w:t>來自</w:t>
      </w:r>
      <w:proofErr w:type="gramStart"/>
      <w:r w:rsidR="00E935EE" w:rsidRPr="00AF5C93">
        <w:t>《</w:t>
      </w:r>
      <w:proofErr w:type="gramEnd"/>
      <w:r w:rsidR="00E935EE" w:rsidRPr="003A4613">
        <w:t>Digital innovation strategy: A framework for diagnosing and improving digital product and service innovation</w:t>
      </w:r>
      <w:proofErr w:type="gramStart"/>
      <w:r w:rsidR="00E935EE" w:rsidRPr="00AF5C93">
        <w:t>》</w:t>
      </w:r>
      <w:proofErr w:type="gramEnd"/>
      <w:r w:rsidR="00E935EE" w:rsidRPr="00AF5C93">
        <w:t>，</w:t>
      </w:r>
      <w:r w:rsidR="00E935EE" w:rsidRPr="00AF5C93">
        <w:t>D. Nylén and J. Holmström</w:t>
      </w:r>
      <w:r w:rsidR="00E935EE" w:rsidRPr="00AF5C93">
        <w:t>，</w:t>
      </w:r>
      <w:r w:rsidR="00E935EE" w:rsidRPr="00AF5C93">
        <w:t>201</w:t>
      </w:r>
      <w:r w:rsidR="00E935EE">
        <w:rPr>
          <w:rFonts w:hint="eastAsia"/>
        </w:rPr>
        <w:t>5</w:t>
      </w:r>
      <w:r w:rsidR="00E935EE" w:rsidRPr="00AF5C93">
        <w:t>）</w:t>
      </w:r>
    </w:p>
    <w:p w14:paraId="3DEE0B93" w14:textId="77777777" w:rsidR="00E935EE" w:rsidRDefault="00E935EE" w:rsidP="00545D33">
      <w:pPr>
        <w:rPr>
          <w:rFonts w:hint="eastAsia"/>
        </w:rPr>
      </w:pPr>
    </w:p>
    <w:p w14:paraId="50A23609" w14:textId="0C46960D"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00D13C0B" w:rsidRPr="00D13C0B">
        <w:t xml:space="preserve"> </w:t>
      </w:r>
      <w:proofErr w:type="gramStart"/>
      <w:r w:rsidR="00D13C0B" w:rsidRPr="00AF5C93">
        <w:t>（</w:t>
      </w:r>
      <w:proofErr w:type="gramEnd"/>
      <w:r w:rsidR="00D13C0B" w:rsidRPr="00AF5C93">
        <w:t>來自</w:t>
      </w:r>
      <w:proofErr w:type="gramStart"/>
      <w:r w:rsidR="00D13C0B" w:rsidRPr="00AF5C93">
        <w:t>《</w:t>
      </w:r>
      <w:proofErr w:type="gramEnd"/>
      <w:r w:rsidR="00D13C0B" w:rsidRPr="003A4613">
        <w:t>Digital innovation strategy: A framework for diagnosing and improving digital product and service innovation</w:t>
      </w:r>
      <w:proofErr w:type="gramStart"/>
      <w:r w:rsidR="00D13C0B" w:rsidRPr="00AF5C93">
        <w:t>》</w:t>
      </w:r>
      <w:proofErr w:type="gramEnd"/>
      <w:r w:rsidR="00D13C0B" w:rsidRPr="00AF5C93">
        <w:t>，</w:t>
      </w:r>
      <w:r w:rsidR="00D13C0B" w:rsidRPr="00AF5C93">
        <w:t>D. Nylén and J. Holmström</w:t>
      </w:r>
      <w:r w:rsidR="00D13C0B" w:rsidRPr="00AF5C93">
        <w:t>，</w:t>
      </w:r>
      <w:r w:rsidR="00D13C0B" w:rsidRPr="00AF5C93">
        <w:t>201</w:t>
      </w:r>
      <w:r w:rsidR="00D13C0B">
        <w:rPr>
          <w:rFonts w:hint="eastAsia"/>
        </w:rPr>
        <w:t>5</w:t>
      </w:r>
      <w:r w:rsidR="00D13C0B" w:rsidRPr="00AF5C93">
        <w:t>）</w:t>
      </w:r>
    </w:p>
    <w:p w14:paraId="3E23919A" w14:textId="77777777" w:rsidR="00AD0473" w:rsidRDefault="00AD0473" w:rsidP="00545D33"/>
    <w:p w14:paraId="58C7203C" w14:textId="77777777" w:rsidR="004015FF" w:rsidRDefault="004015FF" w:rsidP="00545D33"/>
    <w:p w14:paraId="7108B373" w14:textId="7F34A6DB" w:rsidR="00710994" w:rsidRDefault="00EF6E82" w:rsidP="00545D33">
      <w:proofErr w:type="gramStart"/>
      <w:r>
        <w:rPr>
          <w:rFonts w:hint="eastAsia"/>
        </w:rPr>
        <w:t>【</w:t>
      </w:r>
      <w:proofErr w:type="gramEnd"/>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w:t>
      </w:r>
      <w:r w:rsidRPr="00EF6E82">
        <w:lastRenderedPageBreak/>
        <w:t>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r w:rsidR="000F1197" w:rsidRPr="00AF5C93">
        <w:t>（來自《</w:t>
      </w:r>
      <w:r w:rsidR="000F1197" w:rsidRPr="003A4613">
        <w:t>Digital innovation strategy: A framework for diagnosing and improving digital product and service innovation</w:t>
      </w:r>
      <w:r w:rsidR="000F1197" w:rsidRPr="00AF5C93">
        <w:t>》，</w:t>
      </w:r>
      <w:r w:rsidR="000F1197" w:rsidRPr="00AF5C93">
        <w:t>D. Nylén and J. Holmström</w:t>
      </w:r>
      <w:r w:rsidR="000F1197" w:rsidRPr="00AF5C93">
        <w:t>，</w:t>
      </w:r>
      <w:r w:rsidR="000F1197" w:rsidRPr="00AF5C93">
        <w:t>201</w:t>
      </w:r>
      <w:r w:rsidR="000F1197">
        <w:rPr>
          <w:rFonts w:hint="eastAsia"/>
        </w:rPr>
        <w:t>5</w:t>
      </w:r>
      <w:r w:rsidR="000F1197" w:rsidRPr="00AF5C93">
        <w:t>）</w:t>
      </w:r>
    </w:p>
    <w:p w14:paraId="4FCCC753" w14:textId="77777777" w:rsidR="004015FF" w:rsidRDefault="004015FF" w:rsidP="00545D33"/>
    <w:p w14:paraId="5F27873F" w14:textId="7D00FF7D"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proofErr w:type="gramStart"/>
      <w:r w:rsidR="007E035F" w:rsidRPr="00AF5C93">
        <w:t>（</w:t>
      </w:r>
      <w:proofErr w:type="gramEnd"/>
      <w:r w:rsidR="007E035F" w:rsidRPr="00AF5C93">
        <w:t>來自</w:t>
      </w:r>
      <w:proofErr w:type="gramStart"/>
      <w:r w:rsidR="007E035F" w:rsidRPr="00AF5C93">
        <w:t>《</w:t>
      </w:r>
      <w:proofErr w:type="gramEnd"/>
      <w:r w:rsidR="007E035F" w:rsidRPr="003A4613">
        <w:t>Digital innovation strategy: A framework for diagnosing and improving digital product and service innovation</w:t>
      </w:r>
      <w:proofErr w:type="gramStart"/>
      <w:r w:rsidR="007E035F" w:rsidRPr="00AF5C93">
        <w:t>》</w:t>
      </w:r>
      <w:proofErr w:type="gramEnd"/>
      <w:r w:rsidR="007E035F" w:rsidRPr="00AF5C93">
        <w:t>，</w:t>
      </w:r>
      <w:r w:rsidR="007E035F" w:rsidRPr="00AF5C93">
        <w:t>D. Nylén and J. Holmström</w:t>
      </w:r>
      <w:r w:rsidR="007E035F" w:rsidRPr="00AF5C93">
        <w:t>，</w:t>
      </w:r>
      <w:r w:rsidR="007E035F" w:rsidRPr="00AF5C93">
        <w:t>201</w:t>
      </w:r>
      <w:r w:rsidR="007E035F">
        <w:rPr>
          <w:rFonts w:hint="eastAsia"/>
        </w:rPr>
        <w:t>5</w:t>
      </w:r>
      <w:r w:rsidR="007E035F" w:rsidRPr="00AF5C93">
        <w:t>）</w:t>
      </w:r>
    </w:p>
    <w:p w14:paraId="5FEDD212" w14:textId="77777777" w:rsidR="002531CD" w:rsidRDefault="002531CD" w:rsidP="00545D33"/>
    <w:p w14:paraId="00191B51" w14:textId="012A749C"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proofErr w:type="gramStart"/>
      <w:r w:rsidR="00A94BA7" w:rsidRPr="00AF5C93">
        <w:t>（</w:t>
      </w:r>
      <w:proofErr w:type="gramEnd"/>
      <w:r w:rsidR="00A94BA7" w:rsidRPr="00AF5C93">
        <w:t>來自</w:t>
      </w:r>
      <w:proofErr w:type="gramStart"/>
      <w:r w:rsidR="00A94BA7" w:rsidRPr="00AF5C93">
        <w:t>《</w:t>
      </w:r>
      <w:proofErr w:type="gramEnd"/>
      <w:r w:rsidR="00A94BA7" w:rsidRPr="003A4613">
        <w:t>Digital innovation strategy: A framework for diagnosing and improving digital product and service innovation</w:t>
      </w:r>
      <w:proofErr w:type="gramStart"/>
      <w:r w:rsidR="00A94BA7" w:rsidRPr="00AF5C93">
        <w:t>》</w:t>
      </w:r>
      <w:proofErr w:type="gramEnd"/>
      <w:r w:rsidR="00A94BA7" w:rsidRPr="00AF5C93">
        <w:t>，</w:t>
      </w:r>
      <w:r w:rsidR="00A94BA7" w:rsidRPr="00AF5C93">
        <w:t>D. Nylén and J. Holmström</w:t>
      </w:r>
      <w:r w:rsidR="00A94BA7" w:rsidRPr="00AF5C93">
        <w:t>，</w:t>
      </w:r>
      <w:r w:rsidR="00A94BA7" w:rsidRPr="00AF5C93">
        <w:t>201</w:t>
      </w:r>
      <w:r w:rsidR="00A94BA7">
        <w:rPr>
          <w:rFonts w:hint="eastAsia"/>
        </w:rPr>
        <w:t>5</w:t>
      </w:r>
      <w:r w:rsidR="00A94BA7" w:rsidRPr="00AF5C93">
        <w:t>）</w:t>
      </w:r>
    </w:p>
    <w:p w14:paraId="4F22BED6" w14:textId="77777777" w:rsidR="003552B8" w:rsidRDefault="003552B8" w:rsidP="00545D33"/>
    <w:p w14:paraId="0A86AE3D" w14:textId="0CE49BCF" w:rsidR="00634779" w:rsidRDefault="003552B8" w:rsidP="00545D33">
      <w:r>
        <w:rPr>
          <w:rFonts w:hint="eastAsia"/>
        </w:rPr>
        <w:t>【</w:t>
      </w:r>
      <w:bookmarkStart w:id="30"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bookmarkEnd w:id="30"/>
      <w:proofErr w:type="gramStart"/>
      <w:r w:rsidR="00DA1D3E" w:rsidRPr="00AF5C93">
        <w:t>（</w:t>
      </w:r>
      <w:proofErr w:type="gramEnd"/>
      <w:r w:rsidR="00DA1D3E" w:rsidRPr="00AF5C93">
        <w:t>來自</w:t>
      </w:r>
      <w:proofErr w:type="gramStart"/>
      <w:r w:rsidR="00DA1D3E" w:rsidRPr="00AF5C93">
        <w:t>《</w:t>
      </w:r>
      <w:proofErr w:type="gramEnd"/>
      <w:r w:rsidR="00DA1D3E" w:rsidRPr="003A4613">
        <w:t>Digital innovation strategy: A framework for diagnosing and improving digital product and service innovation</w:t>
      </w:r>
      <w:proofErr w:type="gramStart"/>
      <w:r w:rsidR="00DA1D3E" w:rsidRPr="00AF5C93">
        <w:t>》</w:t>
      </w:r>
      <w:proofErr w:type="gramEnd"/>
      <w:r w:rsidR="00DA1D3E" w:rsidRPr="00AF5C93">
        <w:t>，</w:t>
      </w:r>
      <w:r w:rsidR="00DA1D3E" w:rsidRPr="00AF5C93">
        <w:t>D. Nylén and J. Holmström</w:t>
      </w:r>
      <w:r w:rsidR="00DA1D3E" w:rsidRPr="00AF5C93">
        <w:t>，</w:t>
      </w:r>
      <w:r w:rsidR="00DA1D3E" w:rsidRPr="00AF5C93">
        <w:t>201</w:t>
      </w:r>
      <w:r w:rsidR="00DA1D3E">
        <w:rPr>
          <w:rFonts w:hint="eastAsia"/>
        </w:rPr>
        <w:t>5</w:t>
      </w:r>
      <w:r w:rsidR="00DA1D3E" w:rsidRPr="00AF5C93">
        <w:t>）</w:t>
      </w:r>
    </w:p>
    <w:p w14:paraId="2D64665D" w14:textId="77777777" w:rsidR="00DA1D3E" w:rsidRPr="00DA6514" w:rsidRDefault="00DA1D3E" w:rsidP="00545D33">
      <w:pPr>
        <w:rPr>
          <w:rFonts w:hint="eastAsia"/>
          <w:color w:val="EE0000"/>
        </w:rPr>
      </w:pPr>
    </w:p>
    <w:p w14:paraId="2A52F9CB" w14:textId="7404E3CC"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xml:space="preserve"> Firms are also </w:t>
      </w:r>
      <w:r w:rsidR="00FF580A" w:rsidRPr="00FF580A">
        <w:lastRenderedPageBreak/>
        <w:t>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00FF206C" w:rsidRPr="00AF5C93">
        <w:t>（</w:t>
      </w:r>
      <w:proofErr w:type="gramEnd"/>
      <w:r w:rsidR="00FF206C" w:rsidRPr="00AF5C93">
        <w:t>來自</w:t>
      </w:r>
      <w:proofErr w:type="gramStart"/>
      <w:r w:rsidR="00FF206C" w:rsidRPr="00AF5C93">
        <w:t>《</w:t>
      </w:r>
      <w:proofErr w:type="gramEnd"/>
      <w:r w:rsidR="00FF206C" w:rsidRPr="003A4613">
        <w:t>Digital innovation strategy: A framework for diagnosing and improving digital product and service innovation</w:t>
      </w:r>
      <w:proofErr w:type="gramStart"/>
      <w:r w:rsidR="00FF206C" w:rsidRPr="00AF5C93">
        <w:t>》</w:t>
      </w:r>
      <w:proofErr w:type="gramEnd"/>
      <w:r w:rsidR="00FF206C" w:rsidRPr="00AF5C93">
        <w:t>，</w:t>
      </w:r>
      <w:r w:rsidR="00FF206C" w:rsidRPr="00AF5C93">
        <w:t>D. Nylén and J. Holmström</w:t>
      </w:r>
      <w:r w:rsidR="00FF206C" w:rsidRPr="00AF5C93">
        <w:t>，</w:t>
      </w:r>
      <w:r w:rsidR="00FF206C" w:rsidRPr="00AF5C93">
        <w:t>201</w:t>
      </w:r>
      <w:r w:rsidR="00FF206C">
        <w:rPr>
          <w:rFonts w:hint="eastAsia"/>
        </w:rPr>
        <w:t>5</w:t>
      </w:r>
      <w:r w:rsidR="00FF206C" w:rsidRPr="00AF5C93">
        <w:t>）</w:t>
      </w:r>
    </w:p>
    <w:p w14:paraId="395D66F3" w14:textId="77777777" w:rsidR="000B69D0" w:rsidRDefault="000B69D0" w:rsidP="00545D33"/>
    <w:p w14:paraId="62BE8BBF" w14:textId="2AAD6165" w:rsidR="000B69D0" w:rsidRDefault="000B69D0" w:rsidP="00545D33">
      <w:bookmarkStart w:id="31" w:name="_Hlk199693264"/>
      <w:proofErr w:type="gramStart"/>
      <w:r>
        <w:rPr>
          <w:rFonts w:hint="eastAsia"/>
        </w:rPr>
        <w:t>【</w:t>
      </w:r>
      <w:proofErr w:type="gramEnd"/>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proofErr w:type="gramStart"/>
      <w:r>
        <w:rPr>
          <w:rFonts w:hint="eastAsia"/>
        </w:rPr>
        <w:t>】</w:t>
      </w:r>
      <w:proofErr w:type="gramEnd"/>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2" w:name="bbib0040"/>
      <w:commentRangeStart w:id="33"/>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2"/>
      <w:commentRangeEnd w:id="33"/>
      <w:r w:rsidR="006A6420">
        <w:rPr>
          <w:rStyle w:val="ae"/>
          <w:rFonts w:ascii="Times New Roman" w:eastAsia="標楷體" w:hAnsi="Times New Roman"/>
        </w:rPr>
        <w:commentReference w:id="33"/>
      </w:r>
      <w:r w:rsidR="00965E95" w:rsidRPr="00965E95">
        <w:t>, p. 530).</w:t>
      </w:r>
      <w:r w:rsidR="00A256A1" w:rsidRPr="00A256A1">
        <w:t xml:space="preserve"> </w:t>
      </w:r>
      <w:proofErr w:type="gramStart"/>
      <w:r w:rsidR="00A256A1" w:rsidRPr="00AF5C93">
        <w:t>（</w:t>
      </w:r>
      <w:proofErr w:type="gramEnd"/>
      <w:r w:rsidR="00A256A1" w:rsidRPr="00AF5C93">
        <w:t>來自</w:t>
      </w:r>
      <w:proofErr w:type="gramStart"/>
      <w:r w:rsidR="00A256A1" w:rsidRPr="00AF5C93">
        <w:t>《</w:t>
      </w:r>
      <w:proofErr w:type="gramEnd"/>
      <w:r w:rsidR="00A256A1" w:rsidRPr="003A4613">
        <w:t>Digital innovation strategy: A framework for diagnosing and improving digital product and service innovation</w:t>
      </w:r>
      <w:proofErr w:type="gramStart"/>
      <w:r w:rsidR="00A256A1" w:rsidRPr="00AF5C93">
        <w:t>》</w:t>
      </w:r>
      <w:proofErr w:type="gramEnd"/>
      <w:r w:rsidR="00A256A1" w:rsidRPr="00AF5C93">
        <w:t>，</w:t>
      </w:r>
      <w:r w:rsidR="00A256A1" w:rsidRPr="00AF5C93">
        <w:t>D. Nylén and J. Holmström</w:t>
      </w:r>
      <w:r w:rsidR="00A256A1" w:rsidRPr="00AF5C93">
        <w:t>，</w:t>
      </w:r>
      <w:r w:rsidR="00A256A1" w:rsidRPr="00AF5C93">
        <w:t>201</w:t>
      </w:r>
      <w:r w:rsidR="00A256A1">
        <w:rPr>
          <w:rFonts w:hint="eastAsia"/>
        </w:rPr>
        <w:t>5</w:t>
      </w:r>
      <w:r w:rsidR="00A256A1" w:rsidRPr="00AF5C93">
        <w:t>）</w:t>
      </w:r>
    </w:p>
    <w:bookmarkEnd w:id="31"/>
    <w:p w14:paraId="36D33B54" w14:textId="77777777" w:rsidR="008655B6" w:rsidRDefault="008655B6" w:rsidP="00545D33"/>
    <w:p w14:paraId="4D13C955" w14:textId="189C073A" w:rsidR="00C10D29" w:rsidRDefault="003B5DD2" w:rsidP="00C10D29">
      <w:bookmarkStart w:id="34" w:name="_Hlk19969325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bookmarkEnd w:id="34"/>
    <w:p w14:paraId="57D385EF" w14:textId="77777777" w:rsidR="00C10D29" w:rsidRDefault="00C10D29" w:rsidP="00C10D29"/>
    <w:p w14:paraId="6CFFBCD7" w14:textId="2C7C8023"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w:t>
      </w:r>
      <w:r w:rsidRPr="00C10D29">
        <w:lastRenderedPageBreak/>
        <w:t>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w:t>
      </w:r>
      <w:proofErr w:type="gramStart"/>
      <w:r w:rsidR="008D7504" w:rsidRPr="008D7504">
        <w:t>個</w:t>
      </w:r>
      <w:proofErr w:type="gramEnd"/>
      <w:r w:rsidR="008D7504" w:rsidRPr="008D7504">
        <w:t>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p w14:paraId="032C7D90" w14:textId="77777777" w:rsidR="00DB4152" w:rsidRDefault="00DB4152" w:rsidP="00C10D29"/>
    <w:p w14:paraId="28F8092F" w14:textId="16D20B5A" w:rsidR="00DB4152" w:rsidRDefault="00DB4152" w:rsidP="00DB4152">
      <w:pPr>
        <w:pStyle w:val="2"/>
      </w:pPr>
      <w:r w:rsidRPr="00DB4152">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80" w:history="1">
        <w:r w:rsidR="0028033B" w:rsidRPr="00797F0D">
          <w:t>Liang Li</w:t>
        </w:r>
      </w:hyperlink>
      <w:r w:rsidR="0028033B" w:rsidRPr="00797F0D">
        <w:t>, </w:t>
      </w:r>
      <w:hyperlink r:id="rId81" w:history="1">
        <w:r w:rsidR="0028033B" w:rsidRPr="00797F0D">
          <w:t>Fang Su</w:t>
        </w:r>
      </w:hyperlink>
      <w:r w:rsidR="0028033B" w:rsidRPr="00797F0D">
        <w:t>, </w:t>
      </w:r>
      <w:hyperlink r:id="rId82" w:history="1">
        <w:r w:rsidR="0028033B" w:rsidRPr="00797F0D">
          <w:t>Wei Zhang</w:t>
        </w:r>
      </w:hyperlink>
      <w:r w:rsidR="0028033B" w:rsidRPr="00797F0D">
        <w:t>, </w:t>
      </w:r>
      <w:hyperlink r:id="rId83"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pPr>
      <w:bookmarkStart w:id="35" w:name="_Hlk199693308"/>
      <w:r w:rsidRPr="003D4058">
        <w:t>EMBRACING DIGITAL INNOVATION IN INCUMBENT FIRMS: HOW VOLVO CARS MANAGED COMPETING CONCERNS1</w:t>
      </w:r>
      <w:r>
        <w:rPr>
          <w:rFonts w:hint="eastAsia"/>
        </w:rPr>
        <w:t xml:space="preserve"> MISQ2017</w:t>
      </w:r>
      <w:r w:rsidR="00256AF4">
        <w:rPr>
          <w:rFonts w:hint="eastAsia"/>
        </w:rPr>
        <w:t xml:space="preserve"> by</w:t>
      </w:r>
      <w:r w:rsidR="00256AF4" w:rsidRPr="00256AF4">
        <w:t>Fredrik Svahn</w:t>
      </w:r>
      <w:r w:rsidR="00A7001A">
        <w:rPr>
          <w:rFonts w:hint="eastAsia"/>
        </w:rPr>
        <w:t>,</w:t>
      </w:r>
      <w:r w:rsidR="00A7001A" w:rsidRPr="00A7001A">
        <w:t xml:space="preserve"> Lars Mathiassen</w:t>
      </w:r>
      <w:r w:rsidR="000F7305">
        <w:rPr>
          <w:rFonts w:hint="eastAsia"/>
        </w:rPr>
        <w:t>,</w:t>
      </w:r>
      <w:r w:rsidR="000F7305" w:rsidRPr="000F7305">
        <w:t xml:space="preserve"> Rikard Lindgren</w:t>
      </w:r>
    </w:p>
    <w:p w14:paraId="4B4EAC12" w14:textId="131529EF" w:rsidR="00DF4839" w:rsidRDefault="00612718" w:rsidP="00DB4152">
      <w:bookmarkStart w:id="36" w:name="_Hlk199693336"/>
      <w:bookmarkEnd w:id="35"/>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proofErr w:type="gramStart"/>
      <w:r w:rsidR="00472E5E" w:rsidRPr="00472E5E">
        <w:rPr>
          <w:rFonts w:hint="eastAsia"/>
        </w:rPr>
        <w:t>——</w:t>
      </w:r>
      <w:proofErr w:type="gramEnd"/>
      <w:r w:rsidR="00472E5E" w:rsidRPr="00612718">
        <w:rPr>
          <w:rFonts w:hint="eastAsia"/>
          <w:color w:val="EE0000"/>
        </w:rPr>
        <w:t>能力（現有與必備）、專注力（產品與流程）、協作（內部與外部）以及治理（控制與靈活性）</w:t>
      </w:r>
      <w:r w:rsidR="00AD6231" w:rsidRPr="00AD6231">
        <w:t xml:space="preserve">Combining extant literature with insights from the case, we argue that </w:t>
      </w:r>
      <w:r w:rsidR="00AD6231" w:rsidRPr="00AD6231">
        <w:lastRenderedPageBreak/>
        <w:t>incumbent firms face four competing concerns</w:t>
      </w:r>
      <w:proofErr w:type="gramStart"/>
      <w:r w:rsidR="00AD6231" w:rsidRPr="00AD6231">
        <w:t>—</w:t>
      </w:r>
      <w:proofErr w:type="gramEnd"/>
      <w:r w:rsidR="00AD6231" w:rsidRPr="00AD6231">
        <w:t>capability (existing versus requisite), focus (product versus process), collaboration (internal versus external), and governance (control versus flexibility)</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2B8E0B0D" w14:textId="77777777" w:rsidR="00560D9E" w:rsidRDefault="00560D9E" w:rsidP="00DB4152"/>
    <w:p w14:paraId="2F9E7374" w14:textId="1CC3F199" w:rsidR="00A9628F" w:rsidRDefault="00612718" w:rsidP="00B737E9">
      <w:pPr>
        <w:rPr>
          <w:color w:val="EE0000"/>
        </w:rPr>
      </w:pPr>
      <w:bookmarkStart w:id="37" w:name="_Hlk199693421"/>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bookmarkEnd w:id="36"/>
    <w:p w14:paraId="13047A7E" w14:textId="77777777" w:rsidR="0028254F" w:rsidRDefault="0028254F" w:rsidP="00B737E9">
      <w:pPr>
        <w:rPr>
          <w:color w:val="EE0000"/>
        </w:rPr>
      </w:pPr>
    </w:p>
    <w:p w14:paraId="69B0637F" w14:textId="731D9E79"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w:t>
      </w:r>
      <w:proofErr w:type="gramStart"/>
      <w:r w:rsidR="00B66D02" w:rsidRPr="00B66D02">
        <w:t>–</w:t>
      </w:r>
      <w:proofErr w:type="gramEnd"/>
      <w:r w:rsidR="00B66D02" w:rsidRPr="00B66D02">
        <w:t>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286A41D5" w14:textId="77777777" w:rsidR="00B35A91" w:rsidRDefault="00B35A91" w:rsidP="00B66D02"/>
    <w:p w14:paraId="4BF83067" w14:textId="70B1872E" w:rsidR="00B35A91" w:rsidRDefault="00B35A91" w:rsidP="00B66D02">
      <w:proofErr w:type="gramStart"/>
      <w:r>
        <w:rPr>
          <w:rFonts w:hint="eastAsia"/>
        </w:rPr>
        <w:t>【</w:t>
      </w:r>
      <w:proofErr w:type="gramEnd"/>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proofErr w:type="gramStart"/>
      <w:r>
        <w:rPr>
          <w:rFonts w:hint="eastAsia"/>
        </w:rPr>
        <w:t>】</w:t>
      </w:r>
      <w:proofErr w:type="gramEnd"/>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bookmarkEnd w:id="37"/>
    <w:p w14:paraId="0845FF63" w14:textId="77777777" w:rsidR="007B136F" w:rsidRDefault="007B136F" w:rsidP="00B737E9"/>
    <w:p w14:paraId="403547A6" w14:textId="5DA16F5A" w:rsidR="006E2B74" w:rsidRDefault="006E2B74" w:rsidP="00B737E9">
      <w:bookmarkStart w:id="38" w:name="_Hlk199693414"/>
      <w:proofErr w:type="gramStart"/>
      <w:r>
        <w:rPr>
          <w:rFonts w:hint="eastAsia"/>
        </w:rPr>
        <w:t>【</w:t>
      </w:r>
      <w:proofErr w:type="gramEnd"/>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proofErr w:type="gramStart"/>
      <w:r w:rsidR="001C5A22">
        <w:rPr>
          <w:rFonts w:hint="eastAsia"/>
        </w:rPr>
        <w:t>】</w:t>
      </w:r>
      <w:proofErr w:type="gramEnd"/>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bookmarkEnd w:id="38"/>
    <w:p w14:paraId="05ED42F9" w14:textId="77777777" w:rsidR="00691DB4" w:rsidRDefault="00691DB4" w:rsidP="00B737E9"/>
    <w:p w14:paraId="75F360F6" w14:textId="28AFB746"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65A83C23" w14:textId="77777777" w:rsidR="00443832" w:rsidRDefault="00443832" w:rsidP="00B737E9"/>
    <w:p w14:paraId="6F030F91" w14:textId="73432744" w:rsidR="00443832" w:rsidRDefault="00443832" w:rsidP="00443832">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 xml:space="preserve">It enabled rapid design and deployment of </w:t>
      </w:r>
      <w:proofErr w:type="gramStart"/>
      <w:r w:rsidR="00AB138B" w:rsidRPr="00AB138B">
        <w:t>cloud based</w:t>
      </w:r>
      <w:proofErr w:type="gramEnd"/>
      <w:r w:rsidR="00AB138B"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5CF59527" w14:textId="77777777" w:rsidR="00C4430F" w:rsidRDefault="00C4430F" w:rsidP="00443832"/>
    <w:p w14:paraId="2DC08948" w14:textId="416BA23E" w:rsidR="00C4430F" w:rsidRDefault="00C4430F" w:rsidP="00443832">
      <w:bookmarkStart w:id="39" w:name="_Hlk199693374"/>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40"/>
      <w:r w:rsidR="003B4705" w:rsidRPr="003B4705">
        <w:t>Avital and Te</w:t>
      </w:r>
      <w:proofErr w:type="gramStart"/>
      <w:r w:rsidR="003B4705" w:rsidRPr="003B4705">
        <w:t>’</w:t>
      </w:r>
      <w:proofErr w:type="gramEnd"/>
      <w:r w:rsidR="003B4705" w:rsidRPr="003B4705">
        <w:t xml:space="preserve">eni 2009; Tilson et al. </w:t>
      </w:r>
      <w:r w:rsidR="003B4705" w:rsidRPr="003B4705">
        <w:lastRenderedPageBreak/>
        <w:t>2010; Yoo et al. 2012</w:t>
      </w:r>
      <w:commentRangeEnd w:id="40"/>
      <w:r w:rsidR="008D0F59">
        <w:rPr>
          <w:rStyle w:val="ae"/>
          <w:rFonts w:ascii="Times New Roman" w:eastAsia="標楷體" w:hAnsi="Times New Roman"/>
        </w:rPr>
        <w:commentReference w:id="40"/>
      </w:r>
      <w:r w:rsidR="003B4705" w:rsidRPr="003B4705">
        <w:t>).</w:t>
      </w:r>
      <w:r w:rsidR="007A7F99" w:rsidRPr="007A7F99">
        <w:t xml:space="preserve"> </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p w14:paraId="03BEE9D6" w14:textId="77777777" w:rsidR="007A7F99" w:rsidRDefault="007A7F99" w:rsidP="00443832">
      <w:pPr>
        <w:rPr>
          <w:rFonts w:hint="eastAsia"/>
        </w:rPr>
      </w:pPr>
    </w:p>
    <w:p w14:paraId="564965A5" w14:textId="25AAA14B" w:rsidR="00B41866" w:rsidRDefault="00B41866" w:rsidP="00443832">
      <w:bookmarkStart w:id="41" w:name="_Hlk199693386"/>
      <w:bookmarkEnd w:id="39"/>
      <w:r>
        <w:rPr>
          <w:rFonts w:hint="eastAsia"/>
        </w:rPr>
        <w:t>【創新過程與結果要分開】</w:t>
      </w:r>
      <w:r w:rsidRPr="00B41866">
        <w:rPr>
          <w:rFonts w:hint="eastAsia"/>
        </w:rPr>
        <w:t>現有企業必須學會關注創新過程</w:t>
      </w:r>
      <w:proofErr w:type="gramStart"/>
      <w:r w:rsidRPr="00B41866">
        <w:rPr>
          <w:rFonts w:hint="eastAsia"/>
        </w:rPr>
        <w:t>——</w:t>
      </w:r>
      <w:proofErr w:type="gramEnd"/>
      <w:r w:rsidRPr="00B41866">
        <w:rPr>
          <w:rFonts w:hint="eastAsia"/>
        </w:rPr>
        <w:t>將其與結果區分開來</w:t>
      </w:r>
      <w:proofErr w:type="gramStart"/>
      <w:r w:rsidRPr="00B41866">
        <w:rPr>
          <w:rFonts w:hint="eastAsia"/>
        </w:rPr>
        <w:t>——</w:t>
      </w:r>
      <w:proofErr w:type="gramEnd"/>
      <w:r w:rsidRPr="00B41866">
        <w:rPr>
          <w:rFonts w:hint="eastAsia"/>
        </w:rPr>
        <w:t>才能擁抱數位化創新。</w:t>
      </w:r>
      <w:r w:rsidRPr="00B41866">
        <w:t>incumbent firms must therefore learn to focus on the process of innovation</w:t>
      </w:r>
      <w:proofErr w:type="gramStart"/>
      <w:r w:rsidRPr="00B41866">
        <w:t>—</w:t>
      </w:r>
      <w:proofErr w:type="gramEnd"/>
      <w:r w:rsidRPr="00B41866">
        <w:t xml:space="preserve"> separate it from its outcome</w:t>
      </w:r>
      <w:proofErr w:type="gramStart"/>
      <w:r w:rsidRPr="00B41866">
        <w:t>—</w:t>
      </w:r>
      <w:proofErr w:type="gramEnd"/>
      <w:r w:rsidRPr="00B41866">
        <w:t>to embrace digital innovation</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bookmarkEnd w:id="41"/>
    <w:p w14:paraId="171C88E5" w14:textId="77777777" w:rsidR="002013C0" w:rsidRDefault="002013C0" w:rsidP="00443832"/>
    <w:p w14:paraId="26BDE9F9" w14:textId="31EEB1EE" w:rsidR="002013C0" w:rsidRPr="00A07E04" w:rsidRDefault="002013C0" w:rsidP="00443832">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p w14:paraId="57640C5A" w14:textId="77777777" w:rsidR="00B41866" w:rsidRDefault="00B41866" w:rsidP="00443832"/>
    <w:p w14:paraId="294316D7" w14:textId="1657433F" w:rsidR="00B5283E" w:rsidRDefault="00B5283E" w:rsidP="00443832">
      <w:bookmarkStart w:id="42"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43"/>
      <w:r w:rsidR="00FF7EF6" w:rsidRPr="00FF7EF6">
        <w:t>Avital and Te</w:t>
      </w:r>
      <w:proofErr w:type="gramStart"/>
      <w:r w:rsidR="00FF7EF6" w:rsidRPr="00FF7EF6">
        <w:t>’</w:t>
      </w:r>
      <w:proofErr w:type="gramEnd"/>
      <w:r w:rsidR="00FF7EF6" w:rsidRPr="00FF7EF6">
        <w:t>eni 2009, p. 349)</w:t>
      </w:r>
      <w:commentRangeEnd w:id="43"/>
      <w:r w:rsidR="002D714F">
        <w:rPr>
          <w:rStyle w:val="ae"/>
          <w:rFonts w:ascii="Times New Roman" w:eastAsia="標楷體" w:hAnsi="Times New Roman"/>
        </w:rPr>
        <w:commentReference w:id="43"/>
      </w:r>
      <w:r w:rsidR="00FF7EF6" w:rsidRPr="00FF7EF6">
        <w:t>.</w:t>
      </w:r>
      <w:r w:rsidR="002D714F">
        <w:rPr>
          <w:rFonts w:hint="eastAsia"/>
        </w:rPr>
        <w:t>by</w:t>
      </w:r>
      <w:r w:rsidR="002D714F" w:rsidRPr="002D714F">
        <w:t xml:space="preserve"> </w:t>
      </w:r>
      <w:r w:rsidR="002D714F" w:rsidRPr="008D0F59">
        <w:t>From Generative Fit to Generative Capacity: Exploring an Emerging Dimension of Information Systems Design and Task Performance</w:t>
      </w:r>
      <w:hyperlink r:id="rId84" w:history="1">
        <w:r w:rsidR="002D714F" w:rsidRPr="008D0F59">
          <w:rPr>
            <w:rStyle w:val="afd"/>
          </w:rPr>
          <w:t>M Avital</w:t>
        </w:r>
      </w:hyperlink>
      <w:r w:rsidR="002D714F" w:rsidRPr="008D0F59">
        <w:t>, </w:t>
      </w:r>
      <w:hyperlink r:id="rId85" w:history="1">
        <w:r w:rsidR="002D714F" w:rsidRPr="008D0F59">
          <w:rPr>
            <w:rStyle w:val="afd"/>
          </w:rPr>
          <w:t>D Te'Eni</w:t>
        </w:r>
      </w:hyperlink>
      <w:r w:rsidR="002D714F">
        <w:rPr>
          <w:rFonts w:hint="eastAsia"/>
        </w:rPr>
        <w:t>2009</w:t>
      </w:r>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bookmarkEnd w:id="42"/>
    <w:p w14:paraId="07EE2AB4" w14:textId="77777777" w:rsidR="00161496" w:rsidRDefault="00161496" w:rsidP="00443832"/>
    <w:p w14:paraId="3ED626B4" w14:textId="7AE9BB4C"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 xml:space="preserve">So the design of governance mechanisms for </w:t>
      </w:r>
      <w:r w:rsidR="00380829" w:rsidRPr="00380829">
        <w:lastRenderedPageBreak/>
        <w:t>technology ecosystems is not a trivial task; the challenge is to establish governance mechanisms that appropriately bound participant behaviour without excessively constraining the desired level of generativity</w:t>
      </w:r>
      <w:commentRangeStart w:id="4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Jonathan Wareham, Paul B. Fox, Josep Lluís Cano Giner</w:t>
      </w:r>
      <w:r w:rsidR="00A81E2C">
        <w:rPr>
          <w:rFonts w:hint="eastAsia"/>
          <w:b/>
          <w:bCs/>
        </w:rPr>
        <w:t>2014</w:t>
      </w:r>
      <w:commentRangeEnd w:id="44"/>
      <w:r w:rsidR="00A81E2C">
        <w:rPr>
          <w:rStyle w:val="ae"/>
          <w:rFonts w:ascii="Times New Roman" w:eastAsia="標楷體" w:hAnsi="Times New Roman"/>
        </w:rPr>
        <w:commentReference w:id="44"/>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1D09368" w14:textId="77777777" w:rsidR="007C6691" w:rsidRDefault="007C6691" w:rsidP="00443832">
      <w:pPr>
        <w:rPr>
          <w:b/>
          <w:bCs/>
        </w:rPr>
      </w:pPr>
    </w:p>
    <w:p w14:paraId="3D3E687F" w14:textId="2C647057" w:rsidR="007C6691" w:rsidRDefault="004302EC" w:rsidP="00443832">
      <w:bookmarkStart w:id="45" w:name="_Hlk199693399"/>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r w:rsidR="007A7F99" w:rsidRPr="007A7F99">
        <w:t xml:space="preserve"> </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bookmarkEnd w:id="45"/>
    <w:p w14:paraId="23A98B0E" w14:textId="77777777" w:rsidR="00151149" w:rsidRDefault="00151149" w:rsidP="00443832"/>
    <w:p w14:paraId="4A2EC43E" w14:textId="0337F6D0" w:rsidR="006A0CA1" w:rsidRDefault="00151149" w:rsidP="00EA2BB8">
      <w:pPr>
        <w:pStyle w:val="2"/>
      </w:pPr>
      <w:bookmarkStart w:id="46" w:name="_Hlk199694155"/>
      <w:r w:rsidRPr="00151149">
        <w:t>DIGITAL INNOVATION MANAGEMENT: REINVENTING INNOVATION MANAGEMENT RESEARCH IN A DIGITAL WORLD</w:t>
      </w:r>
      <w:r w:rsidR="003A1801">
        <w:rPr>
          <w:rFonts w:hint="eastAsia"/>
        </w:rPr>
        <w:t xml:space="preserve"> (</w:t>
      </w:r>
      <w:proofErr w:type="gramStart"/>
      <w:r w:rsidR="003A1801">
        <w:rPr>
          <w:rFonts w:hint="eastAsia"/>
        </w:rPr>
        <w:t>2017)by</w:t>
      </w:r>
      <w:proofErr w:type="gramEnd"/>
      <w:r w:rsidR="003A1801" w:rsidRPr="003A1801">
        <w:t xml:space="preserve"> Satish Nambisan</w:t>
      </w:r>
      <w:r w:rsidR="00D67432">
        <w:rPr>
          <w:rFonts w:hint="eastAsia"/>
        </w:rPr>
        <w:t>,</w:t>
      </w:r>
      <w:r w:rsidR="00D67432" w:rsidRPr="00D67432">
        <w:t xml:space="preserve"> Kalle Lyytinen</w:t>
      </w:r>
      <w:r w:rsidR="007552E4">
        <w:rPr>
          <w:rFonts w:hint="eastAsia"/>
        </w:rPr>
        <w:t>,</w:t>
      </w:r>
      <w:r w:rsidR="007552E4" w:rsidRPr="007552E4">
        <w:t xml:space="preserve"> Ann Majchrzak</w:t>
      </w:r>
      <w:r w:rsidR="00934DE1">
        <w:rPr>
          <w:rFonts w:hint="eastAsia"/>
        </w:rPr>
        <w:t>,</w:t>
      </w:r>
      <w:r w:rsidR="00934DE1" w:rsidRPr="00934DE1">
        <w:t xml:space="preserve"> Michael </w:t>
      </w:r>
      <w:proofErr w:type="gramStart"/>
      <w:r w:rsidR="00934DE1" w:rsidRPr="00934DE1">
        <w:t>Song</w:t>
      </w:r>
      <w:r w:rsidR="00934DE1">
        <w:rPr>
          <w:rFonts w:hint="eastAsia"/>
        </w:rPr>
        <w:t>)</w:t>
      </w:r>
      <w:r w:rsidR="002C3954">
        <w:rPr>
          <w:rFonts w:hint="eastAsia"/>
        </w:rPr>
        <w:t>MISQ</w:t>
      </w:r>
      <w:proofErr w:type="gramEnd"/>
    </w:p>
    <w:bookmarkEnd w:id="46"/>
    <w:p w14:paraId="67CC9F8A" w14:textId="77777777" w:rsidR="00FF56F0" w:rsidRPr="00FF56F0" w:rsidRDefault="00FF56F0" w:rsidP="00FF56F0"/>
    <w:p w14:paraId="36F3DD39" w14:textId="22030FA8" w:rsidR="009530E8" w:rsidRDefault="003F29A8" w:rsidP="009530E8">
      <w:bookmarkStart w:id="47" w:name="_Hlk199694174"/>
      <w:r>
        <w:rPr>
          <w:rFonts w:hint="eastAsia"/>
        </w:rPr>
        <w:t>【摘要】</w:t>
      </w:r>
      <w:r w:rsidR="00E543C7" w:rsidRPr="00E543C7">
        <w:rPr>
          <w:rFonts w:hint="eastAsia"/>
        </w:rPr>
        <w:t>我們迫切需要一種新的數位創新管理理論，這種理論不依賴這些假設，</w:t>
      </w:r>
      <w:proofErr w:type="gramStart"/>
      <w:r w:rsidR="00E543C7" w:rsidRPr="00E543C7">
        <w:rPr>
          <w:rFonts w:hint="eastAsia"/>
        </w:rPr>
        <w:t>而是藉鑒豐富</w:t>
      </w:r>
      <w:proofErr w:type="gramEnd"/>
      <w:r w:rsidR="00E543C7" w:rsidRPr="00E543C7">
        <w:rPr>
          <w:rFonts w:hint="eastAsia"/>
        </w:rPr>
        <w:t>且快速湧現的數位技術研究。</w:t>
      </w:r>
      <w:r w:rsidR="009530E8" w:rsidRPr="009530E8">
        <w:t>There is a critical need for novel theorizing on digital innovation management that does not rely on such assumptions and draws on the rich and rapidly emerging research on digital technologies.</w:t>
      </w:r>
      <w:r w:rsidR="007A7F99" w:rsidRPr="007A7F99">
        <w:t xml:space="preserve"> </w:t>
      </w:r>
      <w:proofErr w:type="gramStart"/>
      <w:r w:rsidR="007A7F99" w:rsidRPr="00AF5C93">
        <w:t>（</w:t>
      </w:r>
      <w:proofErr w:type="gramEnd"/>
      <w:r w:rsidR="007A7F99" w:rsidRPr="00AF5C93">
        <w:t>來自</w:t>
      </w:r>
      <w:proofErr w:type="gramStart"/>
      <w:r w:rsidR="007A7F99" w:rsidRPr="00AF5C93">
        <w:t>《</w:t>
      </w:r>
      <w:proofErr w:type="gramEnd"/>
      <w:r w:rsidR="007A7F99" w:rsidRPr="007A7F99">
        <w:t>DIGITAL INNOVATION MANAGEMENT: REINVENTING INNOVATION MANAGEMENT RESEARCH IN A DIGITAL WORLD</w:t>
      </w:r>
      <w:proofErr w:type="gramStart"/>
      <w:r w:rsidR="007A7F99" w:rsidRPr="00AF5C93">
        <w:t>》</w:t>
      </w:r>
      <w:proofErr w:type="gramEnd"/>
      <w:r w:rsidR="007A7F99" w:rsidRPr="00AF5C93">
        <w:t>，</w:t>
      </w:r>
      <w:r w:rsidR="007A7F99" w:rsidRPr="007A7F99">
        <w:t xml:space="preserve">Satish </w:t>
      </w:r>
      <w:r w:rsidR="007A7F99" w:rsidRPr="007A7F99">
        <w:lastRenderedPageBreak/>
        <w:t>Nambisan, Kalle Lyytinen, Ann Majchrzak, Michael Song</w:t>
      </w:r>
      <w:r w:rsidR="007A7F99" w:rsidRPr="00AF5C93">
        <w:t>，</w:t>
      </w:r>
      <w:r w:rsidR="007A7F99" w:rsidRPr="00AF5C93">
        <w:t>201</w:t>
      </w:r>
      <w:r w:rsidR="007A7F99">
        <w:rPr>
          <w:rFonts w:hint="eastAsia"/>
        </w:rPr>
        <w:t>7</w:t>
      </w:r>
      <w:proofErr w:type="gramStart"/>
      <w:r w:rsidR="007A7F99" w:rsidRPr="00AF5C93">
        <w:t>）</w:t>
      </w:r>
      <w:proofErr w:type="gramEnd"/>
    </w:p>
    <w:p w14:paraId="11B63532" w14:textId="77777777" w:rsidR="007A7F99" w:rsidRDefault="007A7F99" w:rsidP="009530E8"/>
    <w:p w14:paraId="2597A8E3" w14:textId="3E8DC54A" w:rsidR="009A5A7F" w:rsidRDefault="00652CD7" w:rsidP="009A5A7F">
      <w:bookmarkStart w:id="48" w:name="_Hlk199694198"/>
      <w:bookmarkEnd w:id="47"/>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in digital innovation, digital technologies and associated digi tizing processes form an innate part of the new idea and/or its development, diffusion, or assimilation.</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46550CC4" w14:textId="4636C76F" w:rsidR="00652CD7" w:rsidRPr="009A5A7F" w:rsidRDefault="00652CD7" w:rsidP="009530E8"/>
    <w:p w14:paraId="7D92333B" w14:textId="77777777" w:rsidR="0009453B" w:rsidRDefault="0009453B" w:rsidP="009530E8"/>
    <w:p w14:paraId="03E57A8B" w14:textId="70C2D5F6" w:rsidR="009A5A7F" w:rsidRDefault="0009453B" w:rsidP="009A5A7F">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71D7E612" w14:textId="159ADAA6" w:rsidR="00CD250B" w:rsidRPr="009A5A7F" w:rsidRDefault="00CD250B" w:rsidP="009530E8"/>
    <w:p w14:paraId="598BC0D8" w14:textId="77777777" w:rsidR="00605C2E" w:rsidRDefault="00605C2E" w:rsidP="009530E8"/>
    <w:p w14:paraId="096A24D9" w14:textId="4DA66589" w:rsidR="009A5A7F" w:rsidRDefault="00605C2E" w:rsidP="009A5A7F">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w:t>
      </w:r>
      <w:r w:rsidR="007A5AC0" w:rsidRPr="007A5AC0">
        <w:rPr>
          <w:rFonts w:hint="eastAsia"/>
          <w:color w:val="EE0000"/>
        </w:rPr>
        <w:lastRenderedPageBreak/>
        <w:t>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6EB6E4B1" w14:textId="48144BA2" w:rsidR="00605C2E" w:rsidRPr="009A5A7F" w:rsidRDefault="00605C2E" w:rsidP="009530E8"/>
    <w:p w14:paraId="1E201F54" w14:textId="77777777" w:rsidR="00C513F4" w:rsidRPr="00B345BA" w:rsidRDefault="00C513F4" w:rsidP="009530E8"/>
    <w:p w14:paraId="7CA224E6" w14:textId="7230EC04" w:rsidR="009A5A7F" w:rsidRDefault="00CD250B" w:rsidP="009A5A7F">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25D6E7FB" w14:textId="736E86A9" w:rsidR="00CD250B" w:rsidRPr="009A5A7F" w:rsidRDefault="00CD250B" w:rsidP="009530E8"/>
    <w:p w14:paraId="72360173" w14:textId="77777777" w:rsidR="00E33EF2" w:rsidRDefault="00E33EF2" w:rsidP="009530E8"/>
    <w:p w14:paraId="6BC49973" w14:textId="5713AF0A" w:rsidR="009A5A7F" w:rsidRDefault="00E33EF2" w:rsidP="009A5A7F">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3D2D5A42" w14:textId="703FB51B" w:rsidR="00E33EF2" w:rsidRPr="009A5A7F" w:rsidRDefault="00E33EF2" w:rsidP="009530E8"/>
    <w:p w14:paraId="6DE72266" w14:textId="77777777" w:rsidR="00207949" w:rsidRDefault="00207949" w:rsidP="00207949"/>
    <w:p w14:paraId="2DE25F09" w14:textId="12B98133" w:rsidR="009A5A7F" w:rsidRDefault="00D160A4" w:rsidP="009A5A7F">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 xml:space="preserve">Innovation processes and outcomes are distinctly dif ferent phenomenon, and therefore there is </w:t>
      </w:r>
      <w:r w:rsidR="00F8365A" w:rsidRPr="00F8365A">
        <w:lastRenderedPageBreak/>
        <w:t>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4FF7D19A" w14:textId="6064B67B" w:rsidR="00267B77" w:rsidRPr="009A5A7F" w:rsidRDefault="00267B77" w:rsidP="005D06D6"/>
    <w:p w14:paraId="63744DB4" w14:textId="77777777" w:rsidR="00267B77" w:rsidRDefault="00267B77" w:rsidP="005D06D6"/>
    <w:p w14:paraId="5D8DBF88" w14:textId="036623F7" w:rsidR="009A5A7F" w:rsidRDefault="00267B77" w:rsidP="009A5A7F">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44B0FCA2" w14:textId="21F9B374" w:rsidR="00267B77" w:rsidRPr="009A5A7F" w:rsidRDefault="00267B77" w:rsidP="00267B77"/>
    <w:p w14:paraId="0D1342D2" w14:textId="77777777" w:rsidR="005D06D6" w:rsidRDefault="005D06D6" w:rsidP="005D06D6"/>
    <w:p w14:paraId="7F0BF6A1" w14:textId="1AED0C76" w:rsidR="009A5A7F" w:rsidRDefault="005D06D6" w:rsidP="009A5A7F">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w:t>
      </w:r>
      <w:proofErr w:type="gramStart"/>
      <w:r w:rsidR="00F776AB" w:rsidRPr="00F776AB">
        <w:t>—</w:t>
      </w:r>
      <w:proofErr w:type="gramEnd"/>
      <w:r w:rsidR="00F776AB" w:rsidRPr="00F776AB">
        <w:t>they are malleable, edit able, open, transferable, etc.</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393856D3" w14:textId="090188E2" w:rsidR="005D06D6" w:rsidRPr="009A5A7F" w:rsidRDefault="005D06D6" w:rsidP="005D06D6"/>
    <w:bookmarkEnd w:id="48"/>
    <w:p w14:paraId="433CB8B1" w14:textId="77777777" w:rsidR="005D06D6" w:rsidRDefault="005D06D6" w:rsidP="005D06D6"/>
    <w:p w14:paraId="2F04C4B5" w14:textId="0ED262C7" w:rsidR="009A5A7F" w:rsidRDefault="00435D66" w:rsidP="009A5A7F">
      <w:bookmarkStart w:id="49" w:name="_Hlk199694218"/>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 xml:space="preserve">With digital innovation, there is a shift toward less predefined and more distributed innovation agency, particularly in technology intensive industries; this shift has been referred to as distributed </w:t>
      </w:r>
      <w:proofErr w:type="gramStart"/>
      <w:r w:rsidR="00946D78" w:rsidRPr="00946D78">
        <w:t>innovation</w:t>
      </w:r>
      <w:r w:rsidR="006831FC" w:rsidRPr="00066C7D">
        <w:t>(</w:t>
      </w:r>
      <w:proofErr w:type="gramEnd"/>
      <w:r w:rsidR="006831FC" w:rsidRPr="00066C7D">
        <w:t>e.g., Lakhani and Panetta 2007; Sawhney and Prandelli 2000)</w:t>
      </w:r>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344A5956" w14:textId="64FB1145" w:rsidR="00BC1E89" w:rsidRPr="009A5A7F" w:rsidRDefault="00BC1E89" w:rsidP="005D06D6"/>
    <w:p w14:paraId="49139924" w14:textId="77777777" w:rsidR="00435D66" w:rsidRDefault="00435D66" w:rsidP="005D06D6"/>
    <w:p w14:paraId="7393F181" w14:textId="09BAF557" w:rsidR="009A5A7F" w:rsidRDefault="00C6491F" w:rsidP="009A5A7F">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0A715125" w14:textId="0DA4E391" w:rsidR="00AD2D99" w:rsidRPr="007D0830" w:rsidRDefault="00AD2D99" w:rsidP="005D06D6"/>
    <w:bookmarkEnd w:id="49"/>
    <w:p w14:paraId="3F35AD45" w14:textId="77777777" w:rsidR="00F150EA" w:rsidRDefault="00F150EA" w:rsidP="005D06D6"/>
    <w:p w14:paraId="52E844C5" w14:textId="12182F5D" w:rsidR="007D0830" w:rsidRDefault="00F150EA" w:rsidP="007D0830">
      <w:bookmarkStart w:id="50" w:name="_Hlk199694233"/>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w:t>
      </w:r>
      <w:proofErr w:type="gramStart"/>
      <w:r w:rsidR="003D7388" w:rsidRPr="003D7388">
        <w:rPr>
          <w:rFonts w:hint="eastAsia"/>
        </w:rPr>
        <w:t>眾包</w:t>
      </w:r>
      <w:proofErr w:type="gramEnd"/>
      <w:r w:rsidR="003D7388" w:rsidRPr="003D7388">
        <w:rPr>
          <w:rFonts w:hint="eastAsia"/>
        </w:rPr>
        <w:t>（例如</w:t>
      </w:r>
      <w:r w:rsidR="003D7388" w:rsidRPr="003D7388">
        <w:rPr>
          <w:rFonts w:hint="eastAsia"/>
        </w:rPr>
        <w:t xml:space="preserve"> Top Coder</w:t>
      </w:r>
      <w:r w:rsidR="003D7388" w:rsidRPr="003D7388">
        <w:rPr>
          <w:rFonts w:hint="eastAsia"/>
        </w:rPr>
        <w:t>）、</w:t>
      </w:r>
      <w:proofErr w:type="gramStart"/>
      <w:r w:rsidR="003D7388" w:rsidRPr="003D7388">
        <w:rPr>
          <w:rFonts w:hint="eastAsia"/>
        </w:rPr>
        <w:t>眾籌</w:t>
      </w:r>
      <w:proofErr w:type="gramEnd"/>
      <w:r w:rsidR="003D7388" w:rsidRPr="003D7388">
        <w:rPr>
          <w:rFonts w:hint="eastAsia"/>
        </w:rPr>
        <w:t>（例如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w:t>
      </w:r>
      <w:proofErr w:type="gramStart"/>
      <w:r w:rsidR="003D7388" w:rsidRPr="003D7388">
        <w:rPr>
          <w:rFonts w:hint="eastAsia"/>
        </w:rPr>
        <w:t>數位創客空間</w:t>
      </w:r>
      <w:proofErr w:type="gramEnd"/>
      <w:r w:rsidR="003D7388" w:rsidRPr="003D7388">
        <w:rPr>
          <w:rFonts w:hint="eastAsia"/>
        </w:rPr>
        <w:t>和專用社交媒體（例如</w:t>
      </w:r>
      <w:r w:rsidR="003D7388" w:rsidRPr="003D7388">
        <w:rPr>
          <w:rFonts w:hint="eastAsia"/>
        </w:rPr>
        <w:t xml:space="preserve"> OpenStack</w:t>
      </w:r>
      <w:r w:rsidR="003D7388" w:rsidRPr="003D7388">
        <w:rPr>
          <w:rFonts w:hint="eastAsia"/>
        </w:rPr>
        <w:t>）等數位基礎設施能力</w:t>
      </w:r>
      <w:r w:rsidR="00435EBA"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007D0830" w:rsidRPr="007D0830">
        <w:t xml:space="preserve"> </w:t>
      </w:r>
      <w:proofErr w:type="gramStart"/>
      <w:r w:rsidR="007D0830" w:rsidRPr="00AF5C93">
        <w:t>（</w:t>
      </w:r>
      <w:proofErr w:type="gramEnd"/>
      <w:r w:rsidR="007D0830" w:rsidRPr="00AF5C93">
        <w:t>來自</w:t>
      </w:r>
      <w:proofErr w:type="gramStart"/>
      <w:r w:rsidR="007D0830" w:rsidRPr="00AF5C93">
        <w:t>《</w:t>
      </w:r>
      <w:proofErr w:type="gramEnd"/>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proofErr w:type="gramStart"/>
      <w:r w:rsidR="007D0830" w:rsidRPr="00AF5C93">
        <w:t>）</w:t>
      </w:r>
      <w:proofErr w:type="gramEnd"/>
    </w:p>
    <w:p w14:paraId="372CCB61" w14:textId="33A312E2" w:rsidR="00F150EA" w:rsidRPr="007D0830" w:rsidRDefault="00F150EA" w:rsidP="005D06D6"/>
    <w:bookmarkEnd w:id="50"/>
    <w:p w14:paraId="120B8739" w14:textId="77777777" w:rsidR="00FF64CF" w:rsidRDefault="00FF64CF" w:rsidP="005D06D6"/>
    <w:p w14:paraId="35C2D4AE" w14:textId="74EC3346" w:rsidR="007D0830" w:rsidRDefault="00FF64CF" w:rsidP="007D0830">
      <w:bookmarkStart w:id="51" w:name="_Hlk199694225"/>
      <w:proofErr w:type="gramStart"/>
      <w:r>
        <w:rPr>
          <w:rFonts w:hint="eastAsia"/>
        </w:rPr>
        <w:t>【</w:t>
      </w:r>
      <w:proofErr w:type="gramEnd"/>
      <w:r w:rsidRPr="00B61ED8">
        <w:rPr>
          <w:rFonts w:hint="eastAsia"/>
          <w:color w:val="EE0000"/>
        </w:rPr>
        <w:t>異構參與者協作的特性使得組織應該如何管理、發展組織創新</w:t>
      </w:r>
      <w:r>
        <w:rPr>
          <w:rFonts w:hint="eastAsia"/>
        </w:rPr>
        <w:t>?</w:t>
      </w:r>
      <w:r>
        <w:rPr>
          <w:rFonts w:hint="eastAsia"/>
        </w:rPr>
        <w:t>】當合作夥伴及其貢獻多元、未知或定義不明確時，企業如何組織創新？創新集體如何形成、發展並為共享創新議程做出貢獻？</w:t>
      </w:r>
      <w:r w:rsidRPr="00FF64CF">
        <w:t>How does a firm organize for innovation when its part ners and their contributions are diverse, unknown or ill defined? • How do innovation collectives form, evolve, and con tribute to a shared innovation agenda?</w:t>
      </w:r>
      <w:r w:rsidR="007D0830" w:rsidRPr="007D0830">
        <w:t xml:space="preserve"> </w:t>
      </w:r>
      <w:proofErr w:type="gramStart"/>
      <w:r w:rsidR="007D0830" w:rsidRPr="00AF5C93">
        <w:t>（</w:t>
      </w:r>
      <w:proofErr w:type="gramEnd"/>
      <w:r w:rsidR="007D0830" w:rsidRPr="00AF5C93">
        <w:t>來自</w:t>
      </w:r>
      <w:proofErr w:type="gramStart"/>
      <w:r w:rsidR="007D0830" w:rsidRPr="00AF5C93">
        <w:t>《</w:t>
      </w:r>
      <w:proofErr w:type="gramEnd"/>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proofErr w:type="gramStart"/>
      <w:r w:rsidR="007D0830" w:rsidRPr="00AF5C93">
        <w:t>）</w:t>
      </w:r>
      <w:proofErr w:type="gramEnd"/>
    </w:p>
    <w:p w14:paraId="6ED5236A" w14:textId="0E65DD6C" w:rsidR="00B61ED8" w:rsidRPr="007638AD" w:rsidRDefault="00B61ED8" w:rsidP="00FF64CF"/>
    <w:bookmarkEnd w:id="51"/>
    <w:p w14:paraId="26C11B12" w14:textId="77777777" w:rsidR="00D67000" w:rsidRDefault="00D67000" w:rsidP="00FF64CF"/>
    <w:p w14:paraId="133E6583" w14:textId="77777777" w:rsidR="007638AD" w:rsidRDefault="00D67000" w:rsidP="007638AD">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 xml:space="preserve">solution pairs can </w:t>
      </w:r>
      <w:r w:rsidR="00135076" w:rsidRPr="00135076">
        <w:lastRenderedPageBreak/>
        <w:t>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007638AD" w:rsidRPr="00AF5C93">
        <w:t>（</w:t>
      </w:r>
      <w:proofErr w:type="gramEnd"/>
      <w:r w:rsidR="007638AD" w:rsidRPr="00AF5C93">
        <w:t>來自</w:t>
      </w:r>
      <w:proofErr w:type="gramStart"/>
      <w:r w:rsidR="007638AD" w:rsidRPr="00AF5C93">
        <w:t>《</w:t>
      </w:r>
      <w:proofErr w:type="gramEnd"/>
      <w:r w:rsidR="007638AD" w:rsidRPr="007A7F99">
        <w:t>DIGITAL INNOVATION MANAGEMENT: REINVENTING INNOVATION MANAGEMENT RESEARCH IN A DIGITAL WORLD</w:t>
      </w:r>
      <w:proofErr w:type="gramStart"/>
      <w:r w:rsidR="007638AD" w:rsidRPr="00AF5C93">
        <w:t>》</w:t>
      </w:r>
      <w:proofErr w:type="gramEnd"/>
      <w:r w:rsidR="007638AD" w:rsidRPr="00AF5C93">
        <w:t>，</w:t>
      </w:r>
      <w:r w:rsidR="007638AD" w:rsidRPr="007A7F99">
        <w:t>Satish Nambisan, Kalle Lyytinen, Ann Majchrzak, Michael Song</w:t>
      </w:r>
      <w:r w:rsidR="007638AD" w:rsidRPr="00AF5C93">
        <w:t>，</w:t>
      </w:r>
      <w:r w:rsidR="007638AD" w:rsidRPr="00AF5C93">
        <w:t>201</w:t>
      </w:r>
      <w:r w:rsidR="007638AD">
        <w:rPr>
          <w:rFonts w:hint="eastAsia"/>
        </w:rPr>
        <w:t>7</w:t>
      </w:r>
      <w:proofErr w:type="gramStart"/>
      <w:r w:rsidR="007638AD" w:rsidRPr="00AF5C93">
        <w:t>）</w:t>
      </w:r>
      <w:proofErr w:type="gramEnd"/>
    </w:p>
    <w:p w14:paraId="5FB50553" w14:textId="5BC91234" w:rsidR="00D67000" w:rsidRPr="007638AD" w:rsidRDefault="00D67000" w:rsidP="00FF64CF"/>
    <w:p w14:paraId="4D5AE01C" w14:textId="77777777" w:rsidR="00E744CB" w:rsidRDefault="00E744CB" w:rsidP="00FF64CF"/>
    <w:p w14:paraId="3DE58B45" w14:textId="279B3FB7" w:rsidR="00A45241" w:rsidRDefault="00E744CB" w:rsidP="00A45241">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Here we suggest that a critical element of theo rizing about digital innovation management is how digital technologies (artifacts, platforms, etc.) interact with innova tion agents (be they organizations or individuals) to foster innovative socio-cognitive sensemaking.</w:t>
      </w:r>
      <w:r w:rsidR="00A45241" w:rsidRPr="00A45241">
        <w:t xml:space="preserve"> </w:t>
      </w:r>
      <w:proofErr w:type="gramStart"/>
      <w:r w:rsidR="00A45241" w:rsidRPr="00AF5C93">
        <w:t>（</w:t>
      </w:r>
      <w:proofErr w:type="gramEnd"/>
      <w:r w:rsidR="00A45241" w:rsidRPr="00AF5C93">
        <w:t>來自</w:t>
      </w:r>
      <w:proofErr w:type="gramStart"/>
      <w:r w:rsidR="00A45241" w:rsidRPr="00AF5C93">
        <w:t>《</w:t>
      </w:r>
      <w:proofErr w:type="gramEnd"/>
      <w:r w:rsidR="00A45241" w:rsidRPr="007A7F99">
        <w:t>DIGITAL INNOVATION MANAGEMENT: REINVENTING INNOVATION MANAGEMENT RESEARCH IN A DIGITAL WORLD</w:t>
      </w:r>
      <w:proofErr w:type="gramStart"/>
      <w:r w:rsidR="00A45241" w:rsidRPr="00AF5C93">
        <w:t>》</w:t>
      </w:r>
      <w:proofErr w:type="gramEnd"/>
      <w:r w:rsidR="00A45241" w:rsidRPr="00AF5C93">
        <w:t>，</w:t>
      </w:r>
      <w:r w:rsidR="00A45241" w:rsidRPr="007A7F99">
        <w:t>Satish Nambisan, Kalle Lyytinen, Ann Majchrzak, Michael Song</w:t>
      </w:r>
      <w:r w:rsidR="00A45241" w:rsidRPr="00AF5C93">
        <w:t>，</w:t>
      </w:r>
      <w:r w:rsidR="00A45241" w:rsidRPr="00AF5C93">
        <w:t>201</w:t>
      </w:r>
      <w:r w:rsidR="00A45241">
        <w:rPr>
          <w:rFonts w:hint="eastAsia"/>
        </w:rPr>
        <w:t>7</w:t>
      </w:r>
      <w:proofErr w:type="gramStart"/>
      <w:r w:rsidR="00A45241" w:rsidRPr="00AF5C93">
        <w:t>）</w:t>
      </w:r>
      <w:proofErr w:type="gramEnd"/>
    </w:p>
    <w:p w14:paraId="6BF9FE2C" w14:textId="2A1CA2B8" w:rsidR="00E744CB" w:rsidRDefault="00E744CB" w:rsidP="00FF64CF"/>
    <w:p w14:paraId="2881AE8E" w14:textId="77777777" w:rsidR="00A45241" w:rsidRPr="00A45241" w:rsidRDefault="00A45241" w:rsidP="00FF64CF"/>
    <w:p w14:paraId="6F8C7F88" w14:textId="77368F06" w:rsidR="00FA3F0F" w:rsidRDefault="00002692" w:rsidP="00FA3F0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By socio-cognitive sensemaking, we mean that the technology is being made sense of simultaneously in an individual innovator</w:t>
      </w:r>
      <w:proofErr w:type="gramStart"/>
      <w:r w:rsidR="006F6958" w:rsidRPr="006F6958">
        <w:t>’</w:t>
      </w:r>
      <w:proofErr w:type="gramEnd"/>
      <w:r w:rsidR="006F6958" w:rsidRPr="006F6958">
        <w:t>s cognition and the innovator</w:t>
      </w:r>
      <w:proofErr w:type="gramStart"/>
      <w:r w:rsidR="006F6958" w:rsidRPr="006F6958">
        <w:t>’</w:t>
      </w:r>
      <w:proofErr w:type="gramEnd"/>
      <w:r w:rsidR="006F6958" w:rsidRPr="006F6958">
        <w:t>s social system of collectives of organiza tions and individuals.</w:t>
      </w:r>
      <w:r w:rsidR="00FA3F0F" w:rsidRPr="00FA3F0F">
        <w:t xml:space="preserve"> </w:t>
      </w:r>
      <w:proofErr w:type="gramStart"/>
      <w:r w:rsidR="00FA3F0F" w:rsidRPr="00AF5C93">
        <w:t>（</w:t>
      </w:r>
      <w:proofErr w:type="gramEnd"/>
      <w:r w:rsidR="00FA3F0F" w:rsidRPr="00AF5C93">
        <w:t>來自</w:t>
      </w:r>
      <w:proofErr w:type="gramStart"/>
      <w:r w:rsidR="00FA3F0F" w:rsidRPr="00AF5C93">
        <w:t>《</w:t>
      </w:r>
      <w:proofErr w:type="gramEnd"/>
      <w:r w:rsidR="00FA3F0F" w:rsidRPr="007A7F99">
        <w:t>DIGITAL INNOVATION MANAGEMENT: REINVENTING INNOVATION MANAGEMENT RESEARCH IN A DIGITAL WORLD</w:t>
      </w:r>
      <w:proofErr w:type="gramStart"/>
      <w:r w:rsidR="00FA3F0F" w:rsidRPr="00AF5C93">
        <w:t>》</w:t>
      </w:r>
      <w:proofErr w:type="gramEnd"/>
      <w:r w:rsidR="00FA3F0F" w:rsidRPr="00AF5C93">
        <w:t>，</w:t>
      </w:r>
      <w:r w:rsidR="00FA3F0F" w:rsidRPr="007A7F99">
        <w:t>Satish Nambisan, Kalle Lyytinen, Ann Majchrzak, Michael Song</w:t>
      </w:r>
      <w:r w:rsidR="00FA3F0F" w:rsidRPr="00AF5C93">
        <w:t>，</w:t>
      </w:r>
      <w:r w:rsidR="00FA3F0F" w:rsidRPr="00AF5C93">
        <w:t>201</w:t>
      </w:r>
      <w:r w:rsidR="00FA3F0F">
        <w:rPr>
          <w:rFonts w:hint="eastAsia"/>
        </w:rPr>
        <w:t>7</w:t>
      </w:r>
      <w:proofErr w:type="gramStart"/>
      <w:r w:rsidR="00FA3F0F" w:rsidRPr="00AF5C93">
        <w:t>）</w:t>
      </w:r>
      <w:proofErr w:type="gramEnd"/>
    </w:p>
    <w:p w14:paraId="7D640EB0" w14:textId="77777777" w:rsidR="00096A80" w:rsidRDefault="00096A80" w:rsidP="00FF64CF">
      <w:pPr>
        <w:rPr>
          <w:rFonts w:hint="eastAsia"/>
        </w:rPr>
      </w:pPr>
    </w:p>
    <w:p w14:paraId="0C2D6BB9" w14:textId="77777777" w:rsidR="005F08F7" w:rsidRDefault="00096A80" w:rsidP="005F08F7">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Successful digital innovation thus depends on how actors come to understand, share with others, and then modify their understandings of innovation outcomes, processes, and related markets. Successful digital innovation, then, calls for relentless deframing and reframing of innovation outcomes and processes, influenced by a social process</w:t>
      </w:r>
      <w:proofErr w:type="gramStart"/>
      <w:r w:rsidR="005F08F7" w:rsidRPr="00AF5C93">
        <w:t>（</w:t>
      </w:r>
      <w:proofErr w:type="gramEnd"/>
      <w:r w:rsidR="005F08F7" w:rsidRPr="00AF5C93">
        <w:t>來自</w:t>
      </w:r>
      <w:proofErr w:type="gramStart"/>
      <w:r w:rsidR="005F08F7" w:rsidRPr="00AF5C93">
        <w:t>《</w:t>
      </w:r>
      <w:proofErr w:type="gramEnd"/>
      <w:r w:rsidR="005F08F7" w:rsidRPr="007A7F99">
        <w:t>DIGITAL INNOVATION MANAGEMENT: REINVENTING INNOVATION MANAGEMENT RESEARCH IN A DIGITAL WORLD</w:t>
      </w:r>
      <w:proofErr w:type="gramStart"/>
      <w:r w:rsidR="005F08F7" w:rsidRPr="00AF5C93">
        <w:t>》</w:t>
      </w:r>
      <w:proofErr w:type="gramEnd"/>
      <w:r w:rsidR="005F08F7" w:rsidRPr="00AF5C93">
        <w:t>，</w:t>
      </w:r>
      <w:r w:rsidR="005F08F7" w:rsidRPr="007A7F99">
        <w:t>Satish Nambisan, Kalle Lyytinen, Ann Majchrzak, Michael Song</w:t>
      </w:r>
      <w:r w:rsidR="005F08F7" w:rsidRPr="00AF5C93">
        <w:t>，</w:t>
      </w:r>
      <w:r w:rsidR="005F08F7" w:rsidRPr="00AF5C93">
        <w:t>201</w:t>
      </w:r>
      <w:r w:rsidR="005F08F7">
        <w:rPr>
          <w:rFonts w:hint="eastAsia"/>
        </w:rPr>
        <w:t>7</w:t>
      </w:r>
      <w:proofErr w:type="gramStart"/>
      <w:r w:rsidR="005F08F7" w:rsidRPr="00AF5C93">
        <w:t>）</w:t>
      </w:r>
      <w:proofErr w:type="gramEnd"/>
    </w:p>
    <w:p w14:paraId="16A73C41" w14:textId="458A4983" w:rsidR="00096A80" w:rsidRPr="005F08F7" w:rsidRDefault="00096A80" w:rsidP="00096A80"/>
    <w:p w14:paraId="3D6B6182" w14:textId="77777777" w:rsidR="00D67000" w:rsidRDefault="00D67000" w:rsidP="00FF64CF"/>
    <w:p w14:paraId="0F66094F" w14:textId="3A726090" w:rsidR="004F38E3" w:rsidRDefault="00245649" w:rsidP="004F38E3">
      <w:r>
        <w:rPr>
          <w:rFonts w:hint="eastAsia"/>
        </w:rPr>
        <w:t>【作者引用別人說的協同概念】</w:t>
      </w:r>
      <w:r w:rsidRPr="00245649">
        <w:rPr>
          <w:rFonts w:hint="eastAsia"/>
        </w:rPr>
        <w:t>「協同」的概念，即一個或多個企業（或實體）承擔協調價值</w:t>
      </w:r>
      <w:proofErr w:type="gramStart"/>
      <w:r w:rsidRPr="00245649">
        <w:rPr>
          <w:rFonts w:hint="eastAsia"/>
        </w:rPr>
        <w:t>共創和價值</w:t>
      </w:r>
      <w:proofErr w:type="gramEnd"/>
      <w:r w:rsidRPr="00245649">
        <w:rPr>
          <w:rFonts w:hint="eastAsia"/>
        </w:rPr>
        <w:t>分配的責任</w:t>
      </w:r>
      <w:r w:rsidR="000C4D9E" w:rsidRPr="000C4D9E">
        <w:t>Prior studies on innovation networks and ecosystems have suggested the concept of orchestration, wherein one or more firms (or entities) assume the responsi bility for coordinating value cocreation and value appro priation (e.g., Dhanaraj and Parkhe 2006; Nambisan and Sawhney 2007, 2011; Wind et al. 2009</w:t>
      </w:r>
      <w:r w:rsidR="00A71561">
        <w:rPr>
          <w:rFonts w:hint="eastAsia"/>
        </w:rPr>
        <w:t>，我還沒去找，</w:t>
      </w:r>
      <w:r w:rsidR="00A71561" w:rsidRPr="00CF73E0">
        <w:rPr>
          <w:rFonts w:hint="eastAsia"/>
          <w:color w:val="EE0000"/>
        </w:rPr>
        <w:t>如果要用再去放在</w:t>
      </w:r>
      <w:r w:rsidR="00A71561" w:rsidRPr="00CF73E0">
        <w:rPr>
          <w:rFonts w:hint="eastAsia"/>
          <w:color w:val="EE0000"/>
        </w:rPr>
        <w:t>endnote</w:t>
      </w:r>
      <w:r w:rsidR="000C4D9E" w:rsidRPr="000C4D9E">
        <w:t>).</w:t>
      </w:r>
      <w:r w:rsidR="004F38E3" w:rsidRPr="004F38E3">
        <w:t xml:space="preserve"> </w:t>
      </w:r>
      <w:proofErr w:type="gramStart"/>
      <w:r w:rsidR="004F38E3" w:rsidRPr="00AF5C93">
        <w:t>（</w:t>
      </w:r>
      <w:proofErr w:type="gramEnd"/>
      <w:r w:rsidR="004F38E3" w:rsidRPr="00AF5C93">
        <w:t>來自</w:t>
      </w:r>
      <w:proofErr w:type="gramStart"/>
      <w:r w:rsidR="004F38E3" w:rsidRPr="00AF5C93">
        <w:t>《</w:t>
      </w:r>
      <w:proofErr w:type="gramEnd"/>
      <w:r w:rsidR="004F38E3" w:rsidRPr="007A7F99">
        <w:t>DIGITAL INNOVATION MANAGEMENT: REINVENTING INNOVATION MANAGEMENT RESEARCH IN A DIGITAL WORLD</w:t>
      </w:r>
      <w:proofErr w:type="gramStart"/>
      <w:r w:rsidR="004F38E3" w:rsidRPr="00AF5C93">
        <w:t>》</w:t>
      </w:r>
      <w:proofErr w:type="gramEnd"/>
      <w:r w:rsidR="004F38E3" w:rsidRPr="00AF5C93">
        <w:t>，</w:t>
      </w:r>
      <w:r w:rsidR="004F38E3" w:rsidRPr="007A7F99">
        <w:t>Satish Nambisan, Kalle Lyytinen, Ann Majchrzak, Michael Song</w:t>
      </w:r>
      <w:r w:rsidR="004F38E3" w:rsidRPr="00AF5C93">
        <w:t>，</w:t>
      </w:r>
      <w:r w:rsidR="004F38E3" w:rsidRPr="00AF5C93">
        <w:t>201</w:t>
      </w:r>
      <w:r w:rsidR="004F38E3">
        <w:rPr>
          <w:rFonts w:hint="eastAsia"/>
        </w:rPr>
        <w:t>7</w:t>
      </w:r>
      <w:proofErr w:type="gramStart"/>
      <w:r w:rsidR="004F38E3" w:rsidRPr="00AF5C93">
        <w:t>）</w:t>
      </w:r>
      <w:proofErr w:type="gramEnd"/>
    </w:p>
    <w:p w14:paraId="637F901C" w14:textId="587FD099" w:rsidR="00245649" w:rsidRPr="004F38E3" w:rsidRDefault="00245649" w:rsidP="00FF64CF"/>
    <w:p w14:paraId="4CC1F13B" w14:textId="77777777" w:rsidR="004C5BF4" w:rsidRDefault="004C5BF4" w:rsidP="00FF64CF"/>
    <w:p w14:paraId="210DCF4E" w14:textId="286FFAB8" w:rsidR="00CF73E0" w:rsidRDefault="00F12AED" w:rsidP="00CF73E0">
      <w:r>
        <w:rPr>
          <w:rFonts w:hint="eastAsia"/>
        </w:rPr>
        <w:t>【作者認為協作是】因此，在問題解決型組織中，</w:t>
      </w:r>
      <w:r w:rsidRPr="00007D03">
        <w:rPr>
          <w:rFonts w:hint="eastAsia"/>
          <w:color w:val="EE0000"/>
        </w:rPr>
        <w:t>一群鬆散的連結「貢獻者」可以被數位技術或人員識別和動員起來</w:t>
      </w:r>
      <w:proofErr w:type="gramStart"/>
      <w:r>
        <w:rPr>
          <w:rFonts w:hint="eastAsia"/>
        </w:rPr>
        <w:t>—</w:t>
      </w:r>
      <w:proofErr w:type="gramEnd"/>
      <w:r>
        <w:rPr>
          <w:rFonts w:hint="eastAsia"/>
        </w:rPr>
        <w:t>—無論是</w:t>
      </w:r>
      <w:r w:rsidRPr="00007D03">
        <w:rPr>
          <w:rFonts w:hint="eastAsia"/>
          <w:color w:val="EE0000"/>
        </w:rPr>
        <w:t>臨時的還是更長期</w:t>
      </w:r>
      <w:r>
        <w:rPr>
          <w:rFonts w:hint="eastAsia"/>
        </w:rPr>
        <w:t>的——來協調這群人。這種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w:t>
      </w:r>
      <w:r>
        <w:rPr>
          <w:rFonts w:hint="eastAsia"/>
        </w:rPr>
        <w:lastRenderedPageBreak/>
        <w:t>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Thus, in problem-solving organizations, a loosely connected crowd of “contributors” can be identified and mobilized by a digital technology or person serving—either temporarily or more permanently—to orchestrate the crowd. This orchestra tion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r w:rsidR="00CF73E0" w:rsidRPr="00CF73E0">
        <w:t xml:space="preserve"> </w:t>
      </w:r>
      <w:proofErr w:type="gramStart"/>
      <w:r w:rsidR="00CF73E0" w:rsidRPr="00AF5C93">
        <w:t>（</w:t>
      </w:r>
      <w:proofErr w:type="gramEnd"/>
      <w:r w:rsidR="00CF73E0" w:rsidRPr="00AF5C93">
        <w:t>來自</w:t>
      </w:r>
      <w:proofErr w:type="gramStart"/>
      <w:r w:rsidR="00CF73E0" w:rsidRPr="00AF5C93">
        <w:t>《</w:t>
      </w:r>
      <w:proofErr w:type="gramEnd"/>
      <w:r w:rsidR="00CF73E0" w:rsidRPr="007A7F99">
        <w:t>DIGITAL INNOVATION MANAGEMENT: REINVENTING INNOVATION MANAGEMENT RESEARCH IN A DIGITAL WORLD</w:t>
      </w:r>
      <w:proofErr w:type="gramStart"/>
      <w:r w:rsidR="00CF73E0" w:rsidRPr="00AF5C93">
        <w:t>》</w:t>
      </w:r>
      <w:proofErr w:type="gramEnd"/>
      <w:r w:rsidR="00CF73E0" w:rsidRPr="00AF5C93">
        <w:t>，</w:t>
      </w:r>
      <w:r w:rsidR="00CF73E0" w:rsidRPr="007A7F99">
        <w:t>Satish Nambisan, Kalle Lyytinen, Ann Majchrzak, Michael Song</w:t>
      </w:r>
      <w:r w:rsidR="00CF73E0" w:rsidRPr="00AF5C93">
        <w:t>，</w:t>
      </w:r>
      <w:r w:rsidR="00CF73E0" w:rsidRPr="00AF5C93">
        <w:t>201</w:t>
      </w:r>
      <w:r w:rsidR="00CF73E0">
        <w:rPr>
          <w:rFonts w:hint="eastAsia"/>
        </w:rPr>
        <w:t>7</w:t>
      </w:r>
      <w:proofErr w:type="gramStart"/>
      <w:r w:rsidR="00CF73E0" w:rsidRPr="00AF5C93">
        <w:t>）</w:t>
      </w:r>
      <w:proofErr w:type="gramEnd"/>
    </w:p>
    <w:p w14:paraId="6FDA6AC3" w14:textId="29D6971D" w:rsidR="00F12AED" w:rsidRPr="00CF73E0" w:rsidRDefault="00F12AED" w:rsidP="00F12AED"/>
    <w:p w14:paraId="4FF43C02" w14:textId="77777777" w:rsidR="00EB5E0A" w:rsidRDefault="00EB5E0A" w:rsidP="00F12AED"/>
    <w:p w14:paraId="4B678DB1" w14:textId="294EFF8A" w:rsidR="003C4975" w:rsidRDefault="00EB5E0A" w:rsidP="003C4975">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w:t>
      </w:r>
      <w:proofErr w:type="gramStart"/>
      <w:r w:rsidR="00EF23B6" w:rsidRPr="007778C4">
        <w:rPr>
          <w:rFonts w:hint="eastAsia"/>
          <w:color w:val="EE0000"/>
        </w:rPr>
        <w:t>可供性配對</w:t>
      </w:r>
      <w:proofErr w:type="gramEnd"/>
      <w:r w:rsidR="00EF23B6" w:rsidRPr="007778C4">
        <w:rPr>
          <w:rFonts w:hint="eastAsia"/>
          <w:color w:val="EE0000"/>
        </w:rPr>
        <w:t>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w:t>
      </w:r>
      <w:proofErr w:type="gramStart"/>
      <w:r w:rsidR="007778C4" w:rsidRPr="007A107A">
        <w:rPr>
          <w:rFonts w:hint="eastAsia"/>
          <w:color w:val="EE0000"/>
        </w:rPr>
        <w:t>可供性研究</w:t>
      </w:r>
      <w:proofErr w:type="gramEnd"/>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r w:rsidR="003C4975" w:rsidRPr="003C4975">
        <w:t xml:space="preserve"> </w:t>
      </w:r>
      <w:proofErr w:type="gramStart"/>
      <w:r w:rsidR="003C4975" w:rsidRPr="00AF5C93">
        <w:t>（</w:t>
      </w:r>
      <w:proofErr w:type="gramEnd"/>
      <w:r w:rsidR="003C4975" w:rsidRPr="00AF5C93">
        <w:t>來自</w:t>
      </w:r>
      <w:proofErr w:type="gramStart"/>
      <w:r w:rsidR="003C4975" w:rsidRPr="00AF5C93">
        <w:t>《</w:t>
      </w:r>
      <w:proofErr w:type="gramEnd"/>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proofErr w:type="gramStart"/>
      <w:r w:rsidR="003C4975" w:rsidRPr="00AF5C93">
        <w:t>）</w:t>
      </w:r>
      <w:proofErr w:type="gramEnd"/>
    </w:p>
    <w:p w14:paraId="3DBEF4CC" w14:textId="5EB38DAD" w:rsidR="00EB5E0A" w:rsidRPr="003C4975" w:rsidRDefault="00EB5E0A" w:rsidP="00F12AED"/>
    <w:p w14:paraId="47412652" w14:textId="77777777" w:rsidR="00FE4FEA" w:rsidRDefault="00FE4FEA" w:rsidP="00F12AED"/>
    <w:p w14:paraId="548351D0" w14:textId="77777777" w:rsidR="003C4975" w:rsidRDefault="00FE4FEA" w:rsidP="003C4975">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Xiaoyue Jiang </w:t>
      </w:r>
      <w:r w:rsidRPr="00FE4FEA">
        <w:rPr>
          <w:rFonts w:hint="eastAsia"/>
        </w:rPr>
        <w:t>分別研究了</w:t>
      </w:r>
      <w:r w:rsidRPr="0035741C">
        <w:rPr>
          <w:rFonts w:hint="eastAsia"/>
          <w:color w:val="EE0000"/>
        </w:rPr>
        <w:t>平台領導者在開放核心平台多少內容（以</w:t>
      </w:r>
      <w:r w:rsidRPr="0035741C">
        <w:rPr>
          <w:rFonts w:hint="eastAsia"/>
          <w:color w:val="EE0000"/>
        </w:rPr>
        <w:lastRenderedPageBreak/>
        <w:t>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proofErr w:type="gramStart"/>
      <w:r w:rsidR="003C4975" w:rsidRPr="00AF5C93">
        <w:t>（</w:t>
      </w:r>
      <w:proofErr w:type="gramEnd"/>
      <w:r w:rsidR="003C4975" w:rsidRPr="00AF5C93">
        <w:t>來自</w:t>
      </w:r>
      <w:proofErr w:type="gramStart"/>
      <w:r w:rsidR="003C4975" w:rsidRPr="00AF5C93">
        <w:t>《</w:t>
      </w:r>
      <w:proofErr w:type="gramEnd"/>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proofErr w:type="gramStart"/>
      <w:r w:rsidR="003C4975" w:rsidRPr="00AF5C93">
        <w:t>）</w:t>
      </w:r>
      <w:proofErr w:type="gramEnd"/>
    </w:p>
    <w:p w14:paraId="1365A265" w14:textId="4CE676E6" w:rsidR="00FE4FEA" w:rsidRPr="003C4975" w:rsidRDefault="00FE4FEA" w:rsidP="00F12AED"/>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Saldanha, Terence JV, Sunil Mithas, and Mayuram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w:t>
      </w:r>
      <w:proofErr w:type="gramStart"/>
      <w:r w:rsidR="0047671E" w:rsidRPr="009E39F2">
        <w:rPr>
          <w:rFonts w:hint="eastAsia"/>
          <w:color w:val="EE0000"/>
        </w:rPr>
        <w:t>與</w:t>
      </w:r>
      <w:proofErr w:type="gramEnd"/>
      <w:r w:rsidR="0047671E" w:rsidRPr="009E39F2">
        <w:rPr>
          <w:rFonts w:hint="eastAsia"/>
          <w:color w:val="EE0000"/>
        </w:rPr>
        <w:t>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065D0D9D" w:rsidR="00ED586E" w:rsidRPr="003C4975" w:rsidRDefault="007A3BC1" w:rsidP="004D7443">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r w:rsidR="003C4975">
        <w:rPr>
          <w:rFonts w:hint="eastAsia"/>
        </w:rPr>
        <w:t>(</w:t>
      </w:r>
      <w:r w:rsidR="003C4975">
        <w:rPr>
          <w:rFonts w:hint="eastAsia"/>
        </w:rPr>
        <w:t>來自</w:t>
      </w:r>
      <w:r w:rsidR="003C4975" w:rsidRPr="00ED586E">
        <w:t xml:space="preserve">Saldanha, Terence JV, Sunil Mithas, and Mayuram S. Krishnan. "Leveraging customer </w:t>
      </w:r>
      <w:r w:rsidR="003C4975" w:rsidRPr="00ED586E">
        <w:lastRenderedPageBreak/>
        <w:t>involvement for fueling innovation.</w:t>
      </w:r>
      <w:r w:rsidR="003C4975">
        <w:rPr>
          <w:rFonts w:hint="eastAsia"/>
        </w:rPr>
        <w:t>，</w:t>
      </w:r>
      <w:r w:rsidR="003C4975">
        <w:rPr>
          <w:rFonts w:hint="eastAsia"/>
        </w:rPr>
        <w:t>2017</w:t>
      </w:r>
      <w:proofErr w:type="gramStart"/>
      <w:r w:rsidR="003C4975" w:rsidRPr="00ED586E">
        <w:t>" </w:t>
      </w:r>
      <w:r w:rsidR="003A1872">
        <w:rPr>
          <w:rFonts w:hint="eastAsia"/>
        </w:rPr>
        <w:t>)</w:t>
      </w:r>
      <w:proofErr w:type="gramEnd"/>
    </w:p>
    <w:p w14:paraId="47D33616" w14:textId="77777777" w:rsidR="00C56419" w:rsidRDefault="00C56419" w:rsidP="004D7443"/>
    <w:p w14:paraId="719DA6AC" w14:textId="77777777" w:rsidR="00C56419" w:rsidRDefault="00C56419" w:rsidP="0059188D">
      <w:pPr>
        <w:pStyle w:val="15"/>
        <w:ind w:firstLine="480"/>
        <w:rPr>
          <w:rFonts w:hint="eastAsia"/>
        </w:rPr>
      </w:pPr>
    </w:p>
    <w:p w14:paraId="4C84FF05" w14:textId="3FC2160B" w:rsidR="00F13FE4" w:rsidRDefault="00F13FE4" w:rsidP="00F13FE4">
      <w:pPr>
        <w:pStyle w:val="2"/>
      </w:pPr>
      <w:bookmarkStart w:id="52" w:name="_Hlk199694287"/>
      <w:r w:rsidRPr="00F13FE4">
        <w:t>Digital platform ecosystems</w:t>
      </w:r>
      <w:r w:rsidRPr="00826FF9">
        <w:t>數位平台生態系統</w:t>
      </w:r>
      <w:r w:rsidRPr="00826FF9">
        <w:rPr>
          <w:rFonts w:hint="eastAsia"/>
        </w:rPr>
        <w:t>(2020)</w:t>
      </w:r>
      <w:r w:rsidR="003D0F90" w:rsidRPr="003D0F90">
        <w:t xml:space="preserve"> </w:t>
      </w:r>
      <w:r w:rsidR="003D0F90" w:rsidRPr="003D0F90">
        <w:t>Andreas Hein</w:t>
      </w:r>
      <w:r w:rsidR="003D0F90">
        <w:rPr>
          <w:rFonts w:hint="eastAsia"/>
        </w:rPr>
        <w:t>,</w:t>
      </w:r>
      <w:r w:rsidR="003D0F90" w:rsidRPr="003D0F90">
        <w:t xml:space="preserve"> </w:t>
      </w:r>
      <w:r w:rsidR="003D0F90" w:rsidRPr="003D0F90">
        <w:t>Maximilian Schreieck,</w:t>
      </w:r>
      <w:r w:rsidR="004C01C1" w:rsidRPr="004C01C1">
        <w:t xml:space="preserve"> </w:t>
      </w:r>
      <w:r w:rsidR="004C01C1" w:rsidRPr="004C01C1">
        <w:t>Tobias Riasanow,</w:t>
      </w:r>
      <w:r w:rsidR="004C01C1">
        <w:rPr>
          <w:rFonts w:hint="eastAsia"/>
        </w:rPr>
        <w:t>et al</w:t>
      </w:r>
      <w:bookmarkEnd w:id="52"/>
      <w:r w:rsidR="004C01C1">
        <w:rPr>
          <w:rFonts w:hint="eastAsia"/>
        </w:rPr>
        <w:t>.</w:t>
      </w:r>
    </w:p>
    <w:p w14:paraId="5859DE85" w14:textId="77777777" w:rsidR="004C01C1" w:rsidRPr="004C01C1" w:rsidRDefault="004C01C1" w:rsidP="004C01C1">
      <w:pPr>
        <w:rPr>
          <w:rFonts w:hint="eastAsia"/>
        </w:rPr>
      </w:pPr>
    </w:p>
    <w:p w14:paraId="0E4E0B9C" w14:textId="01D7676A" w:rsidR="00BC4BD2" w:rsidRPr="00BC4BD2" w:rsidRDefault="00AA4932" w:rsidP="00BC4BD2">
      <w:bookmarkStart w:id="53" w:name="_Hlk199694306"/>
      <w:r>
        <w:rPr>
          <w:rFonts w:hint="eastAsia"/>
        </w:rPr>
        <w:t>【</w:t>
      </w:r>
      <w:r w:rsidR="00E70851" w:rsidRPr="00054DAF">
        <w:rPr>
          <w:color w:val="EE0000"/>
        </w:rPr>
        <w:t>數位平台生態系統如何根據三個核心構成要素而改變</w:t>
      </w:r>
      <w:r>
        <w:rPr>
          <w:rFonts w:hint="eastAsia"/>
        </w:rPr>
        <w:t>】</w:t>
      </w:r>
      <w:r w:rsidR="00A57092" w:rsidRPr="00A57092">
        <w:t>（</w:t>
      </w:r>
      <w:r w:rsidR="00A57092" w:rsidRPr="00A57092">
        <w:t>1</w:t>
      </w:r>
      <w:r w:rsidR="00A57092" w:rsidRPr="00A57092">
        <w:t>）平台所有權，（</w:t>
      </w:r>
      <w:r w:rsidR="00A57092" w:rsidRPr="00A57092">
        <w:t>2</w:t>
      </w:r>
      <w:r w:rsidR="00A57092" w:rsidRPr="00A57092">
        <w:t>）價值創造機制，以及（</w:t>
      </w:r>
      <w:r w:rsidR="00A57092" w:rsidRPr="00A57092">
        <w:t>3</w:t>
      </w:r>
      <w:r w:rsidR="00A57092" w:rsidRPr="00A57092">
        <w:t>）互補者自主權</w:t>
      </w:r>
      <w:r w:rsidR="00AB25BE" w:rsidRPr="00AB25BE">
        <w:t>we use this definition to explain how different digital platform ecosystems vary according to three core building blocks: (1) platform ownership, (2) value-creating mechanisms, and (3) complementor autonomy.</w:t>
      </w:r>
      <w:r w:rsidR="00BC4BD2" w:rsidRPr="00BC4BD2">
        <w:rPr>
          <w:rFonts w:hint="eastAsia"/>
        </w:rPr>
        <w:t xml:space="preserve"> </w:t>
      </w:r>
      <w:r w:rsidR="00BC4BD2" w:rsidRPr="00BC4BD2">
        <w:rPr>
          <w:rFonts w:hint="eastAsia"/>
        </w:rPr>
        <w:t>（來自《</w:t>
      </w:r>
      <w:r w:rsidR="00BC4BD2" w:rsidRPr="00BC4BD2">
        <w:t>Digital platform ecosystems</w:t>
      </w:r>
      <w:r w:rsidR="00BC4BD2" w:rsidRPr="00BC4BD2">
        <w:rPr>
          <w:rFonts w:hint="eastAsia"/>
        </w:rPr>
        <w:t>》，</w:t>
      </w:r>
      <w:r w:rsidR="00BC4BD2" w:rsidRPr="00BC4BD2">
        <w:t>Andreas Hein, Maximilian Schreieck, Tobias Riasanow,et al</w:t>
      </w:r>
      <w:r w:rsidR="00BC4BD2" w:rsidRPr="00BC4BD2">
        <w:rPr>
          <w:rFonts w:hint="eastAsia"/>
        </w:rPr>
        <w:t>，</w:t>
      </w:r>
      <w:r w:rsidR="00BC4BD2" w:rsidRPr="00BC4BD2">
        <w:t>20</w:t>
      </w:r>
      <w:r w:rsidR="00BC4BD2">
        <w:rPr>
          <w:rFonts w:hint="eastAsia"/>
        </w:rPr>
        <w:t>20</w:t>
      </w:r>
      <w:r w:rsidR="00BC4BD2" w:rsidRPr="00BC4BD2">
        <w:rPr>
          <w:rFonts w:hint="eastAsia"/>
        </w:rPr>
        <w:t>）</w:t>
      </w:r>
    </w:p>
    <w:p w14:paraId="5C630D0F" w14:textId="63202188" w:rsidR="00A57092" w:rsidRDefault="00A57092" w:rsidP="00A57092"/>
    <w:bookmarkEnd w:id="53"/>
    <w:p w14:paraId="7F0F3177" w14:textId="77777777" w:rsidR="00744763" w:rsidRDefault="00744763" w:rsidP="00A57092"/>
    <w:p w14:paraId="1065A0F5" w14:textId="1993A493" w:rsidR="00744763" w:rsidRDefault="00E85F39" w:rsidP="00A57092">
      <w:bookmarkStart w:id="54" w:name="_Hlk199694315"/>
      <w:r>
        <w:rPr>
          <w:rFonts w:hint="eastAsia"/>
        </w:rPr>
        <w:t>【數位平台</w:t>
      </w:r>
      <w:r w:rsidR="005336E5">
        <w:rPr>
          <w:rFonts w:hint="eastAsia"/>
        </w:rPr>
        <w:t>與平台生態正在</w:t>
      </w:r>
      <w:r>
        <w:rPr>
          <w:rFonts w:hint="eastAsia"/>
        </w:rPr>
        <w:t>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00D03C43" w:rsidRPr="00D03C43">
        <w:t>Digital platforms as technical infrastructures and their ecosystems of social actors continue to change entire industries.</w:t>
      </w:r>
      <w:r w:rsidR="00AC34F5" w:rsidRPr="00AC34F5">
        <w:rPr>
          <w:rFonts w:hint="eastAsia"/>
        </w:rPr>
        <w:t xml:space="preserve"> </w:t>
      </w:r>
      <w:r w:rsidR="00AC34F5" w:rsidRPr="00BC4BD2">
        <w:rPr>
          <w:rFonts w:hint="eastAsia"/>
        </w:rPr>
        <w:t>（來自《</w:t>
      </w:r>
      <w:r w:rsidR="00AC34F5" w:rsidRPr="00BC4BD2">
        <w:t>Digital platform ecosystems</w:t>
      </w:r>
      <w:r w:rsidR="00AC34F5" w:rsidRPr="00BC4BD2">
        <w:rPr>
          <w:rFonts w:hint="eastAsia"/>
        </w:rPr>
        <w:t>》，</w:t>
      </w:r>
      <w:r w:rsidR="00AC34F5" w:rsidRPr="00BC4BD2">
        <w:t>Andreas Hein, Maximilian Schreieck, Tobias Riasanow,et al</w:t>
      </w:r>
      <w:r w:rsidR="00AC34F5" w:rsidRPr="00BC4BD2">
        <w:rPr>
          <w:rFonts w:hint="eastAsia"/>
        </w:rPr>
        <w:t>，</w:t>
      </w:r>
      <w:r w:rsidR="00AC34F5" w:rsidRPr="00BC4BD2">
        <w:t>20</w:t>
      </w:r>
      <w:r w:rsidR="00AC34F5">
        <w:rPr>
          <w:rFonts w:hint="eastAsia"/>
        </w:rPr>
        <w:t>20</w:t>
      </w:r>
      <w:r w:rsidR="00AC34F5" w:rsidRPr="00BC4BD2">
        <w:rPr>
          <w:rFonts w:hint="eastAsia"/>
        </w:rPr>
        <w:t>）</w:t>
      </w:r>
    </w:p>
    <w:bookmarkEnd w:id="54"/>
    <w:p w14:paraId="5037886D" w14:textId="77777777" w:rsidR="005A46E3" w:rsidRDefault="005A46E3" w:rsidP="00A57092"/>
    <w:p w14:paraId="3C155C79" w14:textId="0ECE5BDA" w:rsidR="005A46E3" w:rsidRDefault="005A46E3" w:rsidP="00A57092">
      <w:bookmarkStart w:id="55" w:name="_Hlk199694332"/>
      <w:r>
        <w:rPr>
          <w:rFonts w:hint="eastAsia"/>
        </w:rPr>
        <w:t>【</w:t>
      </w:r>
      <w:r w:rsidR="0028645E">
        <w:rPr>
          <w:rFonts w:hint="eastAsia"/>
        </w:rPr>
        <w:t>數位平台與科技</w:t>
      </w:r>
      <w:r>
        <w:rPr>
          <w:rFonts w:hint="eastAsia"/>
        </w:rPr>
        <w:t>】</w:t>
      </w:r>
      <w:r w:rsidRPr="005A46E3">
        <w:t>數位平台都建立在</w:t>
      </w:r>
      <w:r w:rsidRPr="007E7B46">
        <w:rPr>
          <w:color w:val="EE0000"/>
        </w:rPr>
        <w:t>不斷發展的資訊技術的廣泛可用性</w:t>
      </w:r>
      <w:r w:rsidRPr="005A46E3">
        <w:t>之上，例如</w:t>
      </w:r>
      <w:r w:rsidRPr="007E7B46">
        <w:rPr>
          <w:color w:val="EE0000"/>
        </w:rPr>
        <w:t>雲端運算、記憶體資料庫和大數據分析</w:t>
      </w:r>
      <w:r w:rsidRPr="005A46E3">
        <w:t>解決方案</w:t>
      </w:r>
      <w:r w:rsidR="00674B23" w:rsidRPr="00674B23">
        <w:t>All of those digital platforms build on the widespread availability of constantly evolving information technology, such as cloud computing, in-memory databases, and analytical solutions for big data.</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5"/>
    <w:p w14:paraId="08562D2A" w14:textId="77777777" w:rsidR="007E7B46" w:rsidRDefault="007E7B46" w:rsidP="00A57092"/>
    <w:p w14:paraId="01F309F9" w14:textId="67EC6A0B" w:rsidR="007E7B46" w:rsidRPr="00A57092" w:rsidRDefault="007E7B46" w:rsidP="00A57092">
      <w:pPr>
        <w:rPr>
          <w:rFonts w:hint="eastAsia"/>
        </w:rPr>
      </w:pPr>
      <w:r>
        <w:rPr>
          <w:rFonts w:hint="eastAsia"/>
        </w:rPr>
        <w:t>【平台部屬技術創造協調生態】</w:t>
      </w:r>
      <w:r w:rsidRPr="007E7B46">
        <w:t>數位平台以新的方式結合和部署這些技術，以孵化和協調供需生態系統</w:t>
      </w:r>
      <w:r w:rsidR="003D0F90" w:rsidRPr="003D0F90">
        <w:t>Digital platforms combine and deploy these technologies in new ways to incubate and coordinate an ecosystem of supply and demand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A9F0169" w14:textId="77777777" w:rsidR="00826FF9" w:rsidRDefault="00826FF9" w:rsidP="00826FF9"/>
    <w:p w14:paraId="1C8AE1AE" w14:textId="0F663974" w:rsidR="00CF22AB" w:rsidRDefault="00CF22AB" w:rsidP="00826FF9">
      <w:r>
        <w:rPr>
          <w:rFonts w:hint="eastAsia"/>
        </w:rPr>
        <w:t>【生態系統中需求方的價值創造是成為互補者的角色】</w:t>
      </w:r>
      <w:r w:rsidR="00880C1D" w:rsidRPr="00880C1D">
        <w:t>在生態系統中，需求方的參與者透過共同創造互補產品或服務來扮演互補者的角色</w:t>
      </w:r>
      <w:r w:rsidR="00827AE4" w:rsidRPr="00827AE4">
        <w:t> In the ecosystem, actors on the demand side take the role of complementors by co-creating complementary products or services (e.g., Lucas and Goh </w:t>
      </w:r>
      <w:hyperlink r:id="rId86" w:anchor="ref-CR57" w:tooltip="Lucas, H. C., &amp; Goh, J. M. (2009). Disruptive technology: How Kodak missed the digital photography revolution. The Journal of Strategic Information Systems, 18(1), 46–55." w:history="1">
        <w:r w:rsidR="00827AE4" w:rsidRPr="00827AE4">
          <w:rPr>
            <w:rStyle w:val="afd"/>
          </w:rPr>
          <w:t>2009</w:t>
        </w:r>
      </w:hyperlink>
      <w:r w:rsidR="00827AE4" w:rsidRPr="00827AE4">
        <w:t>; Alt et al. </w:t>
      </w:r>
      <w:hyperlink r:id="rId87" w:anchor="ref-CR2" w:tooltip="Alt, R., Abramowicz, W., &amp; Demirkan, H. (2010). Service-orientation in electronic markets. Electronic Markets, 20(3), 177–180." w:history="1">
        <w:r w:rsidR="00827AE4" w:rsidRPr="00827AE4">
          <w:rPr>
            <w:rStyle w:val="afd"/>
          </w:rPr>
          <w:t>2010</w:t>
        </w:r>
      </w:hyperlink>
      <w:r w:rsidR="00827AE4" w:rsidRPr="00827AE4">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39E2CAA6" w14:textId="77777777" w:rsidR="00CE2357" w:rsidRDefault="00CE2357" w:rsidP="00826FF9"/>
    <w:p w14:paraId="29EBC53C" w14:textId="2867181B" w:rsidR="00CE2357" w:rsidRDefault="00CE2357" w:rsidP="00826FF9">
      <w:r>
        <w:rPr>
          <w:rFonts w:hint="eastAsia"/>
        </w:rPr>
        <w:t>【平台經營者可以以互補者</w:t>
      </w:r>
      <w:r w:rsidR="007F258F">
        <w:rPr>
          <w:rFonts w:hint="eastAsia"/>
        </w:rPr>
        <w:t>、</w:t>
      </w:r>
      <w:r>
        <w:rPr>
          <w:rFonts w:hint="eastAsia"/>
        </w:rPr>
        <w:t>補充者、受益者來提高平台品質與開拓市場】</w:t>
      </w:r>
      <w:r w:rsidRPr="00CE2357">
        <w:t>客戶是受益者，透過付款或提供數據和回饋來獎勵這些服務。平台所有者可以採納這些回饋來提高現有服務的品質並開拓新的市場</w:t>
      </w:r>
      <w:r w:rsidR="001F10BF" w:rsidRPr="001F10BF">
        <w:t> The platform owner can incorporate this feedback to increase the quality of existing services and tap into new markets (Eisenmann et al. </w:t>
      </w:r>
      <w:hyperlink r:id="rId88" w:anchor="ref-CR25" w:tooltip="Eisenmann, T. R., Parker, G., &amp; Van Alstyne, M. (2011). Platform envelopment. Strategic Management Journal, 32(12), 1270–1285." w:history="1">
        <w:r w:rsidR="001F10BF" w:rsidRPr="001F10BF">
          <w:rPr>
            <w:rStyle w:val="afd"/>
          </w:rPr>
          <w:t>2011</w:t>
        </w:r>
      </w:hyperlink>
      <w:r w:rsidR="001F10BF" w:rsidRPr="001F10BF">
        <w:t>).</w:t>
      </w:r>
      <w:r w:rsidR="00C87274">
        <w:rPr>
          <w:rFonts w:hint="eastAsia"/>
        </w:rPr>
        <w:t>(</w:t>
      </w:r>
      <w:r w:rsidR="00C87274">
        <w:rPr>
          <w:rFonts w:hint="eastAsia"/>
        </w:rPr>
        <w:t>原段</w:t>
      </w:r>
      <w:r w:rsidR="00C87274" w:rsidRPr="00C87274">
        <w:t>在生態系統中，需求方的參與者透過共同創造互補產品或服務來扮演互補者的角色（例如，</w:t>
      </w:r>
      <w:r w:rsidR="00C87274" w:rsidRPr="00C87274">
        <w:t xml:space="preserve">Lucas </w:t>
      </w:r>
      <w:r w:rsidR="00C87274" w:rsidRPr="00C87274">
        <w:t>和</w:t>
      </w:r>
      <w:r w:rsidR="00C87274" w:rsidRPr="00C87274">
        <w:t xml:space="preserve"> Goh </w:t>
      </w:r>
      <w:hyperlink r:id="rId89" w:anchor="ref-CR57" w:tooltip="Lucas, H. C., &amp; Goh, J. M. (2009). Disruptive technology: How Kodak missed the digital photography revolution. The Journal of Strategic Information Systems, 18(1), 46–55." w:history="1">
        <w:r w:rsidR="00C87274" w:rsidRPr="00C87274">
          <w:rPr>
            <w:rStyle w:val="afd"/>
          </w:rPr>
          <w:t>2009</w:t>
        </w:r>
      </w:hyperlink>
      <w:r w:rsidR="00C87274" w:rsidRPr="00C87274">
        <w:t> </w:t>
      </w:r>
      <w:r w:rsidR="00C87274" w:rsidRPr="00C87274">
        <w:t>；</w:t>
      </w:r>
      <w:r w:rsidR="00C87274" w:rsidRPr="00C87274">
        <w:t xml:space="preserve">Alt </w:t>
      </w:r>
      <w:r w:rsidR="00C87274" w:rsidRPr="00C87274">
        <w:t>等人</w:t>
      </w:r>
      <w:r w:rsidR="00C87274" w:rsidRPr="00C87274">
        <w:t> </w:t>
      </w:r>
      <w:hyperlink r:id="rId90" w:anchor="ref-CR2" w:tooltip="Alt, R., Abramowicz, W., &amp; Demirkan, H. (2010). Service-orientation in electronic markets. Electronic Markets, 20(3), 177–180." w:history="1">
        <w:r w:rsidR="00C87274" w:rsidRPr="00C87274">
          <w:rPr>
            <w:rStyle w:val="afd"/>
          </w:rPr>
          <w:t>2010</w:t>
        </w:r>
      </w:hyperlink>
      <w:r w:rsidR="00C87274" w:rsidRPr="00C87274">
        <w:t> </w:t>
      </w:r>
      <w:r w:rsidR="00C87274" w:rsidRPr="00C87274">
        <w:t>）。補充者利用邊界資源，例如平台所有者提供的軟體開發工具包（</w:t>
      </w:r>
      <w:r w:rsidR="00C87274" w:rsidRPr="00C87274">
        <w:t>SDK</w:t>
      </w:r>
      <w:r w:rsidR="00C87274" w:rsidRPr="00C87274">
        <w:t>）（</w:t>
      </w:r>
      <w:r w:rsidR="00C87274" w:rsidRPr="00C87274">
        <w:t xml:space="preserve">Ghazawneh </w:t>
      </w:r>
      <w:r w:rsidR="00C87274" w:rsidRPr="00C87274">
        <w:t>和</w:t>
      </w:r>
      <w:r w:rsidR="00C87274" w:rsidRPr="00C87274">
        <w:t xml:space="preserve"> Henfridsson </w:t>
      </w:r>
      <w:hyperlink r:id="rId91" w:anchor="ref-CR37" w:tooltip="Ghazawneh, A., &amp; Henfridsson, O. (2013). Balancing platform control and external contribution in third-party development: The boundary resources model. Information Systems Journal, 23(2), 173–192." w:history="1">
        <w:r w:rsidR="00C87274" w:rsidRPr="00C87274">
          <w:rPr>
            <w:rStyle w:val="afd"/>
          </w:rPr>
          <w:t>2013</w:t>
        </w:r>
      </w:hyperlink>
      <w:r w:rsidR="00C87274" w:rsidRPr="00C87274">
        <w:t> </w:t>
      </w:r>
      <w:r w:rsidR="00C87274" w:rsidRPr="00C87274">
        <w:t>），共同創造專門的產品或服務（</w:t>
      </w:r>
      <w:r w:rsidR="00C87274" w:rsidRPr="00C87274">
        <w:t>Boudreau </w:t>
      </w:r>
      <w:hyperlink r:id="rId92" w:anchor="ref-CR9" w:tooltip="Boudreau, K. J. (2012). Let a thousand flowers bloom? An early look at large numbers of software app developers and patterns of innovation. Organization Science, 23(5), 1409–1427." w:history="1">
        <w:r w:rsidR="00C87274" w:rsidRPr="00C87274">
          <w:rPr>
            <w:rStyle w:val="afd"/>
          </w:rPr>
          <w:t>2012</w:t>
        </w:r>
      </w:hyperlink>
      <w:r w:rsidR="00C87274" w:rsidRPr="00C87274">
        <w:t> </w:t>
      </w:r>
      <w:r w:rsidR="00C87274" w:rsidRPr="00C87274">
        <w:t>）。客戶是受益者，透過付款或提供數據和回饋來獎勵這些服務。平台所有者可以採納這些回饋來提高現有服務的品質並開拓新的市場（</w:t>
      </w:r>
      <w:r w:rsidR="00C87274" w:rsidRPr="00C87274">
        <w:t xml:space="preserve">Eisenmann </w:t>
      </w:r>
      <w:r w:rsidR="00C87274" w:rsidRPr="00C87274">
        <w:t>等人，</w:t>
      </w:r>
      <w:r w:rsidR="00C87274" w:rsidRPr="00C87274">
        <w:t> </w:t>
      </w:r>
      <w:hyperlink r:id="rId93" w:anchor="ref-CR25" w:tooltip="Eisenmann, T. R., Parker, G., &amp; Van Alstyne, M. (2011). Platform envelopment. Strategic Management Journal, 32(12), 1270–1285." w:history="1">
        <w:r w:rsidR="00C87274" w:rsidRPr="00C87274">
          <w:rPr>
            <w:rStyle w:val="afd"/>
          </w:rPr>
          <w:t xml:space="preserve">2011 </w:t>
        </w:r>
        <w:r w:rsidR="00C87274" w:rsidRPr="00C87274">
          <w:rPr>
            <w:rStyle w:val="afd"/>
          </w:rPr>
          <w:t>年</w:t>
        </w:r>
        <w:r w:rsidR="00C87274" w:rsidRPr="00C87274">
          <w:rPr>
            <w:rStyle w:val="afd"/>
          </w:rPr>
          <w:t> </w:t>
        </w:r>
      </w:hyperlink>
      <w:r w:rsidR="00C87274" w:rsidRPr="00C87274">
        <w:t>）。</w:t>
      </w:r>
      <w:r w:rsidR="00C87274">
        <w:rPr>
          <w:rFonts w:hint="eastAsia"/>
        </w:rPr>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96055E7" w14:textId="77777777" w:rsidR="00124F34" w:rsidRDefault="00124F34" w:rsidP="00826FF9"/>
    <w:p w14:paraId="511092A2" w14:textId="18CDA3E9" w:rsidR="00124F34" w:rsidRDefault="00124F34" w:rsidP="00826FF9">
      <w:pPr>
        <w:rPr>
          <w:rFonts w:hint="eastAsia"/>
        </w:rPr>
      </w:pPr>
      <w:bookmarkStart w:id="56" w:name="_Hlk199694349"/>
      <w:proofErr w:type="gramStart"/>
      <w:r>
        <w:rPr>
          <w:rFonts w:hint="eastAsia"/>
        </w:rPr>
        <w:t>【</w:t>
      </w:r>
      <w:proofErr w:type="gramEnd"/>
      <w:r w:rsidR="005B607F">
        <w:rPr>
          <w:rFonts w:hint="eastAsia"/>
        </w:rPr>
        <w:t>作者引用</w:t>
      </w:r>
      <w:r w:rsidR="00B87720" w:rsidRPr="00124F34">
        <w:t xml:space="preserve">Lusch </w:t>
      </w:r>
      <w:r w:rsidR="00B87720" w:rsidRPr="00124F34">
        <w:t>和</w:t>
      </w:r>
      <w:r w:rsidR="00B87720" w:rsidRPr="00124F34">
        <w:t xml:space="preserve"> Nambisan </w:t>
      </w:r>
      <w:hyperlink r:id="rId94" w:anchor="ref-CR58" w:tooltip="Lusch, R. F., &amp; Nambisan, S. (2015). Service innovation: A service-dominant logic perspective. MIS Quarterly, 39(1), 155–175." w:history="1">
        <w:r w:rsidR="00B87720" w:rsidRPr="00124F34">
          <w:rPr>
            <w:rStyle w:val="afd"/>
          </w:rPr>
          <w:t>2015</w:t>
        </w:r>
      </w:hyperlink>
      <w:r w:rsidR="00B87720" w:rsidRPr="00124F34">
        <w:t> </w:t>
      </w:r>
      <w:r w:rsidR="005B607F">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proofErr w:type="gramStart"/>
      <w:r w:rsidRPr="00124F34">
        <w:t>（</w:t>
      </w:r>
      <w:proofErr w:type="gramEnd"/>
      <w:r w:rsidRPr="00124F34">
        <w:t xml:space="preserve">Lusch </w:t>
      </w:r>
      <w:r w:rsidRPr="00124F34">
        <w:t>和</w:t>
      </w:r>
      <w:r w:rsidRPr="00124F34">
        <w:t xml:space="preserve"> Nambisan </w:t>
      </w:r>
      <w:hyperlink r:id="rId95" w:anchor="ref-CR58" w:tooltip="Lusch, R. F., &amp; Nambisan, S. (2015). Service innovation: A service-dominant logic perspective. MIS Quarterly, 39(1), 155–175." w:history="1">
        <w:r w:rsidRPr="00124F34">
          <w:rPr>
            <w:rStyle w:val="afd"/>
          </w:rPr>
          <w:t>2015</w:t>
        </w:r>
      </w:hyperlink>
      <w:r w:rsidRPr="00124F34">
        <w:t> </w:t>
      </w:r>
      <w:r w:rsidRPr="00124F34">
        <w:t>）</w:t>
      </w:r>
      <w:r w:rsidR="00CD6AE0" w:rsidRPr="00BC4BD2">
        <w:rPr>
          <w:rFonts w:hint="eastAsia"/>
        </w:rPr>
        <w:t>（來自《</w:t>
      </w:r>
      <w:r w:rsidR="00CD6AE0" w:rsidRPr="00BC4BD2">
        <w:t>Digital platform ecosystems</w:t>
      </w:r>
      <w:r w:rsidR="00CD6AE0" w:rsidRPr="00BC4BD2">
        <w:rPr>
          <w:rFonts w:hint="eastAsia"/>
        </w:rPr>
        <w:t>》，</w:t>
      </w:r>
      <w:r w:rsidR="00CD6AE0" w:rsidRPr="00BC4BD2">
        <w:lastRenderedPageBreak/>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6"/>
    <w:p w14:paraId="41EC7B39" w14:textId="77777777" w:rsidR="00FD0B68" w:rsidRDefault="00FD0B68" w:rsidP="00826FF9"/>
    <w:p w14:paraId="3E6A0972" w14:textId="232F80C9" w:rsidR="00C8376E" w:rsidRDefault="00C8376E" w:rsidP="00826FF9">
      <w:proofErr w:type="gramStart"/>
      <w:r>
        <w:rPr>
          <w:rFonts w:hint="eastAsia"/>
        </w:rPr>
        <w:t>【</w:t>
      </w:r>
      <w:proofErr w:type="gramEnd"/>
      <w:r w:rsidR="005B607F">
        <w:rPr>
          <w:rFonts w:hint="eastAsia"/>
        </w:rPr>
        <w:t>作者引用</w:t>
      </w:r>
      <w:r w:rsidR="00FD6A83" w:rsidRPr="000830CC">
        <w:t>Tiwana et al. </w:t>
      </w:r>
      <w:hyperlink r:id="rId96" w:anchor="ref-CR91" w:tooltip="Tiwana, A., Konsynski, B., &amp; Bush, A. A. (2010). Platform evolution: Coevolution of platform architecture, governance, and environmental dynamics. Information Systems Research, 21(4), 675–687." w:history="1">
        <w:r w:rsidR="00FD6A83" w:rsidRPr="000830CC">
          <w:rPr>
            <w:rStyle w:val="afd"/>
          </w:rPr>
          <w:t>2010</w:t>
        </w:r>
      </w:hyperlink>
      <w:r w:rsidR="00FD6A83" w:rsidRPr="000830CC">
        <w:t>; Tilson et al. </w:t>
      </w:r>
      <w:hyperlink r:id="rId97" w:anchor="ref-CR87" w:tooltip="Tilson, D., Lyytinen, K., &amp; Sørensen, C. (2010). Research commentary—Digital infrastructures: The missing is research agenda. Information Systems Research, 21(4), 748–759." w:history="1">
        <w:r w:rsidR="00FD6A83" w:rsidRPr="000830CC">
          <w:rPr>
            <w:rStyle w:val="afd"/>
          </w:rPr>
          <w:t>2010</w:t>
        </w:r>
      </w:hyperlink>
      <w:r w:rsidR="005B607F">
        <w:rPr>
          <w:rFonts w:hint="eastAsia"/>
        </w:rPr>
        <w:t>的話：</w:t>
      </w:r>
      <w:r w:rsidR="00B50D43">
        <w:rPr>
          <w:rFonts w:hint="eastAsia"/>
        </w:rPr>
        <w:t>數位平台是基於軟體的服務</w:t>
      </w:r>
      <w:r>
        <w:rPr>
          <w:rFonts w:hint="eastAsia"/>
        </w:rPr>
        <w:t>】</w:t>
      </w:r>
      <w:r w:rsidR="00B50D43" w:rsidRPr="00B50D43">
        <w:t>從技術角度來看，數位平台是基於軟體的平台，即提供核心功能的可擴展程式碼庫，並輔以模組化服務</w:t>
      </w:r>
      <w:r w:rsidR="000830CC" w:rsidRPr="000830CC">
        <w:t>The technical perspective sees digital platforms as software-based platforms, that is, extensible codebases that provide core functionality, supplemented by modular services (Tiwana et al. </w:t>
      </w:r>
      <w:hyperlink r:id="rId98" w:anchor="ref-CR91" w:tooltip="Tiwana, A., Konsynski, B., &amp; Bush, A. A. (2010). Platform evolution: Coevolution of platform architecture, governance, and environmental dynamics. Information Systems Research, 21(4), 675–687." w:history="1">
        <w:r w:rsidR="000830CC" w:rsidRPr="000830CC">
          <w:rPr>
            <w:rStyle w:val="afd"/>
          </w:rPr>
          <w:t>2010</w:t>
        </w:r>
      </w:hyperlink>
      <w:r w:rsidR="000830CC" w:rsidRPr="000830CC">
        <w:t>; Tilson et al. </w:t>
      </w:r>
      <w:hyperlink r:id="rId99" w:anchor="ref-CR87" w:tooltip="Tilson, D., Lyytinen, K., &amp; Sørensen, C. (2010). Research commentary—Digital infrastructures: The missing is research agenda. Information Systems Research, 21(4), 748–759." w:history="1">
        <w:r w:rsidR="000830CC" w:rsidRPr="000830CC">
          <w:rPr>
            <w:rStyle w:val="afd"/>
          </w:rPr>
          <w:t>2010</w:t>
        </w:r>
      </w:hyperlink>
      <w:r w:rsidR="000830CC" w:rsidRPr="000830CC">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4E58D0D2" w14:textId="77777777" w:rsidR="008C7E3A" w:rsidRDefault="008C7E3A" w:rsidP="00826FF9"/>
    <w:p w14:paraId="3ECCD380" w14:textId="1818051E" w:rsidR="008C7E3A" w:rsidRDefault="008C7E3A" w:rsidP="00826FF9">
      <w:proofErr w:type="gramStart"/>
      <w:r>
        <w:rPr>
          <w:rFonts w:hint="eastAsia"/>
        </w:rPr>
        <w:t>【</w:t>
      </w:r>
      <w:proofErr w:type="gramEnd"/>
      <w:r w:rsidR="000A0932">
        <w:rPr>
          <w:rFonts w:hint="eastAsia"/>
        </w:rPr>
        <w:t>作者引用</w:t>
      </w:r>
      <w:r w:rsidR="00C87B89" w:rsidRPr="00A20F6F">
        <w:t>Tiwana et al</w:t>
      </w:r>
      <w:r w:rsidR="00C87B89">
        <w:rPr>
          <w:rFonts w:hint="eastAsia"/>
        </w:rPr>
        <w:t>的</w:t>
      </w:r>
      <w:r w:rsidR="000A0932">
        <w:rPr>
          <w:rFonts w:hint="eastAsia"/>
        </w:rPr>
        <w:t>話：</w:t>
      </w:r>
      <w:r>
        <w:rPr>
          <w:rFonts w:hint="eastAsia"/>
        </w:rPr>
        <w:t>模組化</w:t>
      </w:r>
      <w:proofErr w:type="gramStart"/>
      <w:r>
        <w:rPr>
          <w:rFonts w:hint="eastAsia"/>
        </w:rPr>
        <w:t>】</w:t>
      </w:r>
      <w:proofErr w:type="gramEnd"/>
      <w:r w:rsidRPr="008C7E3A">
        <w:t>模組化架構</w:t>
      </w:r>
      <w:r w:rsidR="00846B1B">
        <w:rPr>
          <w:rFonts w:hint="eastAsia"/>
        </w:rPr>
        <w:t>(</w:t>
      </w:r>
      <w:r w:rsidR="00846B1B" w:rsidRPr="00A20F6F">
        <w:t>modular architecture</w:t>
      </w:r>
      <w:r w:rsidR="00846B1B">
        <w:rPr>
          <w:rFonts w:hint="eastAsia"/>
        </w:rPr>
        <w:t>)</w:t>
      </w:r>
      <w:r w:rsidRPr="008C7E3A">
        <w:t>則允許</w:t>
      </w:r>
      <w:r w:rsidRPr="009E73BB">
        <w:rPr>
          <w:color w:val="EE0000"/>
        </w:rPr>
        <w:t>新模組的多功能性和</w:t>
      </w:r>
      <w:proofErr w:type="gramStart"/>
      <w:r w:rsidRPr="009E73BB">
        <w:rPr>
          <w:color w:val="EE0000"/>
        </w:rPr>
        <w:t>可</w:t>
      </w:r>
      <w:proofErr w:type="gramEnd"/>
      <w:r w:rsidRPr="009E73BB">
        <w:rPr>
          <w:color w:val="EE0000"/>
        </w:rPr>
        <w:t>擴展性</w:t>
      </w:r>
      <w:r w:rsidR="00A20F6F" w:rsidRPr="00A20F6F">
        <w:t>whereas the modular architecture allows for versatility and scalability of new modules (Tiwana et al. </w:t>
      </w:r>
      <w:hyperlink r:id="rId100" w:anchor="ref-CR91" w:tooltip="Tiwana, A., Konsynski, B., &amp; Bush, A. A. (2010). Platform evolution: Coevolution of platform architecture, governance, and environmental dynamics. Information Systems Research, 21(4), 675–687." w:history="1">
        <w:r w:rsidR="00A20F6F" w:rsidRPr="00A20F6F">
          <w:rPr>
            <w:rStyle w:val="afd"/>
          </w:rPr>
          <w:t>2010</w:t>
        </w:r>
      </w:hyperlink>
      <w:r w:rsidR="00A20F6F" w:rsidRPr="00A20F6F">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9FD6A2B" w14:textId="77777777" w:rsidR="00F70C5F" w:rsidRDefault="00F70C5F" w:rsidP="00826FF9"/>
    <w:p w14:paraId="290869A2" w14:textId="5AE96E42" w:rsidR="00F3759F" w:rsidRDefault="00F3759F" w:rsidP="00826FF9">
      <w:proofErr w:type="gramStart"/>
      <w:r>
        <w:rPr>
          <w:rFonts w:hint="eastAsia"/>
        </w:rPr>
        <w:t>【</w:t>
      </w:r>
      <w:proofErr w:type="gramEnd"/>
      <w:r w:rsidR="00CF61C5">
        <w:rPr>
          <w:rFonts w:hint="eastAsia"/>
        </w:rPr>
        <w:t>作者引用</w:t>
      </w:r>
      <w:r w:rsidR="00C87B89" w:rsidRPr="00682C3A">
        <w:t>Majchrzak and Markus</w:t>
      </w:r>
      <w:r w:rsidR="00CF61C5">
        <w:rPr>
          <w:rFonts w:hint="eastAsia"/>
        </w:rPr>
        <w:t>的話：</w:t>
      </w:r>
      <w:r>
        <w:rPr>
          <w:rFonts w:hint="eastAsia"/>
        </w:rPr>
        <w:t>數位</w:t>
      </w:r>
      <w:proofErr w:type="gramStart"/>
      <w:r>
        <w:rPr>
          <w:rFonts w:hint="eastAsia"/>
        </w:rPr>
        <w:t>可供性</w:t>
      </w:r>
      <w:proofErr w:type="gramEnd"/>
      <w:r w:rsidR="00682C3A" w:rsidRPr="00D07874">
        <w:t>Digital affordances</w:t>
      </w:r>
      <w:proofErr w:type="gramStart"/>
      <w:r>
        <w:rPr>
          <w:rFonts w:hint="eastAsia"/>
        </w:rPr>
        <w:t>】</w:t>
      </w:r>
      <w:proofErr w:type="gramEnd"/>
      <w:r w:rsidR="00A5096D" w:rsidRPr="00A5096D">
        <w:t>是指「具有特定目的的個人或組織可以利用科技做什麼」</w:t>
      </w:r>
      <w:r w:rsidR="00D07874" w:rsidRPr="00D07874">
        <w:t> refer to “what an individual or organization with a particular purpose can do with a technology”</w:t>
      </w:r>
      <w:r w:rsidR="00682C3A" w:rsidRPr="00682C3A">
        <w:rPr>
          <w:rFonts w:ascii="Merriweather" w:hAnsi="Merriweather"/>
          <w:color w:val="222222"/>
          <w:shd w:val="clear" w:color="auto" w:fill="FFFFFF"/>
        </w:rPr>
        <w:t xml:space="preserve"> </w:t>
      </w:r>
      <w:r w:rsidR="00682C3A" w:rsidRPr="00682C3A">
        <w:t> (Majchrzak and Markus </w:t>
      </w:r>
      <w:hyperlink r:id="rId101" w:anchor="ref-CR59" w:tooltip="Majchrzak, A., &amp; Markus, M. L. (2013). Technology affordances and constraints in management information systems (Mis). In E. Kessler (Ed.), Encyclopedia of management theory (Vol. 1, p. 832). Thousand Oaks: SAGE Publications." w:history="1">
        <w:r w:rsidR="00682C3A" w:rsidRPr="00682C3A">
          <w:rPr>
            <w:rStyle w:val="afd"/>
          </w:rPr>
          <w:t>2013</w:t>
        </w:r>
      </w:hyperlink>
      <w:r w:rsidR="00682C3A" w:rsidRPr="00682C3A">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2ED68906" w14:textId="77777777" w:rsidR="00B747A2" w:rsidRPr="00F3759F" w:rsidRDefault="00B747A2" w:rsidP="00826FF9">
      <w:pPr>
        <w:rPr>
          <w:rFonts w:hint="eastAsia"/>
        </w:rPr>
      </w:pPr>
    </w:p>
    <w:p w14:paraId="530A8483" w14:textId="602144C9" w:rsidR="008C7E3A" w:rsidRDefault="00D52276" w:rsidP="00826FF9">
      <w:proofErr w:type="gramStart"/>
      <w:r>
        <w:rPr>
          <w:rFonts w:hint="eastAsia"/>
        </w:rPr>
        <w:t>【</w:t>
      </w:r>
      <w:proofErr w:type="gramEnd"/>
      <w:r w:rsidR="005106D2">
        <w:rPr>
          <w:rFonts w:hint="eastAsia"/>
        </w:rPr>
        <w:t>作者引用</w:t>
      </w:r>
      <w:r w:rsidR="005106D2" w:rsidRPr="005106D2">
        <w:t>de Reuver et al. </w:t>
      </w:r>
      <w:hyperlink r:id="rId102" w:anchor="ref-CR19" w:tooltip="de Reuver, M., Sørensen, C., &amp; Basole, R. C. (2018). The digital platform: A research agenda. Journal of Information Technology, 23(2), 124–135." w:history="1">
        <w:r w:rsidR="005106D2" w:rsidRPr="005106D2">
          <w:rPr>
            <w:rStyle w:val="afd"/>
          </w:rPr>
          <w:t>2018</w:t>
        </w:r>
      </w:hyperlink>
      <w:r w:rsidR="005106D2">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005106D2" w:rsidRPr="005106D2">
        <w:t>The socio-technical perspective focuses on how platform owners integrate and govern an ecosystem of actors (de Reuver et al. </w:t>
      </w:r>
      <w:hyperlink r:id="rId103" w:anchor="ref-CR19" w:tooltip="de Reuver, M., Sørensen, C., &amp; Basole, R. C. (2018). The digital platform: A research agenda. Journal of Information Technology, 23(2), 124–135." w:history="1">
        <w:r w:rsidR="005106D2" w:rsidRPr="005106D2">
          <w:rPr>
            <w:rStyle w:val="afd"/>
          </w:rPr>
          <w:t>2018</w:t>
        </w:r>
      </w:hyperlink>
      <w:r w:rsidR="005106D2" w:rsidRPr="005106D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254B6C6" w14:textId="77777777" w:rsidR="00DC1F8A" w:rsidRDefault="00DC1F8A" w:rsidP="00826FF9"/>
    <w:p w14:paraId="43BF9CC8" w14:textId="40B0BA5B" w:rsidR="00DC1F8A" w:rsidRDefault="00DC1F8A" w:rsidP="00826FF9">
      <w:bookmarkStart w:id="57" w:name="_Hlk199694378"/>
      <w:proofErr w:type="gramStart"/>
      <w:r>
        <w:rPr>
          <w:rFonts w:hint="eastAsia"/>
        </w:rPr>
        <w:lastRenderedPageBreak/>
        <w:t>【</w:t>
      </w:r>
      <w:proofErr w:type="gramEnd"/>
      <w:r>
        <w:rPr>
          <w:rFonts w:hint="eastAsia"/>
        </w:rPr>
        <w:t>作者引用</w:t>
      </w:r>
      <w:r w:rsidRPr="005106D2">
        <w:t>de Reuver et al. </w:t>
      </w:r>
      <w:hyperlink r:id="rId104" w:anchor="ref-CR19" w:tooltip="de Reuver, M., Sørensen, C., &amp; Basole, R. C. (2018). The digital platform: A research agenda. Journal of Information Technology, 23(2), 124–135." w:history="1">
        <w:r w:rsidRPr="005106D2">
          <w:rPr>
            <w:rStyle w:val="afd"/>
          </w:rPr>
          <w:t>2018</w:t>
        </w:r>
      </w:hyperlink>
      <w:r>
        <w:rPr>
          <w:rFonts w:hint="eastAsia"/>
        </w:rPr>
        <w:t>的話，表達</w:t>
      </w:r>
      <w:r w:rsidR="00A25397">
        <w:rPr>
          <w:rFonts w:hint="eastAsia"/>
          <w:color w:val="EE0000"/>
        </w:rPr>
        <w:t>平台所有者、參與者、合作夥伴的自主權是否平衡很重要</w:t>
      </w:r>
      <w:proofErr w:type="gramStart"/>
      <w:r>
        <w:rPr>
          <w:rFonts w:hint="eastAsia"/>
        </w:rPr>
        <w:t>】</w:t>
      </w:r>
      <w:proofErr w:type="gramEnd"/>
      <w:r w:rsidRPr="00DC1F8A">
        <w:t>根據所有權的原型，中央平台所有者、合作夥伴聯盟或分散的點</w:t>
      </w:r>
      <w:proofErr w:type="gramStart"/>
      <w:r w:rsidRPr="00DC1F8A">
        <w:t>對點網絡</w:t>
      </w:r>
      <w:proofErr w:type="gramEnd"/>
      <w:r w:rsidRPr="00DC1F8A">
        <w:t>需要在控制權與生態系統參與者的自主權之間取得平衡</w:t>
      </w:r>
      <w:r w:rsidR="002E7B02" w:rsidRPr="002E7B02">
        <w:t>Depending on the archetype of ownership, either a central platform owner, a consortium of partners or a decentralized peer-to-peer network need to balance control rights against the autonomy of ecosystem actors (de Reuver et al. </w:t>
      </w:r>
      <w:hyperlink r:id="rId105" w:anchor="ref-CR19" w:tooltip="de Reuver, M., Sørensen, C., &amp; Basole, R. C. (2018). The digital platform: A research agenda. Journal of Information Technology, 23(2), 124–135." w:history="1">
        <w:r w:rsidR="002E7B02" w:rsidRPr="002E7B02">
          <w:rPr>
            <w:rStyle w:val="afd"/>
          </w:rPr>
          <w:t>2018</w:t>
        </w:r>
      </w:hyperlink>
      <w:r w:rsidR="002E7B02" w:rsidRPr="002E7B0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14853DF" w14:textId="77777777" w:rsidR="007E0412" w:rsidRDefault="007E0412" w:rsidP="00826FF9"/>
    <w:p w14:paraId="7B66CFE9" w14:textId="336C8767" w:rsidR="007E0412" w:rsidRDefault="007E0412" w:rsidP="00826FF9">
      <w:r>
        <w:rPr>
          <w:rFonts w:hint="eastAsia"/>
        </w:rPr>
        <w:t>【對數位平台的分析，有這些研究】</w:t>
      </w:r>
      <w:r w:rsidR="00435815">
        <w:rPr>
          <w:rFonts w:hint="eastAsia"/>
        </w:rPr>
        <w:t>從經濟；商業、技術、社會等單一範疇切入，</w:t>
      </w:r>
      <w:r w:rsidR="00FD0D74" w:rsidRPr="00FD0D74">
        <w:t>Up to now, digital platforms have been mainly analyzed from single paradigms such as economics (Jiang et al. </w:t>
      </w:r>
      <w:hyperlink r:id="rId106" w:anchor="ref-CR48" w:tooltip="Jiang, Y., Ho, Y.-C., Yan, X., &amp; Tan, Y. (2018). Investor platform choice: Herding, platform attributes, and regulations. Journal of Management Information Systems, 35(1), 86–116." w:history="1">
        <w:r w:rsidR="00FD0D74" w:rsidRPr="00FD0D74">
          <w:rPr>
            <w:rStyle w:val="afd"/>
          </w:rPr>
          <w:t>2018</w:t>
        </w:r>
      </w:hyperlink>
      <w:r w:rsidR="00FD0D74" w:rsidRPr="00FD0D74">
        <w:t>), technical (Tiwana </w:t>
      </w:r>
      <w:hyperlink r:id="rId107" w:anchor="ref-CR89" w:tooltip="Tiwana, A. (2015). Evolutionary competition in platform ecosystems. Information Systems Research, 18(1), 7047–7047." w:history="1">
        <w:r w:rsidR="00FD0D74" w:rsidRPr="00FD0D74">
          <w:rPr>
            <w:rStyle w:val="afd"/>
          </w:rPr>
          <w:t>2015</w:t>
        </w:r>
      </w:hyperlink>
      <w:r w:rsidR="00FD0D74" w:rsidRPr="00FD0D74">
        <w:t>), business (Parker and Van Alstyne </w:t>
      </w:r>
      <w:hyperlink r:id="rId108" w:anchor="ref-CR66" w:tooltip="Parker, G., &amp; Van Alstyne, M. (2017). Innovation, openness, and platform control. Management Science, 64(7), 3015–3032." w:history="1">
        <w:r w:rsidR="00FD0D74" w:rsidRPr="00FD0D74">
          <w:rPr>
            <w:rStyle w:val="afd"/>
          </w:rPr>
          <w:t>2017</w:t>
        </w:r>
      </w:hyperlink>
      <w:r w:rsidR="00FD0D74" w:rsidRPr="00FD0D74">
        <w:t>), and social (Thies et al. </w:t>
      </w:r>
      <w:hyperlink r:id="rId109" w:anchor="ref-CR85" w:tooltip="Thies, F., Wessel, M., &amp; Benlian, A. (2016). Effects of social interaction dynamics on platforms. Journal of Management Information Systems, 33(3), 843–873." w:history="1">
        <w:r w:rsidR="00FD0D74" w:rsidRPr="00FD0D74">
          <w:rPr>
            <w:rStyle w:val="afd"/>
          </w:rPr>
          <w:t>2016</w:t>
        </w:r>
      </w:hyperlink>
      <w:r w:rsidR="00FD0D74" w:rsidRPr="00FD0D74">
        <w:t>). Whereas the literature on boundary resources only combines the social and technical paradigms (Eaton et al. </w:t>
      </w:r>
      <w:hyperlink r:id="rId110" w:anchor="ref-CR22" w:tooltip="Eaton, B., Elaluf-Calderwood, S., Sørensen, C., &amp; Yoo, Y. (2015). Distributed tuning of boundary resources: The case of Apple's Ios service system. MIS Quarterly, 39(1), 217–243." w:history="1">
        <w:r w:rsidR="00FD0D74" w:rsidRPr="00FD0D74">
          <w:rPr>
            <w:rStyle w:val="afd"/>
          </w:rPr>
          <w:t>2015</w:t>
        </w:r>
      </w:hyperlink>
      <w:r w:rsidR="00FD0D74" w:rsidRPr="00FD0D74">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7EC9787F" w14:textId="77777777" w:rsidR="00C92F9E" w:rsidRDefault="00C92F9E" w:rsidP="00826FF9"/>
    <w:p w14:paraId="06301853" w14:textId="328B2C3A" w:rsidR="00C92F9E" w:rsidRDefault="00C92F9E" w:rsidP="00826FF9">
      <w:r>
        <w:rPr>
          <w:rFonts w:hint="eastAsia"/>
        </w:rPr>
        <w:t>【生態系統的三結構要素】</w:t>
      </w:r>
      <w:r w:rsidR="003025D4" w:rsidRPr="003025D4">
        <w:t>最近的研究集中在生態系統的三個結構要素：</w:t>
      </w:r>
      <w:r w:rsidR="003025D4" w:rsidRPr="00034CC9">
        <w:rPr>
          <w:color w:val="EE0000"/>
        </w:rPr>
        <w:t>活動、參與者和架構</w:t>
      </w:r>
      <w:r w:rsidR="00FF7AE2" w:rsidRPr="00FF7AE2">
        <w:t>Recent studies have focused on three structural elements of ecosystems: activities, actors, and architectures (Kapoor </w:t>
      </w:r>
      <w:hyperlink r:id="rId111" w:anchor="ref-CR49" w:tooltip="Kapoor, R. (2018). Ecosystems: Broadening the locus of value creation. Journal of Organization Design, 7(1), 12." w:history="1">
        <w:r w:rsidR="00FF7AE2" w:rsidRPr="00FF7AE2">
          <w:rPr>
            <w:rStyle w:val="afd"/>
          </w:rPr>
          <w:t>2018</w:t>
        </w:r>
      </w:hyperlink>
      <w:r w:rsidR="00FF7AE2" w:rsidRPr="00FF7AE2">
        <w:t>; Adner </w:t>
      </w:r>
      <w:hyperlink r:id="rId112" w:anchor="ref-CR1" w:tooltip="Adner, R. (2017). Ecosystem as structure: An actionable construct for strategy. Journal of Management, 43(1), 39–58." w:history="1">
        <w:r w:rsidR="00FF7AE2" w:rsidRPr="00FF7AE2">
          <w:rPr>
            <w:rStyle w:val="afd"/>
          </w:rPr>
          <w:t>2017</w:t>
        </w:r>
      </w:hyperlink>
      <w:r w:rsidR="00FF7AE2" w:rsidRPr="00FF7AE2">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bookmarkEnd w:id="57"/>
    <w:p w14:paraId="3EFA35A9" w14:textId="77777777" w:rsidR="00B67933" w:rsidRDefault="00B67933" w:rsidP="00826FF9">
      <w:pPr>
        <w:rPr>
          <w:rFonts w:hint="eastAsia"/>
        </w:rPr>
      </w:pPr>
    </w:p>
    <w:p w14:paraId="51C91794" w14:textId="5924EA08" w:rsidR="007E0412" w:rsidRDefault="0015489D" w:rsidP="00826FF9">
      <w:bookmarkStart w:id="58" w:name="_Hlk199694390"/>
      <w:r>
        <w:rPr>
          <w:rFonts w:hint="eastAsia"/>
        </w:rPr>
        <w:t>【活動</w:t>
      </w:r>
      <w:r w:rsidR="00D62252" w:rsidRPr="00C65CFA">
        <w:t>Activities</w:t>
      </w:r>
      <w:r>
        <w:rPr>
          <w:rFonts w:hint="eastAsia"/>
        </w:rPr>
        <w:t>定義】</w:t>
      </w:r>
      <w:r w:rsidR="00B933F3" w:rsidRPr="00C65CFA">
        <w:rPr>
          <w:color w:val="EE0000"/>
        </w:rPr>
        <w:t>活動是離散的行動</w:t>
      </w:r>
      <w:r w:rsidR="00B933F3" w:rsidRPr="00B933F3">
        <w:t>，決定了生態系中</w:t>
      </w:r>
      <w:r w:rsidR="00B933F3" w:rsidRPr="00C65CFA">
        <w:rPr>
          <w:color w:val="EE0000"/>
        </w:rPr>
        <w:t>如何共同創造價值</w:t>
      </w:r>
      <w:r w:rsidR="00B933F3" w:rsidRPr="00B933F3">
        <w:t>。</w:t>
      </w:r>
      <w:r w:rsidR="0047042D" w:rsidRPr="0047042D">
        <w:t>Activities are discrete actions that determine how value is co-created in an ecosystem. </w:t>
      </w:r>
      <w:r w:rsidR="008C526B" w:rsidRPr="008C526B">
        <w:t>數位平台生態系統中的活動包括</w:t>
      </w:r>
      <w:r w:rsidR="008C526B" w:rsidRPr="007264E0">
        <w:rPr>
          <w:color w:val="EE0000"/>
        </w:rPr>
        <w:t>開發新應用程式或提供服務</w:t>
      </w:r>
      <w:r w:rsidR="008C526B" w:rsidRPr="008C526B">
        <w:t>，例如提供乘車服務或列出新房產。</w:t>
      </w:r>
      <w:r w:rsidR="00195DC6">
        <w:rPr>
          <w:rFonts w:hint="eastAsia"/>
        </w:rPr>
        <w:t>那在我們的平台</w:t>
      </w:r>
      <w:r w:rsidR="00147D72">
        <w:rPr>
          <w:rFonts w:hint="eastAsia"/>
        </w:rPr>
        <w:t>可能就是提供織品布片與設計，</w:t>
      </w:r>
      <w:r w:rsidR="00147D72" w:rsidRPr="00147D72">
        <w:t>調查對象</w:t>
      </w:r>
      <w:r w:rsidR="00147D72" w:rsidRPr="00177CBC">
        <w:rPr>
          <w:color w:val="EE0000"/>
        </w:rPr>
        <w:t>包括生態系中參與者和產品的相互依賴所導致的瓶頸</w:t>
      </w:r>
      <w:r w:rsidR="00147D72" w:rsidRPr="00147D72">
        <w:t>。</w:t>
      </w:r>
      <w:r w:rsidR="00C65CFA" w:rsidRPr="00C65CFA">
        <w:t xml:space="preserve">Activities in a digital platform ecosystem include the development of new applications or the provision of services, such as offering rides or listing new properties. Objects of inquiry include bottlenecks that result from the interdependencies of actors and </w:t>
      </w:r>
      <w:r w:rsidR="00C65CFA" w:rsidRPr="00C65CFA">
        <w:lastRenderedPageBreak/>
        <w:t>products in an ecosystem. Bottlenecks are critical components whose performance, costs, and scarcity constrain the value proposition of an ecosystem (Kapoor </w:t>
      </w:r>
      <w:hyperlink r:id="rId113" w:anchor="ref-CR49" w:tooltip="Kapoor, R. (2018). Ecosystems: Broadening the locus of value creation. Journal of Organization Design, 7(1), 12." w:history="1">
        <w:r w:rsidR="00C65CFA" w:rsidRPr="00C65CFA">
          <w:rPr>
            <w:rStyle w:val="afd"/>
          </w:rPr>
          <w:t>2018</w:t>
        </w:r>
      </w:hyperlink>
      <w:r w:rsidR="00C65CFA" w:rsidRPr="00C65CFA">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236EA607" w14:textId="77777777" w:rsidR="00195DC6" w:rsidRDefault="00195DC6" w:rsidP="00826FF9">
      <w:pPr>
        <w:rPr>
          <w:rFonts w:hint="eastAsia"/>
        </w:rPr>
      </w:pPr>
    </w:p>
    <w:p w14:paraId="57CEB0C8" w14:textId="442E7977" w:rsidR="00570EF1" w:rsidRDefault="00570EF1" w:rsidP="00826FF9">
      <w:r>
        <w:rPr>
          <w:rFonts w:hint="eastAsia"/>
        </w:rPr>
        <w:t>【參與者】</w:t>
      </w:r>
      <w:r w:rsidRPr="00570EF1">
        <w:t>參與者是可以扮演</w:t>
      </w:r>
      <w:r w:rsidRPr="006405B6">
        <w:rPr>
          <w:color w:val="EE0000"/>
        </w:rPr>
        <w:t>補充者和消費者角色</w:t>
      </w:r>
      <w:r w:rsidRPr="00570EF1">
        <w:t>的代理人，他們</w:t>
      </w:r>
      <w:r w:rsidRPr="006405B6">
        <w:rPr>
          <w:color w:val="EE0000"/>
        </w:rPr>
        <w:t>開展活動並提供不同的報價</w:t>
      </w:r>
      <w:r w:rsidRPr="00570EF1">
        <w:t>。</w:t>
      </w:r>
      <w:r w:rsidR="001102E8" w:rsidRPr="001102E8">
        <w:t>首先，互補者提供互補產品或服務來為平台的價值主張做出貢獻。</w:t>
      </w:r>
      <w:r w:rsidR="00AA0B11" w:rsidRPr="00AA0B11">
        <w:t>補充者的角色與傳統的企業</w:t>
      </w:r>
      <w:r w:rsidR="00AA0B11" w:rsidRPr="00AA0B11">
        <w:t>-</w:t>
      </w:r>
      <w:r w:rsidR="00AA0B11" w:rsidRPr="00AA0B11">
        <w:t>供應商關係不同。在企業與供應商的關係中，補充者自主決定加入生態系統，而企業則對合作行使決策權</w:t>
      </w:r>
      <w:proofErr w:type="gramStart"/>
      <w:r w:rsidR="00AA0B11" w:rsidRPr="00AA0B11">
        <w:t>（</w:t>
      </w:r>
      <w:proofErr w:type="gramEnd"/>
      <w:r w:rsidR="00AA0B11" w:rsidRPr="00AA0B11">
        <w:t>Kapoor </w:t>
      </w:r>
      <w:hyperlink r:id="rId114" w:anchor="ref-CR49" w:tooltip="Kapoor, R. (2018). Ecosystems: Broadening the locus of value creation. Journal of Organization Design, 7(1), 12." w:history="1">
        <w:r w:rsidR="00AA0B11" w:rsidRPr="00AA0B11">
          <w:rPr>
            <w:rStyle w:val="afd"/>
          </w:rPr>
          <w:t>2018</w:t>
        </w:r>
      </w:hyperlink>
      <w:r w:rsidR="00AA0B11" w:rsidRPr="00AA0B11">
        <w:t> </w:t>
      </w:r>
      <w:r w:rsidR="00AA0B11" w:rsidRPr="00AA0B11">
        <w:t>）。其次，</w:t>
      </w:r>
      <w:r w:rsidR="00AA0B11" w:rsidRPr="001C369B">
        <w:rPr>
          <w:color w:val="EE0000"/>
        </w:rPr>
        <w:t>消費者是指服務受益者</w:t>
      </w:r>
      <w:r w:rsidR="001C369B">
        <w:rPr>
          <w:rFonts w:hint="eastAsia"/>
          <w:color w:val="EE0000"/>
        </w:rPr>
        <w:t>（我們的裡面可能就是設計師、有買布料需求的人）</w:t>
      </w:r>
      <w:r w:rsidR="00AA0B11" w:rsidRPr="00AA0B11">
        <w:t>，而服務受益者則透過提供有關如何使用以及使用哪些補充物的見解，為平台的價值主張做出貢獻</w:t>
      </w:r>
      <w:proofErr w:type="gramStart"/>
      <w:r w:rsidR="00AA0B11" w:rsidRPr="00AA0B11">
        <w:t>（</w:t>
      </w:r>
      <w:proofErr w:type="gramEnd"/>
      <w:r w:rsidR="00AA0B11" w:rsidRPr="00AA0B11">
        <w:t xml:space="preserve">Lusch </w:t>
      </w:r>
      <w:r w:rsidR="00AA0B11" w:rsidRPr="00AA0B11">
        <w:t>和</w:t>
      </w:r>
      <w:r w:rsidR="00AA0B11" w:rsidRPr="00AA0B11">
        <w:t xml:space="preserve"> Nambisan </w:t>
      </w:r>
      <w:hyperlink r:id="rId115" w:anchor="ref-CR58" w:tooltip="Lusch, R. F., &amp; Nambisan, S. (2015). Service innovation: A service-dominant logic perspective. MIS Quarterly, 39(1), 155–175." w:history="1">
        <w:r w:rsidR="00AA0B11" w:rsidRPr="00AA0B11">
          <w:rPr>
            <w:rStyle w:val="afd"/>
          </w:rPr>
          <w:t>2015</w:t>
        </w:r>
      </w:hyperlink>
      <w:r w:rsidR="00AA0B11" w:rsidRPr="00AA0B11">
        <w:t> </w:t>
      </w:r>
      <w:r w:rsidR="00AA0B11" w:rsidRPr="00AA0B11">
        <w:t>）。</w:t>
      </w:r>
      <w:r w:rsidR="002A3F50" w:rsidRPr="002A3F50">
        <w:t>Actors are agents that can take the role of complementors and consumers who undertake activities and produce different offers. First, complementors provide complementary products or services to contribute to a platform’s value proposition. It is important to note that the role of the complementor differs from that of traditional firm-supplier relationships. Whereas the complementor autonomously decides to join an ecosystem, in a firm-supplier relationship, the firm exerts decision rights regarding the cooperation (Kapoor </w:t>
      </w:r>
      <w:hyperlink r:id="rId116" w:anchor="ref-CR49" w:tooltip="Kapoor, R. (2018). Ecosystems: Broadening the locus of value creation. Journal of Organization Design, 7(1), 12." w:history="1">
        <w:r w:rsidR="002A3F50" w:rsidRPr="002A3F50">
          <w:rPr>
            <w:rStyle w:val="afd"/>
          </w:rPr>
          <w:t>2018</w:t>
        </w:r>
      </w:hyperlink>
      <w:r w:rsidR="002A3F50" w:rsidRPr="002A3F50">
        <w:t>). Second, consumers refer to service beneficiaries that, in turn, contribute to the platform’s value proposition by providing insights about how and which complements are used (Lusch and Nambisan </w:t>
      </w:r>
      <w:hyperlink r:id="rId117" w:anchor="ref-CR58" w:tooltip="Lusch, R. F., &amp; Nambisan, S. (2015). Service innovation: A service-dominant logic perspective. MIS Quarterly, 39(1), 155–175." w:history="1">
        <w:r w:rsidR="002A3F50" w:rsidRPr="002A3F50">
          <w:rPr>
            <w:rStyle w:val="afd"/>
          </w:rPr>
          <w:t>2015</w:t>
        </w:r>
      </w:hyperlink>
      <w:r w:rsidR="002A3F50" w:rsidRPr="002A3F50">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1CC12970" w14:textId="77777777" w:rsidR="00734AAE" w:rsidRDefault="00734AAE" w:rsidP="00826FF9"/>
    <w:p w14:paraId="1D38E1C0" w14:textId="4D652680" w:rsidR="00734AAE" w:rsidRDefault="00734AAE" w:rsidP="00826FF9">
      <w:pPr>
        <w:rPr>
          <w:rFonts w:hint="eastAsia"/>
        </w:rPr>
      </w:pPr>
      <w:r>
        <w:rPr>
          <w:rFonts w:hint="eastAsia"/>
        </w:rPr>
        <w:t>【架構</w:t>
      </w:r>
      <w:r w:rsidR="000159B8" w:rsidRPr="000F6C2D">
        <w:t>architecture</w:t>
      </w:r>
      <w:r>
        <w:rPr>
          <w:rFonts w:hint="eastAsia"/>
        </w:rPr>
        <w:t>】</w:t>
      </w:r>
      <w:r w:rsidR="00A65998" w:rsidRPr="00A65998">
        <w:t>架構定義了</w:t>
      </w:r>
      <w:r w:rsidR="00A65998" w:rsidRPr="007B2A62">
        <w:rPr>
          <w:color w:val="EE0000"/>
        </w:rPr>
        <w:t>協調生態系供需雙方交換的技術互動</w:t>
      </w:r>
      <w:r w:rsidR="00A65998" w:rsidRPr="00A65998">
        <w:t>。這種架構可以形成</w:t>
      </w:r>
      <w:r w:rsidR="00A65998" w:rsidRPr="007B2A62">
        <w:rPr>
          <w:color w:val="EE0000"/>
        </w:rPr>
        <w:t>基於平台或產品的生態系</w:t>
      </w:r>
      <w:r w:rsidR="00CA12D1">
        <w:rPr>
          <w:rFonts w:hint="eastAsia"/>
          <w:color w:val="EE0000"/>
        </w:rPr>
        <w:t>，</w:t>
      </w:r>
      <w:r w:rsidR="00CA12D1" w:rsidRPr="000F6C2D">
        <w:t>基於平台的生態系統包含自主代理，例如</w:t>
      </w:r>
      <w:r w:rsidR="00CA12D1" w:rsidRPr="004D78EB">
        <w:rPr>
          <w:color w:val="EE0000"/>
        </w:rPr>
        <w:t>補充者，它們提供互補的產品或服務</w:t>
      </w:r>
      <w:r w:rsidR="00CA12D1" w:rsidRPr="000F6C2D">
        <w:t>。根據平台的所有權狀態，</w:t>
      </w:r>
      <w:r w:rsidR="00CA12D1" w:rsidRPr="001F1CF9">
        <w:rPr>
          <w:b/>
          <w:bCs/>
          <w:color w:val="EE0000"/>
          <w:highlight w:val="yellow"/>
        </w:rPr>
        <w:t>平台所有者建立治理機制，定義協調生態系統中互動的基本規則</w:t>
      </w:r>
      <w:proofErr w:type="gramStart"/>
      <w:r w:rsidR="00CA12D1" w:rsidRPr="000F6C2D">
        <w:t>（</w:t>
      </w:r>
      <w:proofErr w:type="gramEnd"/>
      <w:r w:rsidR="00CA12D1" w:rsidRPr="000F6C2D">
        <w:t xml:space="preserve">Gawer </w:t>
      </w:r>
      <w:r w:rsidR="00CA12D1" w:rsidRPr="000F6C2D">
        <w:t>和</w:t>
      </w:r>
      <w:r w:rsidR="00CA12D1" w:rsidRPr="000F6C2D">
        <w:t xml:space="preserve"> Cusumano </w:t>
      </w:r>
      <w:hyperlink r:id="rId118" w:anchor="ref-CR35" w:tooltip="Gawer, A., &amp; Cusumano, M. A. (2002). Platform Leadership: How Intel, Microsoft, and Cisco Drive Industry Innovation (Vol. 5): Harvard Business School Press Boston, MA." w:history="1">
        <w:r w:rsidR="00CA12D1" w:rsidRPr="000F6C2D">
          <w:rPr>
            <w:rStyle w:val="afd"/>
            <w:color w:val="auto"/>
          </w:rPr>
          <w:t>2002</w:t>
        </w:r>
      </w:hyperlink>
      <w:r w:rsidR="00CA12D1" w:rsidRPr="000F6C2D">
        <w:t> </w:t>
      </w:r>
      <w:r w:rsidR="00CA12D1" w:rsidRPr="000F6C2D">
        <w:t>；</w:t>
      </w:r>
      <w:r w:rsidR="00CA12D1" w:rsidRPr="000F6C2D">
        <w:t>Tiwana </w:t>
      </w:r>
      <w:hyperlink r:id="rId119" w:anchor="ref-CR88" w:tooltip="Tiwana, A. (2014). Platform ecosystems: Aligning architecture, governance, and strategy. Burlington: Morgan Kaufmann." w:history="1">
        <w:r w:rsidR="00CA12D1" w:rsidRPr="000F6C2D">
          <w:rPr>
            <w:rStyle w:val="afd"/>
            <w:color w:val="auto"/>
          </w:rPr>
          <w:t>2014</w:t>
        </w:r>
      </w:hyperlink>
      <w:r w:rsidR="00CA12D1" w:rsidRPr="000F6C2D">
        <w:t> </w:t>
      </w:r>
      <w:r w:rsidR="00CA12D1" w:rsidRPr="000F6C2D">
        <w:t>）。例如，</w:t>
      </w:r>
      <w:r w:rsidR="00CA12D1" w:rsidRPr="000F6C2D">
        <w:t>Uber</w:t>
      </w:r>
      <w:r w:rsidR="00CA12D1" w:rsidRPr="000F6C2D">
        <w:t>促進了</w:t>
      </w:r>
      <w:r w:rsidR="00CA12D1" w:rsidRPr="00B93142">
        <w:rPr>
          <w:color w:val="EE0000"/>
        </w:rPr>
        <w:t>司機和乘客之間的互動</w:t>
      </w:r>
      <w:r w:rsidR="00CA12D1" w:rsidRPr="000F6C2D">
        <w:t>。相較之下，</w:t>
      </w:r>
      <w:r w:rsidR="00CA12D1" w:rsidRPr="00CA4987">
        <w:rPr>
          <w:color w:val="EE0000"/>
          <w:highlight w:val="yellow"/>
        </w:rPr>
        <w:t>以產品為基礎的生態系統需要企業和消費者之間單方面的市場互動</w:t>
      </w:r>
      <w:proofErr w:type="gramStart"/>
      <w:r w:rsidR="00CA12D1" w:rsidRPr="000F6C2D">
        <w:t>（</w:t>
      </w:r>
      <w:proofErr w:type="gramEnd"/>
      <w:r w:rsidR="00CA12D1" w:rsidRPr="000F6C2D">
        <w:t>Kapoor </w:t>
      </w:r>
      <w:hyperlink r:id="rId120" w:anchor="ref-CR49" w:tooltip="Kapoor, R. (2018). Ecosystems: Broadening the locus of value creation. Journal of Organization Design, 7(1), 12." w:history="1">
        <w:r w:rsidR="00CA12D1" w:rsidRPr="000F6C2D">
          <w:rPr>
            <w:rStyle w:val="afd"/>
            <w:color w:val="auto"/>
          </w:rPr>
          <w:t>2018</w:t>
        </w:r>
      </w:hyperlink>
      <w:r w:rsidR="00CA12D1" w:rsidRPr="000F6C2D">
        <w:t> </w:t>
      </w:r>
      <w:r w:rsidR="00CA12D1" w:rsidRPr="000F6C2D">
        <w:t>）。例如，行動旅遊服務供應商</w:t>
      </w:r>
      <w:r w:rsidR="00CA12D1" w:rsidRPr="000F6C2D">
        <w:t>DriveNow</w:t>
      </w:r>
      <w:r w:rsidR="00CA12D1" w:rsidRPr="000F6C2D">
        <w:t>擁有互補產品（汽車），僅將消費者作為服務受益者。</w:t>
      </w:r>
      <w:r w:rsidR="000F6C2D" w:rsidRPr="000F6C2D">
        <w:t xml:space="preserve">The architecture defines technological </w:t>
      </w:r>
      <w:r w:rsidR="000F6C2D" w:rsidRPr="000F6C2D">
        <w:lastRenderedPageBreak/>
        <w:t>interactions that orchestrate the exchange between the supply and demand sides of an ecosystem. This architecture can result in either a platform- or product-based ecosystem (Kapoor </w:t>
      </w:r>
      <w:hyperlink r:id="rId121" w:anchor="ref-CR49" w:tooltip="Kapoor, R. (2018). Ecosystems: Broadening the locus of value creation. Journal of Organization Design, 7(1), 12." w:history="1">
        <w:r w:rsidR="000F6C2D" w:rsidRPr="000F6C2D">
          <w:rPr>
            <w:rStyle w:val="afd"/>
          </w:rPr>
          <w:t>2018</w:t>
        </w:r>
      </w:hyperlink>
      <w:r w:rsidR="000F6C2D" w:rsidRPr="000F6C2D">
        <w:t>). Platform-based ecosystems contain autonomous agents, such as complementors, that contribute complementary products or services. Depending on the ownership status of platforms, the platform owners establish governance mechanisms that define the ground rules for orchestrating interactions in the ecosystems (Gawer and Cusumano </w:t>
      </w:r>
      <w:hyperlink r:id="rId122" w:anchor="ref-CR35" w:tooltip="Gawer, A., &amp; Cusumano, M. A. (2002). Platform Leadership: How Intel, Microsoft, and Cisco Drive Industry Innovation (Vol. 5): Harvard Business School Press Boston, MA." w:history="1">
        <w:r w:rsidR="000F6C2D" w:rsidRPr="000F6C2D">
          <w:rPr>
            <w:rStyle w:val="afd"/>
          </w:rPr>
          <w:t>2002</w:t>
        </w:r>
      </w:hyperlink>
      <w:r w:rsidR="000F6C2D" w:rsidRPr="000F6C2D">
        <w:t>; Tiwana </w:t>
      </w:r>
      <w:hyperlink r:id="rId123" w:anchor="ref-CR88" w:tooltip="Tiwana, A. (2014). Platform ecosystems: Aligning architecture, governance, and strategy. Burlington: Morgan Kaufmann." w:history="1">
        <w:r w:rsidR="000F6C2D" w:rsidRPr="000F6C2D">
          <w:rPr>
            <w:rStyle w:val="afd"/>
          </w:rPr>
          <w:t>2014</w:t>
        </w:r>
      </w:hyperlink>
      <w:r w:rsidR="000F6C2D" w:rsidRPr="000F6C2D">
        <w:t>). For example, Uber facilitates the interactions between drivers and passengers. In contrast, product-based ecosystems entail one-sided market interactions between a firm and consumers (Kapoor </w:t>
      </w:r>
      <w:hyperlink r:id="rId124" w:anchor="ref-CR49" w:tooltip="Kapoor, R. (2018). Ecosystems: Broadening the locus of value creation. Journal of Organization Design, 7(1), 12." w:history="1">
        <w:r w:rsidR="000F6C2D" w:rsidRPr="000F6C2D">
          <w:rPr>
            <w:rStyle w:val="afd"/>
          </w:rPr>
          <w:t>2018</w:t>
        </w:r>
      </w:hyperlink>
      <w:r w:rsidR="000F6C2D" w:rsidRPr="000F6C2D">
        <w:t>). For example, the mobility service provider, DriveNow, owns the complementary products (cars) and merely integrates consumers as service beneficiaries.</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bookmarkEnd w:id="58"/>
    <w:p w14:paraId="47054042" w14:textId="77777777" w:rsidR="00120B39" w:rsidRDefault="00120B39" w:rsidP="00826FF9"/>
    <w:p w14:paraId="1DD06A78" w14:textId="46F44E7B" w:rsidR="00F84D18" w:rsidRDefault="00F84D18" w:rsidP="00917C33">
      <w:pPr>
        <w:tabs>
          <w:tab w:val="left" w:pos="5292"/>
        </w:tabs>
      </w:pPr>
      <w:r>
        <w:rPr>
          <w:rFonts w:hint="eastAsia"/>
        </w:rPr>
        <w:t>【</w:t>
      </w:r>
      <w:r w:rsidRPr="00297538">
        <w:rPr>
          <w:rFonts w:hint="eastAsia"/>
          <w:color w:val="EE0000"/>
        </w:rPr>
        <w:t>數位平台穩定的核心與靈活的外圍模組化結構</w:t>
      </w:r>
      <w:r>
        <w:rPr>
          <w:rFonts w:hint="eastAsia"/>
        </w:rPr>
        <w:t>】</w:t>
      </w:r>
      <w:r w:rsidR="003B331D">
        <w:tab/>
      </w:r>
      <w:r w:rsidR="00297538">
        <w:rPr>
          <w:rFonts w:hint="eastAsia"/>
        </w:rPr>
        <w:t>強調規模經濟與替代經濟</w:t>
      </w:r>
      <w:r w:rsidR="003B331D" w:rsidRPr="003B331D">
        <w:t>Summarizing research on digital platforms and ecosystems, we conclude that digital platforms are built on a modular architecture comprising a stable core and a flexible periphery </w:t>
      </w:r>
      <w:r w:rsidR="00E135F4" w:rsidRPr="00E135F4">
        <w:t>(Tiwana et al. </w:t>
      </w:r>
      <w:hyperlink r:id="rId125" w:anchor="ref-CR91" w:tooltip="Tiwana, A., Konsynski, B., &amp; Bush, A. A. (2010). Platform evolution: Coevolution of platform architecture, governance, and environmental dynamics. Information Systems Research, 21(4), 675–687." w:history="1">
        <w:r w:rsidR="00E135F4" w:rsidRPr="00E135F4">
          <w:rPr>
            <w:rStyle w:val="afd"/>
          </w:rPr>
          <w:t>2010</w:t>
        </w:r>
      </w:hyperlink>
      <w:r w:rsidR="00E135F4" w:rsidRPr="00E135F4">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9D8F354" w14:textId="77777777" w:rsidR="004C5095" w:rsidRDefault="004C5095" w:rsidP="00917C33">
      <w:pPr>
        <w:tabs>
          <w:tab w:val="left" w:pos="5292"/>
        </w:tabs>
      </w:pPr>
    </w:p>
    <w:p w14:paraId="1CE6F90B" w14:textId="5F44176D" w:rsidR="004C5095" w:rsidRDefault="00001CCB" w:rsidP="00917C33">
      <w:pPr>
        <w:tabs>
          <w:tab w:val="left" w:pos="5292"/>
        </w:tabs>
        <w:rPr>
          <w:rFonts w:hint="eastAsia"/>
        </w:rPr>
      </w:pPr>
      <w:r>
        <w:rPr>
          <w:rFonts w:hint="eastAsia"/>
        </w:rPr>
        <w:t>【</w:t>
      </w:r>
      <w:r w:rsidR="001832B7">
        <w:rPr>
          <w:rFonts w:hint="eastAsia"/>
        </w:rPr>
        <w:t>藉由建構治理機制，</w:t>
      </w:r>
      <w:r w:rsidRPr="001832B7">
        <w:rPr>
          <w:rFonts w:hint="eastAsia"/>
          <w:color w:val="EE0000"/>
        </w:rPr>
        <w:t>促進消費者與平台補充者</w:t>
      </w:r>
      <w:r w:rsidR="00CA491B" w:rsidRPr="00556911">
        <w:t>complementors</w:t>
      </w:r>
      <w:r w:rsidRPr="001832B7">
        <w:rPr>
          <w:rFonts w:hint="eastAsia"/>
          <w:color w:val="EE0000"/>
        </w:rPr>
        <w:t>之間的互動</w:t>
      </w:r>
      <w:r>
        <w:rPr>
          <w:rFonts w:hint="eastAsia"/>
        </w:rPr>
        <w:t>】</w:t>
      </w:r>
      <w:r w:rsidR="004C5095" w:rsidRPr="004C5095">
        <w:t>透過平台治理機制，平台所有者促進生態系統中自主補充者和消費者之間的交易</w:t>
      </w:r>
      <w:proofErr w:type="gramStart"/>
      <w:r w:rsidR="004C5095" w:rsidRPr="004C5095">
        <w:t>（</w:t>
      </w:r>
      <w:proofErr w:type="gramEnd"/>
      <w:r w:rsidR="004C5095" w:rsidRPr="004C5095">
        <w:t xml:space="preserve">Lusch </w:t>
      </w:r>
      <w:r w:rsidR="004C5095" w:rsidRPr="004C5095">
        <w:t>和</w:t>
      </w:r>
      <w:r w:rsidR="004C5095" w:rsidRPr="004C5095">
        <w:t xml:space="preserve"> Nambisan </w:t>
      </w:r>
      <w:hyperlink r:id="rId126" w:anchor="ref-CR58" w:tooltip="Lusch, R. F., &amp; Nambisan, S. (2015). Service innovation: A service-dominant logic perspective. MIS Quarterly, 39(1), 155–175." w:history="1">
        <w:r w:rsidR="004C5095" w:rsidRPr="004C5095">
          <w:rPr>
            <w:rStyle w:val="afd"/>
          </w:rPr>
          <w:t>2015</w:t>
        </w:r>
      </w:hyperlink>
      <w:r w:rsidR="004C5095" w:rsidRPr="004C5095">
        <w:t> </w:t>
      </w:r>
      <w:r w:rsidR="004C5095" w:rsidRPr="004C5095">
        <w:t>；</w:t>
      </w:r>
      <w:r w:rsidR="004C5095" w:rsidRPr="004C5095">
        <w:t xml:space="preserve">de Reuver </w:t>
      </w:r>
      <w:r w:rsidR="004C5095" w:rsidRPr="004C5095">
        <w:t>等人</w:t>
      </w:r>
      <w:r w:rsidR="004C5095" w:rsidRPr="004C5095">
        <w:t> </w:t>
      </w:r>
      <w:hyperlink r:id="rId127" w:anchor="ref-CR19" w:tooltip="de Reuver, M., Sørensen, C., &amp; Basole, R. C. (2018). The digital platform: A research agenda. Journal of Information Technology, 23(2), 124–135." w:history="1">
        <w:r w:rsidR="004C5095" w:rsidRPr="004C5095">
          <w:rPr>
            <w:rStyle w:val="afd"/>
          </w:rPr>
          <w:t>2018</w:t>
        </w:r>
      </w:hyperlink>
      <w:r w:rsidR="004C5095" w:rsidRPr="004C5095">
        <w:t> </w:t>
      </w:r>
      <w:r w:rsidR="004C5095" w:rsidRPr="004C5095">
        <w:t>）</w:t>
      </w:r>
      <w:r w:rsidR="00556911" w:rsidRPr="00556911">
        <w:t>With platform governance mechanisms, the platform owner facilitates transactions between autonomous complementors and consumers in an ecosystem (Lusch and Nambisan </w:t>
      </w:r>
      <w:hyperlink r:id="rId128" w:anchor="ref-CR58" w:tooltip="Lusch, R. F., &amp; Nambisan, S. (2015). Service innovation: A service-dominant logic perspective. MIS Quarterly, 39(1), 155–175." w:history="1">
        <w:r w:rsidR="00556911" w:rsidRPr="00556911">
          <w:rPr>
            <w:rStyle w:val="afd"/>
          </w:rPr>
          <w:t>2015</w:t>
        </w:r>
      </w:hyperlink>
      <w:r w:rsidR="00556911" w:rsidRPr="00556911">
        <w:t>; de Reuver et al. </w:t>
      </w:r>
      <w:hyperlink r:id="rId129" w:anchor="ref-CR19" w:tooltip="de Reuver, M., Sørensen, C., &amp; Basole, R. C. (2018). The digital platform: A research agenda. Journal of Information Technology, 23(2), 124–135." w:history="1">
        <w:r w:rsidR="00556911" w:rsidRPr="00556911">
          <w:rPr>
            <w:rStyle w:val="afd"/>
          </w:rPr>
          <w:t>2018</w:t>
        </w:r>
      </w:hyperlink>
      <w:r w:rsidR="00556911" w:rsidRPr="00556911">
        <w:t>).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84610CB" w14:textId="77777777" w:rsidR="00120B39" w:rsidRDefault="00120B39" w:rsidP="00826FF9"/>
    <w:p w14:paraId="446BD5A3" w14:textId="1B46EEF7" w:rsidR="00C1128D" w:rsidRDefault="00C1128D" w:rsidP="00826FF9">
      <w:r>
        <w:rPr>
          <w:rFonts w:hint="eastAsia"/>
        </w:rPr>
        <w:lastRenderedPageBreak/>
        <w:t>【模組化基礎設施】</w:t>
      </w:r>
      <w:r w:rsidRPr="00C1128D">
        <w:t>模組化基礎設施之上，</w:t>
      </w:r>
      <w:r w:rsidR="0023275C">
        <w:rPr>
          <w:rFonts w:hint="eastAsia"/>
        </w:rPr>
        <w:t>讓</w:t>
      </w:r>
      <w:r w:rsidRPr="00C1128D">
        <w:t>平台</w:t>
      </w:r>
      <w:r w:rsidRPr="00DD6393">
        <w:rPr>
          <w:color w:val="EE0000"/>
        </w:rPr>
        <w:t>所有者提供補充者可以根據個體創新能力實現的功能</w:t>
      </w:r>
      <w:r w:rsidRPr="00C1128D">
        <w:t>。</w:t>
      </w:r>
      <w:r w:rsidR="009614B1" w:rsidRPr="009614B1">
        <w:t>Above the modular infrastructure, the platform owner provides affordances that complementors can actualize based on individual innovation capabilities.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496A64A5" w14:textId="77777777" w:rsidR="00DD6393" w:rsidRDefault="00DD6393" w:rsidP="00826FF9"/>
    <w:p w14:paraId="559E50BF" w14:textId="76252AE8" w:rsidR="00DD6393" w:rsidRDefault="00DD6393" w:rsidP="00826FF9">
      <w:pPr>
        <w:rPr>
          <w:i/>
          <w:iCs/>
        </w:rPr>
      </w:pPr>
      <w:bookmarkStart w:id="59"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008D4A93"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bookmarkEnd w:id="59"/>
    <w:p w14:paraId="05C28883" w14:textId="0E6D4B6A" w:rsidR="00F51BE8" w:rsidRDefault="00AF6698" w:rsidP="00826FF9">
      <w:pPr>
        <w:rPr>
          <w:i/>
          <w:iCs/>
        </w:rPr>
      </w:pPr>
      <w:r>
        <w:rPr>
          <w:noProof/>
        </w:rPr>
        <w:drawing>
          <wp:inline distT="0" distB="0" distL="0" distR="0" wp14:anchorId="3B8C4FA0" wp14:editId="79C4CA54">
            <wp:extent cx="5274310" cy="4377690"/>
            <wp:effectExtent l="0" t="0" r="2540" b="3810"/>
            <wp:docPr id="126364861" name="圖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4377690"/>
                    </a:xfrm>
                    <a:prstGeom prst="rect">
                      <a:avLst/>
                    </a:prstGeom>
                    <a:noFill/>
                    <a:ln>
                      <a:noFill/>
                    </a:ln>
                  </pic:spPr>
                </pic:pic>
              </a:graphicData>
            </a:graphic>
          </wp:inline>
        </w:drawing>
      </w:r>
      <w:r w:rsidR="005B4177">
        <w:rPr>
          <w:i/>
          <w:iCs/>
          <w:noProof/>
        </w:rPr>
        <w:lastRenderedPageBreak/>
        <w:drawing>
          <wp:inline distT="0" distB="0" distL="0" distR="0" wp14:anchorId="1BC9788B" wp14:editId="6F6B9CDA">
            <wp:extent cx="6524625" cy="5410200"/>
            <wp:effectExtent l="0" t="0" r="9525" b="0"/>
            <wp:docPr id="1736522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524625" cy="5410200"/>
                    </a:xfrm>
                    <a:prstGeom prst="rect">
                      <a:avLst/>
                    </a:prstGeom>
                    <a:noFill/>
                  </pic:spPr>
                </pic:pic>
              </a:graphicData>
            </a:graphic>
          </wp:inline>
        </w:drawing>
      </w:r>
    </w:p>
    <w:p w14:paraId="5F405EF5" w14:textId="77777777" w:rsidR="00F51BE8" w:rsidRDefault="00F51BE8" w:rsidP="00826FF9"/>
    <w:p w14:paraId="2A4F2B53" w14:textId="67858191" w:rsidR="005B4177" w:rsidRDefault="005B4177" w:rsidP="00826FF9">
      <w:r>
        <w:rPr>
          <w:rFonts w:hint="eastAsia"/>
        </w:rPr>
        <w:t>【數位平台所有權</w:t>
      </w:r>
      <w:r w:rsidR="003761AF">
        <w:rPr>
          <w:rFonts w:hint="eastAsia"/>
        </w:rPr>
        <w:t>權力分配</w:t>
      </w:r>
      <w:r>
        <w:rPr>
          <w:rFonts w:hint="eastAsia"/>
        </w:rPr>
        <w:t>】</w:t>
      </w:r>
      <w:r w:rsidR="005228AB" w:rsidRPr="005228AB">
        <w:t>平台所有權不</w:t>
      </w:r>
      <w:r w:rsidR="005228AB" w:rsidRPr="00130BC2">
        <w:rPr>
          <w:color w:val="EE0000"/>
        </w:rPr>
        <w:t>僅涉及擁有數位平台的法人實體；它還涉及生態系統中的權力分配</w:t>
      </w:r>
      <w:r w:rsidR="005228AB" w:rsidRPr="005228AB">
        <w:t>，</w:t>
      </w:r>
      <w:r w:rsidR="005228AB" w:rsidRPr="00130BC2">
        <w:rPr>
          <w:color w:val="EE0000"/>
          <w:highlight w:val="yellow"/>
        </w:rPr>
        <w:t>可以是集中的，也可以是分散</w:t>
      </w:r>
      <w:r w:rsidR="005228AB" w:rsidRPr="005228AB">
        <w:t>的。它也</w:t>
      </w:r>
      <w:r w:rsidR="005228AB" w:rsidRPr="00740A06">
        <w:rPr>
          <w:color w:val="EE0000"/>
          <w:highlight w:val="yellow"/>
        </w:rPr>
        <w:t>描述了生態系統中合作夥伴之間的關係</w:t>
      </w:r>
      <w:r w:rsidR="005228AB" w:rsidRPr="005228AB">
        <w:t>。我們發現不同的</w:t>
      </w:r>
      <w:r w:rsidR="005228AB" w:rsidRPr="003761AF">
        <w:rPr>
          <w:color w:val="EE0000"/>
        </w:rPr>
        <w:t>所有權模式取決於權力集中的程度</w:t>
      </w:r>
      <w:r w:rsidR="005228AB" w:rsidRPr="005228AB">
        <w:t>，並將它們分為三種主要原型</w:t>
      </w:r>
      <w:r w:rsidR="00B430C4"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00FE2B69" w:rsidRPr="00FE2B69">
        <w:rPr>
          <w:rFonts w:hint="eastAsia"/>
        </w:rPr>
        <w:t xml:space="preserve">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73BD69BB" w14:textId="77777777" w:rsidR="003A0958" w:rsidRDefault="003A0958" w:rsidP="00826FF9"/>
    <w:p w14:paraId="1A36F0C7" w14:textId="473F25BD" w:rsidR="003A0958" w:rsidRDefault="003A0958" w:rsidP="00826FF9">
      <w:pPr>
        <w:rPr>
          <w:rFonts w:hint="eastAsia"/>
        </w:rPr>
      </w:pPr>
      <w:r>
        <w:rPr>
          <w:rFonts w:hint="eastAsia"/>
        </w:rPr>
        <w:t>【第一，單一擁有者控制的集中式數位平台</w:t>
      </w:r>
      <w:r w:rsidR="00FB183A">
        <w:rPr>
          <w:rFonts w:hint="eastAsia"/>
        </w:rPr>
        <w:t>生態</w:t>
      </w:r>
      <w:r w:rsidR="00FB183A"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00C80DDD" w:rsidRPr="00C80DDD">
        <w:t>在這種情況下，權力是集中的，只有</w:t>
      </w:r>
      <w:r w:rsidR="00C80DDD" w:rsidRPr="00512E95">
        <w:rPr>
          <w:color w:val="EE0000"/>
        </w:rPr>
        <w:t>平台所有者作為單一實體來定義、建立和維護治理機制</w:t>
      </w:r>
      <w:r w:rsidR="004714DB">
        <w:rPr>
          <w:rFonts w:hint="eastAsia"/>
        </w:rPr>
        <w:t>，</w:t>
      </w:r>
      <w:r w:rsidR="004714DB" w:rsidRPr="004714DB">
        <w:t>因此，平台所有者可以</w:t>
      </w:r>
      <w:r w:rsidR="004714DB" w:rsidRPr="00512E95">
        <w:rPr>
          <w:color w:val="EE0000"/>
        </w:rPr>
        <w:t>快速實施和調整治理機制，以最適合生態系統發展的方式</w:t>
      </w:r>
      <w:r w:rsidR="004714DB" w:rsidRPr="004714DB">
        <w:t>。</w:t>
      </w:r>
      <w:r w:rsidR="00F900CB"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00FD7DC0" w:rsidRPr="00FD7DC0">
        <w:rPr>
          <w:rFonts w:hint="eastAsia"/>
        </w:rPr>
        <w:t xml:space="preserve"> </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2AE65E77" w14:textId="77777777" w:rsidR="007E1CB1" w:rsidRDefault="007E1CB1" w:rsidP="00826FF9"/>
    <w:p w14:paraId="666C711B" w14:textId="56AFA19E" w:rsidR="007E1CB1" w:rsidRDefault="00612DE1" w:rsidP="00826FF9">
      <w:pPr>
        <w:rPr>
          <w:rFonts w:hint="eastAsia"/>
        </w:rPr>
      </w:pPr>
      <w:r>
        <w:rPr>
          <w:rFonts w:hint="eastAsia"/>
        </w:rPr>
        <w:t>【</w:t>
      </w:r>
      <w:r w:rsidR="0067408A">
        <w:rPr>
          <w:rFonts w:hint="eastAsia"/>
        </w:rPr>
        <w:t>第二、</w:t>
      </w:r>
      <w:r>
        <w:rPr>
          <w:rFonts w:hint="eastAsia"/>
        </w:rPr>
        <w:t>聯盟數位平台生態</w:t>
      </w:r>
      <w:r w:rsidR="005F74F5" w:rsidRPr="005F74F5">
        <w:t>digital platform ecosystems can be formed by consortia</w:t>
      </w:r>
      <w:r>
        <w:rPr>
          <w:rFonts w:hint="eastAsia"/>
        </w:rPr>
        <w:t>】</w:t>
      </w:r>
      <w:r w:rsidR="004E1F78" w:rsidRPr="004E1F78">
        <w:t>其次，數位平台生態系統可以由聯盟組成，這意味著一群參與者擁有數位平台，從而建立治理機制</w:t>
      </w:r>
      <w:proofErr w:type="gramStart"/>
      <w:r w:rsidR="004E1F78" w:rsidRPr="004E1F78">
        <w:t>（</w:t>
      </w:r>
      <w:proofErr w:type="gramEnd"/>
      <w:r w:rsidR="004E1F78" w:rsidRPr="004E1F78">
        <w:t xml:space="preserve">Bazarhanova </w:t>
      </w:r>
      <w:r w:rsidR="004E1F78" w:rsidRPr="004E1F78">
        <w:t>等人，</w:t>
      </w:r>
      <w:r w:rsidR="004E1F78" w:rsidRPr="004E1F78">
        <w:t> </w:t>
      </w:r>
      <w:hyperlink r:id="rId132" w:anchor="ref-CR7" w:tooltip="Bazarhanova, A., Yli-Huumo, J., &amp; Smolander, K. (2019). From Platform Dominance to Weakened Ownership: How External Regulation Changed Finnish E-Identification. Electronic Markets (In print)." w:history="1">
        <w:r w:rsidR="004E1F78" w:rsidRPr="004E1F78">
          <w:rPr>
            <w:rStyle w:val="afd"/>
          </w:rPr>
          <w:t xml:space="preserve">2019 </w:t>
        </w:r>
        <w:r w:rsidR="004E1F78" w:rsidRPr="004E1F78">
          <w:rPr>
            <w:rStyle w:val="afd"/>
          </w:rPr>
          <w:t>年</w:t>
        </w:r>
        <w:r w:rsidR="004E1F78" w:rsidRPr="004E1F78">
          <w:rPr>
            <w:rStyle w:val="afd"/>
          </w:rPr>
          <w:t> </w:t>
        </w:r>
      </w:hyperlink>
      <w:r w:rsidR="004E1F78" w:rsidRPr="004E1F78">
        <w:t>）。這種</w:t>
      </w:r>
      <w:r w:rsidR="004E1F78" w:rsidRPr="009722C3">
        <w:rPr>
          <w:color w:val="EE0000"/>
        </w:rPr>
        <w:t>所有權原型的一個例子是</w:t>
      </w:r>
      <w:r w:rsidR="004E1F78" w:rsidRPr="009722C3">
        <w:rPr>
          <w:color w:val="EE0000"/>
        </w:rPr>
        <w:t xml:space="preserve"> Cloud Foundry</w:t>
      </w:r>
      <w:r w:rsidR="004E1F78" w:rsidRPr="009722C3">
        <w:rPr>
          <w:color w:val="EE0000"/>
        </w:rPr>
        <w:t>，這是一個由</w:t>
      </w:r>
      <w:r w:rsidR="004E1F78" w:rsidRPr="009722C3">
        <w:rPr>
          <w:color w:val="EE0000"/>
        </w:rPr>
        <w:t xml:space="preserve"> Cloud Foundry </w:t>
      </w:r>
      <w:r w:rsidR="004E1F78" w:rsidRPr="009722C3">
        <w:rPr>
          <w:color w:val="EE0000"/>
        </w:rPr>
        <w:t>基金會管理的開源、多雲應用平台即服務</w:t>
      </w:r>
      <w:r w:rsidR="004E1F78" w:rsidRPr="004E1F78">
        <w:t>。與集中式數位平台生態系統相比，</w:t>
      </w:r>
      <w:r w:rsidR="004E1F78" w:rsidRPr="009722C3">
        <w:rPr>
          <w:color w:val="EE0000"/>
          <w:highlight w:val="yellow"/>
        </w:rPr>
        <w:t>聯盟通常意味著權力在多個利害關係人之間的分配</w:t>
      </w:r>
      <w:r w:rsidR="004E1F78" w:rsidRPr="004E1F78">
        <w:t>。這些</w:t>
      </w:r>
      <w:r w:rsidR="004E1F78" w:rsidRPr="00027B8C">
        <w:rPr>
          <w:color w:val="EE0000"/>
          <w:highlight w:val="yellow"/>
        </w:rPr>
        <w:t>利害關係人共同定義、建立和維護數位平台生態系統的治理機制</w:t>
      </w:r>
      <w:r w:rsidR="004E1F78" w:rsidRPr="004E1F78">
        <w:t>。在</w:t>
      </w:r>
      <w:r w:rsidR="004E1F78" w:rsidRPr="004E1F78">
        <w:t xml:space="preserve"> Cloud Foundry </w:t>
      </w:r>
      <w:r w:rsidR="004E1F78" w:rsidRPr="004E1F78">
        <w:t>基金會中，思科、</w:t>
      </w:r>
      <w:r w:rsidR="004E1F78" w:rsidRPr="004E1F78">
        <w:t>SAP</w:t>
      </w:r>
      <w:r w:rsidR="004E1F78" w:rsidRPr="004E1F78">
        <w:t>、</w:t>
      </w:r>
      <w:r w:rsidR="004E1F78" w:rsidRPr="004E1F78">
        <w:t>Dell EMC</w:t>
      </w:r>
      <w:r w:rsidR="004E1F78" w:rsidRPr="004E1F78">
        <w:t>、</w:t>
      </w:r>
      <w:r w:rsidR="004E1F78" w:rsidRPr="004E1F78">
        <w:t>IBM</w:t>
      </w:r>
      <w:r w:rsidR="004E1F78" w:rsidRPr="004E1F78">
        <w:t>、</w:t>
      </w:r>
      <w:r w:rsidR="004E1F78" w:rsidRPr="004E1F78">
        <w:t>Pivo</w:t>
      </w:r>
      <w:r w:rsidR="004E1F78" w:rsidRPr="004E1F78">
        <w:rPr>
          <w:rFonts w:ascii="Times New Roman" w:hAnsi="Times New Roman" w:cs="Times New Roman"/>
        </w:rPr>
        <w:t>​​</w:t>
      </w:r>
      <w:r w:rsidR="004E1F78" w:rsidRPr="004E1F78">
        <w:t>tal</w:t>
      </w:r>
      <w:r w:rsidR="004E1F78" w:rsidRPr="004E1F78">
        <w:t>、</w:t>
      </w:r>
      <w:r w:rsidR="004E1F78" w:rsidRPr="004E1F78">
        <w:t>SUSE</w:t>
      </w:r>
      <w:r w:rsidR="004E1F78" w:rsidRPr="004E1F78">
        <w:t>、</w:t>
      </w:r>
      <w:r w:rsidR="004E1F78" w:rsidRPr="004E1F78">
        <w:t xml:space="preserve">VMware </w:t>
      </w:r>
      <w:r w:rsidR="004E1F78" w:rsidRPr="004E1F78">
        <w:t>等參與者共同支援平台生態系統的管理。</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74486822" w14:textId="77777777" w:rsidR="005B4177" w:rsidRDefault="005B4177" w:rsidP="00826FF9"/>
    <w:p w14:paraId="08B89C30" w14:textId="18CCF543" w:rsidR="00540789" w:rsidRDefault="00540789" w:rsidP="00826FF9">
      <w:proofErr w:type="gramStart"/>
      <w:r>
        <w:rPr>
          <w:rFonts w:hint="eastAsia"/>
        </w:rPr>
        <w:t>【</w:t>
      </w:r>
      <w:proofErr w:type="gramEnd"/>
      <w:r>
        <w:rPr>
          <w:rFonts w:hint="eastAsia"/>
        </w:rPr>
        <w:t>第三、</w:t>
      </w:r>
      <w:r w:rsidR="002212CC" w:rsidRPr="002212CC">
        <w:t>點對點社群管理的去中心化數位平台生態系統</w:t>
      </w:r>
      <w:r w:rsidR="007D2E5E" w:rsidRPr="007D2E5E">
        <w:t> there are decentralized digital platform ecosystems governed by peer-to-peer communities.</w:t>
      </w:r>
      <w:r>
        <w:rPr>
          <w:rFonts w:hint="eastAsia"/>
        </w:rPr>
        <w:t>】</w:t>
      </w:r>
      <w:r w:rsidR="00DB2881" w:rsidRPr="00DB2881">
        <w:t>第三，存在</w:t>
      </w:r>
      <w:r w:rsidR="00DB2881" w:rsidRPr="007D2E5E">
        <w:rPr>
          <w:color w:val="EE0000"/>
        </w:rPr>
        <w:t>由點對點社群管理的去中心化數位平台生態系統</w:t>
      </w:r>
      <w:r w:rsidR="00DB2881" w:rsidRPr="00DB2881">
        <w:t>。</w:t>
      </w:r>
      <w:proofErr w:type="gramStart"/>
      <w:r w:rsidR="00DB2881" w:rsidRPr="00DB2881">
        <w:t>區塊鏈平台</w:t>
      </w:r>
      <w:proofErr w:type="gramEnd"/>
      <w:r w:rsidR="00DB2881" w:rsidRPr="00DB2881">
        <w:t>（例如以太坊或</w:t>
      </w:r>
      <w:r w:rsidR="00DB2881" w:rsidRPr="00DB2881">
        <w:t xml:space="preserve"> District0x</w:t>
      </w:r>
      <w:r w:rsidR="00DB2881" w:rsidRPr="00DB2881">
        <w:t>）允許</w:t>
      </w:r>
      <w:r w:rsidR="00DB2881" w:rsidRPr="007D2E5E">
        <w:rPr>
          <w:color w:val="EE0000"/>
        </w:rPr>
        <w:t>創建可由社區管理的去中心化生態系統</w:t>
      </w:r>
      <w:proofErr w:type="gramStart"/>
      <w:r w:rsidR="00DB2881" w:rsidRPr="00DB2881">
        <w:t>（</w:t>
      </w:r>
      <w:proofErr w:type="gramEnd"/>
      <w:r w:rsidR="00DB2881" w:rsidRPr="00DB2881">
        <w:t xml:space="preserve">Riasanow </w:t>
      </w:r>
      <w:r w:rsidR="00DB2881" w:rsidRPr="00DB2881">
        <w:t>等人，</w:t>
      </w:r>
      <w:r w:rsidR="00DB2881" w:rsidRPr="00DB2881">
        <w:t> </w:t>
      </w:r>
      <w:hyperlink r:id="rId133" w:anchor="ref-CR68" w:tooltip="Riasanow, T., Burckhardt, F., Soto Setzke, D., Böhm, M., &amp; Krcmar, H. (2018a) The Generic Blockchain Ecosystem and Its Strategic Implications. In Proceedings of the Americas Conference of Information Systems, New Orleans, LA, United States." w:history="1">
        <w:r w:rsidR="00DB2881" w:rsidRPr="00DB2881">
          <w:rPr>
            <w:rStyle w:val="afd"/>
          </w:rPr>
          <w:t>2018a</w:t>
        </w:r>
      </w:hyperlink>
      <w:r w:rsidR="00DB2881" w:rsidRPr="00DB2881">
        <w:t> </w:t>
      </w:r>
      <w:r w:rsidR="00DB2881" w:rsidRPr="00DB2881">
        <w:t>）。這種去中心化</w:t>
      </w:r>
      <w:r w:rsidR="00DB2881" w:rsidRPr="007D2E5E">
        <w:rPr>
          <w:color w:val="EE0000"/>
        </w:rPr>
        <w:t>使用戶能夠直接影響生態系統的未來方向</w:t>
      </w:r>
      <w:r w:rsidR="00DB2881" w:rsidRPr="00DB2881">
        <w:t>。例如，</w:t>
      </w:r>
      <w:r w:rsidR="00DB2881" w:rsidRPr="00DB2881">
        <w:lastRenderedPageBreak/>
        <w:t xml:space="preserve">District0x </w:t>
      </w:r>
      <w:r w:rsidR="00DB2881"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00DB2881" w:rsidRPr="00DB2881">
        <w:t>（</w:t>
      </w:r>
      <w:proofErr w:type="gramEnd"/>
      <w:r w:rsidR="00DB2881" w:rsidRPr="00DB2881">
        <w:t xml:space="preserve">Lestan </w:t>
      </w:r>
      <w:r w:rsidR="00DB2881" w:rsidRPr="00DB2881">
        <w:t>等人，</w:t>
      </w:r>
      <w:r w:rsidR="00DB2881" w:rsidRPr="00DB2881">
        <w:t> </w:t>
      </w:r>
      <w:hyperlink r:id="rId134" w:anchor="ref-CR56" w:tooltip="Lestan, M., Urgo, J., &amp; Khoriaty, A. (2017). District0x Network - a Cooperative of Decentralized Marketplaces and Communities. https://district0x.io/docs/district0x-whitepaper.pdf . Accessed 01.02.2018." w:history="1">
        <w:r w:rsidR="00DB2881" w:rsidRPr="00DB2881">
          <w:rPr>
            <w:rStyle w:val="afd"/>
          </w:rPr>
          <w:t xml:space="preserve">2017 </w:t>
        </w:r>
        <w:r w:rsidR="00DB2881" w:rsidRPr="00DB2881">
          <w:rPr>
            <w:rStyle w:val="afd"/>
          </w:rPr>
          <w:t>年</w:t>
        </w:r>
        <w:r w:rsidR="00DB2881" w:rsidRPr="00DB2881">
          <w:rPr>
            <w:rStyle w:val="afd"/>
          </w:rPr>
          <w:t> </w:t>
        </w:r>
      </w:hyperlink>
      <w:r w:rsidR="00DB2881" w:rsidRPr="00DB2881">
        <w:t>）。</w:t>
      </w:r>
      <w:r w:rsidR="003B1843" w:rsidRPr="003B1843">
        <w:t>Third, there are decentralized digital platform ecosystems governed by peer-to-peer communities. Blockchain platforms, such as Ethereum or District0x, allow the creation of decentralized ecosystems that can be governed by a community (Riasanow et al. </w:t>
      </w:r>
      <w:hyperlink r:id="rId135" w:anchor="ref-CR68" w:tooltip="Riasanow, T., Burckhardt, F., Soto Setzke, D., Böhm, M., &amp; Krcmar, H. (2018a) The Generic Blockchain Ecosystem and Its Strategic Implications. In Proceedings of the Americas Conference of Information Systems, New Orleans, LA, United States.&#10;" w:history="1">
        <w:r w:rsidR="003B1843" w:rsidRPr="003B1843">
          <w:rPr>
            <w:rStyle w:val="afd"/>
          </w:rPr>
          <w:t>2018a</w:t>
        </w:r>
      </w:hyperlink>
      <w:r w:rsidR="003B1843"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136" w:anchor="ref-CR56" w:tooltip="Lestan, M., Urgo, J., &amp; Khoriaty, A. (2017). District0x Network - a Cooperative of Decentralized Marketplaces and Communities. &#10;https://district0x.io/docs/district0x-whitepaper.pdf&#10;&#10;. Accessed 01.02.2018." w:history="1">
        <w:r w:rsidR="003B1843" w:rsidRPr="003B1843">
          <w:rPr>
            <w:rStyle w:val="afd"/>
          </w:rPr>
          <w:t>2017</w:t>
        </w:r>
      </w:hyperlink>
      <w:r w:rsidR="003B1843" w:rsidRPr="003B1843">
        <w:t>).</w:t>
      </w:r>
      <w:r w:rsidR="00A953CE" w:rsidRPr="00A953CE">
        <w:rPr>
          <w:rFonts w:hint="eastAsia"/>
        </w:rPr>
        <w:t xml:space="preserve"> </w:t>
      </w:r>
      <w:r w:rsidR="00A953CE" w:rsidRPr="00BC4BD2">
        <w:rPr>
          <w:rFonts w:hint="eastAsia"/>
        </w:rPr>
        <w:t>（來自《</w:t>
      </w:r>
      <w:r w:rsidR="00A953CE" w:rsidRPr="00BC4BD2">
        <w:t>Digital platform ecosystems</w:t>
      </w:r>
      <w:r w:rsidR="00A953CE" w:rsidRPr="00BC4BD2">
        <w:rPr>
          <w:rFonts w:hint="eastAsia"/>
        </w:rPr>
        <w:t>》，</w:t>
      </w:r>
      <w:r w:rsidR="00A953CE" w:rsidRPr="00BC4BD2">
        <w:t>Andreas Hein, Maximilian Schreieck, Tobias Riasanow,et al</w:t>
      </w:r>
      <w:r w:rsidR="00A953CE" w:rsidRPr="00BC4BD2">
        <w:rPr>
          <w:rFonts w:hint="eastAsia"/>
        </w:rPr>
        <w:t>，</w:t>
      </w:r>
      <w:r w:rsidR="00A953CE" w:rsidRPr="00BC4BD2">
        <w:t>20</w:t>
      </w:r>
      <w:r w:rsidR="00A953CE">
        <w:rPr>
          <w:rFonts w:hint="eastAsia"/>
        </w:rPr>
        <w:t>20</w:t>
      </w:r>
      <w:r w:rsidR="00A953CE" w:rsidRPr="00BC4BD2">
        <w:rPr>
          <w:rFonts w:hint="eastAsia"/>
        </w:rPr>
        <w:t>）</w:t>
      </w:r>
    </w:p>
    <w:p w14:paraId="6706F614" w14:textId="77777777" w:rsidR="00B02516" w:rsidRDefault="00B02516" w:rsidP="00826FF9"/>
    <w:p w14:paraId="5D9F0726" w14:textId="5E81191D" w:rsidR="00B02516" w:rsidRDefault="00B02516" w:rsidP="00826FF9">
      <w:r>
        <w:rPr>
          <w:rFonts w:hint="eastAsia"/>
        </w:rPr>
        <w:t>【成功的數位平台促進生態系統中的價值創造機制】</w:t>
      </w:r>
      <w:r w:rsidRPr="00B02516">
        <w:t>成功的數位平台促進了平台生態系統中的價值創造機制</w:t>
      </w:r>
      <w:r w:rsidR="00D65CB6">
        <w:rPr>
          <w:rFonts w:hint="eastAsia"/>
        </w:rPr>
        <w:t>，</w:t>
      </w:r>
      <w:r w:rsidR="00974707" w:rsidRPr="00974707">
        <w:t>價值創造機制</w:t>
      </w:r>
      <w:r w:rsidR="00974707" w:rsidRPr="005B6102">
        <w:rPr>
          <w:color w:val="EE0000"/>
        </w:rPr>
        <w:t>建立在高效、便利的交易促進</w:t>
      </w:r>
      <w:proofErr w:type="gramStart"/>
      <w:r w:rsidR="00974707" w:rsidRPr="005B6102">
        <w:rPr>
          <w:color w:val="EE0000"/>
        </w:rPr>
        <w:t>（</w:t>
      </w:r>
      <w:proofErr w:type="gramEnd"/>
      <w:r w:rsidR="00974707" w:rsidRPr="005B6102">
        <w:rPr>
          <w:color w:val="EE0000"/>
        </w:rPr>
        <w:t>Tiwana </w:t>
      </w:r>
      <w:hyperlink r:id="rId137" w:anchor="ref-CR88" w:tooltip="Tiwana, A. (2014). Platform ecosystems: Aligning architecture, governance, and strategy. Burlington: Morgan Kaufmann." w:history="1">
        <w:r w:rsidR="00974707" w:rsidRPr="005B6102">
          <w:rPr>
            <w:rStyle w:val="afd"/>
            <w:color w:val="EE0000"/>
          </w:rPr>
          <w:t>2014</w:t>
        </w:r>
      </w:hyperlink>
      <w:r w:rsidR="00974707" w:rsidRPr="005B6102">
        <w:rPr>
          <w:color w:val="EE0000"/>
        </w:rPr>
        <w:t> </w:t>
      </w:r>
      <w:r w:rsidR="00974707" w:rsidRPr="005B6102">
        <w:rPr>
          <w:color w:val="EE0000"/>
        </w:rPr>
        <w:t>）和提供可供性的基礎</w:t>
      </w:r>
      <w:r w:rsidR="00974707" w:rsidRPr="00974707">
        <w:t>上，使</w:t>
      </w:r>
      <w:r w:rsidR="00974707" w:rsidRPr="00ED0DD2">
        <w:rPr>
          <w:color w:val="EE0000"/>
          <w:highlight w:val="yellow"/>
        </w:rPr>
        <w:t>數位平台成為創新的溫床</w:t>
      </w:r>
      <w:r w:rsidR="00974707" w:rsidRPr="00974707">
        <w:t>（</w:t>
      </w:r>
      <w:r w:rsidR="00974707" w:rsidRPr="00974707">
        <w:t xml:space="preserve">Yoo </w:t>
      </w:r>
      <w:r w:rsidR="00974707" w:rsidRPr="00974707">
        <w:t>等人</w:t>
      </w:r>
      <w:r w:rsidR="00974707" w:rsidRPr="00974707">
        <w:t> </w:t>
      </w:r>
      <w:hyperlink r:id="rId138" w:anchor="ref-CR98" w:tooltip="Yoo, Y., Boland, R. J., Lyytinen, K., &amp; Majchrzak, A. (2012). Organizing for innovation in the digitized world. Organization Science, 23(5), 1398–1408." w:history="1">
        <w:r w:rsidR="00974707" w:rsidRPr="00974707">
          <w:rPr>
            <w:rStyle w:val="afd"/>
          </w:rPr>
          <w:t>2012</w:t>
        </w:r>
      </w:hyperlink>
      <w:r w:rsidR="00974707" w:rsidRPr="00974707">
        <w:t> </w:t>
      </w:r>
      <w:r w:rsidR="00974707" w:rsidRPr="00974707">
        <w:t>）。</w:t>
      </w:r>
      <w:r w:rsidR="002939C5" w:rsidRPr="002939C5">
        <w:t>Successful digital platforms facilitate value-creating mechanisms in the platform ecosystem. These value-creating mechanisms build on the efficient and convenient facilitation of transactions (Tiwana </w:t>
      </w:r>
      <w:hyperlink r:id="rId139" w:anchor="ref-CR88" w:tooltip="Tiwana, A. (2014). Platform ecosystems: Aligning architecture, governance, and strategy. Burlington: Morgan Kaufmann." w:history="1">
        <w:r w:rsidR="002939C5" w:rsidRPr="002939C5">
          <w:rPr>
            <w:rStyle w:val="afd"/>
          </w:rPr>
          <w:t>2014</w:t>
        </w:r>
      </w:hyperlink>
      <w:r w:rsidR="002939C5" w:rsidRPr="002939C5">
        <w:t>) and the provision of affordances making the digital platform a breeding ground for innovation (Yoo et al. </w:t>
      </w:r>
      <w:hyperlink r:id="rId140" w:anchor="ref-CR98" w:tooltip="Yoo, Y., Boland, R. J., Lyytinen, K., &amp; Majchrzak, A. (2012). Organizing for innovation in the digitized world. Organization Science, 23(5), 1398–1408." w:history="1">
        <w:r w:rsidR="002939C5" w:rsidRPr="002939C5">
          <w:rPr>
            <w:rStyle w:val="afd"/>
          </w:rPr>
          <w:t>2012</w:t>
        </w:r>
      </w:hyperlink>
      <w:r w:rsidR="002939C5" w:rsidRPr="002939C5">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1FE94BA3" w14:textId="77777777" w:rsidR="002939C5" w:rsidRDefault="002939C5" w:rsidP="00826FF9"/>
    <w:p w14:paraId="6FF50286" w14:textId="3DA6A45A" w:rsidR="00ED0DD2" w:rsidRDefault="00ED0DD2" w:rsidP="00826FF9">
      <w:bookmarkStart w:id="60" w:name="_Hlk199681592"/>
      <w:proofErr w:type="gramStart"/>
      <w:r>
        <w:rPr>
          <w:rFonts w:hint="eastAsia"/>
        </w:rPr>
        <w:t>【</w:t>
      </w:r>
      <w:proofErr w:type="gramEnd"/>
      <w:r>
        <w:rPr>
          <w:rFonts w:hint="eastAsia"/>
        </w:rPr>
        <w:t>作者引用別人說的話來強調：數位平台創造雙邊市場</w:t>
      </w:r>
      <w:proofErr w:type="gramStart"/>
      <w:r>
        <w:rPr>
          <w:rFonts w:hint="eastAsia"/>
        </w:rPr>
        <w:t>】</w:t>
      </w:r>
      <w:proofErr w:type="gramEnd"/>
    </w:p>
    <w:p w14:paraId="27027FB6" w14:textId="2BB84C97" w:rsidR="00ED0DD2" w:rsidRDefault="00DD64D5" w:rsidP="00826FF9">
      <w:pPr>
        <w:rPr>
          <w:rFonts w:hint="eastAsia"/>
        </w:rPr>
      </w:pPr>
      <w:r>
        <w:rPr>
          <w:rFonts w:hint="eastAsia"/>
        </w:rPr>
        <w:t>價值創造方法</w:t>
      </w:r>
      <w:proofErr w:type="gramStart"/>
      <w:r>
        <w:rPr>
          <w:rFonts w:hint="eastAsia"/>
        </w:rPr>
        <w:t>一</w:t>
      </w:r>
      <w:proofErr w:type="gramEnd"/>
      <w:r>
        <w:rPr>
          <w:rFonts w:hint="eastAsia"/>
        </w:rPr>
        <w:t>：</w:t>
      </w:r>
      <w:r w:rsidR="00435E21" w:rsidRPr="00435E21">
        <w:t>數位平台透過交易這個價值創造機制，幫助互補者和消費者相互定位、互動，以互惠互利的方式交換價值</w:t>
      </w:r>
      <w:r w:rsidR="00435E21">
        <w:rPr>
          <w:rFonts w:hint="eastAsia"/>
        </w:rPr>
        <w:t>。</w:t>
      </w:r>
      <w:r w:rsidR="00FC5FF6" w:rsidRPr="00FC5FF6">
        <w:t>數位</w:t>
      </w:r>
      <w:r w:rsidR="00FC5FF6" w:rsidRPr="003F28AA">
        <w:rPr>
          <w:color w:val="EE0000"/>
        </w:rPr>
        <w:t>平台充當中介，直接</w:t>
      </w:r>
      <w:r w:rsidR="00FC5FF6" w:rsidRPr="003F28AA">
        <w:rPr>
          <w:rFonts w:hint="eastAsia"/>
          <w:color w:val="EE0000"/>
        </w:rPr>
        <w:t>配對</w:t>
      </w:r>
      <w:r w:rsidR="00FC5FF6" w:rsidRPr="003F28AA">
        <w:rPr>
          <w:color w:val="EE0000"/>
        </w:rPr>
        <w:t>供給和需求並提出可能的交易，或提供易於使用的搜尋功能，讓用戶找到交易夥伴</w:t>
      </w:r>
      <w:r w:rsidR="00FC5FF6" w:rsidRPr="00FC5FF6">
        <w:t>。</w:t>
      </w:r>
      <w:r w:rsidR="00D573F3" w:rsidRPr="00D573F3">
        <w:t>透過協調交易，</w:t>
      </w:r>
      <w:r w:rsidR="00D573F3" w:rsidRPr="003F28AA">
        <w:rPr>
          <w:color w:val="EE0000"/>
        </w:rPr>
        <w:t>數位平台創造了雙邊市場</w:t>
      </w:r>
      <w:proofErr w:type="gramStart"/>
      <w:r w:rsidR="00D573F3" w:rsidRPr="00D573F3">
        <w:t>（</w:t>
      </w:r>
      <w:proofErr w:type="gramEnd"/>
      <w:r w:rsidR="00D573F3" w:rsidRPr="00D573F3">
        <w:t>Armstrong </w:t>
      </w:r>
      <w:hyperlink r:id="rId141" w:anchor="ref-CR3" w:tooltip="Armstrong, M. (2006). Competition in two-sided markets. RAND Journal of Economics, 37(3), 668–691." w:history="1">
        <w:r w:rsidR="00D573F3" w:rsidRPr="00D573F3">
          <w:rPr>
            <w:rStyle w:val="afd"/>
          </w:rPr>
          <w:t>2006</w:t>
        </w:r>
      </w:hyperlink>
      <w:r w:rsidR="00D573F3" w:rsidRPr="00D573F3">
        <w:t> </w:t>
      </w:r>
      <w:r w:rsidR="00D573F3" w:rsidRPr="00D573F3">
        <w:t>；</w:t>
      </w:r>
      <w:r w:rsidR="00D573F3" w:rsidRPr="00D573F3">
        <w:t xml:space="preserve">Rochet </w:t>
      </w:r>
      <w:r w:rsidR="00D573F3" w:rsidRPr="00D573F3">
        <w:lastRenderedPageBreak/>
        <w:t>and Tirole </w:t>
      </w:r>
      <w:hyperlink r:id="rId142" w:anchor="ref-CR71" w:tooltip="Rochet, J.-C., &amp; Tirole, J. (2003). Platform competition in two-sided markets. Journal of the European Economic Association, 1(4), 990–1029." w:history="1">
        <w:r w:rsidR="00D573F3" w:rsidRPr="00D573F3">
          <w:rPr>
            <w:rStyle w:val="afd"/>
          </w:rPr>
          <w:t>2003</w:t>
        </w:r>
      </w:hyperlink>
      <w:r w:rsidR="00D573F3" w:rsidRPr="00D573F3">
        <w:t> </w:t>
      </w:r>
      <w:r w:rsidR="00D573F3" w:rsidRPr="00D573F3">
        <w:t>），利用了跨邊網路效應。例如，</w:t>
      </w:r>
      <w:r w:rsidR="00D573F3" w:rsidRPr="00D573F3">
        <w:t xml:space="preserve">Airbnb </w:t>
      </w:r>
      <w:r w:rsidR="00D573F3"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w:t>
      </w:r>
      <w:r w:rsidR="00D573F3" w:rsidRPr="003B070C">
        <w:rPr>
          <w:color w:val="EE0000"/>
        </w:rPr>
        <w:t>而引發供需之間的網路效應</w:t>
      </w:r>
      <w:r w:rsidR="00D573F3" w:rsidRPr="00D573F3">
        <w:t>。</w:t>
      </w:r>
      <w:r w:rsidR="00DB16DE" w:rsidRPr="00DB16DE">
        <w:t>With the first value-creating mechanism of transactions, digital platforms help complementors and consumers locate and interact with each other and exchange value in a mutually beneficial manner (Evans </w:t>
      </w:r>
      <w:hyperlink r:id="rId143" w:anchor="ref-CR27" w:tooltip="Evans, D. S. (2012). Governing bad behavior by users of multi-sided platforms. Berkeley Technology Law Journal, 2(27), 1201–1250." w:history="1">
        <w:r w:rsidR="00DB16DE" w:rsidRPr="00DB16DE">
          <w:rPr>
            <w:rStyle w:val="afd"/>
          </w:rPr>
          <w:t>2012</w:t>
        </w:r>
      </w:hyperlink>
      <w:r w:rsidR="00DB16DE"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144" w:anchor="ref-CR3" w:tooltip="Armstrong, M. (2006). Competition in two-sided markets. RAND Journal of Economics, 37(3), 668–691." w:history="1">
        <w:r w:rsidR="00DB16DE" w:rsidRPr="00DB16DE">
          <w:rPr>
            <w:rStyle w:val="afd"/>
          </w:rPr>
          <w:t>2006</w:t>
        </w:r>
      </w:hyperlink>
      <w:r w:rsidR="00DB16DE" w:rsidRPr="00DB16DE">
        <w:t>; Rochet and Tirole </w:t>
      </w:r>
      <w:hyperlink r:id="rId145" w:anchor="ref-CR71" w:tooltip="Rochet, J.-C., &amp; Tirole, J. (2003). Platform competition in two-sided markets. Journal of the European Economic Association, 1(4), 990–1029." w:history="1">
        <w:r w:rsidR="00DB16DE" w:rsidRPr="00DB16DE">
          <w:rPr>
            <w:rStyle w:val="afd"/>
          </w:rPr>
          <w:t>2003</w:t>
        </w:r>
      </w:hyperlink>
      <w:r w:rsidR="00DB16DE" w:rsidRPr="00DB16DE">
        <w:t xml:space="preserve">)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supermodular complementarity that induces network effects between supply and </w:t>
      </w:r>
      <w:proofErr w:type="gramStart"/>
      <w:r w:rsidR="00DB16DE" w:rsidRPr="00DB16DE">
        <w:t>demand.</w:t>
      </w:r>
      <w:r w:rsidR="00700207">
        <w:rPr>
          <w:rFonts w:hint="eastAsia"/>
        </w:rPr>
        <w:t>【</w:t>
      </w:r>
      <w:proofErr w:type="gramEnd"/>
      <w:r w:rsidR="00700207" w:rsidRPr="003B070C">
        <w:rPr>
          <w:rFonts w:hint="eastAsia"/>
          <w:highlight w:val="yellow"/>
        </w:rPr>
        <w:t>再用我的數位平台來解釋自己的版本】</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Schreieck, Tobias </w:t>
      </w:r>
      <w:proofErr w:type="gramStart"/>
      <w:r w:rsidR="00A507A3" w:rsidRPr="00BC4BD2">
        <w:t>Riasanow,et</w:t>
      </w:r>
      <w:proofErr w:type="gram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bookmarkEnd w:id="60"/>
    <w:p w14:paraId="3E41892F" w14:textId="77777777" w:rsidR="002939C5" w:rsidRDefault="002939C5" w:rsidP="00826FF9"/>
    <w:p w14:paraId="3DA6431C" w14:textId="327F1CDE" w:rsidR="00BB2C30" w:rsidRPr="00566DA3" w:rsidRDefault="00BB2C30" w:rsidP="00826FF9">
      <w:pPr>
        <w:rPr>
          <w:color w:val="000000" w:themeColor="text1"/>
        </w:rPr>
      </w:pPr>
      <w:r>
        <w:rPr>
          <w:rFonts w:hint="eastAsia"/>
        </w:rPr>
        <w:t>【</w:t>
      </w:r>
      <w:r w:rsidR="009C7168" w:rsidRPr="000A7B89">
        <w:rPr>
          <w:rFonts w:hint="eastAsia"/>
          <w:color w:val="EE0000"/>
          <w:highlight w:val="yellow"/>
        </w:rPr>
        <w:t>數位平台的創新能力</w:t>
      </w:r>
      <w:r>
        <w:rPr>
          <w:rFonts w:hint="eastAsia"/>
        </w:rPr>
        <w:t>】</w:t>
      </w:r>
      <w:r w:rsidR="004E3C6E">
        <w:rPr>
          <w:rFonts w:hint="eastAsia"/>
        </w:rPr>
        <w:t>價值創造方法</w:t>
      </w:r>
      <w:r w:rsidR="004E3C6E">
        <w:rPr>
          <w:rFonts w:hint="eastAsia"/>
        </w:rPr>
        <w:t>二</w:t>
      </w:r>
      <w:r w:rsidR="004E3C6E">
        <w:rPr>
          <w:rFonts w:hint="eastAsia"/>
        </w:rPr>
        <w:t>：</w:t>
      </w:r>
      <w:r w:rsidR="009F0527" w:rsidRPr="009F0527">
        <w:t>第二種價值創造機制是</w:t>
      </w:r>
      <w:r w:rsidR="009F0527" w:rsidRPr="000A7B89">
        <w:rPr>
          <w:color w:val="EE0000"/>
          <w:highlight w:val="yellow"/>
        </w:rPr>
        <w:t>指數位平台的創新能力，它使互補者能夠創造與平台核心互補的解決方案</w:t>
      </w:r>
      <w:proofErr w:type="gramStart"/>
      <w:r w:rsidR="009F0527" w:rsidRPr="009F0527">
        <w:t>（</w:t>
      </w:r>
      <w:proofErr w:type="gramEnd"/>
      <w:r w:rsidR="009F0527" w:rsidRPr="009F0527">
        <w:t>Tiwana </w:t>
      </w:r>
      <w:hyperlink r:id="rId146" w:anchor="ref-CR88" w:tooltip="Tiwana, A. (2014). Platform ecosystems: Aligning architecture, governance, and strategy. Burlington: Morgan Kaufmann." w:history="1">
        <w:r w:rsidR="009F0527" w:rsidRPr="009F0527">
          <w:rPr>
            <w:rStyle w:val="afd"/>
          </w:rPr>
          <w:t>2014</w:t>
        </w:r>
      </w:hyperlink>
      <w:r w:rsidR="009F0527" w:rsidRPr="009F0527">
        <w:t> </w:t>
      </w:r>
      <w:r w:rsidR="009F0527" w:rsidRPr="009F0527">
        <w:t>）。</w:t>
      </w:r>
      <w:r w:rsidR="009F0527" w:rsidRPr="000A7B89">
        <w:rPr>
          <w:color w:val="EE0000"/>
        </w:rPr>
        <w:t>平台所有者透過為互補者提供開發工具來提供</w:t>
      </w:r>
      <w:proofErr w:type="gramStart"/>
      <w:r w:rsidR="009F0527" w:rsidRPr="000A7B89">
        <w:rPr>
          <w:color w:val="EE0000"/>
        </w:rPr>
        <w:t>可供性</w:t>
      </w:r>
      <w:proofErr w:type="gramEnd"/>
      <w:r w:rsidR="009F0527" w:rsidRPr="009F0527">
        <w:t>，而互補者則可以</w:t>
      </w:r>
      <w:r w:rsidR="009F0527" w:rsidRPr="000A7B89">
        <w:rPr>
          <w:color w:val="EE0000"/>
        </w:rPr>
        <w:t>利用這些邊界資源共同創造增值</w:t>
      </w:r>
      <w:r w:rsidR="000A7B89" w:rsidRPr="000A7B89">
        <w:rPr>
          <w:color w:val="EE0000"/>
        </w:rPr>
        <w:t>補充</w:t>
      </w:r>
      <w:r w:rsidR="00367B1C" w:rsidRPr="00566DA3">
        <w:rPr>
          <w:rFonts w:hint="eastAsia"/>
          <w:color w:val="000000" w:themeColor="text1"/>
        </w:rPr>
        <w:t>。</w:t>
      </w:r>
      <w:r w:rsidR="00367B1C" w:rsidRPr="00566DA3">
        <w:rPr>
          <w:color w:val="000000" w:themeColor="text1"/>
        </w:rPr>
        <w:t>例如，</w:t>
      </w:r>
      <w:r w:rsidR="00367B1C" w:rsidRPr="00566DA3">
        <w:rPr>
          <w:color w:val="000000" w:themeColor="text1"/>
        </w:rPr>
        <w:t xml:space="preserve">SAP </w:t>
      </w:r>
      <w:r w:rsidR="00367B1C" w:rsidRPr="00566DA3">
        <w:rPr>
          <w:color w:val="000000" w:themeColor="text1"/>
        </w:rPr>
        <w:t>在其</w:t>
      </w:r>
      <w:r w:rsidR="00367B1C" w:rsidRPr="00566DA3">
        <w:rPr>
          <w:color w:val="000000" w:themeColor="text1"/>
        </w:rPr>
        <w:t xml:space="preserve"> SAP </w:t>
      </w:r>
      <w:r w:rsidR="00367B1C" w:rsidRPr="00566DA3">
        <w:rPr>
          <w:color w:val="000000" w:themeColor="text1"/>
        </w:rPr>
        <w:t>雲端平台上利用第三方創新</w:t>
      </w:r>
      <w:proofErr w:type="gramStart"/>
      <w:r w:rsidR="00367B1C" w:rsidRPr="00566DA3">
        <w:rPr>
          <w:color w:val="000000" w:themeColor="text1"/>
        </w:rPr>
        <w:t>（</w:t>
      </w:r>
      <w:proofErr w:type="gramEnd"/>
      <w:r w:rsidR="00367B1C" w:rsidRPr="00566DA3">
        <w:rPr>
          <w:color w:val="000000" w:themeColor="text1"/>
        </w:rPr>
        <w:t xml:space="preserve">Schreieck </w:t>
      </w:r>
      <w:r w:rsidR="00367B1C" w:rsidRPr="00566DA3">
        <w:rPr>
          <w:color w:val="000000" w:themeColor="text1"/>
        </w:rPr>
        <w:t>等人，</w:t>
      </w:r>
      <w:r w:rsidR="00367B1C" w:rsidRPr="00566DA3">
        <w:rPr>
          <w:color w:val="000000" w:themeColor="text1"/>
        </w:rPr>
        <w:t> </w:t>
      </w:r>
      <w:hyperlink r:id="rId147" w:anchor="ref-CR77" w:tooltip="Schreieck, M., Wiesche, M., Kude, T., &amp; Krcmar, H. (2019) Shifting to the Cloud – How Sap’s Partners Cope with the Change. In Proceedings of the Hawaii International Conference on System Sciences, Maui, Hawaii, USA." w:history="1">
        <w:r w:rsidR="00367B1C" w:rsidRPr="00566DA3">
          <w:rPr>
            <w:rStyle w:val="afd"/>
            <w:color w:val="000000" w:themeColor="text1"/>
          </w:rPr>
          <w:t xml:space="preserve">2019 </w:t>
        </w:r>
        <w:r w:rsidR="00367B1C" w:rsidRPr="00566DA3">
          <w:rPr>
            <w:rStyle w:val="afd"/>
            <w:color w:val="000000" w:themeColor="text1"/>
          </w:rPr>
          <w:t>年</w:t>
        </w:r>
        <w:r w:rsidR="00367B1C" w:rsidRPr="00566DA3">
          <w:rPr>
            <w:rStyle w:val="afd"/>
            <w:color w:val="000000" w:themeColor="text1"/>
          </w:rPr>
          <w:t> </w:t>
        </w:r>
      </w:hyperlink>
      <w:r w:rsidR="00367B1C" w:rsidRPr="00566DA3">
        <w:rPr>
          <w:color w:val="000000" w:themeColor="text1"/>
        </w:rPr>
        <w:t>）。此數位平台透過</w:t>
      </w:r>
      <w:r w:rsidR="00367B1C" w:rsidRPr="00566DA3">
        <w:rPr>
          <w:color w:val="000000" w:themeColor="text1"/>
        </w:rPr>
        <w:t xml:space="preserve"> API </w:t>
      </w:r>
      <w:r w:rsidR="00367B1C" w:rsidRPr="00566DA3">
        <w:rPr>
          <w:color w:val="000000" w:themeColor="text1"/>
        </w:rPr>
        <w:t>和其他資源為補充者提供創建補充</w:t>
      </w:r>
      <w:r w:rsidR="00367B1C" w:rsidRPr="00566DA3">
        <w:rPr>
          <w:color w:val="000000" w:themeColor="text1"/>
        </w:rPr>
        <w:t xml:space="preserve"> SAP </w:t>
      </w:r>
      <w:r w:rsidR="00367B1C" w:rsidRPr="00566DA3">
        <w:rPr>
          <w:color w:val="000000" w:themeColor="text1"/>
        </w:rPr>
        <w:t>企業資源規劃軟體的應用程式的能力。南非</w:t>
      </w:r>
      <w:r w:rsidR="00367B1C" w:rsidRPr="00566DA3">
        <w:rPr>
          <w:color w:val="000000" w:themeColor="text1"/>
        </w:rPr>
        <w:t xml:space="preserve"> SAP </w:t>
      </w:r>
      <w:r w:rsidR="00367B1C" w:rsidRPr="00566DA3">
        <w:rPr>
          <w:color w:val="000000" w:themeColor="text1"/>
        </w:rPr>
        <w:t>合作夥伴</w:t>
      </w:r>
      <w:r w:rsidR="00367B1C" w:rsidRPr="00566DA3">
        <w:rPr>
          <w:color w:val="000000" w:themeColor="text1"/>
        </w:rPr>
        <w:t xml:space="preserve"> EPI-USE </w:t>
      </w:r>
      <w:r w:rsidR="00367B1C" w:rsidRPr="00566DA3">
        <w:rPr>
          <w:color w:val="000000" w:themeColor="text1"/>
        </w:rPr>
        <w:t>基於該平台</w:t>
      </w:r>
      <w:proofErr w:type="gramStart"/>
      <w:r w:rsidR="00367B1C" w:rsidRPr="00566DA3">
        <w:rPr>
          <w:color w:val="000000" w:themeColor="text1"/>
        </w:rPr>
        <w:t>的物聯網</w:t>
      </w:r>
      <w:proofErr w:type="gramEnd"/>
      <w:r w:rsidR="00367B1C" w:rsidRPr="00566DA3">
        <w:rPr>
          <w:color w:val="000000" w:themeColor="text1"/>
        </w:rPr>
        <w:t>功能開發了一款應用程序，使用無人機監測瀕危物種。非營利組織「大象、犀牛與人民」使用此應用程式來獲取有關瀕危動物數量的更好資訊</w:t>
      </w:r>
      <w:proofErr w:type="gramStart"/>
      <w:r w:rsidR="00367B1C" w:rsidRPr="00566DA3">
        <w:rPr>
          <w:color w:val="000000" w:themeColor="text1"/>
        </w:rPr>
        <w:t>（</w:t>
      </w:r>
      <w:proofErr w:type="gramEnd"/>
      <w:r w:rsidR="00367B1C" w:rsidRPr="00566DA3">
        <w:rPr>
          <w:color w:val="000000" w:themeColor="text1"/>
        </w:rPr>
        <w:t>SAP SE </w:t>
      </w:r>
      <w:hyperlink r:id="rId148" w:anchor="ref-CR73" w:tooltip="SAP SE (2018). Transforming Elephant and Rhino Conservation. https://discover.sap.com/best-run/en-us/customer-erp/index.html . Accessed 10 Mar 2019." w:history="1">
        <w:r w:rsidR="00367B1C" w:rsidRPr="00566DA3">
          <w:rPr>
            <w:rStyle w:val="afd"/>
            <w:color w:val="000000" w:themeColor="text1"/>
          </w:rPr>
          <w:t>2018</w:t>
        </w:r>
      </w:hyperlink>
      <w:r w:rsidR="00367B1C" w:rsidRPr="00566DA3">
        <w:rPr>
          <w:color w:val="000000" w:themeColor="text1"/>
        </w:rPr>
        <w:t> </w:t>
      </w:r>
      <w:r w:rsidR="00367B1C" w:rsidRPr="00566DA3">
        <w:rPr>
          <w:color w:val="000000" w:themeColor="text1"/>
        </w:rPr>
        <w:t>）。</w:t>
      </w:r>
      <w:r w:rsidR="00543C8F" w:rsidRPr="00543C8F">
        <w:rPr>
          <w:color w:val="000000" w:themeColor="text1"/>
        </w:rPr>
        <w:t xml:space="preserve">The second value-creating mechanism refers to the innovation capabilities of digital platforms that </w:t>
      </w:r>
      <w:r w:rsidR="00543C8F" w:rsidRPr="00543C8F">
        <w:rPr>
          <w:color w:val="000000" w:themeColor="text1"/>
        </w:rPr>
        <w:lastRenderedPageBreak/>
        <w:t>enable complementors to create solutions complementary to the platform core (Tiwana </w:t>
      </w:r>
      <w:hyperlink r:id="rId149" w:anchor="ref-CR88" w:tooltip="Tiwana, A. (2014). Platform ecosystems: Aligning architecture, governance, and strategy. Burlington: Morgan Kaufmann." w:history="1">
        <w:r w:rsidR="00543C8F" w:rsidRPr="00543C8F">
          <w:rPr>
            <w:rStyle w:val="afd"/>
          </w:rPr>
          <w:t>2014</w:t>
        </w:r>
      </w:hyperlink>
      <w:r w:rsidR="00543C8F" w:rsidRPr="00543C8F">
        <w:rPr>
          <w:color w:val="000000" w:themeColor="text1"/>
        </w:rPr>
        <w:t>). The platform owner provides affordances by offering development tools for complementors, who, in turn, can use those boundary resources to co-create value-adding complements (Ghazawneh and Henfridsson </w:t>
      </w:r>
      <w:hyperlink r:id="rId150" w:anchor="ref-CR37" w:tooltip="Ghazawneh, A., &amp; Henfridsson, O. (2013). Balancing platform control and external contribution in third-party development: The boundary resources model. Information Systems Journal, 23(2), 173–192." w:history="1">
        <w:r w:rsidR="00543C8F" w:rsidRPr="00543C8F">
          <w:rPr>
            <w:rStyle w:val="afd"/>
          </w:rPr>
          <w:t>2013</w:t>
        </w:r>
      </w:hyperlink>
      <w:r w:rsidR="00543C8F" w:rsidRPr="00543C8F">
        <w:rPr>
          <w:color w:val="000000" w:themeColor="text1"/>
        </w:rPr>
        <w:t>; Nambisan et al. </w:t>
      </w:r>
      <w:hyperlink r:id="rId151" w:anchor="ref-CR62" w:tooltip="Nambisan, S., Wright, M., &amp; Feldman, M. (2019). The digital transformation of innovation and entrepreneurship: Progress, challenges and key themes. Research Policy, 48(8), 1–9." w:history="1">
        <w:r w:rsidR="00543C8F" w:rsidRPr="00543C8F">
          <w:rPr>
            <w:rStyle w:val="afd"/>
          </w:rPr>
          <w:t>2019</w:t>
        </w:r>
      </w:hyperlink>
      <w:r w:rsidR="00543C8F" w:rsidRPr="00543C8F">
        <w:rPr>
          <w:color w:val="000000" w:themeColor="text1"/>
        </w:rPr>
        <w:t>). For example, SAP leverages third-party innovation on its SAP Cloud Platform (Schreieck et al. </w:t>
      </w:r>
      <w:hyperlink r:id="rId152" w:anchor="ref-CR77" w:tooltip="Schreieck, M., Wiesche, M., Kude, T., &amp; Krcmar, H. (2019) Shifting to the Cloud – How Sap’s Partners Cope with the Change. In Proceedings of the Hawaii International Conference on System Sciences, Maui, Hawaii, USA.&#10;" w:history="1">
        <w:r w:rsidR="00543C8F" w:rsidRPr="00543C8F">
          <w:rPr>
            <w:rStyle w:val="afd"/>
          </w:rPr>
          <w:t>2019</w:t>
        </w:r>
      </w:hyperlink>
      <w:r w:rsidR="00543C8F" w:rsidRPr="00543C8F">
        <w:rPr>
          <w:color w:val="000000" w:themeColor="text1"/>
        </w:rPr>
        <w:t>). The digital platform offers affordances through APIs and other resources for complementors to create applications that complement SAP’s enterprise resource planning software. The South-African SAP partner, EPI-USE, developed an application based on the platform’s internet-of-things capabilities to monitor endangered species using drones. The nonprofit organization, Elephants, Rhinos &amp; Peoples, uses this application to obtain better information about the number of endangered animals (SAP SE </w:t>
      </w:r>
      <w:hyperlink r:id="rId153" w:anchor="ref-CR73" w:tooltip="SAP SE (2018). Transforming Elephant and Rhino Conservation. &#10;https://discover.sap.com/best-run/en-us/customer-erp/index.html&#10;&#10;. Accessed 10 Mar 2019." w:history="1">
        <w:r w:rsidR="00543C8F" w:rsidRPr="00543C8F">
          <w:rPr>
            <w:rStyle w:val="afd"/>
          </w:rPr>
          <w:t>2018</w:t>
        </w:r>
      </w:hyperlink>
      <w:r w:rsidR="00543C8F" w:rsidRPr="00543C8F">
        <w:rPr>
          <w:color w:val="000000" w:themeColor="text1"/>
        </w:rPr>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5180EDF8" w14:textId="77777777" w:rsidR="000A7B89" w:rsidRDefault="000A7B89" w:rsidP="00826FF9">
      <w:pPr>
        <w:rPr>
          <w:color w:val="EE0000"/>
        </w:rPr>
      </w:pPr>
    </w:p>
    <w:p w14:paraId="69206D12" w14:textId="3091DE28" w:rsidR="000A7B89" w:rsidRPr="00F51BE8" w:rsidRDefault="00DC288A" w:rsidP="00826FF9">
      <w:pPr>
        <w:rPr>
          <w:rFonts w:hint="eastAsia"/>
        </w:rPr>
      </w:pPr>
      <w:r>
        <w:rPr>
          <w:rFonts w:hint="eastAsia"/>
        </w:rPr>
        <w:t>【</w:t>
      </w:r>
      <w:r w:rsidR="001F5319">
        <w:rPr>
          <w:rFonts w:hint="eastAsia"/>
        </w:rPr>
        <w:t>第三</w:t>
      </w:r>
      <w:r>
        <w:rPr>
          <w:rFonts w:hint="eastAsia"/>
        </w:rPr>
        <w:t>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00E40AFA"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00B90AAB" w:rsidRPr="00B90AAB">
        <w:rPr>
          <w:rFonts w:hint="eastAsia"/>
        </w:rPr>
        <w:t xml:space="preserve"> </w:t>
      </w:r>
      <w:r w:rsidR="00B90AAB" w:rsidRPr="00BC4BD2">
        <w:rPr>
          <w:rFonts w:hint="eastAsia"/>
        </w:rPr>
        <w:t>（來自《</w:t>
      </w:r>
      <w:r w:rsidR="00B90AAB" w:rsidRPr="00BC4BD2">
        <w:t>Digital platform ecosystems</w:t>
      </w:r>
      <w:r w:rsidR="00B90AAB" w:rsidRPr="00BC4BD2">
        <w:rPr>
          <w:rFonts w:hint="eastAsia"/>
        </w:rPr>
        <w:t>》，</w:t>
      </w:r>
      <w:r w:rsidR="00B90AAB" w:rsidRPr="00BC4BD2">
        <w:t>Andreas Hein, Maximilian Schreieck, Tobias Riasanow,et al</w:t>
      </w:r>
      <w:r w:rsidR="00B90AAB" w:rsidRPr="00BC4BD2">
        <w:rPr>
          <w:rFonts w:hint="eastAsia"/>
        </w:rPr>
        <w:t>，</w:t>
      </w:r>
      <w:r w:rsidR="00B90AAB" w:rsidRPr="00BC4BD2">
        <w:t>20</w:t>
      </w:r>
      <w:r w:rsidR="00B90AAB">
        <w:rPr>
          <w:rFonts w:hint="eastAsia"/>
        </w:rPr>
        <w:t>20</w:t>
      </w:r>
      <w:r w:rsidR="00B90AAB" w:rsidRPr="00BC4BD2">
        <w:rPr>
          <w:rFonts w:hint="eastAsia"/>
        </w:rPr>
        <w:t>）</w:t>
      </w:r>
    </w:p>
    <w:p w14:paraId="72E05ACD" w14:textId="7315587B" w:rsidR="00182EA6" w:rsidRDefault="00182EA6" w:rsidP="00412EAD">
      <w:pPr>
        <w:pStyle w:val="2"/>
        <w:rPr>
          <w:b/>
          <w:bCs/>
        </w:rPr>
      </w:pPr>
      <w:r w:rsidRPr="00182EA6">
        <w:rPr>
          <w:b/>
          <w:bCs/>
        </w:rPr>
        <w:lastRenderedPageBreak/>
        <w:t>Digital Transformation and Innovation Management: A Synthesis of Existing Research and an Agenda for Future Studies</w:t>
      </w:r>
      <w:r w:rsidR="00526CB6">
        <w:rPr>
          <w:rFonts w:hint="eastAsia"/>
          <w:b/>
          <w:bCs/>
        </w:rPr>
        <w:t>（</w:t>
      </w:r>
      <w:r w:rsidR="00526CB6">
        <w:rPr>
          <w:rFonts w:hint="eastAsia"/>
          <w:b/>
          <w:bCs/>
        </w:rPr>
        <w:t>2021</w:t>
      </w:r>
      <w:r w:rsidR="00526CB6">
        <w:rPr>
          <w:rFonts w:hint="eastAsia"/>
          <w:b/>
          <w:bCs/>
        </w:rPr>
        <w:t>）</w:t>
      </w:r>
      <w:hyperlink r:id="rId154" w:history="1">
        <w:r w:rsidR="005737A0" w:rsidRPr="005737A0">
          <w:rPr>
            <w:rStyle w:val="afd"/>
            <w:b/>
            <w:bCs/>
          </w:rPr>
          <w:t>Francesco Paolo Appio</w:t>
        </w:r>
      </w:hyperlink>
      <w:r w:rsidR="005737A0" w:rsidRPr="005737A0">
        <w:rPr>
          <w:b/>
          <w:bCs/>
        </w:rPr>
        <w:t>, </w:t>
      </w:r>
      <w:hyperlink r:id="rId155" w:history="1">
        <w:r w:rsidR="005737A0" w:rsidRPr="005737A0">
          <w:rPr>
            <w:rStyle w:val="afd"/>
            <w:b/>
            <w:bCs/>
          </w:rPr>
          <w:t>Federico Frattini</w:t>
        </w:r>
      </w:hyperlink>
      <w:r w:rsidR="005737A0" w:rsidRPr="005737A0">
        <w:rPr>
          <w:b/>
          <w:bCs/>
        </w:rPr>
        <w:t>, </w:t>
      </w:r>
      <w:hyperlink r:id="rId156" w:history="1">
        <w:r w:rsidR="005737A0" w:rsidRPr="005737A0">
          <w:rPr>
            <w:rStyle w:val="afd"/>
            <w:b/>
            <w:bCs/>
          </w:rPr>
          <w:t>Antonio Messeni Petruzzelli</w:t>
        </w:r>
      </w:hyperlink>
      <w:r w:rsidR="005737A0" w:rsidRPr="005737A0">
        <w:rPr>
          <w:b/>
          <w:bCs/>
        </w:rPr>
        <w:t>, </w:t>
      </w:r>
      <w:hyperlink r:id="rId157" w:history="1">
        <w:r w:rsidR="005737A0" w:rsidRPr="005737A0">
          <w:rPr>
            <w:rStyle w:val="afd"/>
            <w:b/>
            <w:bCs/>
          </w:rPr>
          <w:t>Paolo Neirotti</w:t>
        </w:r>
      </w:hyperlink>
    </w:p>
    <w:p w14:paraId="65E332D1" w14:textId="2EB82913" w:rsidR="005737A0" w:rsidRDefault="0003623F" w:rsidP="0003623F">
      <w:pPr>
        <w:rPr>
          <w:b/>
          <w:bCs/>
        </w:rPr>
      </w:pPr>
      <w:r w:rsidRPr="0003623F">
        <w:rPr>
          <w:b/>
          <w:bCs/>
        </w:rPr>
        <w:t>數位轉型與創新管理：現有研究綜述與未來研究議程</w:t>
      </w:r>
    </w:p>
    <w:p w14:paraId="378EA3C1" w14:textId="76DD0EF2" w:rsidR="0003623F" w:rsidRPr="00DF38B1" w:rsidRDefault="003F21AD" w:rsidP="0003623F">
      <w:pPr>
        <w:rPr>
          <w:color w:val="EE0000"/>
        </w:rPr>
      </w:pPr>
      <w:r w:rsidRPr="00DF38B1">
        <w:rPr>
          <w:color w:val="EE0000"/>
        </w:rPr>
        <w:t>管理和組織學者越來越關注數位轉型與創新管理之間的相互連結</w:t>
      </w:r>
      <w:r w:rsidR="006E6062" w:rsidRPr="00DF38B1">
        <w:rPr>
          <w:color w:val="EE0000"/>
        </w:rPr>
        <w:t>Management and organizational scholars have paid increasing attention to the interconnections between digital transformation and innovation management in the last decade</w:t>
      </w:r>
      <w:proofErr w:type="gramStart"/>
      <w:r w:rsidR="008410AF" w:rsidRPr="00BC4BD2">
        <w:rPr>
          <w:rFonts w:hint="eastAsia"/>
        </w:rPr>
        <w:t>（</w:t>
      </w:r>
      <w:proofErr w:type="gramEnd"/>
      <w:r w:rsidR="008410AF" w:rsidRPr="00BC4BD2">
        <w:rPr>
          <w:rFonts w:hint="eastAsia"/>
        </w:rPr>
        <w:t>來自</w:t>
      </w:r>
      <w:proofErr w:type="gramStart"/>
      <w:r w:rsidR="008410AF" w:rsidRPr="00BC4BD2">
        <w:rPr>
          <w:rFonts w:hint="eastAsia"/>
        </w:rPr>
        <w:t>《</w:t>
      </w:r>
      <w:proofErr w:type="gramEnd"/>
      <w:r w:rsidR="00261198" w:rsidRPr="00261198">
        <w:t>Digital Transformation and Innovation Management: A Synthesis of Existing Research and an Agenda for Future Studies</w:t>
      </w:r>
      <w:proofErr w:type="gramStart"/>
      <w:r w:rsidR="008410AF" w:rsidRPr="00BC4BD2">
        <w:rPr>
          <w:rFonts w:hint="eastAsia"/>
        </w:rPr>
        <w:t>》</w:t>
      </w:r>
      <w:proofErr w:type="gramEnd"/>
      <w:r w:rsidR="008410AF" w:rsidRPr="00BC4BD2">
        <w:rPr>
          <w:rFonts w:hint="eastAsia"/>
        </w:rPr>
        <w:t>，</w:t>
      </w:r>
      <w:r w:rsidR="00261198" w:rsidRPr="00261198">
        <w:t>Francesco Paolo Appio, Federico Frattini, Antonio Messeni Petruzzelli, Paolo Neirotti</w:t>
      </w:r>
      <w:r w:rsidR="008410AF" w:rsidRPr="00BC4BD2">
        <w:rPr>
          <w:rFonts w:hint="eastAsia"/>
        </w:rPr>
        <w:t>，</w:t>
      </w:r>
      <w:r w:rsidR="008410AF" w:rsidRPr="00BC4BD2">
        <w:t>20</w:t>
      </w:r>
      <w:r w:rsidR="008410AF">
        <w:rPr>
          <w:rFonts w:hint="eastAsia"/>
        </w:rPr>
        <w:t>2</w:t>
      </w:r>
      <w:r w:rsidR="000A3F15">
        <w:rPr>
          <w:rFonts w:hint="eastAsia"/>
        </w:rPr>
        <w:t>1</w:t>
      </w:r>
      <w:proofErr w:type="gramStart"/>
      <w:r w:rsidR="008410AF" w:rsidRPr="00BC4BD2">
        <w:rPr>
          <w:rFonts w:hint="eastAsia"/>
        </w:rPr>
        <w:t>）</w:t>
      </w:r>
      <w:proofErr w:type="gramEnd"/>
    </w:p>
    <w:p w14:paraId="35F119D3" w14:textId="77777777" w:rsidR="0003623F" w:rsidRDefault="0003623F" w:rsidP="0003623F"/>
    <w:p w14:paraId="24CDF055" w14:textId="0D9C9DAD" w:rsidR="00F814D6" w:rsidRDefault="005E148A" w:rsidP="0003623F">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00F814D6"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00103454" w:rsidRPr="00BC4BD2">
        <w:rPr>
          <w:rFonts w:hint="eastAsia"/>
        </w:rPr>
        <w:t>（</w:t>
      </w:r>
      <w:proofErr w:type="gramEnd"/>
      <w:r w:rsidR="00103454" w:rsidRPr="00BC4BD2">
        <w:rPr>
          <w:rFonts w:hint="eastAsia"/>
        </w:rPr>
        <w:t>來自</w:t>
      </w:r>
      <w:proofErr w:type="gramStart"/>
      <w:r w:rsidR="00103454" w:rsidRPr="00BC4BD2">
        <w:rPr>
          <w:rFonts w:hint="eastAsia"/>
        </w:rPr>
        <w:t>《</w:t>
      </w:r>
      <w:proofErr w:type="gramEnd"/>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proofErr w:type="gramStart"/>
      <w:r w:rsidR="00103454" w:rsidRPr="00BC4BD2">
        <w:rPr>
          <w:rFonts w:hint="eastAsia"/>
        </w:rPr>
        <w:t>）</w:t>
      </w:r>
      <w:proofErr w:type="gramEnd"/>
    </w:p>
    <w:p w14:paraId="63EB0604" w14:textId="77777777" w:rsidR="00177448" w:rsidRDefault="00177448" w:rsidP="0003623F"/>
    <w:p w14:paraId="5EF42C90" w14:textId="3638E995" w:rsidR="00177448" w:rsidRDefault="00177448" w:rsidP="0003623F">
      <w:r>
        <w:rPr>
          <w:rFonts w:hint="eastAsia"/>
        </w:rPr>
        <w:t>【數位轉型與創新管理起步中】</w:t>
      </w:r>
      <w:r w:rsidRPr="00177448">
        <w:t>數位轉型與創新管理交叉領域的研究尚處於起步階段，但正在獲得發展勢頭，從而進入一個可以為新見解和更深入理解鋪平</w:t>
      </w:r>
      <w:r w:rsidRPr="00177448">
        <w:lastRenderedPageBreak/>
        <w:t>道路的發酵時代。</w:t>
      </w:r>
      <w:r w:rsidR="000B5131" w:rsidRPr="000B5131">
        <w:t>Research at the crossroads of digital transformation and innovation management is still in its infancy, but it is gaining momentum, thus entering an era of ferment that can pave the way to new insights and deeper understandings. </w:t>
      </w:r>
      <w:proofErr w:type="gramStart"/>
      <w:r w:rsidR="00103454" w:rsidRPr="00BC4BD2">
        <w:rPr>
          <w:rFonts w:hint="eastAsia"/>
        </w:rPr>
        <w:t>（</w:t>
      </w:r>
      <w:proofErr w:type="gramEnd"/>
      <w:r w:rsidR="00103454" w:rsidRPr="00BC4BD2">
        <w:rPr>
          <w:rFonts w:hint="eastAsia"/>
        </w:rPr>
        <w:t>來自</w:t>
      </w:r>
      <w:proofErr w:type="gramStart"/>
      <w:r w:rsidR="00103454" w:rsidRPr="00BC4BD2">
        <w:rPr>
          <w:rFonts w:hint="eastAsia"/>
        </w:rPr>
        <w:t>《</w:t>
      </w:r>
      <w:proofErr w:type="gramEnd"/>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proofErr w:type="gramStart"/>
      <w:r w:rsidR="00103454" w:rsidRPr="00BC4BD2">
        <w:rPr>
          <w:rFonts w:hint="eastAsia"/>
        </w:rPr>
        <w:t>）</w:t>
      </w:r>
      <w:proofErr w:type="gramEnd"/>
    </w:p>
    <w:p w14:paraId="135C1165" w14:textId="77777777" w:rsidR="0079552B" w:rsidRDefault="0079552B" w:rsidP="0003623F"/>
    <w:p w14:paraId="6E2EAC78" w14:textId="5794DDCE" w:rsidR="00074152" w:rsidRDefault="0079552B" w:rsidP="0003623F">
      <w:pPr>
        <w:rPr>
          <w:rFonts w:hint="eastAsia"/>
        </w:rPr>
      </w:pPr>
      <w:r>
        <w:rPr>
          <w:rFonts w:hint="eastAsia"/>
        </w:rPr>
        <w:t>【數位轉型文獻與其他研究的關聯，我覺得可以寫成一小段說明有哪些領域在做】</w:t>
      </w:r>
      <w:r w:rsidRPr="0079552B">
        <w:t>簡要評論每</w:t>
      </w:r>
      <w:proofErr w:type="gramStart"/>
      <w:r w:rsidRPr="0079552B">
        <w:t>個</w:t>
      </w:r>
      <w:proofErr w:type="gramEnd"/>
      <w:r w:rsidRPr="0079552B">
        <w:t>主題集群，我們注意到數位轉型（淡藍色集群）具有最多的流入和流出連接（即</w:t>
      </w:r>
      <w:r w:rsidRPr="0079552B">
        <w:t xml:space="preserve"> 80</w:t>
      </w:r>
      <w:r w:rsidRPr="0079552B">
        <w:t>）。作為該研究流的核心，它顯然與所有其他集群相連，並代表網路中最重要的節點。當談到這個集群的內容時，我們可以觀察到，數位轉型的概念</w:t>
      </w:r>
      <w:proofErr w:type="gramStart"/>
      <w:r w:rsidRPr="0079552B">
        <w:t>（</w:t>
      </w:r>
      <w:proofErr w:type="gramEnd"/>
      <w:r w:rsidRPr="0079552B">
        <w:t xml:space="preserve">Berger </w:t>
      </w:r>
      <w:r w:rsidRPr="0079552B">
        <w:t>等人，</w:t>
      </w:r>
      <w:r w:rsidRPr="0079552B">
        <w:t> </w:t>
      </w:r>
      <w:hyperlink r:id="rId158" w:anchor="jpim12562-bib-0006"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Nambisan </w:t>
      </w:r>
      <w:r w:rsidRPr="0079552B">
        <w:t>等人，</w:t>
      </w:r>
      <w:r w:rsidRPr="0079552B">
        <w:t> </w:t>
      </w:r>
      <w:hyperlink r:id="rId159" w:anchor="jpim12562-bib-0065"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Verhoef </w:t>
      </w:r>
      <w:r w:rsidRPr="0079552B">
        <w:t>等人，</w:t>
      </w:r>
      <w:r w:rsidRPr="0079552B">
        <w:t> </w:t>
      </w:r>
      <w:hyperlink r:id="rId160" w:anchor="jpim12562-bib-0093" w:history="1">
        <w:r w:rsidRPr="0079552B">
          <w:rPr>
            <w:rStyle w:val="afd"/>
            <w:b/>
            <w:bCs/>
          </w:rPr>
          <w:t xml:space="preserve">2021 </w:t>
        </w:r>
        <w:r w:rsidRPr="0079552B">
          <w:rPr>
            <w:rStyle w:val="afd"/>
            <w:b/>
            <w:bCs/>
          </w:rPr>
          <w:t>年</w:t>
        </w:r>
        <w:r w:rsidRPr="0079552B">
          <w:rPr>
            <w:rStyle w:val="afd"/>
            <w:b/>
            <w:bCs/>
          </w:rPr>
          <w:t> </w:t>
        </w:r>
      </w:hyperlink>
      <w:r w:rsidRPr="0079552B">
        <w:t>）通常與各種最近引入的支援技術（如人工智慧、工業物聯網、大數據和智慧產品）相結合（參見</w:t>
      </w:r>
      <w:r w:rsidRPr="0079552B">
        <w:t xml:space="preserve"> Blackburn </w:t>
      </w:r>
      <w:r w:rsidRPr="0079552B">
        <w:t>等人，</w:t>
      </w:r>
      <w:r w:rsidRPr="0079552B">
        <w:t> </w:t>
      </w:r>
      <w:hyperlink r:id="rId161" w:anchor="jpim12562-bib-0009" w:history="1">
        <w:r w:rsidRPr="0079552B">
          <w:rPr>
            <w:rStyle w:val="afd"/>
            <w:b/>
            <w:bCs/>
          </w:rPr>
          <w:t>2017</w:t>
        </w:r>
      </w:hyperlink>
      <w:hyperlink r:id="rId162" w:anchor="jpim12562-bib-0021" w:history="1">
        <w:r w:rsidRPr="0079552B">
          <w:rPr>
            <w:rStyle w:val="afd"/>
            <w:b/>
            <w:bCs/>
          </w:rPr>
          <w:t> </w:t>
        </w:r>
        <w:r w:rsidRPr="0079552B">
          <w:rPr>
            <w:rStyle w:val="afd"/>
            <w:b/>
            <w:bCs/>
          </w:rPr>
          <w:t>年</w:t>
        </w:r>
        <w:r w:rsidRPr="0079552B">
          <w:rPr>
            <w:rStyle w:val="afd"/>
            <w:b/>
            <w:bCs/>
          </w:rPr>
          <w:t> </w:t>
        </w:r>
      </w:hyperlink>
      <w:r w:rsidRPr="0079552B">
        <w:t>；</w:t>
      </w:r>
      <w:r w:rsidRPr="0079552B">
        <w:t> </w:t>
      </w:r>
      <w:hyperlink r:id="rId163" w:anchor="jpim12562-bib-0027" w:history="1">
        <w:r w:rsidRPr="0079552B">
          <w:rPr>
            <w:rStyle w:val="afd"/>
            <w:b/>
            <w:bCs/>
          </w:rPr>
          <w:t xml:space="preserve">2017 </w:t>
        </w:r>
        <w:r w:rsidRPr="0079552B">
          <w:rPr>
            <w:rStyle w:val="afd"/>
            <w:b/>
            <w:bCs/>
          </w:rPr>
          <w:t>年</w:t>
        </w:r>
        <w:r w:rsidRPr="0079552B">
          <w:rPr>
            <w:rStyle w:val="afd"/>
            <w:b/>
            <w:bCs/>
          </w:rPr>
          <w:t> </w:t>
        </w:r>
      </w:hyperlink>
      <w:r w:rsidRPr="0079552B">
        <w:t>；</w:t>
      </w:r>
      <w:r w:rsidRPr="0079552B">
        <w:t>Fossen &amp; Sorgner</w:t>
      </w:r>
      <w:r w:rsidRPr="0079552B">
        <w:t>，</w:t>
      </w:r>
      <w:r w:rsidRPr="0079552B">
        <w:t> </w:t>
      </w:r>
      <w:hyperlink r:id="rId164" w:anchor="jpim12562-bib-0032"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Iansiti &amp; Lakhani</w:t>
      </w:r>
      <w:r w:rsidRPr="0079552B">
        <w:t>，</w:t>
      </w:r>
      <w:r w:rsidRPr="0079552B">
        <w:t> </w:t>
      </w:r>
      <w:hyperlink r:id="rId165" w:anchor="jpim12562-bib-0044"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Mariani &amp; Fosso Wamba</w:t>
      </w:r>
      <w:r w:rsidRPr="0079552B">
        <w:t>，</w:t>
      </w:r>
      <w:r w:rsidRPr="0079552B">
        <w:t> </w:t>
      </w:r>
      <w:hyperlink r:id="rId166" w:anchor="jpim12562-bib-0057" w:history="1">
        <w:r w:rsidRPr="0079552B">
          <w:rPr>
            <w:rStyle w:val="afd"/>
            <w:b/>
            <w:bCs/>
          </w:rPr>
          <w:t xml:space="preserve">2020 </w:t>
        </w:r>
        <w:r w:rsidRPr="0079552B">
          <w:rPr>
            <w:rStyle w:val="afd"/>
            <w:b/>
            <w:bCs/>
          </w:rPr>
          <w:t>年</w:t>
        </w:r>
        <w:r w:rsidRPr="0079552B">
          <w:rPr>
            <w:rStyle w:val="afd"/>
            <w:b/>
            <w:bCs/>
          </w:rPr>
          <w:t> </w:t>
        </w:r>
      </w:hyperlink>
      <w:hyperlink r:id="rId167" w:anchor="jpim12562-bib-0072" w:history="1">
        <w:r w:rsidRPr="0079552B">
          <w:rPr>
            <w:rStyle w:val="afd"/>
            <w:b/>
            <w:bCs/>
          </w:rPr>
          <w:t>；</w:t>
        </w:r>
      </w:hyperlink>
      <w:r w:rsidRPr="0079552B">
        <w:t xml:space="preserve"> Raff </w:t>
      </w:r>
      <w:r w:rsidRPr="0079552B">
        <w:t>等人，</w:t>
      </w:r>
      <w:r w:rsidRPr="0079552B">
        <w:t> </w:t>
      </w:r>
      <w:hyperlink r:id="rId168" w:anchor="jpim12562-bib-0073"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Ransbotham </w:t>
      </w:r>
      <w:r w:rsidRPr="0079552B">
        <w:t>等人，</w:t>
      </w:r>
      <w:r w:rsidRPr="0079552B">
        <w:t> </w:t>
      </w:r>
      <w:hyperlink r:id="rId169" w:anchor="jpim12562-bib-0084" w:history="1">
        <w:r w:rsidRPr="0079552B">
          <w:rPr>
            <w:rStyle w:val="afd"/>
            <w:b/>
            <w:bCs/>
          </w:rPr>
          <w:t xml:space="preserve">2016 </w:t>
        </w:r>
        <w:r w:rsidRPr="0079552B">
          <w:rPr>
            <w:rStyle w:val="afd"/>
            <w:b/>
            <w:bCs/>
          </w:rPr>
          <w:t>年</w:t>
        </w:r>
        <w:r w:rsidRPr="0079552B">
          <w:rPr>
            <w:rStyle w:val="afd"/>
            <w:b/>
            <w:bCs/>
          </w:rPr>
          <w:t> </w:t>
        </w:r>
      </w:hyperlink>
      <w:r w:rsidRPr="0079552B">
        <w:t>；</w:t>
      </w:r>
      <w:r w:rsidRPr="0079552B">
        <w:t xml:space="preserve">Sjödin </w:t>
      </w:r>
      <w:r w:rsidRPr="0079552B">
        <w:t>等人，</w:t>
      </w:r>
      <w:r w:rsidRPr="0079552B">
        <w:t> </w:t>
      </w:r>
      <w:hyperlink r:id="rId170" w:anchor="jpim12562-bib-0092"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 </w:t>
      </w:r>
      <w:proofErr w:type="gramStart"/>
      <w:r w:rsidRPr="0079552B">
        <w:t>此外，</w:t>
      </w:r>
      <w:proofErr w:type="gramEnd"/>
      <w:r w:rsidRPr="0079552B">
        <w:t>該集群中包含的研究提供了相關服務創新</w:t>
      </w:r>
      <w:proofErr w:type="gramStart"/>
      <w:r w:rsidRPr="0079552B">
        <w:t>（</w:t>
      </w:r>
      <w:proofErr w:type="gramEnd"/>
      <w:r w:rsidRPr="0079552B">
        <w:t xml:space="preserve">Sjödin </w:t>
      </w:r>
      <w:r w:rsidRPr="0079552B">
        <w:t>等人，</w:t>
      </w:r>
      <w:r w:rsidRPr="0079552B">
        <w:t> </w:t>
      </w:r>
      <w:hyperlink r:id="rId171" w:anchor="jpim12562-bib-0084" w:history="1">
        <w:r w:rsidRPr="0079552B">
          <w:rPr>
            <w:rStyle w:val="afd"/>
            <w:b/>
            <w:bCs/>
          </w:rPr>
          <w:t xml:space="preserve">2020 </w:t>
        </w:r>
        <w:r w:rsidRPr="0079552B">
          <w:rPr>
            <w:rStyle w:val="afd"/>
            <w:b/>
            <w:bCs/>
          </w:rPr>
          <w:t>年</w:t>
        </w:r>
        <w:r w:rsidRPr="0079552B">
          <w:rPr>
            <w:rStyle w:val="afd"/>
            <w:b/>
            <w:bCs/>
          </w:rPr>
          <w:t> </w:t>
        </w:r>
      </w:hyperlink>
      <w:r w:rsidRPr="0079552B">
        <w:t>）、產品服務系統（</w:t>
      </w:r>
      <w:r w:rsidRPr="0079552B">
        <w:t xml:space="preserve">Lerch </w:t>
      </w:r>
      <w:r w:rsidRPr="0079552B">
        <w:t>和</w:t>
      </w:r>
      <w:r w:rsidRPr="0079552B">
        <w:t xml:space="preserve"> Gotsch</w:t>
      </w:r>
      <w:r w:rsidRPr="0079552B">
        <w:t>，</w:t>
      </w:r>
      <w:r w:rsidRPr="0079552B">
        <w:t> </w:t>
      </w:r>
      <w:hyperlink r:id="rId172" w:anchor="jpim12562-bib-0054" w:history="1">
        <w:r w:rsidRPr="0079552B">
          <w:rPr>
            <w:rStyle w:val="afd"/>
            <w:b/>
            <w:bCs/>
          </w:rPr>
          <w:t xml:space="preserve">2015 </w:t>
        </w:r>
        <w:r w:rsidRPr="0079552B">
          <w:rPr>
            <w:rStyle w:val="afd"/>
            <w:b/>
            <w:bCs/>
          </w:rPr>
          <w:t>年</w:t>
        </w:r>
        <w:r w:rsidRPr="0079552B">
          <w:rPr>
            <w:rStyle w:val="afd"/>
            <w:b/>
            <w:bCs/>
          </w:rPr>
          <w:t> </w:t>
        </w:r>
      </w:hyperlink>
      <w:r w:rsidRPr="0079552B">
        <w:t>）、組織實踐和慣例（</w:t>
      </w:r>
      <w:r w:rsidRPr="0079552B">
        <w:t>Jackson</w:t>
      </w:r>
      <w:r w:rsidRPr="0079552B">
        <w:t>，</w:t>
      </w:r>
      <w:r w:rsidRPr="0079552B">
        <w:t> </w:t>
      </w:r>
      <w:hyperlink r:id="rId173" w:anchor="jpim12562-bib-0046" w:history="1">
        <w:r w:rsidRPr="0079552B">
          <w:rPr>
            <w:rStyle w:val="afd"/>
            <w:b/>
            <w:bCs/>
          </w:rPr>
          <w:t xml:space="preserve">2019 </w:t>
        </w:r>
        <w:r w:rsidRPr="0079552B">
          <w:rPr>
            <w:rStyle w:val="afd"/>
            <w:b/>
            <w:bCs/>
          </w:rPr>
          <w:t>年</w:t>
        </w:r>
        <w:r w:rsidRPr="0079552B">
          <w:rPr>
            <w:rStyle w:val="afd"/>
            <w:b/>
            <w:bCs/>
          </w:rPr>
          <w:t> </w:t>
        </w:r>
      </w:hyperlink>
      <w:hyperlink r:id="rId174" w:anchor="jpim12562-bib-0061" w:history="1">
        <w:r w:rsidRPr="0079552B">
          <w:rPr>
            <w:rStyle w:val="afd"/>
            <w:b/>
            <w:bCs/>
          </w:rPr>
          <w:t>）</w:t>
        </w:r>
      </w:hyperlink>
      <w:r w:rsidRPr="0079552B">
        <w:t> </w:t>
      </w:r>
      <w:r w:rsidRPr="0079552B">
        <w:t>、變革管理（</w:t>
      </w:r>
      <w:r w:rsidRPr="0079552B">
        <w:t xml:space="preserve">Mugge </w:t>
      </w:r>
      <w:r w:rsidRPr="0079552B">
        <w:t>等人，</w:t>
      </w:r>
      <w:r w:rsidRPr="0079552B">
        <w:t> </w:t>
      </w:r>
      <w:hyperlink r:id="rId175" w:anchor="jpim12562-bib-0086" w:history="1">
        <w:r w:rsidRPr="0079552B">
          <w:rPr>
            <w:rStyle w:val="afd"/>
            <w:b/>
            <w:bCs/>
          </w:rPr>
          <w:t>2020</w:t>
        </w:r>
      </w:hyperlink>
      <w:hyperlink r:id="rId176" w:anchor="jpim12562-bib-0036" w:history="1">
        <w:r w:rsidRPr="0079552B">
          <w:rPr>
            <w:rStyle w:val="afd"/>
            <w:b/>
            <w:bCs/>
          </w:rPr>
          <w:t> </w:t>
        </w:r>
        <w:r w:rsidRPr="0079552B">
          <w:rPr>
            <w:rStyle w:val="afd"/>
            <w:b/>
            <w:bCs/>
          </w:rPr>
          <w:t>年</w:t>
        </w:r>
        <w:r w:rsidRPr="0079552B">
          <w:rPr>
            <w:rStyle w:val="afd"/>
            <w:b/>
            <w:bCs/>
          </w:rPr>
          <w:t> </w:t>
        </w:r>
      </w:hyperlink>
      <w:r w:rsidRPr="0079552B">
        <w:t>；</w:t>
      </w:r>
      <w:r w:rsidRPr="0079552B">
        <w:t xml:space="preserve">Solberg </w:t>
      </w:r>
      <w:r w:rsidRPr="0079552B">
        <w:t>和</w:t>
      </w:r>
      <w:r w:rsidRPr="0079552B">
        <w:t xml:space="preserve"> 2020 </w:t>
      </w:r>
      <w:r w:rsidRPr="0079552B">
        <w:t>年；</w:t>
      </w:r>
      <w:r w:rsidRPr="0079552B">
        <w:t> </w:t>
      </w:r>
      <w:hyperlink r:id="rId177" w:anchor="jpim12562-bib-0048" w:history="1">
        <w:r w:rsidRPr="0079552B">
          <w:rPr>
            <w:rStyle w:val="afd"/>
            <w:b/>
            <w:bCs/>
          </w:rPr>
          <w:t xml:space="preserve">2020 </w:t>
        </w:r>
        <w:r w:rsidRPr="0079552B">
          <w:rPr>
            <w:rStyle w:val="afd"/>
            <w:b/>
            <w:bCs/>
          </w:rPr>
          <w:t>年</w:t>
        </w:r>
        <w:r w:rsidRPr="0079552B">
          <w:rPr>
            <w:rStyle w:val="afd"/>
            <w:b/>
            <w:bCs/>
          </w:rPr>
          <w:t> </w:t>
        </w:r>
      </w:hyperlink>
      <w:r w:rsidRPr="0079552B">
        <w:t>）、競爭動態（</w:t>
      </w:r>
      <w:r w:rsidRPr="0079552B">
        <w:t xml:space="preserve">Ferreira </w:t>
      </w:r>
      <w:r w:rsidRPr="0079552B">
        <w:t>等人，</w:t>
      </w:r>
      <w:r w:rsidRPr="0079552B">
        <w:t> </w:t>
      </w:r>
      <w:hyperlink r:id="rId178" w:anchor="jpim12562-bib-0028"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Porter </w:t>
      </w:r>
      <w:r w:rsidRPr="0079552B">
        <w:t>和</w:t>
      </w:r>
      <w:r w:rsidRPr="0079552B">
        <w:t xml:space="preserve"> Heppelmann</w:t>
      </w:r>
      <w:r w:rsidRPr="0079552B">
        <w:t>，</w:t>
      </w:r>
      <w:r w:rsidRPr="0079552B">
        <w:t> </w:t>
      </w:r>
      <w:hyperlink r:id="rId179" w:anchor="jpim12562-bib-0070"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 </w:t>
      </w:r>
      <w:hyperlink r:id="rId180" w:anchor="jpim12562-bib-0071" w:history="1">
        <w:r w:rsidRPr="0079552B">
          <w:rPr>
            <w:rStyle w:val="afd"/>
            <w:b/>
            <w:bCs/>
          </w:rPr>
          <w:t xml:space="preserve">2015 </w:t>
        </w:r>
        <w:r w:rsidRPr="0079552B">
          <w:rPr>
            <w:rStyle w:val="afd"/>
            <w:b/>
            <w:bCs/>
          </w:rPr>
          <w:t>年</w:t>
        </w:r>
        <w:r w:rsidRPr="0079552B">
          <w:rPr>
            <w:rStyle w:val="afd"/>
            <w:b/>
            <w:bCs/>
          </w:rPr>
          <w:t> </w:t>
        </w:r>
      </w:hyperlink>
      <w:r w:rsidRPr="0079552B">
        <w:t>）、組織設計和結構（</w:t>
      </w:r>
      <w:r w:rsidRPr="0079552B">
        <w:t xml:space="preserve">Kretschmer </w:t>
      </w:r>
      <w:r w:rsidRPr="0079552B">
        <w:t>和</w:t>
      </w:r>
      <w:r w:rsidRPr="0079552B">
        <w:t xml:space="preserve"> Khashabi</w:t>
      </w:r>
      <w:r w:rsidRPr="0079552B">
        <w:t>，</w:t>
      </w:r>
      <w:r w:rsidRPr="0079552B">
        <w:t> </w:t>
      </w:r>
      <w:hyperlink r:id="rId181" w:anchor="jpim12562-bib-0051" w:history="1">
        <w:r w:rsidRPr="0079552B">
          <w:rPr>
            <w:rStyle w:val="afd"/>
            <w:b/>
            <w:bCs/>
          </w:rPr>
          <w:t xml:space="preserve">2020 </w:t>
        </w:r>
        <w:r w:rsidRPr="0079552B">
          <w:rPr>
            <w:rStyle w:val="afd"/>
            <w:b/>
            <w:bCs/>
          </w:rPr>
          <w:t>年</w:t>
        </w:r>
        <w:r w:rsidRPr="0079552B">
          <w:rPr>
            <w:rStyle w:val="afd"/>
            <w:b/>
            <w:bCs/>
          </w:rPr>
          <w:t> </w:t>
        </w:r>
      </w:hyperlink>
      <w:r w:rsidRPr="0079552B">
        <w:t>）的證據。</w:t>
      </w:r>
      <w:r w:rsidR="00074152" w:rsidRPr="00074152">
        <w:t>Briefly commenting on each thematic cluster, we notice that the digital transformation (pale blue cluster) has the largest number of inflowing and outflowing connections (i.e., 80). Being at the core of this research stream, it is obviously connected to all the other clusters and represents the most important node in the network. When it comes to the content of this cluster, we can observe that the concept of digital transformation (Berger et al., </w:t>
      </w:r>
      <w:hyperlink r:id="rId182" w:anchor="jpim12562-bib-0006" w:history="1">
        <w:r w:rsidR="00074152" w:rsidRPr="00074152">
          <w:rPr>
            <w:rStyle w:val="afd"/>
            <w:b/>
            <w:bCs/>
          </w:rPr>
          <w:t>2019</w:t>
        </w:r>
      </w:hyperlink>
      <w:r w:rsidR="00074152" w:rsidRPr="00074152">
        <w:t>; Nambisan et al., </w:t>
      </w:r>
      <w:hyperlink r:id="rId183" w:anchor="jpim12562-bib-0065" w:history="1">
        <w:r w:rsidR="00074152" w:rsidRPr="00074152">
          <w:rPr>
            <w:rStyle w:val="afd"/>
            <w:b/>
            <w:bCs/>
          </w:rPr>
          <w:t>2019</w:t>
        </w:r>
      </w:hyperlink>
      <w:r w:rsidR="00074152" w:rsidRPr="00074152">
        <w:t>; Verhoef et al., </w:t>
      </w:r>
      <w:hyperlink r:id="rId184" w:anchor="jpim12562-bib-0093" w:history="1">
        <w:r w:rsidR="00074152" w:rsidRPr="00074152">
          <w:rPr>
            <w:rStyle w:val="afd"/>
            <w:b/>
            <w:bCs/>
          </w:rPr>
          <w:t>2021</w:t>
        </w:r>
      </w:hyperlink>
      <w:r w:rsidR="00074152" w:rsidRPr="00074152">
        <w:t>) is usually adopted in relationship with a wide range of recently introduced enabling technologies such as AI, industrial internet of things, big data, and smart products (see Blackburn et al., </w:t>
      </w:r>
      <w:hyperlink r:id="rId185" w:anchor="jpim12562-bib-0009" w:history="1">
        <w:r w:rsidR="00074152" w:rsidRPr="00074152">
          <w:rPr>
            <w:rStyle w:val="afd"/>
            <w:b/>
            <w:bCs/>
          </w:rPr>
          <w:t>2017</w:t>
        </w:r>
      </w:hyperlink>
      <w:r w:rsidR="00074152" w:rsidRPr="00074152">
        <w:t xml:space="preserve">; Chandy et </w:t>
      </w:r>
      <w:r w:rsidR="00074152" w:rsidRPr="00074152">
        <w:lastRenderedPageBreak/>
        <w:t>al., </w:t>
      </w:r>
      <w:hyperlink r:id="rId186" w:anchor="jpim12562-bib-0021" w:history="1">
        <w:r w:rsidR="00074152" w:rsidRPr="00074152">
          <w:rPr>
            <w:rStyle w:val="afd"/>
            <w:b/>
            <w:bCs/>
          </w:rPr>
          <w:t>2017</w:t>
        </w:r>
      </w:hyperlink>
      <w:r w:rsidR="00074152" w:rsidRPr="00074152">
        <w:t>; Farrington &amp; Alizadeh, </w:t>
      </w:r>
      <w:hyperlink r:id="rId187" w:anchor="jpim12562-bib-0027" w:history="1">
        <w:r w:rsidR="00074152" w:rsidRPr="00074152">
          <w:rPr>
            <w:rStyle w:val="afd"/>
            <w:b/>
            <w:bCs/>
          </w:rPr>
          <w:t>2017</w:t>
        </w:r>
      </w:hyperlink>
      <w:r w:rsidR="00074152" w:rsidRPr="00074152">
        <w:t>; Fossen &amp; Sorgner, </w:t>
      </w:r>
      <w:hyperlink r:id="rId188" w:anchor="jpim12562-bib-0032" w:history="1">
        <w:r w:rsidR="00074152" w:rsidRPr="00074152">
          <w:rPr>
            <w:rStyle w:val="afd"/>
            <w:b/>
            <w:bCs/>
          </w:rPr>
          <w:t>2019</w:t>
        </w:r>
      </w:hyperlink>
      <w:r w:rsidR="00074152" w:rsidRPr="00074152">
        <w:t>; Iansiti &amp; Lakhani, </w:t>
      </w:r>
      <w:hyperlink r:id="rId189" w:anchor="jpim12562-bib-0044" w:history="1">
        <w:r w:rsidR="00074152" w:rsidRPr="00074152">
          <w:rPr>
            <w:rStyle w:val="afd"/>
            <w:b/>
            <w:bCs/>
          </w:rPr>
          <w:t>2014</w:t>
        </w:r>
      </w:hyperlink>
      <w:r w:rsidR="00074152" w:rsidRPr="00074152">
        <w:t>; Mariani &amp; Fosso Wamba, </w:t>
      </w:r>
      <w:hyperlink r:id="rId190" w:anchor="jpim12562-bib-0057" w:history="1">
        <w:r w:rsidR="00074152" w:rsidRPr="00074152">
          <w:rPr>
            <w:rStyle w:val="afd"/>
            <w:b/>
            <w:bCs/>
          </w:rPr>
          <w:t>2020</w:t>
        </w:r>
      </w:hyperlink>
      <w:r w:rsidR="00074152" w:rsidRPr="00074152">
        <w:t>; Raff et al., </w:t>
      </w:r>
      <w:hyperlink r:id="rId191" w:anchor="jpim12562-bib-0072" w:history="1">
        <w:r w:rsidR="00074152" w:rsidRPr="00074152">
          <w:rPr>
            <w:rStyle w:val="afd"/>
            <w:b/>
            <w:bCs/>
          </w:rPr>
          <w:t>2020</w:t>
        </w:r>
      </w:hyperlink>
      <w:r w:rsidR="00074152" w:rsidRPr="00074152">
        <w:t>; Ransbotham et al., </w:t>
      </w:r>
      <w:hyperlink r:id="rId192" w:anchor="jpim12562-bib-0073" w:history="1">
        <w:r w:rsidR="00074152" w:rsidRPr="00074152">
          <w:rPr>
            <w:rStyle w:val="afd"/>
            <w:b/>
            <w:bCs/>
          </w:rPr>
          <w:t>2016</w:t>
        </w:r>
      </w:hyperlink>
      <w:r w:rsidR="00074152" w:rsidRPr="00074152">
        <w:t>; Sjödin et al., </w:t>
      </w:r>
      <w:hyperlink r:id="rId193" w:anchor="jpim12562-bib-0084" w:history="1">
        <w:r w:rsidR="00074152" w:rsidRPr="00074152">
          <w:rPr>
            <w:rStyle w:val="afd"/>
            <w:b/>
            <w:bCs/>
          </w:rPr>
          <w:t>2020</w:t>
        </w:r>
      </w:hyperlink>
      <w:r w:rsidR="00074152" w:rsidRPr="00074152">
        <w:t>; Verganti et al., </w:t>
      </w:r>
      <w:hyperlink r:id="rId194" w:anchor="jpim12562-bib-0092" w:history="1">
        <w:r w:rsidR="00074152" w:rsidRPr="00074152">
          <w:rPr>
            <w:rStyle w:val="afd"/>
            <w:b/>
            <w:bCs/>
          </w:rPr>
          <w:t>2020</w:t>
        </w:r>
      </w:hyperlink>
      <w:r w:rsidR="00074152" w:rsidRPr="00074152">
        <w:t>). Moreover, the studies included in the cluster offer evidence on service innovation (Sjödin et al., </w:t>
      </w:r>
      <w:hyperlink r:id="rId195" w:anchor="jpim12562-bib-0084" w:history="1">
        <w:r w:rsidR="00074152" w:rsidRPr="00074152">
          <w:rPr>
            <w:rStyle w:val="afd"/>
            <w:b/>
            <w:bCs/>
          </w:rPr>
          <w:t>2020</w:t>
        </w:r>
      </w:hyperlink>
      <w:r w:rsidR="00074152" w:rsidRPr="00074152">
        <w:t>), product-service systems (Lerch &amp; Gotsch, </w:t>
      </w:r>
      <w:hyperlink r:id="rId196" w:anchor="jpim12562-bib-0054" w:history="1">
        <w:r w:rsidR="00074152" w:rsidRPr="00074152">
          <w:rPr>
            <w:rStyle w:val="afd"/>
            <w:b/>
            <w:bCs/>
          </w:rPr>
          <w:t>2015</w:t>
        </w:r>
      </w:hyperlink>
      <w:r w:rsidR="00074152" w:rsidRPr="00074152">
        <w:t>), organizational practices and routines (Jackson, </w:t>
      </w:r>
      <w:hyperlink r:id="rId197" w:anchor="jpim12562-bib-0046" w:history="1">
        <w:r w:rsidR="00074152" w:rsidRPr="00074152">
          <w:rPr>
            <w:rStyle w:val="afd"/>
            <w:b/>
            <w:bCs/>
          </w:rPr>
          <w:t>2019</w:t>
        </w:r>
      </w:hyperlink>
      <w:r w:rsidR="00074152" w:rsidRPr="00074152">
        <w:t>), change management (Mugge et al., </w:t>
      </w:r>
      <w:hyperlink r:id="rId198" w:anchor="jpim12562-bib-0061" w:history="1">
        <w:r w:rsidR="00074152" w:rsidRPr="00074152">
          <w:rPr>
            <w:rStyle w:val="afd"/>
            <w:b/>
            <w:bCs/>
          </w:rPr>
          <w:t>2020</w:t>
        </w:r>
      </w:hyperlink>
      <w:r w:rsidR="00074152" w:rsidRPr="00074152">
        <w:t>; Solberg et al., </w:t>
      </w:r>
      <w:hyperlink r:id="rId199" w:anchor="jpim12562-bib-0086" w:history="1">
        <w:r w:rsidR="00074152" w:rsidRPr="00074152">
          <w:rPr>
            <w:rStyle w:val="afd"/>
            <w:b/>
            <w:bCs/>
          </w:rPr>
          <w:t>2020</w:t>
        </w:r>
      </w:hyperlink>
      <w:r w:rsidR="00074152" w:rsidRPr="00074152">
        <w:t>), innovation processes (Guenzi &amp; Habel, </w:t>
      </w:r>
      <w:hyperlink r:id="rId200" w:anchor="jpim12562-bib-0036" w:history="1">
        <w:r w:rsidR="00074152" w:rsidRPr="00074152">
          <w:rPr>
            <w:rStyle w:val="afd"/>
            <w:b/>
            <w:bCs/>
          </w:rPr>
          <w:t>2020</w:t>
        </w:r>
      </w:hyperlink>
      <w:r w:rsidR="00074152" w:rsidRPr="00074152">
        <w:t>; Klein et al., </w:t>
      </w:r>
      <w:hyperlink r:id="rId201" w:anchor="jpim12562-bib-0048" w:history="1">
        <w:r w:rsidR="00074152" w:rsidRPr="00074152">
          <w:rPr>
            <w:rStyle w:val="afd"/>
            <w:b/>
            <w:bCs/>
          </w:rPr>
          <w:t>2020</w:t>
        </w:r>
      </w:hyperlink>
      <w:r w:rsidR="00074152" w:rsidRPr="00074152">
        <w:t>), competitive dynamics (Ferreira et al., </w:t>
      </w:r>
      <w:hyperlink r:id="rId202" w:anchor="jpim12562-bib-0028" w:history="1">
        <w:r w:rsidR="00074152" w:rsidRPr="00074152">
          <w:rPr>
            <w:rStyle w:val="afd"/>
            <w:b/>
            <w:bCs/>
          </w:rPr>
          <w:t>2019</w:t>
        </w:r>
      </w:hyperlink>
      <w:r w:rsidR="00074152" w:rsidRPr="00074152">
        <w:t>; Porter &amp; Heppelmann, </w:t>
      </w:r>
      <w:hyperlink r:id="rId203" w:anchor="jpim12562-bib-0070" w:history="1">
        <w:r w:rsidR="00074152" w:rsidRPr="00074152">
          <w:rPr>
            <w:rStyle w:val="afd"/>
            <w:b/>
            <w:bCs/>
          </w:rPr>
          <w:t>2014</w:t>
        </w:r>
      </w:hyperlink>
      <w:r w:rsidR="00074152" w:rsidRPr="00074152">
        <w:t>, </w:t>
      </w:r>
      <w:hyperlink r:id="rId204" w:anchor="jpim12562-bib-0071" w:history="1">
        <w:r w:rsidR="00074152" w:rsidRPr="00074152">
          <w:rPr>
            <w:rStyle w:val="afd"/>
            <w:b/>
            <w:bCs/>
          </w:rPr>
          <w:t>2015</w:t>
        </w:r>
      </w:hyperlink>
      <w:r w:rsidR="00074152" w:rsidRPr="00074152">
        <w:t>), organizational design and structure (Kretschmer &amp; Khashabi, </w:t>
      </w:r>
      <w:hyperlink r:id="rId205" w:anchor="jpim12562-bib-0051" w:history="1">
        <w:r w:rsidR="00074152" w:rsidRPr="00074152">
          <w:rPr>
            <w:rStyle w:val="afd"/>
            <w:b/>
            <w:bCs/>
          </w:rPr>
          <w:t>2020</w:t>
        </w:r>
      </w:hyperlink>
      <w:r w:rsidR="00074152" w:rsidRPr="00074152">
        <w:t>).</w:t>
      </w:r>
      <w:r w:rsidR="00C87781" w:rsidRPr="00C87781">
        <w:rPr>
          <w:rFonts w:hint="eastAsia"/>
        </w:rPr>
        <w:t xml:space="preserve"> </w:t>
      </w:r>
      <w:proofErr w:type="gramStart"/>
      <w:r w:rsidR="00C87781" w:rsidRPr="00BC4BD2">
        <w:rPr>
          <w:rFonts w:hint="eastAsia"/>
        </w:rPr>
        <w:t>（</w:t>
      </w:r>
      <w:proofErr w:type="gramEnd"/>
      <w:r w:rsidR="00C87781" w:rsidRPr="00BC4BD2">
        <w:rPr>
          <w:rFonts w:hint="eastAsia"/>
        </w:rPr>
        <w:t>來自</w:t>
      </w:r>
      <w:proofErr w:type="gramStart"/>
      <w:r w:rsidR="00C87781" w:rsidRPr="00BC4BD2">
        <w:rPr>
          <w:rFonts w:hint="eastAsia"/>
        </w:rPr>
        <w:t>《</w:t>
      </w:r>
      <w:proofErr w:type="gramEnd"/>
      <w:r w:rsidR="00C87781" w:rsidRPr="00261198">
        <w:t>Digital Transformation and Innovation Management: A Synthesis of Existing Research and an Agenda for Future Studies</w:t>
      </w:r>
      <w:proofErr w:type="gramStart"/>
      <w:r w:rsidR="00C87781" w:rsidRPr="00BC4BD2">
        <w:rPr>
          <w:rFonts w:hint="eastAsia"/>
        </w:rPr>
        <w:t>》</w:t>
      </w:r>
      <w:proofErr w:type="gramEnd"/>
      <w:r w:rsidR="00C87781" w:rsidRPr="00BC4BD2">
        <w:rPr>
          <w:rFonts w:hint="eastAsia"/>
        </w:rPr>
        <w:t>，</w:t>
      </w:r>
      <w:r w:rsidR="00C87781" w:rsidRPr="00261198">
        <w:t>Francesco Paolo Appio, Federico Frattini, Antonio Messeni Petruzzelli, Paolo Neirotti</w:t>
      </w:r>
      <w:r w:rsidR="00C87781" w:rsidRPr="00BC4BD2">
        <w:rPr>
          <w:rFonts w:hint="eastAsia"/>
        </w:rPr>
        <w:t>，</w:t>
      </w:r>
      <w:r w:rsidR="00C87781" w:rsidRPr="00BC4BD2">
        <w:t>20</w:t>
      </w:r>
      <w:r w:rsidR="00C87781">
        <w:rPr>
          <w:rFonts w:hint="eastAsia"/>
        </w:rPr>
        <w:t>21</w:t>
      </w:r>
      <w:proofErr w:type="gramStart"/>
      <w:r w:rsidR="00C87781" w:rsidRPr="00BC4BD2">
        <w:rPr>
          <w:rFonts w:hint="eastAsia"/>
        </w:rPr>
        <w:t>）</w:t>
      </w:r>
      <w:proofErr w:type="gramEnd"/>
    </w:p>
    <w:p w14:paraId="2C84F303" w14:textId="77777777" w:rsidR="009C42CF" w:rsidRDefault="009C42CF" w:rsidP="0003623F"/>
    <w:p w14:paraId="4D009235" w14:textId="771DE48F" w:rsidR="009C42CF" w:rsidRDefault="009C42CF" w:rsidP="0003623F">
      <w:pPr>
        <w:rPr>
          <w:rFonts w:hint="eastAsia"/>
        </w:rPr>
      </w:pPr>
      <w:r>
        <w:rPr>
          <w:rFonts w:hint="eastAsia"/>
        </w:rPr>
        <w:t>【這一段則是在說數位創新文獻的回顧現況】</w:t>
      </w:r>
      <w:r w:rsidRPr="009C42CF">
        <w:t>The blue cluster is focused on digital innovation. The content of this second cluster revolves around the role of information technology and its business value (Saldanha et al., </w:t>
      </w:r>
      <w:hyperlink r:id="rId206" w:anchor="jpim12562-bib-0079" w:history="1">
        <w:r w:rsidRPr="009C42CF">
          <w:rPr>
            <w:rStyle w:val="afd"/>
            <w:b/>
            <w:bCs/>
          </w:rPr>
          <w:t>2017</w:t>
        </w:r>
      </w:hyperlink>
      <w:r w:rsidRPr="009C42CF">
        <w:t>), with a particular emphasis on relational and analytical information processing capabilities to improve customer involvement in the innovation process, and enable open platforms and architectures (Brunswicker &amp; Schecter, </w:t>
      </w:r>
      <w:hyperlink r:id="rId207" w:anchor="jpim12562-bib-0013" w:history="1">
        <w:r w:rsidRPr="009C42CF">
          <w:rPr>
            <w:rStyle w:val="afd"/>
            <w:b/>
            <w:bCs/>
          </w:rPr>
          <w:t>2019</w:t>
        </w:r>
      </w:hyperlink>
      <w:r w:rsidRPr="009C42CF">
        <w:t>). This thematic cluster also investigates the types of institutional arrangements through which organizations embrace different configurations of digital innovations as well as their impact on capabilities, processes, collaborations, and governance (Hinings et al., </w:t>
      </w:r>
      <w:hyperlink r:id="rId208" w:anchor="jpim12562-bib-0041" w:history="1">
        <w:r w:rsidRPr="009C42CF">
          <w:rPr>
            <w:rStyle w:val="afd"/>
            <w:b/>
            <w:bCs/>
          </w:rPr>
          <w:t>2018</w:t>
        </w:r>
      </w:hyperlink>
      <w:r w:rsidRPr="009C42CF">
        <w:t>; Svahn et al., </w:t>
      </w:r>
      <w:hyperlink r:id="rId209" w:anchor="jpim12562-bib-0087" w:history="1">
        <w:r w:rsidRPr="009C42CF">
          <w:rPr>
            <w:rStyle w:val="afd"/>
            <w:b/>
            <w:bCs/>
          </w:rPr>
          <w:t>2017</w:t>
        </w:r>
      </w:hyperlink>
      <w:r w:rsidRPr="009C42CF">
        <w:t>; Verstegen et al., </w:t>
      </w:r>
      <w:hyperlink r:id="rId210" w:anchor="jpim12562-bib-0094" w:history="1">
        <w:r w:rsidRPr="009C42CF">
          <w:rPr>
            <w:rStyle w:val="afd"/>
            <w:b/>
            <w:bCs/>
          </w:rPr>
          <w:t>2019</w:t>
        </w:r>
      </w:hyperlink>
      <w:r w:rsidRPr="009C42CF">
        <w:t>).</w:t>
      </w:r>
      <w:r w:rsidRPr="009C42CF">
        <w:br/>
      </w:r>
      <w:r w:rsidRPr="009C42CF">
        <w:t>藍色集群專注於數位創新。第二個集群的內容圍繞著資訊科技的角色及其商業價值（</w:t>
      </w:r>
      <w:r w:rsidRPr="009C42CF">
        <w:t xml:space="preserve">Saldanha </w:t>
      </w:r>
      <w:r w:rsidRPr="009C42CF">
        <w:t>等人，</w:t>
      </w:r>
      <w:r w:rsidRPr="009C42CF">
        <w:t> </w:t>
      </w:r>
      <w:hyperlink r:id="rId211" w:anchor="jpim12562-bib-0079" w:history="1">
        <w:r w:rsidRPr="009C42CF">
          <w:rPr>
            <w:rStyle w:val="afd"/>
            <w:b/>
            <w:bCs/>
          </w:rPr>
          <w:t xml:space="preserve">2017 </w:t>
        </w:r>
        <w:r w:rsidRPr="009C42CF">
          <w:rPr>
            <w:rStyle w:val="afd"/>
            <w:b/>
            <w:bCs/>
          </w:rPr>
          <w:t>年</w:t>
        </w:r>
        <w:r w:rsidRPr="009C42CF">
          <w:rPr>
            <w:rStyle w:val="afd"/>
            <w:b/>
            <w:bCs/>
          </w:rPr>
          <w:t> </w:t>
        </w:r>
      </w:hyperlink>
      <w:r w:rsidRPr="009C42CF">
        <w:t>）展開，特別強調關係和分析資訊處理能力，以提高客戶在創新過程中的參與度，並實現開放平台和架構（</w:t>
      </w:r>
      <w:r w:rsidRPr="009C42CF">
        <w:t>Brunswicker &amp; Schecter</w:t>
      </w:r>
      <w:r w:rsidRPr="009C42CF">
        <w:t>，</w:t>
      </w:r>
      <w:r w:rsidRPr="009C42CF">
        <w:t> </w:t>
      </w:r>
      <w:hyperlink r:id="rId212" w:anchor="jpim12562-bib-0013" w:history="1">
        <w:r w:rsidRPr="009C42CF">
          <w:rPr>
            <w:rStyle w:val="afd"/>
            <w:b/>
            <w:bCs/>
          </w:rPr>
          <w:t xml:space="preserve">2019 </w:t>
        </w:r>
        <w:r w:rsidRPr="009C42CF">
          <w:rPr>
            <w:rStyle w:val="afd"/>
            <w:b/>
            <w:bCs/>
          </w:rPr>
          <w:t>年</w:t>
        </w:r>
        <w:r w:rsidRPr="009C42CF">
          <w:rPr>
            <w:rStyle w:val="afd"/>
            <w:b/>
            <w:bCs/>
          </w:rPr>
          <w:t> </w:t>
        </w:r>
      </w:hyperlink>
      <w:r w:rsidRPr="009C42CF">
        <w:t>）。這個主題群集也調查了組織採用不同數位創新配置的製度安排類型及其對能力、流程、協作和治理的影響（</w:t>
      </w:r>
      <w:r w:rsidRPr="009C42CF">
        <w:t xml:space="preserve">Hinings </w:t>
      </w:r>
      <w:r w:rsidRPr="009C42CF">
        <w:t>等人，</w:t>
      </w:r>
      <w:r w:rsidRPr="009C42CF">
        <w:t> </w:t>
      </w:r>
      <w:hyperlink r:id="rId213" w:anchor="jpim12562-bib-0041" w:history="1">
        <w:r w:rsidRPr="009C42CF">
          <w:rPr>
            <w:rStyle w:val="afd"/>
            <w:b/>
            <w:bCs/>
          </w:rPr>
          <w:t xml:space="preserve">2018 </w:t>
        </w:r>
        <w:r w:rsidRPr="009C42CF">
          <w:rPr>
            <w:rStyle w:val="afd"/>
            <w:b/>
            <w:bCs/>
          </w:rPr>
          <w:t>年</w:t>
        </w:r>
        <w:r w:rsidRPr="009C42CF">
          <w:rPr>
            <w:rStyle w:val="afd"/>
            <w:b/>
            <w:bCs/>
          </w:rPr>
          <w:t> </w:t>
        </w:r>
      </w:hyperlink>
      <w:r w:rsidRPr="009C42CF">
        <w:t>；</w:t>
      </w:r>
      <w:r w:rsidRPr="009C42CF">
        <w:t xml:space="preserve">Svahn </w:t>
      </w:r>
      <w:r w:rsidRPr="009C42CF">
        <w:t>等人，</w:t>
      </w:r>
      <w:r w:rsidRPr="009C42CF">
        <w:t> </w:t>
      </w:r>
      <w:hyperlink r:id="rId214" w:anchor="jpim12562-bib-0087" w:history="1">
        <w:r w:rsidRPr="009C42CF">
          <w:rPr>
            <w:rStyle w:val="afd"/>
            <w:b/>
            <w:bCs/>
          </w:rPr>
          <w:t xml:space="preserve">2017 </w:t>
        </w:r>
        <w:r w:rsidRPr="009C42CF">
          <w:rPr>
            <w:rStyle w:val="afd"/>
            <w:b/>
            <w:bCs/>
          </w:rPr>
          <w:t>年</w:t>
        </w:r>
        <w:r w:rsidRPr="009C42CF">
          <w:rPr>
            <w:rStyle w:val="afd"/>
            <w:b/>
            <w:bCs/>
          </w:rPr>
          <w:t> </w:t>
        </w:r>
      </w:hyperlink>
      <w:r w:rsidRPr="009C42CF">
        <w:t>；</w:t>
      </w:r>
      <w:r w:rsidRPr="009C42CF">
        <w:t xml:space="preserve">Verstegen </w:t>
      </w:r>
      <w:r w:rsidRPr="009C42CF">
        <w:t>等人，</w:t>
      </w:r>
      <w:r w:rsidRPr="009C42CF">
        <w:t> </w:t>
      </w:r>
      <w:hyperlink r:id="rId215" w:anchor="jpim12562-bib-0094" w:history="1">
        <w:r w:rsidRPr="009C42CF">
          <w:rPr>
            <w:rStyle w:val="afd"/>
            <w:b/>
            <w:bCs/>
          </w:rPr>
          <w:t xml:space="preserve">2019 </w:t>
        </w:r>
        <w:r w:rsidRPr="009C42CF">
          <w:rPr>
            <w:rStyle w:val="afd"/>
            <w:b/>
            <w:bCs/>
          </w:rPr>
          <w:t>年</w:t>
        </w:r>
        <w:r w:rsidRPr="009C42CF">
          <w:rPr>
            <w:rStyle w:val="afd"/>
            <w:b/>
            <w:bCs/>
          </w:rPr>
          <w:t> </w:t>
        </w:r>
      </w:hyperlink>
      <w:r w:rsidRPr="009C42CF">
        <w:t>）。</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39D3D4FD" w14:textId="77777777" w:rsidR="00F814D6" w:rsidRDefault="00F814D6" w:rsidP="0003623F"/>
    <w:p w14:paraId="2319505D" w14:textId="1981D4E0" w:rsidR="00367B06" w:rsidRDefault="00DB41C7" w:rsidP="0003623F">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699AEADD" w14:textId="77777777" w:rsidR="00D22988" w:rsidRDefault="00D22988" w:rsidP="0003623F">
      <w:pPr>
        <w:rPr>
          <w:rFonts w:hint="eastAsia"/>
        </w:rPr>
      </w:pPr>
    </w:p>
    <w:p w14:paraId="581C550B" w14:textId="2DFB23A9" w:rsidR="00367B06" w:rsidRDefault="00367B06" w:rsidP="0003623F">
      <w:r>
        <w:rPr>
          <w:rFonts w:hint="eastAsia"/>
        </w:rPr>
        <w:t>【數位轉型中的基礎建設影響擴大帶來了顛覆產業的複雜維度，</w:t>
      </w:r>
      <w:r w:rsidRPr="00EB35E3">
        <w:rPr>
          <w:rFonts w:hint="eastAsia"/>
          <w:color w:val="EE0000"/>
        </w:rPr>
        <w:t>意味者企業如何在在生態中的定位變得更加關鍵</w:t>
      </w:r>
      <w:r>
        <w:rPr>
          <w:rFonts w:hint="eastAsia"/>
        </w:rPr>
        <w:t>】</w:t>
      </w:r>
      <w:r w:rsidRPr="00367B06">
        <w:t>隨著</w:t>
      </w:r>
      <w:r w:rsidRPr="00EB35E3">
        <w:rPr>
          <w:color w:val="EE0000"/>
          <w:highlight w:val="yellow"/>
        </w:rPr>
        <w:t>雲端運算、</w:t>
      </w:r>
      <w:proofErr w:type="gramStart"/>
      <w:r w:rsidRPr="00EB35E3">
        <w:rPr>
          <w:color w:val="EE0000"/>
          <w:highlight w:val="yellow"/>
        </w:rPr>
        <w:t>物聯網</w:t>
      </w:r>
      <w:proofErr w:type="gramEnd"/>
      <w:r w:rsidRPr="00EB35E3">
        <w:rPr>
          <w:color w:val="EE0000"/>
          <w:highlight w:val="yellow"/>
        </w:rPr>
        <w:t>、人工智慧、大數據架構和產品智慧化（以及相關的服務化趨勢）等技術的最新發展，數位顛覆的範圍正在擴大</w:t>
      </w:r>
      <w:r w:rsidRPr="00367B06">
        <w:t>，甚至觸及材料領域，從而引發新的</w:t>
      </w:r>
      <w:proofErr w:type="gramStart"/>
      <w:r w:rsidRPr="00367B06">
        <w:t>複雜性維度</w:t>
      </w:r>
      <w:proofErr w:type="gramEnd"/>
      <w:r w:rsidRPr="00367B06">
        <w:t>，這反映在與系統級工程相關的問題上。這種複雜性，</w:t>
      </w:r>
      <w:r w:rsidRPr="00EB35E3">
        <w:rPr>
          <w:color w:val="EE0000"/>
        </w:rPr>
        <w:t>加上產品和軟體之間新互補性的出現，意味著企業在數位生態系統中定位自己變得越來越重要</w:t>
      </w:r>
      <w:r w:rsidRPr="00367B06">
        <w:t>，這改變了競爭遊戲規則，並表現為線性和分層供應鏈的更複雜和多維的衰落。</w:t>
      </w:r>
      <w:r w:rsidR="009B634D" w:rsidRPr="009B634D">
        <w:t>With recent technological developments in cloud computing, IoT, AI, big data architectures, and the smartification of products (with the related servitization trends), digital disruption is enlarging in scope and touches even material-based sectors, hence giving rise to new dimensions of complexity, reflected by problems related to system-level engineering. Such a complexity, coupled with the emergence of new complementarities between products and software, implies an increasing importance for companies to position themselves in digital ecosystems, which change the rules of the competitive game and appears as a more complex and multidimensional declination of linear and hierarchical supply chains.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2EA6321A" w14:textId="77777777" w:rsidR="00BB554B" w:rsidRDefault="00BB554B" w:rsidP="0003623F"/>
    <w:p w14:paraId="0DCEC89E" w14:textId="72D18566" w:rsidR="00BB554B" w:rsidRDefault="00BB554B" w:rsidP="0003623F">
      <w:r>
        <w:rPr>
          <w:rFonts w:hint="eastAsia"/>
        </w:rPr>
        <w:t>【強調平台生態中的成員協作對保持生態完整性與增強服務是必要的】</w:t>
      </w:r>
      <w:r w:rsidRPr="00BB554B">
        <w:t>所有生態系統參與者（作為補充者、平台所有者和使用者）的協同活動對於減少故障和過時，同時</w:t>
      </w:r>
      <w:r w:rsidRPr="002C2C72">
        <w:rPr>
          <w:color w:val="EE0000"/>
        </w:rPr>
        <w:t>保持完整性和增強功能是必要的</w:t>
      </w:r>
      <w:r w:rsidR="003C3D96" w:rsidRPr="003C3D96">
        <w:t> Results reveal that concerted activities by all ecosystem actors, as complementors, platform owner, and users, is necessary to mitigate glitches and obsolescence, while maintaining the integrity and enhancing functionality.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7A7B86E2" w14:textId="77777777" w:rsidR="002C2C72" w:rsidRDefault="002C2C72" w:rsidP="0003623F"/>
    <w:p w14:paraId="053D6EDF" w14:textId="019E4FEA" w:rsidR="002C2C72" w:rsidRDefault="002C2C72" w:rsidP="0003623F">
      <w:pPr>
        <w:rPr>
          <w:rFonts w:hint="eastAsia"/>
        </w:rPr>
      </w:pPr>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sidR="003C6B28">
        <w:rPr>
          <w:rFonts w:hint="eastAsia"/>
        </w:rPr>
        <w:t>，</w:t>
      </w:r>
      <w:r w:rsidR="003C6B28" w:rsidRPr="003C6B28">
        <w:t>重點在於組織如何建構其能力、流程和慣例以應對數位轉型</w:t>
      </w:r>
      <w:r w:rsidR="00AF62EB"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488A0C3C" w14:textId="77777777" w:rsidR="002C2C72" w:rsidRDefault="002C2C72" w:rsidP="0003623F"/>
    <w:p w14:paraId="62894319" w14:textId="28D0C612" w:rsidR="00FC6D2E" w:rsidRDefault="00FC6D2E" w:rsidP="0003623F">
      <w:r>
        <w:rPr>
          <w:rFonts w:hint="eastAsia"/>
        </w:rPr>
        <w:t>【</w:t>
      </w:r>
      <w:r w:rsidRPr="00D87B0F">
        <w:rPr>
          <w:rFonts w:hint="eastAsia"/>
          <w:highlight w:val="yellow"/>
        </w:rPr>
        <w:t>數位轉型，</w:t>
      </w:r>
      <w:r w:rsidR="00B45AC1" w:rsidRPr="00D87B0F">
        <w:rPr>
          <w:rFonts w:hint="eastAsia"/>
          <w:highlight w:val="yellow"/>
        </w:rPr>
        <w:t>基於</w:t>
      </w:r>
      <w:r w:rsidR="00B45AC1" w:rsidRPr="00D87B0F">
        <w:rPr>
          <w:rFonts w:hint="eastAsia"/>
          <w:color w:val="EE0000"/>
          <w:highlight w:val="yellow"/>
        </w:rPr>
        <w:t>知識結構、能力</w:t>
      </w:r>
      <w:r w:rsidRPr="00D87B0F">
        <w:rPr>
          <w:rFonts w:hint="eastAsia"/>
          <w:color w:val="EE0000"/>
          <w:highlight w:val="yellow"/>
        </w:rPr>
        <w:t>重構、</w:t>
      </w:r>
      <w:r w:rsidR="008D5BE9" w:rsidRPr="00D87B0F">
        <w:rPr>
          <w:rFonts w:hint="eastAsia"/>
          <w:color w:val="EE0000"/>
          <w:highlight w:val="yellow"/>
        </w:rPr>
        <w:t>組織</w:t>
      </w:r>
      <w:r w:rsidRPr="00D87B0F">
        <w:rPr>
          <w:rFonts w:hint="eastAsia"/>
          <w:color w:val="EE0000"/>
          <w:highlight w:val="yellow"/>
        </w:rPr>
        <w:t>重組</w:t>
      </w:r>
      <w:r>
        <w:rPr>
          <w:rFonts w:hint="eastAsia"/>
        </w:rPr>
        <w:t>】</w:t>
      </w:r>
      <w:r w:rsidR="0002161D" w:rsidRPr="0002161D">
        <w:t>數位轉型可以產生新的搜尋和重組流程，而這種變化的影響不是單向和明確的，而是</w:t>
      </w:r>
      <w:r w:rsidR="0002161D" w:rsidRPr="00B45AC1">
        <w:rPr>
          <w:color w:val="EE0000"/>
        </w:rPr>
        <w:t>基於知識結構、現有能力、認知和情感成本的一系列緊張關係</w:t>
      </w:r>
      <w:r w:rsidR="00563958"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 xml:space="preserve">Digital Transformation and Innovation </w:t>
      </w:r>
      <w:r w:rsidR="00D22988" w:rsidRPr="00261198">
        <w:lastRenderedPageBreak/>
        <w:t>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673FB2E3" w14:textId="3BE45C66" w:rsidR="00DB6AB5" w:rsidRDefault="00DB6AB5" w:rsidP="00032C29">
      <w:pPr>
        <w:pStyle w:val="2"/>
      </w:pPr>
      <w:r w:rsidRPr="00DB6AB5">
        <w:t xml:space="preserve">Textile Learning Factory 4.0 – Preparing Germany's Textile Industry for the Digital </w:t>
      </w:r>
      <w:proofErr w:type="gramStart"/>
      <w:r w:rsidRPr="00DB6AB5">
        <w:t>Future</w:t>
      </w:r>
      <w:r w:rsidR="00F52B22">
        <w:rPr>
          <w:rFonts w:hint="eastAsia"/>
        </w:rPr>
        <w:t>(</w:t>
      </w:r>
      <w:proofErr w:type="gramEnd"/>
      <w:r w:rsidR="003C0BE9">
        <w:rPr>
          <w:rFonts w:hint="eastAsia"/>
        </w:rPr>
        <w:t>2017</w:t>
      </w:r>
      <w:r w:rsidR="00F52B22">
        <w:rPr>
          <w:rFonts w:hint="eastAsia"/>
        </w:rPr>
        <w:t>)</w:t>
      </w:r>
      <w:r w:rsidR="00C47E4A" w:rsidRPr="00C47E4A">
        <w:t xml:space="preserve"> </w:t>
      </w:r>
      <w:r w:rsidR="00C47E4A" w:rsidRPr="00C47E4A">
        <w:t>Dennis Küsters </w:t>
      </w:r>
      <w:r w:rsidR="00C47E4A" w:rsidRPr="00C47E4A">
        <w:rPr>
          <w:vertAlign w:val="superscript"/>
        </w:rPr>
        <w:t>a</w:t>
      </w:r>
      <w:r w:rsidR="00C47E4A" w:rsidRPr="00C47E4A">
        <w:t>, Nicolina Praß </w:t>
      </w:r>
      <w:r w:rsidR="00C47E4A" w:rsidRPr="00C47E4A">
        <w:rPr>
          <w:vertAlign w:val="superscript"/>
        </w:rPr>
        <w:t>b</w:t>
      </w:r>
      <w:r w:rsidR="00C47E4A" w:rsidRPr="00C47E4A">
        <w:t>, Yves-Simon Gloy</w:t>
      </w:r>
    </w:p>
    <w:p w14:paraId="6780A533" w14:textId="77777777" w:rsidR="00717715" w:rsidRDefault="00717715" w:rsidP="00717715"/>
    <w:p w14:paraId="3C567BC8" w14:textId="11E88FA4" w:rsidR="00717715" w:rsidRDefault="00717715" w:rsidP="00717715">
      <w:r>
        <w:rPr>
          <w:rFonts w:hint="eastAsia"/>
        </w:rPr>
        <w:t>【摘要中提到整篇是做甚麼的】</w:t>
      </w:r>
      <w:r w:rsidRPr="00717715">
        <w:t>Germany's Textile Industry with its hybrid and highly fragmented value chains is seen as both a future key supplier and adopter of digital operations technologies and Industry 4.0 solutions. Yet, companies hesitate to start their digital transformation process due to severe implementation barriers including uncertainties about financial benefits and the lack of specialist knowledge.</w:t>
      </w:r>
      <w:r w:rsidRPr="00717715">
        <w:t>德國紡織業擁有混合且高度分散的價值鏈，被視為未來數位化營運技術和工業</w:t>
      </w:r>
      <w:r w:rsidRPr="00717715">
        <w:t xml:space="preserve"> 4.0 </w:t>
      </w:r>
      <w:r w:rsidRPr="00717715">
        <w:t>解決方案的主要供應商和採用者。然而，由於實施過程中存在嚴重的障礙，包括財務效益的不確定性和缺乏專業知識，企業不願意開始數位轉型進程。</w:t>
      </w:r>
      <w:r w:rsidRPr="00717715">
        <w:t>In order to overcome these challenges and to help textile manufacturersto kick-start their digital transformation, we are setting up the Textile Learning Factory 4.0 at the Institut für Textiltechnik der RWTH Aachen University in Aachen, Germany. The factory will become a central location to deliver capability building in a real-life demonstration and learning environment as well as a test base for piloting and scaling-up new digital solutions.</w:t>
      </w:r>
      <w:r w:rsidRPr="00717715">
        <w:rPr>
          <w:rFonts w:hint="eastAsia"/>
        </w:rPr>
        <w:br/>
      </w:r>
      <w:r w:rsidRPr="00717715">
        <w:t>為了</w:t>
      </w:r>
      <w:r w:rsidRPr="00717715">
        <w:rPr>
          <w:color w:val="EE0000"/>
        </w:rPr>
        <w:t>克服這些挑戰並幫助紡織製造商啟動數位轉型，我們在德國亞琛工業大學紡織技術學院建立了紡織學習工廠</w:t>
      </w:r>
      <w:r w:rsidRPr="00717715">
        <w:rPr>
          <w:color w:val="EE0000"/>
        </w:rPr>
        <w:t xml:space="preserve"> 4.0</w:t>
      </w:r>
      <w:r w:rsidRPr="00717715">
        <w:t>。該工廠將成為在</w:t>
      </w:r>
      <w:r w:rsidRPr="00717715">
        <w:rPr>
          <w:color w:val="EE0000"/>
        </w:rPr>
        <w:t>現實演示和學習環境中進行能力建設的中心地點，以及試行和擴大新數位解決方案的測試基地</w:t>
      </w:r>
      <w:r w:rsidRPr="00717715">
        <w:t>。</w:t>
      </w:r>
      <w:r w:rsidR="00C54D3E" w:rsidRPr="00BC4BD2">
        <w:rPr>
          <w:rFonts w:hint="eastAsia"/>
        </w:rPr>
        <w:t>（來自《</w:t>
      </w:r>
      <w:r w:rsidR="00C54D3E" w:rsidRPr="00D22988">
        <w:t>Textile Learning Factory 4.0 – Preparing Germany's Textile Industry for the Digital Future</w:t>
      </w:r>
      <w:r w:rsidR="00C54D3E" w:rsidRPr="00BC4BD2">
        <w:rPr>
          <w:rFonts w:hint="eastAsia"/>
        </w:rPr>
        <w:t>》，</w:t>
      </w:r>
      <w:r w:rsidR="00C54D3E" w:rsidRPr="00063714">
        <w:t>Dennis Küsters a, Nicolina Praß b, Yves-Simon Gloy</w:t>
      </w:r>
      <w:r w:rsidR="00C54D3E" w:rsidRPr="00BC4BD2">
        <w:rPr>
          <w:rFonts w:hint="eastAsia"/>
        </w:rPr>
        <w:t>，</w:t>
      </w:r>
      <w:r w:rsidR="00C54D3E">
        <w:rPr>
          <w:rFonts w:hint="eastAsia"/>
        </w:rPr>
        <w:t>2017</w:t>
      </w:r>
      <w:r w:rsidR="00C54D3E" w:rsidRPr="00BC4BD2">
        <w:rPr>
          <w:rFonts w:hint="eastAsia"/>
        </w:rPr>
        <w:t>）</w:t>
      </w:r>
    </w:p>
    <w:p w14:paraId="25CBAE40" w14:textId="77777777" w:rsidR="00C54D3E" w:rsidRPr="00717715" w:rsidRDefault="00C54D3E" w:rsidP="00717715">
      <w:pPr>
        <w:rPr>
          <w:rFonts w:hint="eastAsia"/>
        </w:rPr>
      </w:pPr>
    </w:p>
    <w:p w14:paraId="5CD77CD9" w14:textId="4A32F351" w:rsidR="00717715" w:rsidRPr="00717715" w:rsidRDefault="00717715" w:rsidP="00717715">
      <w:r w:rsidRPr="00717715">
        <w:t xml:space="preserve">Therefore, an end-to-end value chain from order to delivery for the manufacturing of smart, customer-specific textile products will be set up within </w:t>
      </w:r>
      <w:r w:rsidRPr="00717715">
        <w:lastRenderedPageBreak/>
        <w:t>the factory. The line will feature two development stages (Lean and Industry 4.0). In the Lean stage participants are going to learn how to systematically conduct a digital transformation while the Industry 4.0 stage will serve as a demonstrator featuring state-of-the-art digital solutions.</w:t>
      </w:r>
      <w:r w:rsidRPr="00717715">
        <w:t>因此，</w:t>
      </w:r>
      <w:r w:rsidRPr="00717715">
        <w:rPr>
          <w:highlight w:val="green"/>
        </w:rPr>
        <w:t>工廠內將建立從訂單到交付的端到端價值鏈，以製造智慧、客戶特定的紡織產品</w:t>
      </w:r>
      <w:r w:rsidRPr="00717715">
        <w:t>。此生產線將分為兩個發展階段（精實和工業</w:t>
      </w:r>
      <w:r w:rsidRPr="00717715">
        <w:t xml:space="preserve"> 4.0</w:t>
      </w:r>
      <w:r w:rsidRPr="00717715">
        <w:t>）。在精實階段，參與者將學習如何有系統地進行數位轉型，而工業</w:t>
      </w:r>
      <w:r w:rsidRPr="00717715">
        <w:t xml:space="preserve"> 4.0 </w:t>
      </w:r>
      <w:r w:rsidRPr="00717715">
        <w:t>階段將作為展示最先進數位化解決方案的演示。</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568BC9E1" w14:textId="51DD7ED3" w:rsidR="00717715" w:rsidRDefault="00717715" w:rsidP="00717715"/>
    <w:p w14:paraId="71E733D5" w14:textId="77777777" w:rsidR="009443A9" w:rsidRPr="009443A9" w:rsidRDefault="009443A9" w:rsidP="00717715">
      <w:pPr>
        <w:rPr>
          <w:rFonts w:hint="eastAsia"/>
        </w:rPr>
      </w:pPr>
    </w:p>
    <w:p w14:paraId="4D39FE94" w14:textId="77777777" w:rsidR="00717715" w:rsidRPr="00717715" w:rsidRDefault="00717715" w:rsidP="00717715">
      <w:pPr>
        <w:rPr>
          <w:rFonts w:hint="eastAsia"/>
        </w:rPr>
      </w:pPr>
    </w:p>
    <w:p w14:paraId="41A7186F" w14:textId="1B755E96" w:rsidR="003614DD" w:rsidRDefault="003614DD" w:rsidP="003614DD">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Pr="00082E6D">
        <w:t>In order to produce smart textile products in large series or mass production scale and to unlock this potential, the hybrid and typically highly fragmented textile value chains will have to become increasingly interconnected.</w:t>
      </w:r>
      <w:r w:rsidR="0040226C" w:rsidRPr="0040226C">
        <w:rPr>
          <w:rFonts w:hint="eastAsia"/>
        </w:rPr>
        <w:t xml:space="preserve"> </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369BD60" w14:textId="77777777" w:rsidR="00543F1C" w:rsidRDefault="00543F1C" w:rsidP="003614DD"/>
    <w:p w14:paraId="4CA0DBE6" w14:textId="58EFB84B" w:rsidR="00543F1C" w:rsidRPr="00543F1C" w:rsidRDefault="00274108" w:rsidP="003614DD">
      <w:pPr>
        <w:rPr>
          <w:rFonts w:hint="eastAsia"/>
        </w:rPr>
      </w:pPr>
      <w:r w:rsidRPr="003D1DED">
        <w:rPr>
          <w:rFonts w:hint="eastAsia"/>
          <w:highlight w:val="yellow"/>
        </w:rPr>
        <w:t>【</w:t>
      </w:r>
      <w:r w:rsidRPr="003D1DED">
        <w:rPr>
          <w:rFonts w:hint="eastAsia"/>
          <w:color w:val="EE0000"/>
          <w:highlight w:val="yellow"/>
        </w:rPr>
        <w:t>麥肯錫的研究顯示</w:t>
      </w:r>
      <w:r w:rsidRPr="003D1DED">
        <w:rPr>
          <w:rFonts w:hint="eastAsia"/>
          <w:highlight w:val="yellow"/>
        </w:rPr>
        <w:t>】</w:t>
      </w:r>
      <w:r>
        <w:rPr>
          <w:rFonts w:hint="eastAsia"/>
        </w:rPr>
        <w:t>麥肯錫的一項研究顯示，這種</w:t>
      </w:r>
      <w:r w:rsidRPr="001362A6">
        <w:rPr>
          <w:rFonts w:hint="eastAsia"/>
          <w:color w:val="EE0000"/>
        </w:rPr>
        <w:t>猶豫與製造商在工業</w:t>
      </w:r>
      <w:r w:rsidRPr="001362A6">
        <w:rPr>
          <w:rFonts w:hint="eastAsia"/>
          <w:color w:val="EE0000"/>
        </w:rPr>
        <w:t xml:space="preserve"> 4.0 </w:t>
      </w:r>
      <w:r w:rsidRPr="001362A6">
        <w:rPr>
          <w:rFonts w:hint="eastAsia"/>
          <w:color w:val="EE0000"/>
        </w:rPr>
        <w:t>領域未取得進展或進展有限的諸多實施障礙有關</w:t>
      </w:r>
      <w:r>
        <w:rPr>
          <w:rFonts w:hint="eastAsia"/>
        </w:rPr>
        <w:t xml:space="preserve"> [14,15]</w:t>
      </w:r>
      <w:r>
        <w:rPr>
          <w:rFonts w:hint="eastAsia"/>
        </w:rPr>
        <w:t>：</w:t>
      </w:r>
      <w:r>
        <w:rPr>
          <w:rFonts w:hint="eastAsia"/>
        </w:rPr>
        <w:t xml:space="preserve">x </w:t>
      </w:r>
      <w:r>
        <w:rPr>
          <w:rFonts w:hint="eastAsia"/>
        </w:rPr>
        <w:t>由於缺乏證明投資合理性的商業案例，導致</w:t>
      </w:r>
      <w:r w:rsidRPr="001362A6">
        <w:rPr>
          <w:rFonts w:hint="eastAsia"/>
          <w:color w:val="EE0000"/>
        </w:rPr>
        <w:t>財務收益存在不確定性</w:t>
      </w:r>
      <w:r>
        <w:rPr>
          <w:rFonts w:hint="eastAsia"/>
        </w:rPr>
        <w:t xml:space="preserve">x </w:t>
      </w:r>
      <w:r w:rsidRPr="001362A6">
        <w:rPr>
          <w:rFonts w:hint="eastAsia"/>
          <w:color w:val="EE0000"/>
        </w:rPr>
        <w:t>缺乏協調不同組織部門行動的策略</w:t>
      </w:r>
      <w:r>
        <w:rPr>
          <w:rFonts w:hint="eastAsia"/>
        </w:rPr>
        <w:t xml:space="preserve">x </w:t>
      </w:r>
      <w:r w:rsidRPr="001362A6">
        <w:rPr>
          <w:rFonts w:hint="eastAsia"/>
          <w:color w:val="EE0000"/>
        </w:rPr>
        <w:t>缺乏人才和能力</w:t>
      </w:r>
      <w:r>
        <w:rPr>
          <w:rFonts w:hint="eastAsia"/>
        </w:rPr>
        <w:t>，例如資料科學家</w:t>
      </w:r>
      <w:r>
        <w:rPr>
          <w:rFonts w:hint="eastAsia"/>
        </w:rPr>
        <w:t xml:space="preserve">x </w:t>
      </w:r>
      <w:r w:rsidRPr="001362A6">
        <w:rPr>
          <w:rFonts w:hint="eastAsia"/>
          <w:color w:val="EE0000"/>
        </w:rPr>
        <w:t>缺乏推動徹底轉型的勇氣</w:t>
      </w:r>
      <w:r>
        <w:rPr>
          <w:rFonts w:hint="eastAsia"/>
        </w:rPr>
        <w:t xml:space="preserve">x </w:t>
      </w:r>
      <w:r w:rsidRPr="001362A6">
        <w:rPr>
          <w:rFonts w:hint="eastAsia"/>
          <w:color w:val="EE0000"/>
        </w:rPr>
        <w:t>對第三方供應商的網路安全擔憂</w:t>
      </w:r>
      <w:r w:rsidRPr="00274108">
        <w:t>According to a McKinsey study, the hesitation has to do with a number of implementation barriers faced by manufacturers with no/limited progress in Industry 4.0 [14,15]: x Uncertainties about financial benefits due to a lack of demonstrated business cases justifying investments x No strategy to coordinate actions across different organizational units x Missing talent and capabilities, e.g. data scientists x A lack of courage to push through radical transformation x Cybersecurity concerns with third-party providers</w:t>
      </w:r>
    </w:p>
    <w:p w14:paraId="181F1400" w14:textId="77777777" w:rsidR="00DB6AB5" w:rsidRDefault="00DB6AB5" w:rsidP="0003623F"/>
    <w:p w14:paraId="13D38164" w14:textId="2601094A" w:rsidR="00D6260D" w:rsidRDefault="00D6260D" w:rsidP="00D6260D">
      <w:r>
        <w:rPr>
          <w:rFonts w:hint="eastAsia"/>
        </w:rPr>
        <w:t>【</w:t>
      </w:r>
      <w:r w:rsidR="00F53D20">
        <w:rPr>
          <w:rFonts w:hint="eastAsia"/>
        </w:rPr>
        <w:t>解決紡織創新的關鍵</w:t>
      </w:r>
      <w:r>
        <w:rPr>
          <w:rFonts w:hint="eastAsia"/>
        </w:rPr>
        <w:t>】</w:t>
      </w:r>
      <w:r>
        <w:rPr>
          <w:rFonts w:hint="eastAsia"/>
        </w:rPr>
        <w:t>目前，我們主要認為，支持企業克服這些障礙需要三個關鍵要素：</w:t>
      </w:r>
      <w:r>
        <w:rPr>
          <w:rFonts w:hint="eastAsia"/>
        </w:rPr>
        <w:t xml:space="preserve">x </w:t>
      </w:r>
      <w:r w:rsidRPr="00865499">
        <w:rPr>
          <w:rFonts w:hint="eastAsia"/>
          <w:color w:val="EE0000"/>
        </w:rPr>
        <w:t>獲得最先進的數位營運技術及實際業務案例</w:t>
      </w:r>
      <w:r>
        <w:rPr>
          <w:rFonts w:hint="eastAsia"/>
        </w:rPr>
        <w:t>，使紡織業能夠體驗數位轉型帶來的廣泛可能性</w:t>
      </w:r>
      <w:r>
        <w:rPr>
          <w:rFonts w:hint="eastAsia"/>
        </w:rPr>
        <w:t xml:space="preserve">x </w:t>
      </w:r>
      <w:r>
        <w:rPr>
          <w:rFonts w:hint="eastAsia"/>
        </w:rPr>
        <w:t>提供</w:t>
      </w:r>
      <w:r w:rsidRPr="00F53D20">
        <w:rPr>
          <w:rFonts w:hint="eastAsia"/>
          <w:color w:val="EE0000"/>
        </w:rPr>
        <w:t>專業且實務的能力建設，以緩解數位化人才短缺問題</w:t>
      </w:r>
      <w:r>
        <w:rPr>
          <w:rFonts w:hint="eastAsia"/>
        </w:rPr>
        <w:t xml:space="preserve">x </w:t>
      </w:r>
      <w:r w:rsidRPr="00865499">
        <w:rPr>
          <w:rFonts w:hint="eastAsia"/>
          <w:color w:val="EE0000"/>
        </w:rPr>
        <w:t>製造商、關鍵技術提供者和領先研究機構之間的緊密合作</w:t>
      </w:r>
      <w:r>
        <w:rPr>
          <w:rFonts w:hint="eastAsia"/>
        </w:rPr>
        <w:t>，以創造適用於紡織業的市場化產品和解決方案</w:t>
      </w:r>
      <w:r w:rsidR="00865499">
        <w:rPr>
          <w:rFonts w:hint="eastAsia"/>
        </w:rPr>
        <w:t>，</w:t>
      </w:r>
      <w:r w:rsidR="00865499" w:rsidRPr="00865499">
        <w:rPr>
          <w:rFonts w:hint="eastAsia"/>
          <w:color w:val="EE0000"/>
        </w:rPr>
        <w:t>一個涵蓋所有三個要素的中心位置或聯絡點，將為支援企業克服實施障礙</w:t>
      </w:r>
      <w:r w:rsidR="00865499" w:rsidRPr="00865499">
        <w:rPr>
          <w:rFonts w:hint="eastAsia"/>
        </w:rPr>
        <w:t>，從而加速數位化營運技術在紡織業的應用做出重要貢獻。</w:t>
      </w:r>
      <w:r w:rsidR="00AE1534" w:rsidRPr="00AE1534">
        <w:t>Currently we mainly see three key elements that are needed in order to support companies overcome these barriers: x Access to state-of-the-art digital operations technologies with real business cases to allow the textile industry to experience the wide range of possibilities associated with the digital transformation x Offering professional and hands-on capability building aimed at reducing the talent shortage in digital competences x Strong collaboration among manufactures, key technology providers, and leading research institutes to allow creation of market-ready products and solutions with textile industry applicability</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E108429" w14:textId="77777777" w:rsidR="00F76555" w:rsidRDefault="00F76555" w:rsidP="00D6260D"/>
    <w:p w14:paraId="21E2601E" w14:textId="47E5F5FB" w:rsidR="00865499" w:rsidRDefault="0030656D" w:rsidP="00D6260D">
      <w:pPr>
        <w:rPr>
          <w:rFonts w:hint="eastAsia"/>
        </w:rPr>
      </w:pPr>
      <w:r>
        <w:rPr>
          <w:rFonts w:hint="eastAsia"/>
        </w:rPr>
        <w:t>【</w:t>
      </w:r>
      <w:r w:rsidRPr="00737259">
        <w:rPr>
          <w:rFonts w:hint="eastAsia"/>
          <w:color w:val="EE0000"/>
        </w:rPr>
        <w:t>實施困境、資金、知識</w:t>
      </w:r>
      <w:r>
        <w:rPr>
          <w:rFonts w:hint="eastAsia"/>
        </w:rPr>
        <w:t>】</w:t>
      </w:r>
      <w:r w:rsidR="00865499"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3F702A" w:rsidRPr="00BC4BD2">
        <w:rPr>
          <w:rFonts w:hint="eastAsia"/>
        </w:rPr>
        <w:t>（來自《</w:t>
      </w:r>
      <w:r w:rsidR="003F702A" w:rsidRPr="00D22988">
        <w:t>Textile Learning Factory 4.0 – Preparing Germany's Textile Industry for the Digital Future</w:t>
      </w:r>
      <w:r w:rsidR="003F702A" w:rsidRPr="00BC4BD2">
        <w:rPr>
          <w:rFonts w:hint="eastAsia"/>
        </w:rPr>
        <w:t>》，</w:t>
      </w:r>
      <w:r w:rsidR="003F702A" w:rsidRPr="00063714">
        <w:t>Dennis Küsters a, Nicolina Praß b, Yves-Simon Gloy</w:t>
      </w:r>
      <w:r w:rsidR="003F702A" w:rsidRPr="00BC4BD2">
        <w:rPr>
          <w:rFonts w:hint="eastAsia"/>
        </w:rPr>
        <w:t>，</w:t>
      </w:r>
      <w:r w:rsidR="003F702A">
        <w:rPr>
          <w:rFonts w:hint="eastAsia"/>
        </w:rPr>
        <w:t>2017</w:t>
      </w:r>
      <w:r w:rsidR="003F702A" w:rsidRPr="00BC4BD2">
        <w:rPr>
          <w:rFonts w:hint="eastAsia"/>
        </w:rPr>
        <w:t>）</w:t>
      </w:r>
    </w:p>
    <w:p w14:paraId="06CDDA69" w14:textId="77777777" w:rsidR="00F76555" w:rsidRDefault="00F76555" w:rsidP="00D6260D"/>
    <w:p w14:paraId="08AAAFEC" w14:textId="417A1217" w:rsidR="00F84E00" w:rsidRDefault="00F84E00" w:rsidP="00C33A57">
      <w:pPr>
        <w:pStyle w:val="2"/>
      </w:pPr>
      <w:r w:rsidRPr="00F84E00">
        <w:lastRenderedPageBreak/>
        <w:t>Digital technology adoption, digital dynamic capability, and digital transformation performance of textile industry: Moderating role of digital innovation orientation</w:t>
      </w:r>
      <w:r w:rsidR="009B7571">
        <w:rPr>
          <w:rFonts w:hint="eastAsia"/>
        </w:rPr>
        <w:t>(</w:t>
      </w:r>
      <w:r w:rsidR="000D54C4">
        <w:rPr>
          <w:rFonts w:hint="eastAsia"/>
        </w:rPr>
        <w:t>2021</w:t>
      </w:r>
      <w:r w:rsidR="009B7571">
        <w:rPr>
          <w:rFonts w:hint="eastAsia"/>
        </w:rPr>
        <w:t>)</w:t>
      </w:r>
      <w:r w:rsidR="000D54C4" w:rsidRPr="000D54C4">
        <w:rPr>
          <w:rFonts w:ascii="Open Sans" w:hAnsi="Open Sans" w:cs="Open Sans"/>
          <w:color w:val="000000"/>
          <w:sz w:val="21"/>
          <w:szCs w:val="21"/>
          <w:bdr w:val="none" w:sz="0" w:space="0" w:color="auto" w:frame="1"/>
          <w:shd w:val="clear" w:color="auto" w:fill="FFFFFF"/>
        </w:rPr>
        <w:t xml:space="preserve"> </w:t>
      </w:r>
      <w:hyperlink r:id="rId216" w:history="1">
        <w:r w:rsidR="000D54C4" w:rsidRPr="000D54C4">
          <w:rPr>
            <w:rStyle w:val="afd"/>
            <w:b/>
            <w:bCs/>
          </w:rPr>
          <w:t>Lei Shen</w:t>
        </w:r>
      </w:hyperlink>
      <w:r w:rsidR="000D54C4" w:rsidRPr="000D54C4">
        <w:t>, </w:t>
      </w:r>
      <w:hyperlink r:id="rId217" w:history="1">
        <w:r w:rsidR="000D54C4" w:rsidRPr="000D54C4">
          <w:rPr>
            <w:rStyle w:val="afd"/>
            <w:b/>
            <w:bCs/>
          </w:rPr>
          <w:t>Xi Zhang</w:t>
        </w:r>
      </w:hyperlink>
      <w:r w:rsidR="000D54C4" w:rsidRPr="000D54C4">
        <w:t>, </w:t>
      </w:r>
      <w:hyperlink r:id="rId218" w:history="1">
        <w:r w:rsidR="000D54C4" w:rsidRPr="000D54C4">
          <w:rPr>
            <w:rStyle w:val="afd"/>
            <w:b/>
            <w:bCs/>
          </w:rPr>
          <w:t>Hongda Liu</w:t>
        </w:r>
      </w:hyperlink>
    </w:p>
    <w:p w14:paraId="4CF6EECC" w14:textId="580CC252" w:rsidR="00D40FC4" w:rsidRDefault="00D55D54" w:rsidP="00D40FC4">
      <w:pPr>
        <w:rPr>
          <w:lang w:val="en"/>
        </w:rPr>
      </w:pPr>
      <w:proofErr w:type="gramStart"/>
      <w:r>
        <w:rPr>
          <w:rFonts w:hint="eastAsia"/>
        </w:rPr>
        <w:t>【</w:t>
      </w:r>
      <w:proofErr w:type="gramEnd"/>
      <w:r>
        <w:rPr>
          <w:rFonts w:hint="eastAsia"/>
        </w:rPr>
        <w:t>作者引用</w:t>
      </w:r>
      <w:hyperlink r:id="rId219" w:history="1">
        <w:r w:rsidR="004A6386" w:rsidRPr="00D40FC4">
          <w:rPr>
            <w:rStyle w:val="afd"/>
            <w:lang w:val="en"/>
          </w:rPr>
          <w:t>Teece, DJ</w:t>
        </w:r>
      </w:hyperlink>
      <w:r w:rsidR="004A6386">
        <w:rPr>
          <w:rFonts w:hint="eastAsia"/>
          <w:lang w:val="en"/>
        </w:rPr>
        <w:t>(2018)</w:t>
      </w:r>
      <w:r w:rsidR="004A6386" w:rsidRPr="00965CDE">
        <w:t> </w:t>
      </w:r>
      <w:r>
        <w:rPr>
          <w:rFonts w:hint="eastAsia"/>
        </w:rPr>
        <w:t>的話說明數位轉型仰賴科技、資本、人才、知識赴能】</w:t>
      </w:r>
      <w:r w:rsidR="007F5AC7" w:rsidRPr="00E96001">
        <w:rPr>
          <w:color w:val="EE0000"/>
        </w:rPr>
        <w:t>科技、資本、人才、知識賦能的數位轉型</w:t>
      </w:r>
      <w:r w:rsidR="007F5AC7" w:rsidRPr="007F5AC7">
        <w:t>快速發展，引領實體經濟品質、效率、動力升級</w:t>
      </w:r>
      <w:r w:rsidR="00A403A2" w:rsidRPr="00A403A2">
        <w:t> The digital transformation with empowerment of technology, capital, human resources, and knowledge has developed rapidly, leading the quality, efficiency, and power upgrading of the real economy</w:t>
      </w:r>
      <w:r w:rsidR="00560A9B">
        <w:rPr>
          <w:rFonts w:hint="eastAsia"/>
        </w:rPr>
        <w:t xml:space="preserve"> </w:t>
      </w:r>
      <w:r w:rsidR="00965CDE">
        <w:rPr>
          <w:rFonts w:hint="eastAsia"/>
        </w:rPr>
        <w:t xml:space="preserve">by </w:t>
      </w:r>
      <w:hyperlink r:id="rId220" w:history="1">
        <w:r w:rsidR="00965CDE" w:rsidRPr="00D40FC4">
          <w:rPr>
            <w:rStyle w:val="afd"/>
            <w:lang w:val="en"/>
          </w:rPr>
          <w:t>Teece, DJ</w:t>
        </w:r>
      </w:hyperlink>
      <w:r w:rsidR="00560A9B">
        <w:rPr>
          <w:rFonts w:hint="eastAsia"/>
          <w:lang w:val="en"/>
        </w:rPr>
        <w:t>(2018)</w:t>
      </w:r>
      <w:r w:rsidR="00965CDE" w:rsidRPr="00965CDE">
        <w:t> (</w:t>
      </w:r>
      <w:r w:rsidR="00965CDE" w:rsidRPr="00965CDE">
        <w:rPr>
          <w:lang w:val="en"/>
        </w:rPr>
        <w:t>Teece, David J.</w:t>
      </w:r>
      <w:r w:rsidR="00965CDE" w:rsidRPr="00965CDE">
        <w:t>)</w:t>
      </w:r>
      <w:r w:rsidR="00D40FC4" w:rsidRPr="00D40FC4">
        <w:rPr>
          <w:rFonts w:ascii="Source Sans Pro" w:eastAsia="新細明體" w:hAnsi="Source Sans Pro" w:cs="新細明體"/>
          <w:b/>
          <w:bCs/>
          <w:color w:val="424242"/>
          <w:kern w:val="0"/>
          <w:sz w:val="48"/>
          <w:szCs w:val="48"/>
          <w:lang w:val="en"/>
          <w14:ligatures w14:val="none"/>
        </w:rPr>
        <w:t xml:space="preserve"> </w:t>
      </w:r>
      <w:r w:rsidR="00D40FC4" w:rsidRPr="00D64CEE">
        <w:rPr>
          <w:lang w:val="en"/>
        </w:rPr>
        <w:t>Profiting from innovation in the digital economy: Enabling technologies, standards, and licensing models in the wireless world</w:t>
      </w:r>
      <w:r w:rsidR="003F702A" w:rsidRPr="00BC4BD2">
        <w:rPr>
          <w:rFonts w:hint="eastAsia"/>
        </w:rPr>
        <w:t>（來自《</w:t>
      </w:r>
      <w:r w:rsidR="003F702A" w:rsidRPr="003F702A">
        <w:t>Digital technology adoption, digital dynamic capability, and digital transformation performance of textile industry: Moderating role of digital innovation orientation</w:t>
      </w:r>
      <w:r w:rsidR="003F702A" w:rsidRPr="00BC4BD2">
        <w:rPr>
          <w:rFonts w:hint="eastAsia"/>
        </w:rPr>
        <w:t>》，</w:t>
      </w:r>
      <w:r w:rsidR="00112E88" w:rsidRPr="00112E88">
        <w:t>Lei Shen, Xi Zhang, Hongda Liu</w:t>
      </w:r>
      <w:r w:rsidR="003F702A" w:rsidRPr="00BC4BD2">
        <w:rPr>
          <w:rFonts w:hint="eastAsia"/>
        </w:rPr>
        <w:t>，</w:t>
      </w:r>
      <w:r w:rsidR="003F702A">
        <w:rPr>
          <w:rFonts w:hint="eastAsia"/>
        </w:rPr>
        <w:t>20</w:t>
      </w:r>
      <w:r w:rsidR="00CC7FA1">
        <w:rPr>
          <w:rFonts w:hint="eastAsia"/>
        </w:rPr>
        <w:t>21</w:t>
      </w:r>
      <w:r w:rsidR="003F702A" w:rsidRPr="00BC4BD2">
        <w:rPr>
          <w:rFonts w:hint="eastAsia"/>
        </w:rPr>
        <w:t>）</w:t>
      </w:r>
    </w:p>
    <w:p w14:paraId="195BD7F2" w14:textId="0CD994FE" w:rsidR="00D64CEE" w:rsidRDefault="00D64CEE" w:rsidP="009C01F8">
      <w:pPr>
        <w:rPr>
          <w:lang w:val="en"/>
        </w:rPr>
      </w:pPr>
    </w:p>
    <w:p w14:paraId="2B2CBC58" w14:textId="21870DA6" w:rsidR="009C01F8" w:rsidRDefault="009C01F8" w:rsidP="009C01F8">
      <w:pPr>
        <w:rPr>
          <w:lang w:val="en"/>
        </w:rPr>
      </w:pPr>
      <w:r>
        <w:rPr>
          <w:rFonts w:hint="eastAsia"/>
          <w:lang w:val="en"/>
        </w:rPr>
        <w:t>【數位轉型定義】</w:t>
      </w:r>
      <w:r w:rsidRPr="009C01F8">
        <w:t>數位轉型就</w:t>
      </w:r>
      <w:r w:rsidRPr="00735937">
        <w:rPr>
          <w:color w:val="EE0000"/>
        </w:rPr>
        <w:t>是吸收數位資源，產生新的要素。</w:t>
      </w:r>
      <w:r w:rsidR="00C42632" w:rsidRPr="00735937">
        <w:rPr>
          <w:color w:val="EE0000"/>
        </w:rPr>
        <w:t>但這個過程的失敗率極高，而失敗主要源自於轉型思維的限制</w:t>
      </w:r>
      <w:r w:rsidR="00B2103E" w:rsidRPr="00B2103E">
        <w:t>Digital transformation is about absorbing digital resource and generating new elements. However, the failure rate of this process is extremely high, and the failures are mainly from the limitations of the transformation mindset.</w:t>
      </w:r>
      <w:r w:rsidR="00CC7FA1" w:rsidRPr="00CC7FA1">
        <w:rPr>
          <w:rFonts w:hint="eastAsia"/>
        </w:rPr>
        <w:t xml:space="preserve"> </w:t>
      </w:r>
      <w:proofErr w:type="gramStart"/>
      <w:r w:rsidR="00CC7FA1" w:rsidRPr="00BC4BD2">
        <w:rPr>
          <w:rFonts w:hint="eastAsia"/>
        </w:rPr>
        <w:t>（</w:t>
      </w:r>
      <w:proofErr w:type="gramEnd"/>
      <w:r w:rsidR="00CC7FA1" w:rsidRPr="00BC4BD2">
        <w:rPr>
          <w:rFonts w:hint="eastAsia"/>
        </w:rPr>
        <w:t>來自</w:t>
      </w:r>
      <w:proofErr w:type="gramStart"/>
      <w:r w:rsidR="00CC7FA1" w:rsidRPr="00BC4BD2">
        <w:rPr>
          <w:rFonts w:hint="eastAsia"/>
        </w:rPr>
        <w:t>《</w:t>
      </w:r>
      <w:proofErr w:type="gramEnd"/>
      <w:r w:rsidR="00CC7FA1" w:rsidRPr="003F702A">
        <w:t>Digital technology adoption, digital 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proofErr w:type="gramStart"/>
      <w:r w:rsidR="00CC7FA1" w:rsidRPr="00BC4BD2">
        <w:rPr>
          <w:rFonts w:hint="eastAsia"/>
        </w:rPr>
        <w:t>）</w:t>
      </w:r>
      <w:proofErr w:type="gramEnd"/>
    </w:p>
    <w:p w14:paraId="29DE6E8F" w14:textId="77777777" w:rsidR="009C01F8" w:rsidRPr="00D64CEE" w:rsidRDefault="009C01F8" w:rsidP="009C01F8">
      <w:pPr>
        <w:rPr>
          <w:rFonts w:hint="eastAsia"/>
          <w:b/>
          <w:bCs/>
          <w:lang w:val="en"/>
        </w:rPr>
      </w:pPr>
    </w:p>
    <w:p w14:paraId="2108718F" w14:textId="165D5C23" w:rsidR="00121F0F" w:rsidRDefault="00735937" w:rsidP="00121F0F">
      <w:r>
        <w:rPr>
          <w:rFonts w:hint="eastAsia"/>
        </w:rPr>
        <w:t>【數位創新定義】</w:t>
      </w:r>
      <w:r w:rsidRPr="00735937">
        <w:t>數位創新的學術定義通常包含兩個部分：數位技術和創新。</w:t>
      </w:r>
      <w:r w:rsidR="00DC242E" w:rsidRPr="00DC242E">
        <w:t>Academic definitions of digital innovation usually contain two components: digital technology and innovation. </w:t>
      </w:r>
      <w:proofErr w:type="gramStart"/>
      <w:r w:rsidR="00CC7FA1" w:rsidRPr="00BC4BD2">
        <w:rPr>
          <w:rFonts w:hint="eastAsia"/>
        </w:rPr>
        <w:t>（</w:t>
      </w:r>
      <w:proofErr w:type="gramEnd"/>
      <w:r w:rsidR="00CC7FA1" w:rsidRPr="00BC4BD2">
        <w:rPr>
          <w:rFonts w:hint="eastAsia"/>
        </w:rPr>
        <w:t>來自</w:t>
      </w:r>
      <w:proofErr w:type="gramStart"/>
      <w:r w:rsidR="00CC7FA1" w:rsidRPr="00BC4BD2">
        <w:rPr>
          <w:rFonts w:hint="eastAsia"/>
        </w:rPr>
        <w:t>《</w:t>
      </w:r>
      <w:proofErr w:type="gramEnd"/>
      <w:r w:rsidR="00CC7FA1" w:rsidRPr="003F702A">
        <w:t xml:space="preserve">Digital technology adoption, digital </w:t>
      </w:r>
      <w:r w:rsidR="00CC7FA1" w:rsidRPr="003F702A">
        <w:lastRenderedPageBreak/>
        <w:t>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proofErr w:type="gramStart"/>
      <w:r w:rsidR="00CC7FA1" w:rsidRPr="00BC4BD2">
        <w:rPr>
          <w:rFonts w:hint="eastAsia"/>
        </w:rPr>
        <w:t>）</w:t>
      </w:r>
      <w:proofErr w:type="gramEnd"/>
    </w:p>
    <w:p w14:paraId="7A0C9295" w14:textId="77777777" w:rsidR="003E7281" w:rsidRDefault="003E7281" w:rsidP="00121F0F"/>
    <w:p w14:paraId="3DE1E248" w14:textId="32D732F3" w:rsidR="003E7281" w:rsidRPr="00121F0F" w:rsidRDefault="003E7281" w:rsidP="00121F0F">
      <w:pPr>
        <w:rPr>
          <w:rFonts w:hint="eastAsia"/>
        </w:rPr>
      </w:pPr>
      <w:proofErr w:type="gramStart"/>
      <w:r>
        <w:rPr>
          <w:rFonts w:hint="eastAsia"/>
        </w:rPr>
        <w:t>【</w:t>
      </w:r>
      <w:proofErr w:type="gramEnd"/>
      <w:r w:rsidR="005B4C41">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sidR="00E21473">
        <w:rPr>
          <w:rFonts w:hint="eastAsia"/>
        </w:rPr>
        <w:t>，這也是創新的主要活動</w:t>
      </w:r>
      <w:r w:rsidR="00A41D61" w:rsidRPr="00A41D61">
        <w:t>The core of digital innovation remains the value creation, and value creation includes two categories: enhancing the existing value and creating new elements (Kraus et al., </w:t>
      </w:r>
      <w:hyperlink r:id="rId221" w:anchor="mde3507-bib-0026" w:history="1">
        <w:r w:rsidR="00A41D61" w:rsidRPr="00A41D61">
          <w:rPr>
            <w:rStyle w:val="afd"/>
            <w:b/>
            <w:bCs/>
          </w:rPr>
          <w:t>2019</w:t>
        </w:r>
      </w:hyperlink>
      <w:r w:rsidR="00A41D61" w:rsidRPr="00A41D61">
        <w: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47A2B769" w14:textId="77777777" w:rsidR="00737259" w:rsidRDefault="00737259" w:rsidP="00737259"/>
    <w:p w14:paraId="7E95E793" w14:textId="050E342A" w:rsidR="00E21473" w:rsidRDefault="0035367C" w:rsidP="00737259">
      <w:proofErr w:type="gramStart"/>
      <w:r>
        <w:rPr>
          <w:rFonts w:hint="eastAsia"/>
        </w:rPr>
        <w:t>【</w:t>
      </w:r>
      <w:proofErr w:type="gramEnd"/>
      <w:r w:rsidR="00E13828">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00E13828" w:rsidRPr="00E13828">
        <w:t>另一方面，數位化創新透過數位技術固有的優勢，如</w:t>
      </w:r>
      <w:r w:rsidR="00E13828" w:rsidRPr="005F35AC">
        <w:rPr>
          <w:color w:val="EE0000"/>
          <w:highlight w:val="yellow"/>
        </w:rPr>
        <w:t>同質性</w:t>
      </w:r>
      <w:r w:rsidR="005E6810" w:rsidRPr="005F35AC">
        <w:rPr>
          <w:color w:val="EE0000"/>
          <w:highlight w:val="yellow"/>
        </w:rPr>
        <w:t>homogeneity</w:t>
      </w:r>
      <w:r w:rsidR="00E13828" w:rsidRPr="005F35AC">
        <w:rPr>
          <w:color w:val="EE0000"/>
          <w:highlight w:val="yellow"/>
        </w:rPr>
        <w:t>、可重</w:t>
      </w:r>
      <w:proofErr w:type="gramStart"/>
      <w:r w:rsidR="00E13828" w:rsidRPr="005F35AC">
        <w:rPr>
          <w:color w:val="EE0000"/>
          <w:highlight w:val="yellow"/>
        </w:rPr>
        <w:t>編程性</w:t>
      </w:r>
      <w:proofErr w:type="gramEnd"/>
      <w:r w:rsidR="005E6810" w:rsidRPr="005F35AC">
        <w:rPr>
          <w:color w:val="EE0000"/>
          <w:highlight w:val="yellow"/>
        </w:rPr>
        <w:t>reprogrammability</w:t>
      </w:r>
      <w:r w:rsidR="00E13828" w:rsidRPr="005F35AC">
        <w:rPr>
          <w:color w:val="EE0000"/>
          <w:highlight w:val="yellow"/>
        </w:rPr>
        <w:t>和關聯性</w:t>
      </w:r>
      <w:r w:rsidR="00422C64" w:rsidRPr="005F35AC">
        <w:rPr>
          <w:color w:val="EE0000"/>
          <w:highlight w:val="yellow"/>
        </w:rPr>
        <w:t>associativity</w:t>
      </w:r>
      <w:r w:rsidR="00E13828" w:rsidRPr="00E13828">
        <w:t>，為企業引入新的元素，包括產品、服務、架構，甚至新的商業模式</w:t>
      </w:r>
      <w:r w:rsidR="0027264B" w:rsidRPr="0027264B">
        <w:t>On the other hand, digital innovation introduces new elements to companies, including products, services, architectures, and even new business models, through the inherent advantages of digital technology, such as homogeneity, reprogrammability, and associativity (</w:t>
      </w:r>
      <w:r w:rsidR="00266A2C">
        <w:rPr>
          <w:rFonts w:hint="eastAsia"/>
        </w:rPr>
        <w:t xml:space="preserve">by </w:t>
      </w:r>
      <w:r w:rsidR="0027264B" w:rsidRPr="0027264B">
        <w:t>Endres et al., </w:t>
      </w:r>
      <w:commentRangeStart w:id="61"/>
      <w:r w:rsidR="0027264B" w:rsidRPr="0027264B">
        <w:fldChar w:fldCharType="begin"/>
      </w:r>
      <w:r w:rsidR="0027264B" w:rsidRPr="0027264B">
        <w:instrText>HYPERLINK "https://onlinelibrary.wiley.com/doi/full/10.1002/mde.3507?saml_referrer" \l "mde3507-bib-0015"</w:instrText>
      </w:r>
      <w:r w:rsidR="0027264B" w:rsidRPr="0027264B">
        <w:fldChar w:fldCharType="separate"/>
      </w:r>
      <w:r w:rsidR="0027264B" w:rsidRPr="0027264B">
        <w:rPr>
          <w:rStyle w:val="afd"/>
          <w:b/>
          <w:bCs/>
        </w:rPr>
        <w:t>2021</w:t>
      </w:r>
      <w:r w:rsidR="0027264B" w:rsidRPr="0027264B">
        <w:fldChar w:fldCharType="end"/>
      </w:r>
      <w:commentRangeEnd w:id="61"/>
      <w:r w:rsidR="00ED44C7">
        <w:rPr>
          <w:rStyle w:val="ae"/>
          <w:rFonts w:ascii="Times New Roman" w:eastAsia="標楷體" w:hAnsi="Times New Roman"/>
        </w:rPr>
        <w:commentReference w:id="61"/>
      </w:r>
      <w:r w:rsidR="0027264B" w:rsidRPr="0027264B">
        <w:t>).</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0736E4EF" w14:textId="77777777" w:rsidR="0027264B" w:rsidRDefault="0027264B" w:rsidP="00737259"/>
    <w:p w14:paraId="29A530AF" w14:textId="0B491D6E" w:rsidR="001A11FB" w:rsidRDefault="001A11FB" w:rsidP="00737259">
      <w:r>
        <w:rPr>
          <w:rFonts w:hint="eastAsia"/>
        </w:rPr>
        <w:t>【數位創新與數位科技採納</w:t>
      </w:r>
      <w:r w:rsidR="00A037A9">
        <w:rPr>
          <w:rFonts w:hint="eastAsia"/>
        </w:rPr>
        <w:t>(</w:t>
      </w:r>
      <w:r w:rsidR="00A037A9" w:rsidRPr="00A037A9">
        <w:t>Digital technology adoption</w:t>
      </w:r>
      <w:r w:rsidR="00A037A9">
        <w:rPr>
          <w:rFonts w:hint="eastAsia"/>
        </w:rPr>
        <w:t>)</w:t>
      </w:r>
      <w:r w:rsidR="00E7127B">
        <w:rPr>
          <w:rFonts w:hint="eastAsia"/>
        </w:rPr>
        <w:t>，</w:t>
      </w:r>
      <w:r w:rsidR="00E7127B" w:rsidRPr="00815DA8">
        <w:rPr>
          <w:rFonts w:hint="eastAsia"/>
          <w:color w:val="EE0000"/>
          <w:highlight w:val="yellow"/>
        </w:rPr>
        <w:t>基礎</w:t>
      </w:r>
      <w:r w:rsidR="00E7127B" w:rsidRPr="00815DA8">
        <w:rPr>
          <w:rFonts w:hint="eastAsia"/>
          <w:color w:val="EE0000"/>
          <w:highlight w:val="yellow"/>
        </w:rPr>
        <w:t>-</w:t>
      </w:r>
      <w:r w:rsidR="00E7127B" w:rsidRPr="00815DA8">
        <w:rPr>
          <w:rFonts w:hint="eastAsia"/>
          <w:color w:val="EE0000"/>
          <w:highlight w:val="yellow"/>
        </w:rPr>
        <w:t>能力</w:t>
      </w:r>
      <w:r w:rsidR="00E7127B" w:rsidRPr="00815DA8">
        <w:rPr>
          <w:rFonts w:hint="eastAsia"/>
          <w:color w:val="EE0000"/>
          <w:highlight w:val="yellow"/>
        </w:rPr>
        <w:t>-</w:t>
      </w:r>
      <w:r w:rsidR="00E7127B" w:rsidRPr="00815DA8">
        <w:rPr>
          <w:rFonts w:hint="eastAsia"/>
          <w:color w:val="EE0000"/>
          <w:highlight w:val="yellow"/>
        </w:rPr>
        <w:t>商業模式再造</w:t>
      </w:r>
      <w:r>
        <w:rPr>
          <w:rFonts w:hint="eastAsia"/>
        </w:rPr>
        <w:t>】</w:t>
      </w:r>
      <w:r w:rsidRPr="001A11FB">
        <w:t>數位化創新將</w:t>
      </w:r>
      <w:r w:rsidRPr="001A11FB">
        <w:t xml:space="preserve"> </w:t>
      </w:r>
      <w:r w:rsidR="008A2E93" w:rsidRPr="008A2E93">
        <w:rPr>
          <w:b/>
          <w:bCs/>
        </w:rPr>
        <w:t>Digital technology adoption</w:t>
      </w:r>
      <w:r w:rsidR="008A2E93" w:rsidRPr="008A2E93">
        <w:t xml:space="preserve"> </w:t>
      </w:r>
      <w:r w:rsidR="008A2E93">
        <w:rPr>
          <w:rFonts w:hint="eastAsia"/>
        </w:rPr>
        <w:t>(</w:t>
      </w:r>
      <w:r w:rsidRPr="001A11FB">
        <w:t>DTA</w:t>
      </w:r>
      <w:r w:rsidR="008A2E93">
        <w:rPr>
          <w:rFonts w:hint="eastAsia"/>
        </w:rPr>
        <w:t>)</w:t>
      </w:r>
      <w:r w:rsidRPr="001A11FB">
        <w:t xml:space="preserve"> </w:t>
      </w:r>
      <w:r w:rsidRPr="001A11FB">
        <w:t>與轉型績效有效對接，</w:t>
      </w:r>
      <w:r w:rsidRPr="00E7127B">
        <w:rPr>
          <w:color w:val="EE0000"/>
        </w:rPr>
        <w:t>以</w:t>
      </w:r>
      <w:r w:rsidRPr="00E7127B">
        <w:rPr>
          <w:color w:val="EE0000"/>
        </w:rPr>
        <w:t xml:space="preserve"> DTA </w:t>
      </w:r>
      <w:r w:rsidRPr="00E7127B">
        <w:rPr>
          <w:color w:val="EE0000"/>
        </w:rPr>
        <w:t>取得人工智慧等技術為基礎，透過數位創新建構數位化能力，推動最終商業模式的塑造</w:t>
      </w:r>
      <w:r w:rsidRPr="001A11FB">
        <w:t>。</w:t>
      </w:r>
      <w:r w:rsidR="0006295A" w:rsidRPr="0006295A">
        <w:t>At this level, digital innovation effectively links DTA and transformation performance, with digital innovation driving the shaping of the final business model with the innovative construction of digital capabilities based on DTA access to technologies such as artificial intelligenc</w:t>
      </w:r>
      <w:proofErr w:type="gramStart"/>
      <w:r w:rsidR="00CC7FA1" w:rsidRPr="00BC4BD2">
        <w:rPr>
          <w:rFonts w:hint="eastAsia"/>
        </w:rPr>
        <w:t>（</w:t>
      </w:r>
      <w:proofErr w:type="gramEnd"/>
      <w:r w:rsidR="00CC7FA1" w:rsidRPr="00BC4BD2">
        <w:rPr>
          <w:rFonts w:hint="eastAsia"/>
        </w:rPr>
        <w:t>來自</w:t>
      </w:r>
      <w:proofErr w:type="gramStart"/>
      <w:r w:rsidR="00CC7FA1" w:rsidRPr="00BC4BD2">
        <w:rPr>
          <w:rFonts w:hint="eastAsia"/>
        </w:rPr>
        <w:t>《</w:t>
      </w:r>
      <w:proofErr w:type="gramEnd"/>
      <w:r w:rsidR="00CC7FA1" w:rsidRPr="003F702A">
        <w:t xml:space="preserve">Digital technology adoption, digital dynamic capability, and digital </w:t>
      </w:r>
      <w:r w:rsidR="00CC7FA1" w:rsidRPr="003F702A">
        <w:lastRenderedPageBreak/>
        <w:t>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proofErr w:type="gramStart"/>
      <w:r w:rsidR="00CC7FA1" w:rsidRPr="00BC4BD2">
        <w:rPr>
          <w:rFonts w:hint="eastAsia"/>
        </w:rPr>
        <w:t>）</w:t>
      </w:r>
      <w:proofErr w:type="gramEnd"/>
    </w:p>
    <w:p w14:paraId="7DF34733" w14:textId="77777777" w:rsidR="00815DA8" w:rsidRDefault="00815DA8" w:rsidP="00737259"/>
    <w:p w14:paraId="77D9086C" w14:textId="07F93A86" w:rsidR="00815DA8" w:rsidRDefault="00815DA8" w:rsidP="00737259">
      <w:r>
        <w:rPr>
          <w:rFonts w:hint="eastAsia"/>
        </w:rPr>
        <w:t>【</w:t>
      </w:r>
      <w:r w:rsidR="00B32E63">
        <w:rPr>
          <w:rFonts w:hint="eastAsia"/>
        </w:rPr>
        <w:t>實驗結果呈現出</w:t>
      </w:r>
      <w:r w:rsidR="00B32E63">
        <w:rPr>
          <w:rFonts w:hint="eastAsia"/>
        </w:rPr>
        <w:t>-&gt;</w:t>
      </w:r>
      <w:r w:rsidR="00A06B7E">
        <w:rPr>
          <w:rFonts w:hint="eastAsia"/>
        </w:rPr>
        <w:t>數位科技採納</w:t>
      </w:r>
      <w:r w:rsidR="00A06B7E">
        <w:rPr>
          <w:rFonts w:hint="eastAsia"/>
        </w:rPr>
        <w:t>(</w:t>
      </w:r>
      <w:r w:rsidR="00A06B7E" w:rsidRPr="00A037A9">
        <w:t>Digital technology adoption</w:t>
      </w:r>
      <w:r w:rsidR="00A06B7E">
        <w:rPr>
          <w:rFonts w:hint="eastAsia"/>
        </w:rPr>
        <w:t>)</w:t>
      </w:r>
      <w:r>
        <w:rPr>
          <w:rFonts w:hint="eastAsia"/>
        </w:rPr>
        <w:t>】</w:t>
      </w:r>
      <w:r w:rsidRPr="00815DA8">
        <w:t xml:space="preserve">DTA </w:t>
      </w:r>
      <w:r w:rsidRPr="00815DA8">
        <w:t>的</w:t>
      </w:r>
      <w:r w:rsidRPr="001F687D">
        <w:rPr>
          <w:color w:val="EE0000"/>
        </w:rPr>
        <w:t>動態轉變</w:t>
      </w:r>
      <w:r w:rsidRPr="00815DA8">
        <w:t>是一個</w:t>
      </w:r>
      <w:r w:rsidRPr="001F687D">
        <w:rPr>
          <w:color w:val="EE0000"/>
        </w:rPr>
        <w:t>技術提取和吸收的創造性過程</w:t>
      </w:r>
      <w:r w:rsidR="00F433F2">
        <w:rPr>
          <w:rFonts w:hint="eastAsia"/>
        </w:rPr>
        <w:t>，</w:t>
      </w:r>
      <w:r w:rsidR="00F433F2" w:rsidRPr="00F433F2">
        <w:t>雖然</w:t>
      </w:r>
      <w:r w:rsidR="00F433F2" w:rsidRPr="001F687D">
        <w:rPr>
          <w:color w:val="EE0000"/>
        </w:rPr>
        <w:t>龐大的資源基礎</w:t>
      </w:r>
      <w:r w:rsidR="00F433F2" w:rsidRPr="00F433F2">
        <w:t>無疑可以</w:t>
      </w:r>
      <w:r w:rsidR="00F433F2" w:rsidRPr="001F687D">
        <w:rPr>
          <w:color w:val="EE0000"/>
        </w:rPr>
        <w:t>作為業務轉型的要素</w:t>
      </w:r>
      <w:r w:rsidR="00F433F2" w:rsidRPr="00F433F2">
        <w:t>，實現</w:t>
      </w:r>
      <w:proofErr w:type="gramStart"/>
      <w:r w:rsidR="00F433F2" w:rsidRPr="00F433F2">
        <w:t>績效賦能</w:t>
      </w:r>
      <w:proofErr w:type="gramEnd"/>
      <w:r w:rsidR="00F433F2" w:rsidRPr="00F433F2">
        <w:t>，但這種</w:t>
      </w:r>
      <w:r w:rsidR="00F433F2" w:rsidRPr="001F687D">
        <w:rPr>
          <w:color w:val="EE0000"/>
        </w:rPr>
        <w:t>薄弱而重要的關係在業務營運中</w:t>
      </w:r>
      <w:r w:rsidR="00F433F2" w:rsidRPr="001F687D">
        <w:rPr>
          <w:color w:val="EE0000"/>
          <w:highlight w:val="yellow"/>
        </w:rPr>
        <w:t>是不可持續的</w:t>
      </w:r>
      <w:r w:rsidR="00F433F2" w:rsidRPr="00F433F2">
        <w:t>。</w:t>
      </w:r>
      <w:r w:rsidR="00673A69" w:rsidRPr="00673A69">
        <w:t>Combined with the previous theoretical analysis, it can be seen that the dynamic transformation of DTA is a creative process of technology extraction and absorption. While a large resource base can undoubtedly be used as an element of business transformation to achieve performance empowerment, this weak and significant relationship is not sustainable in business operations</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14A90EFE" w14:textId="77777777" w:rsidR="00654D29" w:rsidRDefault="00654D29" w:rsidP="00737259"/>
    <w:p w14:paraId="08B58038" w14:textId="1CDB6976" w:rsidR="00AD2B99" w:rsidRDefault="00AD2B99" w:rsidP="00737259">
      <w:r>
        <w:rPr>
          <w:rFonts w:hint="eastAsia"/>
        </w:rPr>
        <w:t>【</w:t>
      </w:r>
      <w:r w:rsidR="00864DD8">
        <w:rPr>
          <w:rFonts w:hint="eastAsia"/>
        </w:rPr>
        <w:t>實驗結果推論出</w:t>
      </w:r>
      <w:r w:rsidR="00864DD8">
        <w:rPr>
          <w:rFonts w:hint="eastAsia"/>
        </w:rPr>
        <w:t>-</w:t>
      </w:r>
      <w:r w:rsidR="00864DD8" w:rsidRPr="00DC0C44">
        <w:rPr>
          <w:rFonts w:hint="eastAsia"/>
          <w:color w:val="EE0000"/>
        </w:rPr>
        <w:t>-</w:t>
      </w:r>
      <w:r w:rsidRPr="00DC0C44">
        <w:rPr>
          <w:rFonts w:hint="eastAsia"/>
          <w:color w:val="EE0000"/>
          <w:highlight w:val="yellow"/>
        </w:rPr>
        <w:t>效率提升是紡織業提升績效的重要方向</w:t>
      </w:r>
      <w:r>
        <w:rPr>
          <w:rFonts w:hint="eastAsia"/>
        </w:rPr>
        <w:t>】</w:t>
      </w:r>
      <w:r w:rsidR="009B68DB" w:rsidRPr="009B68DB">
        <w:t>儘管勞動要素紅利不斷下降，但不可否認，紡織業仍是典型的要素禀賦型產業，效率是提升績效的重要方向與出路。</w:t>
      </w:r>
      <w:r w:rsidR="00DC0C44" w:rsidRPr="00DC0C44">
        <w:t>The textile industry itself is a traditional manufacturing industry and a vital livelihood component of the national economy. Despite the declining labor factor dividend, it is undeniable that the textile industry is still a typical factor endowment industry and efficiency is an important direction and outlet to improve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1138FF0B" w14:textId="77777777" w:rsidR="00055E0A" w:rsidRDefault="00055E0A" w:rsidP="00737259"/>
    <w:p w14:paraId="6A2A0FAA" w14:textId="3160907E" w:rsidR="00055E0A" w:rsidRDefault="00055E0A" w:rsidP="00737259">
      <w:r>
        <w:rPr>
          <w:rFonts w:hint="eastAsia"/>
        </w:rPr>
        <w:t>【</w:t>
      </w:r>
      <w:r w:rsidR="00D60E5D">
        <w:rPr>
          <w:rFonts w:hint="eastAsia"/>
        </w:rPr>
        <w:t>討論中總結出實驗結果</w:t>
      </w:r>
      <w:r w:rsidR="00D60E5D">
        <w:rPr>
          <w:rFonts w:hint="eastAsia"/>
        </w:rPr>
        <w:t>--</w:t>
      </w:r>
      <w:r w:rsidR="00D60E5D" w:rsidRPr="00CF6C66">
        <w:rPr>
          <w:rFonts w:hint="eastAsia"/>
          <w:color w:val="EE0000"/>
        </w:rPr>
        <w:t>-</w:t>
      </w:r>
      <w:r w:rsidRPr="00CF6C66">
        <w:rPr>
          <w:rFonts w:hint="eastAsia"/>
          <w:color w:val="EE0000"/>
        </w:rPr>
        <w:t>DTA</w:t>
      </w:r>
      <w:r w:rsidRPr="00CF6C66">
        <w:rPr>
          <w:rFonts w:hint="eastAsia"/>
          <w:color w:val="EE0000"/>
        </w:rPr>
        <w:t>影響紡織產業轉型</w:t>
      </w:r>
      <w:r>
        <w:rPr>
          <w:rFonts w:hint="eastAsia"/>
        </w:rPr>
        <w:t>】</w:t>
      </w:r>
      <w:r w:rsidRPr="00055E0A">
        <w:t>從樣本整體來看，</w:t>
      </w:r>
      <w:r w:rsidRPr="00055E0A">
        <w:t xml:space="preserve">DTA </w:t>
      </w:r>
      <w:r w:rsidRPr="00055E0A">
        <w:t>與紡織企業數位轉型績效的正向影響顯著性較低。</w:t>
      </w:r>
      <w:r w:rsidRPr="00CF6C66">
        <w:rPr>
          <w:color w:val="EE0000"/>
        </w:rPr>
        <w:t>而當紡織企業</w:t>
      </w:r>
      <w:r w:rsidRPr="00CF6C66">
        <w:rPr>
          <w:color w:val="EE0000"/>
        </w:rPr>
        <w:t xml:space="preserve"> DTA </w:t>
      </w:r>
      <w:r w:rsidRPr="00CF6C66">
        <w:rPr>
          <w:color w:val="EE0000"/>
        </w:rPr>
        <w:t>整體水準較高時，研究結果顯示</w:t>
      </w:r>
      <w:r w:rsidRPr="00CF6C66">
        <w:rPr>
          <w:color w:val="EE0000"/>
        </w:rPr>
        <w:t xml:space="preserve"> DTA </w:t>
      </w:r>
      <w:r w:rsidRPr="00CF6C66">
        <w:rPr>
          <w:color w:val="EE0000"/>
        </w:rPr>
        <w:t>能夠正向驅動紡織企業的數位轉型</w:t>
      </w:r>
      <w:r w:rsidRPr="00055E0A">
        <w:t>，與現有研究關於科技能夠正向提升企業績效的結論並不完全一致。紡織企業作為傳統企業，數位化起點較低，長期固化的勞力密集發展模式更增加了其數位轉型的難</w:t>
      </w:r>
      <w:r w:rsidRPr="00055E0A">
        <w:lastRenderedPageBreak/>
        <w:t>度。因此，</w:t>
      </w:r>
      <w:r w:rsidRPr="00CF6C66">
        <w:rPr>
          <w:color w:val="EE0000"/>
        </w:rPr>
        <w:t>當</w:t>
      </w:r>
      <w:r w:rsidRPr="00CF6C66">
        <w:rPr>
          <w:color w:val="EE0000"/>
        </w:rPr>
        <w:t xml:space="preserve"> DTA </w:t>
      </w:r>
      <w:r w:rsidRPr="00CF6C66">
        <w:rPr>
          <w:color w:val="EE0000"/>
        </w:rPr>
        <w:t>數量和程度較低時，企業很難利用數位化技術。特別是在轉型初期，</w:t>
      </w:r>
      <w:r w:rsidRPr="00CF6C66">
        <w:rPr>
          <w:color w:val="EE0000"/>
        </w:rPr>
        <w:t xml:space="preserve">DTA </w:t>
      </w:r>
      <w:r w:rsidRPr="00CF6C66">
        <w:rPr>
          <w:color w:val="EE0000"/>
        </w:rPr>
        <w:t>的邊際效應微乎其微。當</w:t>
      </w:r>
      <w:r w:rsidRPr="00CF6C66">
        <w:rPr>
          <w:color w:val="EE0000"/>
        </w:rPr>
        <w:t xml:space="preserve"> DTA </w:t>
      </w:r>
      <w:r w:rsidRPr="00CF6C66">
        <w:rPr>
          <w:color w:val="EE0000"/>
        </w:rPr>
        <w:t>水準跨越門檻後，企業可以直接利用數位技術來提高效率、節省成本等；推進公司數位轉型；並獲得邊際增量轉換效能</w:t>
      </w:r>
      <w:r w:rsidRPr="00055E0A">
        <w:t>。</w:t>
      </w:r>
      <w:r w:rsidR="000F5E4F" w:rsidRPr="000F5E4F">
        <w:t>In terms of the sample as a whole, the significance of the positive effect between DTA and digital transformation performance of textile firms is low. Whereas when the overall level of DTA in textile companies is high, the results show that DTA can positively drive the digital transformation of textile companies, which is not entirely consistent with the findings of existing research on the ability of technology to enhance business performance positively. Textile enterprises, as traditional enterprises, have a low starting point for their digitalization, and the long-consolidated labor-intensive development model adds to the difficulty of their digital transformation. Therefore, it is difficult for enterprises to take advantage of digital technology when the number and degree of DTA are low. Especially in the early stages of transformation, the marginal effect of DTA is minimal. When the level of DTA crosses the threshold, the company can use digital technology directly to improve efficiency, save costs, and so on; advance the company's digital transformation; and obtain a marginal incremental transformation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2E5541C2" w14:textId="77777777" w:rsidR="0018596C" w:rsidRDefault="0018596C" w:rsidP="00737259"/>
    <w:p w14:paraId="37594263" w14:textId="168AC969" w:rsidR="00673A69" w:rsidRDefault="0018596C" w:rsidP="00A96688">
      <w:r>
        <w:rPr>
          <w:rFonts w:hint="eastAsia"/>
        </w:rPr>
        <w:t>【結論提到，紡織業應優先考慮目標與價值創造</w:t>
      </w:r>
      <w:r>
        <w:rPr>
          <w:rFonts w:hint="eastAsia"/>
        </w:rPr>
        <w:t>(</w:t>
      </w:r>
      <w:r>
        <w:rPr>
          <w:rFonts w:hint="eastAsia"/>
        </w:rPr>
        <w:t>績效提升</w:t>
      </w:r>
      <w:r>
        <w:rPr>
          <w:rFonts w:hint="eastAsia"/>
        </w:rPr>
        <w:t>)</w:t>
      </w:r>
      <w:r>
        <w:rPr>
          <w:rFonts w:hint="eastAsia"/>
        </w:rPr>
        <w:t>】</w:t>
      </w:r>
      <w:r w:rsidRPr="0018596C">
        <w:t>紡織企業</w:t>
      </w:r>
      <w:r w:rsidRPr="005763DC">
        <w:rPr>
          <w:color w:val="EE0000"/>
        </w:rPr>
        <w:t>應該考慮企業的最終目標和價值創造</w:t>
      </w:r>
      <w:r w:rsidRPr="0018596C">
        <w:t>，</w:t>
      </w:r>
      <w:r w:rsidRPr="005763DC">
        <w:rPr>
          <w:color w:val="EE0000"/>
        </w:rPr>
        <w:t>避免盲目引入數位化技術</w:t>
      </w:r>
      <w:r w:rsidR="004B5E32">
        <w:rPr>
          <w:rFonts w:hint="eastAsia"/>
        </w:rPr>
        <w:t>。</w:t>
      </w:r>
      <w:r w:rsidR="00D16F51" w:rsidRPr="00D16F51">
        <w:t>extile companies should consider the ultimate goal and value creation of the company, avoiding introducing digital technology blindly</w:t>
      </w:r>
      <w:r w:rsidR="004B5E32" w:rsidRPr="004B5E32">
        <w:t>至關重要的是</w:t>
      </w:r>
      <w:r w:rsidR="004B5E32" w:rsidRPr="00927EAD">
        <w:rPr>
          <w:color w:val="EE0000"/>
        </w:rPr>
        <w:t>考慮引入哪些數位技術以及如何採用這些技術</w:t>
      </w:r>
      <w:r w:rsidR="004B5E32" w:rsidRPr="004B5E32">
        <w:t>來帶來新的業務成長機會並滿足市場需求。其次，紡織企業應著重發展數位化動態能力。</w:t>
      </w:r>
      <w:r w:rsidR="004B5E32" w:rsidRPr="005763DC">
        <w:rPr>
          <w:color w:val="EE0000"/>
        </w:rPr>
        <w:t>企業能力不僅是獨特的資源，也是將其他資源轉化為競爭優勢的強大催化劑</w:t>
      </w:r>
      <w:r w:rsidR="004B5E32" w:rsidRPr="004B5E32">
        <w:t>。</w:t>
      </w:r>
      <w:r w:rsidR="00A96688" w:rsidRPr="00A96688">
        <w:t xml:space="preserve">. It is critical to consider which digital technologies are introduced and how they can be adopted to bring about new business growth opportunities and meet market needs. Second, textile firms should focus on developing digital dynamic capabilities. Firm capabilities are not </w:t>
      </w:r>
      <w:r w:rsidR="00A96688" w:rsidRPr="00A96688">
        <w:lastRenderedPageBreak/>
        <w:t>only unique resources but also a strong catalyst for transforming other resources into competitive advantages. </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1E1CE455" w14:textId="1FB68000" w:rsidR="00412EAD" w:rsidRDefault="002E1CFB" w:rsidP="00412EAD">
      <w:pPr>
        <w:pStyle w:val="2"/>
      </w:pPr>
      <w:r>
        <w:rPr>
          <w:rFonts w:hint="eastAsia"/>
        </w:rPr>
        <w:t>下一篇看這個</w:t>
      </w:r>
      <w:r w:rsidRPr="002E1CFB">
        <w:t>Service Innovation: A Service-Dominant Logic Perspective</w:t>
      </w:r>
      <w:r w:rsidR="00680EB0">
        <w:rPr>
          <w:rFonts w:hint="eastAsia"/>
        </w:rPr>
        <w:t xml:space="preserve"> </w:t>
      </w:r>
      <w:r w:rsidR="00412EAD" w:rsidRPr="00412EAD">
        <w:t xml:space="preserve">Robert F. Lusch, Satish </w:t>
      </w:r>
      <w:proofErr w:type="gramStart"/>
      <w:r w:rsidR="00412EAD" w:rsidRPr="00412EAD">
        <w:t>Nambisan</w:t>
      </w:r>
      <w:r w:rsidR="00412EAD">
        <w:rPr>
          <w:rFonts w:hint="eastAsia"/>
        </w:rPr>
        <w:t>(</w:t>
      </w:r>
      <w:proofErr w:type="gramEnd"/>
      <w:r w:rsidR="00412EAD">
        <w:rPr>
          <w:rFonts w:hint="eastAsia"/>
        </w:rPr>
        <w:t>2015) MISQ</w:t>
      </w:r>
    </w:p>
    <w:p w14:paraId="4627AF7B" w14:textId="090CC458" w:rsidR="003B4ECE" w:rsidRDefault="003B4ECE" w:rsidP="000E2EE1">
      <w:pPr>
        <w:pStyle w:val="2"/>
      </w:pPr>
      <w:hyperlink r:id="rId222" w:history="1">
        <w:r w:rsidRPr="003B4ECE">
          <w:rPr>
            <w:rStyle w:val="afd"/>
          </w:rPr>
          <w:t>Towards a theory of ecosystems</w:t>
        </w:r>
      </w:hyperlink>
      <w:r w:rsidR="00100839">
        <w:rPr>
          <w:rFonts w:hint="eastAsia"/>
        </w:rPr>
        <w:t xml:space="preserve"> </w:t>
      </w:r>
      <w:r w:rsidR="00CA5742">
        <w:rPr>
          <w:rFonts w:hint="eastAsia"/>
        </w:rPr>
        <w:t>(2018)</w:t>
      </w:r>
      <w:r w:rsidR="00100839">
        <w:rPr>
          <w:rFonts w:hint="eastAsia"/>
        </w:rPr>
        <w:t>引用</w:t>
      </w:r>
      <w:r w:rsidR="00F37A66">
        <w:rPr>
          <w:rFonts w:hint="eastAsia"/>
        </w:rPr>
        <w:t>19876by</w:t>
      </w:r>
      <w:r w:rsidR="00F37A66" w:rsidRPr="00F37A66">
        <w:t xml:space="preserve"> </w:t>
      </w:r>
      <w:r w:rsidR="00F37A66" w:rsidRPr="00F37A66">
        <w:t>Michael G. Jacobides, Carmelo Cennamo, Annabelle Gawer</w:t>
      </w:r>
    </w:p>
    <w:p w14:paraId="3B218081" w14:textId="5A98C512" w:rsidR="00CA5742" w:rsidRDefault="00CA5742" w:rsidP="00F37A66">
      <w:pPr>
        <w:rPr>
          <w:rFonts w:hint="eastAsia"/>
        </w:rPr>
      </w:pPr>
      <w:r>
        <w:rPr>
          <w:rFonts w:hint="eastAsia"/>
        </w:rPr>
        <w:t>【這篇研究討論模組化】</w:t>
      </w:r>
      <w:r w:rsidRPr="00CA5742">
        <w:t>我們考慮</w:t>
      </w:r>
      <w:r w:rsidRPr="0083371D">
        <w:rPr>
          <w:color w:val="EE0000"/>
        </w:rPr>
        <w:t>生態系統出現的必要條件</w:t>
      </w:r>
      <w:proofErr w:type="gramStart"/>
      <w:r w:rsidRPr="0083371D">
        <w:rPr>
          <w:color w:val="EE0000"/>
        </w:rPr>
        <w:t>——</w:t>
      </w:r>
      <w:proofErr w:type="gramEnd"/>
      <w:r w:rsidRPr="0083371D">
        <w:rPr>
          <w:color w:val="EE0000"/>
        </w:rPr>
        <w:t>特別是模組化</w:t>
      </w:r>
      <w:proofErr w:type="gramStart"/>
      <w:r w:rsidRPr="00CA5742">
        <w:t>——</w:t>
      </w:r>
      <w:proofErr w:type="gramEnd"/>
      <w:r w:rsidRPr="00CA5742">
        <w:t>以及使它們有趣的</w:t>
      </w:r>
      <w:r w:rsidRPr="0083371D">
        <w:rPr>
          <w:color w:val="EE0000"/>
        </w:rPr>
        <w:t>相互作用</w:t>
      </w:r>
      <w:proofErr w:type="gramStart"/>
      <w:r w:rsidRPr="00CA5742">
        <w:t>——</w:t>
      </w:r>
      <w:proofErr w:type="gramEnd"/>
      <w:r w:rsidRPr="00CA5742">
        <w:t>具體來說，不同</w:t>
      </w:r>
      <w:r w:rsidRPr="00CA5742">
        <w:rPr>
          <w:i/>
          <w:iCs/>
        </w:rPr>
        <w:t>類型</w:t>
      </w:r>
      <w:r w:rsidRPr="00CA5742">
        <w:t>的互補性的共存。</w:t>
      </w:r>
      <w:r w:rsidR="00D11CAD" w:rsidRPr="00D11CAD">
        <w:t>研究這些</w:t>
      </w:r>
      <w:r w:rsidR="00D11CAD" w:rsidRPr="00E54BC8">
        <w:rPr>
          <w:color w:val="EE0000"/>
        </w:rPr>
        <w:t>互補性的性質、方向性和強度，以及企業如何影響它們</w:t>
      </w:r>
      <w:r w:rsidR="00D11CAD" w:rsidRPr="00D11CAD">
        <w:t>，從而</w:t>
      </w:r>
      <w:r w:rsidR="00D11CAD" w:rsidRPr="00E54BC8">
        <w:rPr>
          <w:color w:val="EE0000"/>
        </w:rPr>
        <w:t>塑造生態系統的形成和結構</w:t>
      </w:r>
      <w:r w:rsidR="00D11CAD" w:rsidRPr="00D11CAD">
        <w:t>，有助於</w:t>
      </w:r>
      <w:r w:rsidR="00D11CAD" w:rsidRPr="00E54BC8">
        <w:rPr>
          <w:color w:val="EE0000"/>
        </w:rPr>
        <w:t>解釋</w:t>
      </w:r>
      <w:r w:rsidR="00D11CAD" w:rsidRPr="00E54BC8">
        <w:rPr>
          <w:color w:val="EE0000"/>
          <w:highlight w:val="yellow"/>
        </w:rPr>
        <w:t>生態系統內部和之間不同的價值創造</w:t>
      </w:r>
      <w:r w:rsidR="00D11CAD" w:rsidRPr="00E54BC8">
        <w:rPr>
          <w:color w:val="EE0000"/>
        </w:rPr>
        <w:t>和獲取動態</w:t>
      </w:r>
      <w:r w:rsidR="00D11CAD" w:rsidRPr="00D11CAD">
        <w:t>。</w:t>
      </w:r>
      <w:r w:rsidR="0083371D" w:rsidRPr="0083371D">
        <w:t>As a first step towards a positive theory, we consider the conditions necessary for ecosystems to emerge—modularity in particular—and the interactions that make them interesting—specifically, the co-existence of different </w:t>
      </w:r>
      <w:r w:rsidR="0083371D" w:rsidRPr="0083371D">
        <w:rPr>
          <w:i/>
          <w:iCs/>
        </w:rPr>
        <w:t>types</w:t>
      </w:r>
      <w:r w:rsidR="0083371D" w:rsidRPr="0083371D">
        <w:t> of complementarities. </w:t>
      </w:r>
      <w:proofErr w:type="gramStart"/>
      <w:r w:rsidR="001C333A" w:rsidRPr="00BC4BD2">
        <w:rPr>
          <w:rFonts w:hint="eastAsia"/>
        </w:rPr>
        <w:t>（</w:t>
      </w:r>
      <w:proofErr w:type="gramEnd"/>
      <w:r w:rsidR="001C333A" w:rsidRPr="00BC4BD2">
        <w:rPr>
          <w:rFonts w:hint="eastAsia"/>
        </w:rPr>
        <w:t>來自《</w:t>
      </w:r>
      <w:r w:rsidR="001C333A" w:rsidRPr="001C333A">
        <w:t>Towards a theory of ecosystems</w:t>
      </w:r>
      <w:r w:rsidR="001C333A" w:rsidRPr="00BC4BD2">
        <w:rPr>
          <w:rFonts w:hint="eastAsia"/>
        </w:rPr>
        <w:t>》，</w:t>
      </w:r>
      <w:r w:rsidR="001C333A" w:rsidRPr="001C333A">
        <w:t>Michael G. Jacobides, Carmelo Cennamo, Annabelle Gawer</w:t>
      </w:r>
      <w:r w:rsidR="001C333A" w:rsidRPr="00BC4BD2">
        <w:rPr>
          <w:rFonts w:hint="eastAsia"/>
        </w:rPr>
        <w:t>，</w:t>
      </w:r>
      <w:r w:rsidR="001C333A">
        <w:rPr>
          <w:rFonts w:hint="eastAsia"/>
        </w:rPr>
        <w:t>20</w:t>
      </w:r>
      <w:r w:rsidR="001C333A">
        <w:rPr>
          <w:rFonts w:hint="eastAsia"/>
        </w:rPr>
        <w:t>18</w:t>
      </w:r>
      <w:proofErr w:type="gramStart"/>
      <w:r w:rsidR="001C333A" w:rsidRPr="00BC4BD2">
        <w:rPr>
          <w:rFonts w:hint="eastAsia"/>
        </w:rPr>
        <w:t>）</w:t>
      </w:r>
      <w:proofErr w:type="gramEnd"/>
    </w:p>
    <w:p w14:paraId="10208F47" w14:textId="77777777" w:rsidR="00F37A66" w:rsidRDefault="00F37A66" w:rsidP="00F37A66"/>
    <w:p w14:paraId="5D635247" w14:textId="0FE1D4DC" w:rsidR="001A36B2" w:rsidRDefault="001A36B2" w:rsidP="00F37A66">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00435230" w:rsidRPr="00435230">
        <w:t>Borrowed from biology, the term </w:t>
      </w:r>
      <w:r w:rsidR="00435230" w:rsidRPr="00435230">
        <w:rPr>
          <w:i/>
          <w:iCs/>
        </w:rPr>
        <w:t>ecosystem</w:t>
      </w:r>
      <w:r w:rsidR="00435230" w:rsidRPr="00435230">
        <w:t> generally refers to a group of interacting firms that depend on each other's activities.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10906AF1" w14:textId="77777777" w:rsidR="00A3343E" w:rsidRDefault="00A3343E" w:rsidP="00F37A66"/>
    <w:p w14:paraId="6ED15818" w14:textId="4308CC46" w:rsidR="00A3343E" w:rsidRDefault="00A3343E" w:rsidP="00F37A66">
      <w:r>
        <w:rPr>
          <w:rFonts w:hint="eastAsia"/>
        </w:rPr>
        <w:t>【三種生態】</w:t>
      </w:r>
      <w:r w:rsidR="007866CA">
        <w:rPr>
          <w:rFonts w:hint="eastAsia"/>
        </w:rPr>
        <w:t>1</w:t>
      </w:r>
      <w:r w:rsidRPr="00F41669">
        <w:rPr>
          <w:color w:val="EE0000"/>
        </w:rPr>
        <w:t>商業生態系統流</w:t>
      </w:r>
      <w:r w:rsidRPr="00A3343E">
        <w:t>，以公司及其環境為中心；</w:t>
      </w:r>
      <w:r w:rsidRPr="00A3343E">
        <w:t xml:space="preserve"> </w:t>
      </w:r>
      <w:r w:rsidR="007866CA">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00FE0BD8" w:rsidRPr="00FE0BD8">
        <w:t>“</w:t>
      </w:r>
      <w:proofErr w:type="gramStart"/>
      <w:r w:rsidR="00FE0BD8" w:rsidRPr="00FE0BD8">
        <w:t>business</w:t>
      </w:r>
      <w:proofErr w:type="gramEnd"/>
      <w:r w:rsidR="00FE0BD8" w:rsidRPr="00FE0BD8">
        <w:t xml:space="preserve">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00821CB7" w:rsidRPr="00821CB7">
        <w:rPr>
          <w:rFonts w:hint="eastAsia"/>
        </w:rPr>
        <w:t xml:space="preserve">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5AC6018F" w14:textId="77777777" w:rsidR="00821CB7" w:rsidRDefault="00821CB7" w:rsidP="00F37A66"/>
    <w:p w14:paraId="5EBE3BF5" w14:textId="5D7C2A57" w:rsidR="00A522F6" w:rsidRPr="00A522F6" w:rsidRDefault="00865C97" w:rsidP="00A522F6">
      <w:pPr>
        <w:rPr>
          <w:rFonts w:hint="eastAsia"/>
        </w:rPr>
      </w:pPr>
      <w:r>
        <w:rPr>
          <w:rFonts w:hint="eastAsia"/>
        </w:rPr>
        <w:t>【一，商業生態系統】</w:t>
      </w:r>
      <w:r w:rsidR="001B5C02" w:rsidRPr="001B5C02">
        <w:t>關注</w:t>
      </w:r>
      <w:r w:rsidR="001B5C02" w:rsidRPr="00FE7CF9">
        <w:rPr>
          <w:color w:val="EE0000"/>
        </w:rPr>
        <w:t>單一公司或新企業</w:t>
      </w:r>
      <w:r w:rsidR="001B5C02" w:rsidRPr="001B5C02">
        <w:t>，將生態系統視為「</w:t>
      </w:r>
      <w:r w:rsidR="001B5C02" w:rsidRPr="00FE7CF9">
        <w:rPr>
          <w:color w:val="EE0000"/>
        </w:rPr>
        <w:t>影響企業及其客戶和供應商的組織、機構和個人的共同體</w:t>
      </w:r>
      <w:r w:rsidR="001B5C02" w:rsidRPr="001B5C02">
        <w:t>」</w:t>
      </w:r>
      <w:r w:rsidR="00713717" w:rsidRPr="00713717">
        <w:t>The first stream focuses on an individual firm or new venture, and views the ecosystem as a “community of organizations, institutions, and individuals that impact the enterprise and the enterprise's customers and supplies”</w:t>
      </w:r>
      <w:r w:rsidR="00FE7CF9" w:rsidRPr="00FE7CF9">
        <w:rPr>
          <w:rFonts w:ascii="Open Sans" w:hAnsi="Open Sans" w:cs="Open Sans"/>
          <w:color w:val="000000"/>
          <w:shd w:val="clear" w:color="auto" w:fill="FFFFFF"/>
        </w:rPr>
        <w:t xml:space="preserve"> </w:t>
      </w:r>
      <w:r w:rsidR="00FE7CF9" w:rsidRPr="00FE7CF9">
        <w:t> (Teece, </w:t>
      </w:r>
      <w:hyperlink r:id="rId223" w:anchor="smj2904-bib-0090" w:history="1">
        <w:r w:rsidR="00FE7CF9" w:rsidRPr="00FE7CF9">
          <w:rPr>
            <w:rStyle w:val="afd"/>
            <w:b/>
            <w:bCs/>
          </w:rPr>
          <w:t>2007</w:t>
        </w:r>
      </w:hyperlink>
      <w:r w:rsidR="00FE7CF9" w:rsidRPr="00FE7CF9">
        <w:t>, p. 1325).</w:t>
      </w:r>
      <w:r w:rsidR="00FE7CF9" w:rsidRPr="00FE7CF9">
        <w:t>生態系統被認為是由</w:t>
      </w:r>
      <w:r w:rsidR="00FE7CF9" w:rsidRPr="00D14C3B">
        <w:rPr>
          <w:color w:val="EE0000"/>
          <w:highlight w:val="yellow"/>
        </w:rPr>
        <w:t>相互作用的參與者組成的經濟共同體</w:t>
      </w:r>
      <w:r w:rsidR="00FE7CF9" w:rsidRPr="00FE7CF9">
        <w:t>，這些參與者都透過他們的活動相互影響，並考慮超越單一行業界限的所有相關參與者</w:t>
      </w:r>
      <w:proofErr w:type="gramStart"/>
      <w:r w:rsidR="00133A72" w:rsidRPr="00BC4BD2">
        <w:rPr>
          <w:rFonts w:hint="eastAsia"/>
        </w:rPr>
        <w:t>（</w:t>
      </w:r>
      <w:proofErr w:type="gramEnd"/>
      <w:r w:rsidR="00133A72" w:rsidRPr="00BC4BD2">
        <w:rPr>
          <w:rFonts w:hint="eastAsia"/>
        </w:rPr>
        <w:t>來自《</w:t>
      </w:r>
      <w:r w:rsidR="00133A72" w:rsidRPr="001C333A">
        <w:t>Towards a theory of ecosystems</w:t>
      </w:r>
      <w:r w:rsidR="00133A72" w:rsidRPr="00BC4BD2">
        <w:rPr>
          <w:rFonts w:hint="eastAsia"/>
        </w:rPr>
        <w:t>》，</w:t>
      </w:r>
      <w:r w:rsidR="00133A72" w:rsidRPr="001C333A">
        <w:t>Michael G. Jacobides, Carmelo Cennamo, Annabelle Gawer</w:t>
      </w:r>
      <w:r w:rsidR="00133A72" w:rsidRPr="00BC4BD2">
        <w:rPr>
          <w:rFonts w:hint="eastAsia"/>
        </w:rPr>
        <w:t>，</w:t>
      </w:r>
      <w:r w:rsidR="00133A72">
        <w:rPr>
          <w:rFonts w:hint="eastAsia"/>
        </w:rPr>
        <w:t>2018</w:t>
      </w:r>
      <w:proofErr w:type="gramStart"/>
      <w:r w:rsidR="00133A72" w:rsidRPr="00BC4BD2">
        <w:rPr>
          <w:rFonts w:hint="eastAsia"/>
        </w:rPr>
        <w:t>）</w:t>
      </w:r>
      <w:proofErr w:type="gramEnd"/>
    </w:p>
    <w:p w14:paraId="147D7BC0" w14:textId="77777777" w:rsidR="003B4ECE" w:rsidRDefault="003B4ECE" w:rsidP="003B4ECE"/>
    <w:p w14:paraId="4C980BCD" w14:textId="6F08AAA7" w:rsidR="00C36492" w:rsidRDefault="00110999" w:rsidP="003B4ECE">
      <w:r>
        <w:rPr>
          <w:rFonts w:hint="eastAsia"/>
        </w:rPr>
        <w:t>【二，</w:t>
      </w:r>
      <w:r w:rsidR="00C37513" w:rsidRPr="00F41669">
        <w:rPr>
          <w:color w:val="EE0000"/>
        </w:rPr>
        <w:t>創新生態系統流</w:t>
      </w:r>
      <w:r w:rsidR="004569D2" w:rsidRPr="00123774">
        <w:rPr>
          <w:rFonts w:hint="eastAsia"/>
        </w:rPr>
        <w:t>】</w:t>
      </w:r>
      <w:r w:rsidR="00A346C3" w:rsidRPr="00123774">
        <w:t>集中在</w:t>
      </w:r>
      <w:r w:rsidR="00A346C3" w:rsidRPr="00123774">
        <w:rPr>
          <w:highlight w:val="yellow"/>
        </w:rPr>
        <w:t>焦點創新以及支持該創新的一系列組成部分</w:t>
      </w:r>
      <w:r w:rsidR="00A346C3" w:rsidRPr="00123774">
        <w:t>（上游）和補充物（下游），並將生態系統視為「</w:t>
      </w:r>
      <w:r w:rsidR="00A346C3" w:rsidRPr="004F5B94">
        <w:rPr>
          <w:color w:val="EE0000"/>
        </w:rPr>
        <w:t>企業將其各自的產品組合成一個連貫的、面向客戶的解決方案的協作安排</w:t>
      </w:r>
      <w:r w:rsidR="00A346C3" w:rsidRPr="00123774">
        <w:t>」</w:t>
      </w:r>
      <w:r w:rsidR="00024A2B">
        <w:rPr>
          <w:rFonts w:hint="eastAsia"/>
        </w:rPr>
        <w:t>，</w:t>
      </w:r>
      <w:r w:rsidR="00762E3A"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224" w:anchor="smj2904-bib-0001" w:history="1">
        <w:r w:rsidR="00762E3A" w:rsidRPr="00762E3A">
          <w:rPr>
            <w:rStyle w:val="afd"/>
            <w:b/>
            <w:bCs/>
          </w:rPr>
          <w:t>2006</w:t>
        </w:r>
      </w:hyperlink>
      <w:r w:rsidR="00762E3A" w:rsidRPr="00762E3A">
        <w:t>, p. 98).</w:t>
      </w:r>
      <w:r w:rsidR="00F44F7B">
        <w:rPr>
          <w:rFonts w:hint="eastAsia"/>
        </w:rPr>
        <w:t>此生</w:t>
      </w:r>
      <w:r w:rsidR="00024A2B" w:rsidRPr="00024A2B">
        <w:t>態系統概念旨在</w:t>
      </w:r>
      <w:r w:rsidR="00024A2B" w:rsidRPr="000D23E8">
        <w:rPr>
          <w:color w:val="EE0000"/>
        </w:rPr>
        <w:t>捕捉核心產品、其組成部分及其互補產品</w:t>
      </w:r>
      <w:r w:rsidR="00024A2B" w:rsidRPr="000D23E8">
        <w:rPr>
          <w:color w:val="EE0000"/>
        </w:rPr>
        <w:t>/</w:t>
      </w:r>
      <w:r w:rsidR="00024A2B" w:rsidRPr="000D23E8">
        <w:rPr>
          <w:color w:val="EE0000"/>
        </w:rPr>
        <w:t>服務（「互補品」）之間的聯繫</w:t>
      </w:r>
      <w:r w:rsidR="00024A2B" w:rsidRPr="00024A2B">
        <w:t>，這些產品</w:t>
      </w:r>
      <w:r w:rsidR="00024A2B" w:rsidRPr="00024A2B">
        <w:t>/</w:t>
      </w:r>
      <w:r w:rsidR="00024A2B" w:rsidRPr="00024A2B">
        <w:t>服務</w:t>
      </w:r>
      <w:r w:rsidR="00024A2B" w:rsidRPr="000D23E8">
        <w:rPr>
          <w:color w:val="EE0000"/>
        </w:rPr>
        <w:t>共同為客戶增加價值</w:t>
      </w:r>
      <w:r w:rsidR="00CA5923" w:rsidRPr="007645E7">
        <w:t xml:space="preserve">Here, the anchoring point is the system of innovations that allows customers to use the end product, rather than the firm. Accordingly, the </w:t>
      </w:r>
      <w:r w:rsidR="00CA5923" w:rsidRPr="007645E7">
        <w:lastRenderedPageBreak/>
        <w:t>ecosystem concept is intended to capture the link between a core product, its components, and its complementary products/services (“complements”), which jointly add value for customers.</w:t>
      </w:r>
      <w:r w:rsidR="00CA5923" w:rsidRPr="00CA5923">
        <w:rPr>
          <w:color w:val="EE0000"/>
        </w:rPr>
        <w:t>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BA005AE" w14:textId="77777777" w:rsidR="004F5B94" w:rsidRDefault="004F5B94" w:rsidP="003B4ECE"/>
    <w:p w14:paraId="60DF4613" w14:textId="248A02C4" w:rsidR="005E1C0F" w:rsidRDefault="002D3699" w:rsidP="003216FC">
      <w:r>
        <w:rPr>
          <w:rFonts w:hint="eastAsia"/>
        </w:rPr>
        <w:t>【三，</w:t>
      </w:r>
      <w:r w:rsidRPr="00F41669">
        <w:rPr>
          <w:color w:val="EE0000"/>
        </w:rPr>
        <w:t>平台生態系統</w:t>
      </w:r>
      <w:r>
        <w:rPr>
          <w:rFonts w:hint="eastAsia"/>
        </w:rPr>
        <w:t>】</w:t>
      </w:r>
      <w:r w:rsidR="00830E2A" w:rsidRPr="00830E2A">
        <w:t>著重於一類</w:t>
      </w:r>
      <w:r w:rsidR="00830E2A" w:rsidRPr="00A51775">
        <w:rPr>
          <w:color w:val="EE0000"/>
        </w:rPr>
        <w:t>特定的技術</w:t>
      </w:r>
      <w:proofErr w:type="gramStart"/>
      <w:r w:rsidR="00830E2A" w:rsidRPr="00A51775">
        <w:rPr>
          <w:color w:val="EE0000"/>
        </w:rPr>
        <w:t>──</w:t>
      </w:r>
      <w:proofErr w:type="gramEnd"/>
      <w:r w:rsidR="00830E2A" w:rsidRPr="00A51775">
        <w:rPr>
          <w:color w:val="EE0000"/>
        </w:rPr>
        <w:t>平台</w:t>
      </w:r>
      <w:proofErr w:type="gramStart"/>
      <w:r w:rsidR="00830E2A" w:rsidRPr="00A51775">
        <w:rPr>
          <w:color w:val="EE0000"/>
        </w:rPr>
        <w:t>──</w:t>
      </w:r>
      <w:proofErr w:type="gramEnd"/>
      <w:r w:rsidR="00830E2A" w:rsidRPr="00A51775">
        <w:rPr>
          <w:color w:val="EE0000"/>
        </w:rPr>
        <w:t>以及平台贊助商與其互補者之間的相互依賴關係</w:t>
      </w:r>
      <w:r w:rsidR="00830E2A" w:rsidRPr="00830E2A">
        <w:t>。從這個角度來看，生態系統包括平台的贊助商以及所有補充供應商，這些補充提供者使平台對消費者更有價值</w:t>
      </w:r>
      <w:r w:rsidR="003216FC" w:rsidRPr="003216FC">
        <w:t>The third set of studies focuses on a specific class of technologies</w:t>
      </w:r>
      <w:proofErr w:type="gramStart"/>
      <w:r w:rsidR="003216FC" w:rsidRPr="003216FC">
        <w:t>—</w:t>
      </w:r>
      <w:proofErr w:type="gramEnd"/>
      <w:r w:rsidR="003216FC" w:rsidRPr="003216FC">
        <w:t>platforms</w:t>
      </w:r>
      <w:proofErr w:type="gramStart"/>
      <w:r w:rsidR="003216FC" w:rsidRPr="003216FC">
        <w:t>—</w:t>
      </w:r>
      <w:proofErr w:type="gramEnd"/>
      <w:r w:rsidR="003216FC" w:rsidRPr="003216FC">
        <w:t>and the interdependence between platform sponsors and their complementors. In this view, the ecosystem comprises the platform's sponsor plus all providers of complements that make the platform more valuable to consumers (Ceccagnoli, Forman, Huang, &amp; Wu, </w:t>
      </w:r>
      <w:hyperlink r:id="rId225" w:anchor="smj2904-bib-0018" w:history="1">
        <w:r w:rsidR="003216FC" w:rsidRPr="003216FC">
          <w:rPr>
            <w:rStyle w:val="afd"/>
            <w:b/>
            <w:bCs/>
          </w:rPr>
          <w:t>2012</w:t>
        </w:r>
      </w:hyperlink>
      <w:r w:rsidR="003216FC" w:rsidRPr="003216FC">
        <w:t>, p. 263; Gawer &amp; Cusumano, </w:t>
      </w:r>
      <w:hyperlink r:id="rId226" w:anchor="smj2904-bib-0039" w:history="1">
        <w:r w:rsidR="003216FC" w:rsidRPr="003216FC">
          <w:rPr>
            <w:rStyle w:val="afd"/>
            <w:b/>
            <w:bCs/>
          </w:rPr>
          <w:t>2008</w:t>
        </w:r>
      </w:hyperlink>
      <w:r w:rsidR="003216FC" w:rsidRPr="003216FC">
        <w:t>, p. 28).</w:t>
      </w:r>
      <w:r w:rsidR="003216FC" w:rsidRPr="003216FC">
        <w:t xml:space="preserve"> </w:t>
      </w:r>
      <w:r w:rsidR="005E1C0F" w:rsidRPr="00F13FE4">
        <w:rPr>
          <w:highlight w:val="yellow"/>
        </w:rPr>
        <w:t>Platform Ecosystems</w:t>
      </w:r>
      <w:r w:rsidR="005E1C0F" w:rsidRPr="00F13FE4">
        <w:rPr>
          <w:rFonts w:hint="eastAsia"/>
          <w:highlight w:val="yellow"/>
        </w:rPr>
        <w:t xml:space="preserve"> </w:t>
      </w:r>
      <w:r w:rsidR="005E1C0F" w:rsidRPr="00F13FE4">
        <w:rPr>
          <w:highlight w:val="yellow"/>
        </w:rPr>
        <w:t>Geoffrey Parker, Marshall Van Alstyne and Xiaoyue Jiang</w:t>
      </w:r>
      <w:r w:rsidR="005E1C0F" w:rsidRPr="00F13FE4">
        <w:rPr>
          <w:rFonts w:hint="eastAsia"/>
          <w:highlight w:val="yellow"/>
        </w:rPr>
        <w:t xml:space="preserve">(2017) MISQ </w:t>
      </w:r>
      <w:r w:rsidR="005E1C0F" w:rsidRPr="00F13FE4">
        <w:rPr>
          <w:rFonts w:hint="eastAsia"/>
          <w:highlight w:val="yellow"/>
        </w:rPr>
        <w:t>這篇沒有很有關聯</w:t>
      </w:r>
      <w:proofErr w:type="gramStart"/>
      <w:r w:rsidR="005E1C0F" w:rsidRPr="00F13FE4">
        <w:rPr>
          <w:rFonts w:hint="eastAsia"/>
          <w:highlight w:val="yellow"/>
        </w:rPr>
        <w:t>太</w:t>
      </w:r>
      <w:proofErr w:type="gramEnd"/>
      <w:r w:rsidR="005E1C0F" w:rsidRPr="00F13FE4">
        <w:rPr>
          <w:rFonts w:hint="eastAsia"/>
          <w:highlight w:val="yellow"/>
        </w:rPr>
        <w:t>技術所以可以先不看</w:t>
      </w:r>
      <w:r w:rsidR="0015342E">
        <w:rPr>
          <w:rFonts w:hint="eastAsia"/>
          <w:highlight w:val="yellow"/>
        </w:rPr>
        <w:t>，是</w:t>
      </w:r>
      <w:r w:rsidR="00D370EC" w:rsidRPr="00D370EC">
        <w:rPr>
          <w:highlight w:val="yellow"/>
        </w:rPr>
        <w:t>以市場為基礎的經濟學</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358E62B3" w14:textId="77777777" w:rsidR="00B53354" w:rsidRDefault="00B53354" w:rsidP="003216FC"/>
    <w:p w14:paraId="2292A35C" w14:textId="1531D229" w:rsidR="00B53354" w:rsidRDefault="00901FDD" w:rsidP="003216FC">
      <w:pPr>
        <w:rPr>
          <w:rFonts w:hint="eastAsia"/>
        </w:rPr>
      </w:pPr>
      <w:r>
        <w:rPr>
          <w:rFonts w:hint="eastAsia"/>
        </w:rPr>
        <w:t>【</w:t>
      </w:r>
      <w:r w:rsidR="00EB29D3" w:rsidRPr="00D935C5">
        <w:rPr>
          <w:rFonts w:hint="eastAsia"/>
          <w:color w:val="EE0000"/>
        </w:rPr>
        <w:t>作者引用別人對</w:t>
      </w:r>
      <w:r w:rsidRPr="00D935C5">
        <w:rPr>
          <w:rFonts w:hint="eastAsia"/>
          <w:color w:val="EE0000"/>
        </w:rPr>
        <w:t>生態系統與協調結構</w:t>
      </w:r>
      <w:r w:rsidR="00EB29D3" w:rsidRPr="00D935C5">
        <w:rPr>
          <w:rFonts w:hint="eastAsia"/>
          <w:color w:val="EE0000"/>
        </w:rPr>
        <w:t>的各定義</w:t>
      </w:r>
      <w:r>
        <w:rPr>
          <w:rFonts w:hint="eastAsia"/>
        </w:rPr>
        <w:t>】</w:t>
      </w:r>
      <w:r w:rsidR="00B53354" w:rsidRPr="00B53354">
        <w:t>Adner ( </w:t>
      </w:r>
      <w:hyperlink r:id="rId227" w:anchor="smj2904-bib-0003" w:history="1">
        <w:r w:rsidR="00B53354" w:rsidRPr="00B53354">
          <w:rPr>
            <w:rStyle w:val="afd"/>
            <w:b/>
            <w:bCs/>
          </w:rPr>
          <w:t>2017</w:t>
        </w:r>
      </w:hyperlink>
      <w:r w:rsidR="00B53354" w:rsidRPr="00B53354">
        <w:t xml:space="preserve"> ) </w:t>
      </w:r>
      <w:r w:rsidR="00B53354" w:rsidRPr="00B53354">
        <w:t>在此做出了重要貢獻，他提出「</w:t>
      </w:r>
      <w:r w:rsidR="00B53354" w:rsidRPr="00901FDD">
        <w:rPr>
          <w:color w:val="EE0000"/>
        </w:rPr>
        <w:t>生態系統由多邊合作夥伴的協調結構定義，這些合作夥伴需要互動才能實現焦點價值主張</w:t>
      </w:r>
      <w:r w:rsidR="00B53354" w:rsidRPr="00B53354">
        <w:t>」</w:t>
      </w:r>
      <w:r w:rsidR="00B53354" w:rsidRPr="00B53354">
        <w:t xml:space="preserve">(2017 </w:t>
      </w:r>
      <w:r w:rsidR="00B53354" w:rsidRPr="00B53354">
        <w:t>年，第</w:t>
      </w:r>
      <w:r w:rsidR="00B53354" w:rsidRPr="00B53354">
        <w:t xml:space="preserve"> 42 </w:t>
      </w:r>
      <w:r w:rsidR="00B53354" w:rsidRPr="00B53354">
        <w:t>頁</w:t>
      </w:r>
      <w:r w:rsidR="00B53354"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228" w:anchor="smj2904-bib-0003" w:history="1">
        <w:r w:rsidRPr="00901FDD">
          <w:rPr>
            <w:rStyle w:val="afd"/>
            <w:b/>
            <w:bCs/>
          </w:rPr>
          <w:t>2017</w:t>
        </w:r>
      </w:hyperlink>
      <w:r w:rsidRPr="00901FDD">
        <w:t>), who proposed that “the ecosystem is defined by the alignment structure of the multilateral set of partners that need to interact in order for a focal value proposition to materialize” (2017, p. 42). </w:t>
      </w:r>
      <w:r w:rsidR="00D935C5" w:rsidRPr="000919C1">
        <w:rPr>
          <w:i/>
          <w:iCs/>
          <w:color w:val="EE0000"/>
        </w:rPr>
        <w:t>協調結構</w:t>
      </w:r>
      <w:r w:rsidR="00D935C5" w:rsidRPr="000919C1">
        <w:rPr>
          <w:color w:val="EE0000"/>
        </w:rPr>
        <w:t>被定義為</w:t>
      </w:r>
      <w:r w:rsidR="00D935C5" w:rsidRPr="00D935C5">
        <w:t>“</w:t>
      </w:r>
      <w:r w:rsidR="00D935C5" w:rsidRPr="000919C1">
        <w:rPr>
          <w:color w:val="EE0000"/>
        </w:rPr>
        <w:t>成員之間在</w:t>
      </w:r>
      <w:r w:rsidR="00D935C5" w:rsidRPr="000919C1">
        <w:rPr>
          <w:color w:val="EE0000"/>
          <w:highlight w:val="yellow"/>
        </w:rPr>
        <w:t>地位和流動方面</w:t>
      </w:r>
      <w:r w:rsidR="00D935C5" w:rsidRPr="000919C1">
        <w:rPr>
          <w:color w:val="EE0000"/>
        </w:rPr>
        <w:t>達成一致的程度</w:t>
      </w:r>
      <w:r w:rsidR="00D935C5" w:rsidRPr="00D935C5">
        <w:t>”</w:t>
      </w:r>
      <w:r w:rsidR="00D935C5" w:rsidRPr="00D935C5">
        <w:t>，成為企業透過</w:t>
      </w:r>
      <w:r w:rsidR="00D935C5" w:rsidRPr="00D935C5">
        <w:t>“</w:t>
      </w:r>
      <w:r w:rsidR="00D935C5" w:rsidRPr="00D935C5">
        <w:t>生態系統策略</w:t>
      </w:r>
      <w:r w:rsidR="00D935C5" w:rsidRPr="00D935C5">
        <w:t>”</w:t>
      </w:r>
      <w:r w:rsidR="00D935C5" w:rsidRPr="00D935C5">
        <w:t>追求的目標，以</w:t>
      </w:r>
      <w:r w:rsidR="00D935C5" w:rsidRPr="00D935C5">
        <w:t>“</w:t>
      </w:r>
      <w:r w:rsidR="00D935C5" w:rsidRPr="00D935C5">
        <w:t>確保其在競爭生態系統中的地位</w:t>
      </w:r>
      <w:r w:rsidR="00D935C5" w:rsidRPr="00D935C5">
        <w:t>”</w:t>
      </w:r>
      <w:r w:rsidR="000919C1" w:rsidRPr="000919C1">
        <w:rPr>
          <w:rFonts w:ascii="Open Sans" w:hAnsi="Open Sans" w:cs="Open Sans"/>
          <w:i/>
          <w:iCs/>
          <w:color w:val="000000"/>
          <w:shd w:val="clear" w:color="auto" w:fill="FFFFFF"/>
        </w:rPr>
        <w:t xml:space="preserve"> </w:t>
      </w:r>
      <w:r w:rsidR="000919C1" w:rsidRPr="000919C1">
        <w:rPr>
          <w:i/>
          <w:iCs/>
        </w:rPr>
        <w:t>Alignment structure</w:t>
      </w:r>
      <w:r w:rsidR="000919C1" w:rsidRPr="000919C1">
        <w:t>, defined as “the extent to which there is mutual agreement among the members regarding positions and flows,” becomes the objective, pursued through a firm's “ecosystem strategy” to “secure its role in a competitive ecosystem” (2017, p. 47)</w:t>
      </w:r>
      <w:r w:rsidR="009C13BD" w:rsidRPr="009C13BD">
        <w:rPr>
          <w:rFonts w:hint="eastAsia"/>
        </w:rPr>
        <w:t xml:space="preserve">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FE720B9" w14:textId="77777777" w:rsidR="005E1C0F" w:rsidRDefault="005E1C0F" w:rsidP="00F5470E"/>
    <w:p w14:paraId="48C04369" w14:textId="77777777" w:rsidR="00901FDD" w:rsidRPr="005E1C0F" w:rsidRDefault="00901FDD" w:rsidP="00F5470E">
      <w:pPr>
        <w:rPr>
          <w:rFonts w:hint="eastAsia"/>
        </w:rPr>
      </w:pPr>
    </w:p>
    <w:p w14:paraId="56F824E4" w14:textId="10CF9BE8" w:rsidR="007B7CDD" w:rsidRDefault="003E1F99" w:rsidP="0005301F">
      <w:pPr>
        <w:pStyle w:val="2"/>
      </w:pPr>
      <w:r>
        <w:rPr>
          <w:rFonts w:hint="eastAsia"/>
        </w:rPr>
        <w:t>段落標記</w:t>
      </w:r>
      <w:r w:rsidR="00A640D5">
        <w:rPr>
          <w:rFonts w:hint="eastAsia"/>
        </w:rPr>
        <w:t>55555</w:t>
      </w:r>
    </w:p>
    <w:p w14:paraId="66BCF0A4" w14:textId="77777777" w:rsidR="00C56419" w:rsidRPr="00C56419" w:rsidRDefault="00C56419" w:rsidP="00C56419">
      <w:pPr>
        <w:rPr>
          <w:rFonts w:hint="eastAsia"/>
        </w:rPr>
      </w:pPr>
    </w:p>
    <w:p w14:paraId="11F7C360" w14:textId="74789EDD" w:rsidR="00594B1B" w:rsidRDefault="006A0CA1">
      <w:pPr>
        <w:widowControl/>
        <w:rPr>
          <w:rFonts w:asciiTheme="majorHAnsi" w:eastAsiaTheme="majorEastAsia" w:hAnsiTheme="majorHAnsi" w:cstheme="majorBidi"/>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 xml:space="preserve">2. Mutual learning in knowledge </w:t>
      </w:r>
      <w:proofErr w:type="gramStart"/>
      <w:r>
        <w:t>development</w:t>
      </w:r>
      <w:r w:rsidR="006F3F0C">
        <w:rPr>
          <w:rFonts w:hint="eastAsia"/>
        </w:rPr>
        <w:t>:</w:t>
      </w:r>
      <w:r>
        <w:t>The</w:t>
      </w:r>
      <w:proofErr w:type="gramEnd"/>
      <w:r>
        <w:t xml:space="preserv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 xml:space="preserve">4. Small Models and Ancient </w:t>
      </w:r>
      <w:proofErr w:type="gramStart"/>
      <w:r>
        <w:t>Wisdom</w:t>
      </w:r>
      <w:r w:rsidR="00FA12A5">
        <w:rPr>
          <w:rFonts w:hint="eastAsia"/>
        </w:rPr>
        <w:t xml:space="preserve">  </w:t>
      </w:r>
      <w:r>
        <w:t>Learning</w:t>
      </w:r>
      <w:proofErr w:type="gramEnd"/>
      <w:r>
        <w:t>,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 xml:space="preserve">These features of the adaptation environment </w:t>
      </w:r>
      <w:proofErr w:type="gramStart"/>
      <w:r w:rsidR="00C520A5">
        <w:t>lead</w:t>
      </w:r>
      <w:proofErr w:type="gramEnd"/>
      <w:r w:rsidR="00C520A5">
        <w:t xml:space="preserve">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w:t>
      </w:r>
      <w:proofErr w:type="gramStart"/>
      <w:r w:rsidRPr="00E553E2">
        <w:rPr>
          <w:rFonts w:hint="eastAsia"/>
        </w:rPr>
        <w:t>平衡維</w:t>
      </w:r>
      <w:proofErr w:type="gramEnd"/>
      <w:r w:rsidRPr="00E553E2">
        <w:rPr>
          <w:rFonts w:hint="eastAsia"/>
        </w:rPr>
        <w:t>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proofErr w:type="gramStart"/>
      <w:r w:rsidR="00D52464">
        <w:rPr>
          <w:rFonts w:hint="eastAsia"/>
          <w:color w:val="0E2841" w:themeColor="text2"/>
          <w:highlight w:val="yellow"/>
        </w:rPr>
        <w:t>欸</w:t>
      </w:r>
      <w:proofErr w:type="gramEnd"/>
      <w:r w:rsidRPr="000E5AA7">
        <w:rPr>
          <w:color w:val="0E2841" w:themeColor="text2"/>
          <w:highlight w:val="yellow"/>
        </w:rPr>
        <w:t>的</w:t>
      </w:r>
      <w:proofErr w:type="gramStart"/>
      <w:r w:rsidRPr="000E5AA7">
        <w:rPr>
          <w:color w:val="0E2841" w:themeColor="text2"/>
          <w:highlight w:val="yellow"/>
        </w:rPr>
        <w:t>平衡維</w:t>
      </w:r>
      <w:proofErr w:type="gramEnd"/>
      <w:r w:rsidRPr="000E5AA7">
        <w:rPr>
          <w:color w:val="0E2841" w:themeColor="text2"/>
          <w:highlight w:val="yellow"/>
        </w:rPr>
        <w:t>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proofErr w:type="gramStart"/>
      <w:r w:rsidRPr="000E5AA7">
        <w:rPr>
          <w:b/>
          <w:bCs/>
          <w:color w:val="0E2841" w:themeColor="text2"/>
          <w:highlight w:val="yellow"/>
        </w:rPr>
        <w:t>—</w:t>
      </w:r>
      <w:proofErr w:type="gramEnd"/>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w:t>
      </w:r>
      <w:proofErr w:type="gramStart"/>
      <w:r w:rsidRPr="007C0871">
        <w:rPr>
          <w:rFonts w:hint="eastAsia"/>
          <w:color w:val="EE0000"/>
        </w:rPr>
        <w:t>是指既能</w:t>
      </w:r>
      <w:proofErr w:type="gramEnd"/>
      <w:r w:rsidRPr="007C0871">
        <w:rPr>
          <w:rFonts w:hint="eastAsia"/>
          <w:color w:val="EE0000"/>
        </w:rPr>
        <w:t>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w:t>
      </w:r>
      <w:proofErr w:type="gramStart"/>
      <w:r w:rsidRPr="00EB1114">
        <w:rPr>
          <w:rFonts w:hint="eastAsia"/>
        </w:rPr>
        <w:t>個</w:t>
      </w:r>
      <w:proofErr w:type="gramEnd"/>
      <w:r w:rsidRPr="00EB1114">
        <w:rPr>
          <w:rFonts w:hint="eastAsia"/>
        </w:rPr>
        <w:t>概念引入管理學文獻時，他認為它們應該被視為一個</w:t>
      </w:r>
      <w:r w:rsidRPr="008F4A67">
        <w:rPr>
          <w:rFonts w:hint="eastAsia"/>
          <w:color w:val="EE0000"/>
        </w:rPr>
        <w:t>連續統一體的兩端</w:t>
      </w:r>
      <w:r w:rsidRPr="00EB1114">
        <w:rPr>
          <w:rFonts w:hint="eastAsia"/>
        </w:rPr>
        <w:t>。</w:t>
      </w:r>
      <w:r>
        <w:t xml:space="preserve">When March (1991) first introduced the twin </w:t>
      </w:r>
      <w:proofErr w:type="gramStart"/>
      <w:r>
        <w:t>concepts</w:t>
      </w:r>
      <w:r>
        <w:rPr>
          <w:rFonts w:hint="eastAsia"/>
        </w:rPr>
        <w:t xml:space="preserve"> </w:t>
      </w:r>
      <w:r>
        <w:t xml:space="preserve"> of</w:t>
      </w:r>
      <w:proofErr w:type="gramEnd"/>
      <w:r>
        <w:t xml:space="preserve"> exploration and exploitation to the management lit erature, he argued that they should be viewed as two ends of a single continuum. In March's </w:t>
      </w:r>
      <w:proofErr w:type="gramStart"/>
      <w:r>
        <w:t>characterization,exploration</w:t>
      </w:r>
      <w:proofErr w:type="gramEnd"/>
      <w:r>
        <w:t xml:space="preserve">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 xml:space="preserve">In particular, the varying interpretations </w:t>
      </w:r>
      <w:proofErr w:type="gramStart"/>
      <w:r>
        <w:t>of</w:t>
      </w:r>
      <w:r>
        <w:rPr>
          <w:rFonts w:hint="eastAsia"/>
        </w:rPr>
        <w:t xml:space="preserve"> </w:t>
      </w:r>
      <w:r>
        <w:t xml:space="preserve"> ambidexterity</w:t>
      </w:r>
      <w:proofErr w:type="gramEnd"/>
      <w:r>
        <w:t xml:space="preserve">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BD</w:t>
      </w:r>
      <w:r w:rsidRPr="003A0F7F">
        <w:rPr>
          <w:rFonts w:hint="eastAsia"/>
          <w:color w:val="EE0000"/>
        </w:rPr>
        <w:t>）和</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proofErr w:type="gramStart"/>
      <w:r w:rsidRPr="00CC6D95">
        <w:rPr>
          <w:rFonts w:hint="eastAsia"/>
          <w:color w:val="EE0000"/>
        </w:rPr>
        <w:t>）</w:t>
      </w:r>
      <w:proofErr w:type="gramEnd"/>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62"/>
      <w:r>
        <w:rPr>
          <w:rFonts w:hint="eastAsia"/>
        </w:rPr>
        <w:t>1996</w:t>
      </w:r>
      <w:commentRangeEnd w:id="62"/>
      <w:r>
        <w:rPr>
          <w:rStyle w:val="ae"/>
          <w:rFonts w:ascii="Times New Roman" w:eastAsia="標楷體" w:hAnsi="Times New Roman"/>
        </w:rPr>
        <w:commentReference w:id="6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63"/>
      <w:r>
        <w:rPr>
          <w:rFonts w:hint="eastAsia"/>
        </w:rPr>
        <w:t>1996</w:t>
      </w:r>
      <w:commentRangeEnd w:id="63"/>
      <w:r>
        <w:rPr>
          <w:rStyle w:val="ae"/>
          <w:rFonts w:ascii="Times New Roman" w:eastAsia="標楷體" w:hAnsi="Times New Roman"/>
        </w:rPr>
        <w:commentReference w:id="63"/>
      </w:r>
      <w:r w:rsidR="00EE60A5">
        <w:rPr>
          <w:rFonts w:hint="eastAsia"/>
        </w:rPr>
        <w:t>的原文在這：</w:t>
      </w:r>
      <w:r w:rsidR="00EE60A5" w:rsidRPr="009560E1">
        <w:rPr>
          <w:rFonts w:hint="eastAsia"/>
        </w:rPr>
        <w:t>為了長期保持成功，管理者和組織必須靈活變通</w:t>
      </w:r>
      <w:proofErr w:type="gramStart"/>
      <w:r w:rsidR="00EE60A5" w:rsidRPr="009560E1">
        <w:rPr>
          <w:rFonts w:hint="eastAsia"/>
        </w:rPr>
        <w:t>—</w:t>
      </w:r>
      <w:proofErr w:type="gramEnd"/>
      <w:r w:rsidR="00EE60A5" w:rsidRPr="009560E1">
        <w:rPr>
          <w:rFonts w:hint="eastAsia"/>
        </w:rPr>
        <w:t>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64"/>
      <w:r>
        <w:rPr>
          <w:rFonts w:hint="eastAsia"/>
        </w:rPr>
        <w:t>1996</w:t>
      </w:r>
      <w:commentRangeEnd w:id="64"/>
      <w:r>
        <w:rPr>
          <w:rStyle w:val="ae"/>
          <w:rFonts w:ascii="Times New Roman" w:eastAsia="標楷體" w:hAnsi="Times New Roman"/>
        </w:rPr>
        <w:commentReference w:id="6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65"/>
      <w:r>
        <w:rPr>
          <w:rFonts w:hint="eastAsia"/>
        </w:rPr>
        <w:t>1996</w:t>
      </w:r>
      <w:commentRangeEnd w:id="65"/>
      <w:r>
        <w:rPr>
          <w:rStyle w:val="ae"/>
          <w:rFonts w:ascii="Times New Roman" w:eastAsia="標楷體" w:hAnsi="Times New Roman"/>
        </w:rPr>
        <w:commentReference w:id="6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w:t>
      </w:r>
      <w:proofErr w:type="gramStart"/>
      <w:r w:rsidRPr="00314590">
        <w:rPr>
          <w:rFonts w:hint="eastAsia"/>
          <w:b/>
          <w:bCs/>
          <w:color w:val="EE0000"/>
        </w:rPr>
        <w:t>絕對差值</w:t>
      </w:r>
      <w:proofErr w:type="gramEnd"/>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proofErr w:type="gramStart"/>
      <w:r>
        <w:rPr>
          <w:rFonts w:hint="eastAsia"/>
        </w:rPr>
        <w:t>【</w:t>
      </w:r>
      <w:proofErr w:type="gramEnd"/>
      <w:r>
        <w:rPr>
          <w:rFonts w:hint="eastAsia"/>
        </w:rPr>
        <w:t>過度利用、開發</w:t>
      </w:r>
      <w:r w:rsidRPr="00596AD5">
        <w:t>exploitation</w:t>
      </w:r>
      <w:r>
        <w:rPr>
          <w:rFonts w:hint="eastAsia"/>
        </w:rPr>
        <w:t>的風險</w:t>
      </w:r>
      <w:r>
        <w:rPr>
          <w:rFonts w:hint="eastAsia"/>
        </w:rPr>
        <w:t>:</w:t>
      </w:r>
      <w:r>
        <w:rPr>
          <w:rFonts w:hint="eastAsia"/>
        </w:rPr>
        <w:t>技術過時、過於僵化</w:t>
      </w:r>
      <w:proofErr w:type="gramStart"/>
      <w:r>
        <w:rPr>
          <w:rFonts w:hint="eastAsia"/>
        </w:rPr>
        <w:t>】</w:t>
      </w:r>
      <w:proofErr w:type="gramEnd"/>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proofErr w:type="gramStart"/>
      <w:r>
        <w:rPr>
          <w:rFonts w:hint="eastAsia"/>
        </w:rPr>
        <w:t>【</w:t>
      </w:r>
      <w:proofErr w:type="gramEnd"/>
      <w:r>
        <w:rPr>
          <w:rFonts w:hint="eastAsia"/>
        </w:rPr>
        <w:t>過度探索</w:t>
      </w:r>
      <w:r w:rsidRPr="002362AD">
        <w:t>exploration</w:t>
      </w:r>
      <w:r>
        <w:rPr>
          <w:rFonts w:hint="eastAsia"/>
        </w:rPr>
        <w:t>的風險</w:t>
      </w:r>
      <w:r>
        <w:rPr>
          <w:rFonts w:hint="eastAsia"/>
        </w:rPr>
        <w:t>:</w:t>
      </w:r>
      <w:r>
        <w:rPr>
          <w:rFonts w:hint="eastAsia"/>
        </w:rPr>
        <w:t>忽略現在的收益</w:t>
      </w:r>
      <w:proofErr w:type="gramStart"/>
      <w:r>
        <w:rPr>
          <w:rFonts w:hint="eastAsia"/>
        </w:rPr>
        <w:t>】</w:t>
      </w:r>
      <w:proofErr w:type="gramEnd"/>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w:t>
      </w:r>
      <w:proofErr w:type="gramStart"/>
      <w:r w:rsidRPr="00BF2A24">
        <w:t>依賴與僵固</w:t>
      </w:r>
      <w:proofErr w:type="gramEnd"/>
      <w:r w:rsidRPr="00BF2A24">
        <w:t>（</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proofErr w:type="gramStart"/>
      <w:r w:rsidR="00F40EB2" w:rsidRPr="00F40EB2">
        <w:t>（</w:t>
      </w:r>
      <w:proofErr w:type="gramEnd"/>
      <w:r w:rsidR="00F40EB2" w:rsidRPr="00F40EB2">
        <w:t>Cheng &amp; Van de Ven, 1996</w:t>
      </w:r>
      <w:r w:rsidR="00F40EB2" w:rsidRPr="00F40EB2">
        <w:t>；</w:t>
      </w:r>
      <w:r w:rsidR="00F40EB2" w:rsidRPr="00F40EB2">
        <w:t>March, 1991</w:t>
      </w:r>
      <w:proofErr w:type="gramStart"/>
      <w:r w:rsidR="00F40EB2" w:rsidRPr="00F40EB2">
        <w:t>）</w:t>
      </w:r>
      <w:proofErr w:type="gramEnd"/>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w:t>
      </w:r>
      <w:proofErr w:type="gramStart"/>
      <w:r w:rsidR="00651ACE" w:rsidRPr="00557FE9">
        <w:rPr>
          <w:highlight w:val="yellow"/>
        </w:rPr>
        <w:t>’</w:t>
      </w:r>
      <w:proofErr w:type="gramEnd"/>
      <w:r w:rsidR="00651ACE" w:rsidRPr="00557FE9">
        <w:rPr>
          <w:highlight w:val="yellow"/>
        </w:rPr>
        <w:t xml:space="preserve">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66"/>
      <w:r w:rsidR="004570CF" w:rsidRPr="00557FE9">
        <w:rPr>
          <w:highlight w:val="yellow"/>
        </w:rPr>
        <w:t>Hannan &amp; Freeman, 1984</w:t>
      </w:r>
      <w:commentRangeEnd w:id="66"/>
      <w:r w:rsidR="004570CF" w:rsidRPr="00557FE9">
        <w:rPr>
          <w:rStyle w:val="ae"/>
          <w:rFonts w:ascii="Times New Roman" w:eastAsia="標楷體" w:hAnsi="Times New Roman"/>
          <w:highlight w:val="yellow"/>
        </w:rPr>
        <w:commentReference w:id="6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67"/>
      <w:r w:rsidR="003C20FB" w:rsidRPr="003C20FB">
        <w:t>March, 1991</w:t>
      </w:r>
      <w:commentRangeEnd w:id="67"/>
      <w:r w:rsidR="000558E2">
        <w:rPr>
          <w:rStyle w:val="ae"/>
          <w:rFonts w:ascii="Times New Roman" w:eastAsia="標楷體" w:hAnsi="Times New Roman"/>
        </w:rPr>
        <w:commentReference w:id="6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6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8"/>
    <w:p w14:paraId="306DEC6D" w14:textId="77777777" w:rsidR="000558E2" w:rsidRDefault="000558E2" w:rsidP="00400154"/>
    <w:p w14:paraId="6E7857CE" w14:textId="11EF590D" w:rsidR="00413C9B" w:rsidRDefault="00413C9B" w:rsidP="00400154">
      <w:bookmarkStart w:id="6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w:t>
      </w:r>
      <w:proofErr w:type="gramStart"/>
      <w:r w:rsidRPr="00413C9B">
        <w:t>兩者間的張力</w:t>
      </w:r>
      <w:proofErr w:type="gramEnd"/>
      <w:r w:rsidRPr="00413C9B">
        <w:t>來自於資源競爭，因此企業需進行權衡管理。</w:t>
      </w:r>
      <w:r w:rsidR="00A27626" w:rsidRPr="00A27626">
        <w:t>兩者之間也可能產生綜效效果，若能有效進行平衡或整合，將有助於提升企業整體績效。</w:t>
      </w:r>
      <w:r w:rsidR="009037D3" w:rsidRPr="009037D3">
        <w:t xml:space="preserve">In sum, exploration and exploitation are fundamentally different logics that create </w:t>
      </w:r>
      <w:proofErr w:type="gramStart"/>
      <w:r w:rsidR="009037D3" w:rsidRPr="009037D3">
        <w:t>tensions.They</w:t>
      </w:r>
      <w:proofErr w:type="gramEnd"/>
      <w:r w:rsidR="009037D3" w:rsidRPr="009037D3">
        <w:t xml:space="preserve"> compete for firms’ scarce resources, resulting in the need for firms to manage the trade-offs between the </w:t>
      </w:r>
      <w:proofErr w:type="gramStart"/>
      <w:r w:rsidR="009037D3" w:rsidRPr="009037D3">
        <w:t>two.However</w:t>
      </w:r>
      <w:proofErr w:type="gramEnd"/>
      <w:r w:rsidR="009037D3" w:rsidRPr="009037D3">
        <w:t>,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6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70" w:name="_Hlk199352472"/>
      <w:r w:rsidRPr="009D0009">
        <w:t>1996, Tushman and O’Reilly</w:t>
      </w:r>
      <w:r>
        <w:rPr>
          <w:rFonts w:hint="eastAsia"/>
        </w:rPr>
        <w:t>對雙元性的定義</w:t>
      </w:r>
      <w:bookmarkEnd w:id="70"/>
      <w:r>
        <w:rPr>
          <w:rFonts w:hint="eastAsia"/>
        </w:rPr>
        <w:t>】</w:t>
      </w:r>
    </w:p>
    <w:p w14:paraId="34D1DBB0" w14:textId="260D9459" w:rsidR="00D52464" w:rsidRDefault="001A56C0" w:rsidP="00ED2CD0">
      <w:r>
        <w:t>In 1996, Tushman and O</w:t>
      </w:r>
      <w:proofErr w:type="gramStart"/>
      <w:r>
        <w:t>’</w:t>
      </w:r>
      <w:proofErr w:type="gramEnd"/>
      <w:r>
        <w:t xml:space="preserve">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71" w:name="_Hlk199352485"/>
      <w:commentRangeStart w:id="7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72"/>
      <w:r w:rsidR="00224D1F">
        <w:rPr>
          <w:rStyle w:val="ae"/>
          <w:rFonts w:ascii="Times New Roman" w:eastAsia="標楷體" w:hAnsi="Times New Roman"/>
        </w:rPr>
        <w:commentReference w:id="72"/>
      </w:r>
      <w:bookmarkEnd w:id="7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73" w:name="_Hlk199352553"/>
      <w:r w:rsidR="008505D2" w:rsidRPr="008505D2">
        <w:rPr>
          <w:rFonts w:hint="eastAsia"/>
        </w:rPr>
        <w:t>組織面臨的基本問題是，充分利用現有資產和能力以確保其當前的生存能力</w:t>
      </w:r>
      <w:bookmarkEnd w:id="73"/>
      <w:r w:rsidR="008505D2" w:rsidRPr="008505D2">
        <w:rPr>
          <w:rFonts w:hint="eastAsia"/>
        </w:rPr>
        <w:t>，</w:t>
      </w:r>
      <w:bookmarkStart w:id="74" w:name="_Hlk199352583"/>
      <w:r w:rsidR="008505D2" w:rsidRPr="008505D2">
        <w:rPr>
          <w:rFonts w:hint="eastAsia"/>
        </w:rPr>
        <w:t>同時投入足夠的精力進行探索，以確保其未來的生存能力</w:t>
      </w:r>
      <w:bookmarkEnd w:id="7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75" w:name="_Hlk199352575"/>
      <w:r w:rsidR="008505D2" w:rsidRPr="00B349DA">
        <w:rPr>
          <w:rFonts w:hint="eastAsia"/>
          <w:b/>
          <w:bCs/>
          <w:color w:val="EE0000"/>
        </w:rPr>
        <w:t>探索代表未來</w:t>
      </w:r>
      <w:bookmarkEnd w:id="7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w:t>
      </w:r>
      <w:proofErr w:type="gramStart"/>
      <w:r w:rsidR="000E1DAD" w:rsidRPr="000E1DAD">
        <w:t>’</w:t>
      </w:r>
      <w:proofErr w:type="gramEnd"/>
      <w:r w:rsidR="000E1DAD" w:rsidRPr="000E1DAD">
        <w:t>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proofErr w:type="gramStart"/>
      <w:r>
        <w:rPr>
          <w:rFonts w:hint="eastAsia"/>
        </w:rPr>
        <w:t>【</w:t>
      </w:r>
      <w:proofErr w:type="gramEnd"/>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229" w:history="1">
        <w:r w:rsidR="00B12080" w:rsidRPr="00B12080">
          <w:rPr>
            <w:rStyle w:val="afd"/>
          </w:rPr>
          <w:t>The performance consequences of ambidexterity in strategic alliance formations: Empirical investigation and computational theorizing</w:t>
        </w:r>
      </w:hyperlink>
      <w:proofErr w:type="gramStart"/>
      <w:r w:rsidR="002316BD">
        <w:rPr>
          <w:rFonts w:hint="eastAsia"/>
        </w:rPr>
        <w:t>】</w:t>
      </w:r>
      <w:proofErr w:type="gramEnd"/>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proofErr w:type="gramStart"/>
      <w:r w:rsidR="007B4A29">
        <w:rPr>
          <w:rFonts w:hint="eastAsia"/>
        </w:rPr>
        <w:t>【</w:t>
      </w:r>
      <w:proofErr w:type="gramEnd"/>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proofErr w:type="gramStart"/>
      <w:r w:rsidR="00D9300B">
        <w:rPr>
          <w:rFonts w:hint="eastAsia"/>
        </w:rPr>
        <w:t>【</w:t>
      </w:r>
      <w:proofErr w:type="gramEnd"/>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w:t>
      </w:r>
      <w:proofErr w:type="gramStart"/>
      <w:r w:rsidR="00D9300B" w:rsidRPr="00D9300B">
        <w:rPr>
          <w:rFonts w:hint="eastAsia"/>
        </w:rPr>
        <w:t>盪</w:t>
      </w:r>
      <w:proofErr w:type="gramEnd"/>
      <w:r w:rsidR="00D9300B" w:rsidRPr="00D9300B">
        <w:rPr>
          <w:rFonts w:hint="eastAsia"/>
        </w:rPr>
        <w:t>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proofErr w:type="gramStart"/>
      <w:r>
        <w:rPr>
          <w:rFonts w:hint="eastAsia"/>
        </w:rPr>
        <w:t>【</w:t>
      </w:r>
      <w:proofErr w:type="gramEnd"/>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w:t>
      </w:r>
      <w:proofErr w:type="gramStart"/>
      <w:r w:rsidRPr="0061716A">
        <w:rPr>
          <w:rFonts w:hint="eastAsia"/>
          <w:color w:val="EE0000"/>
          <w:highlight w:val="yellow"/>
        </w:rPr>
        <w:t>個</w:t>
      </w:r>
      <w:proofErr w:type="gramEnd"/>
      <w:r w:rsidRPr="0061716A">
        <w:rPr>
          <w:rFonts w:hint="eastAsia"/>
          <w:color w:val="EE0000"/>
          <w:highlight w:val="yellow"/>
        </w:rPr>
        <w:t>，我看到的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proofErr w:type="gramStart"/>
      <w:r w:rsidRPr="00E77B74">
        <w:t>—</w:t>
      </w:r>
      <w:proofErr w:type="gramEnd"/>
      <w:r w:rsidRPr="00E77B74">
        <w:t>—</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 xml:space="preserve">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w:t>
      </w:r>
      <w:proofErr w:type="gramStart"/>
      <w:r w:rsidR="0053776D" w:rsidRPr="0053776D">
        <w:t>meta analysis</w:t>
      </w:r>
      <w:proofErr w:type="gramEnd"/>
      <w:r w:rsidR="0053776D" w:rsidRPr="0053776D">
        <w:t xml:space="preserve">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proofErr w:type="gramStart"/>
      <w:r w:rsidRPr="001C59A6">
        <w:t>循序式雙元</w:t>
      </w:r>
      <w:proofErr w:type="gramEnd"/>
      <w:r w:rsidRPr="001C59A6">
        <w:t>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w:t>
      </w:r>
      <w:proofErr w:type="gramStart"/>
      <w:r w:rsidR="004C0BDD" w:rsidRPr="004C0BDD">
        <w:t>一</w:t>
      </w:r>
      <w:proofErr w:type="gramEnd"/>
      <w:r w:rsidR="004C0BDD" w:rsidRPr="004C0BDD">
        <w:t>。</w:t>
      </w:r>
      <w:r w:rsidR="00FC3C36" w:rsidRPr="00FC3C36">
        <w:t>有關</w:t>
      </w:r>
      <w:proofErr w:type="gramStart"/>
      <w:r w:rsidR="00FC3C36" w:rsidRPr="00FC3C36">
        <w:t>循序式雙元</w:t>
      </w:r>
      <w:proofErr w:type="gramEnd"/>
      <w:r w:rsidR="00FC3C36" w:rsidRPr="00FC3C36">
        <w:t>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proofErr w:type="gramStart"/>
      <w:r w:rsidR="002D6189" w:rsidRPr="00D91405">
        <w:rPr>
          <w:color w:val="EE0000"/>
        </w:rPr>
        <w:t>）</w:t>
      </w:r>
      <w:proofErr w:type="gramEnd"/>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proofErr w:type="gramStart"/>
      <w:r>
        <w:rPr>
          <w:rFonts w:hint="eastAsia"/>
        </w:rPr>
        <w:t>【</w:t>
      </w:r>
      <w:proofErr w:type="gramEnd"/>
      <w:r w:rsidR="00D36B24" w:rsidRPr="00D36B24">
        <w:t>Organizational Ambidexterity in Action: How Managers Explore and Exploit</w:t>
      </w:r>
      <w:r w:rsidR="00D36B24">
        <w:rPr>
          <w:rFonts w:hint="eastAsia"/>
        </w:rPr>
        <w:t>2011</w:t>
      </w:r>
      <w:r w:rsidR="00D33BB9">
        <w:rPr>
          <w:rFonts w:hint="eastAsia"/>
        </w:rPr>
        <w:t>，摘錄如下</w:t>
      </w:r>
      <w:proofErr w:type="gramStart"/>
      <w:r>
        <w:rPr>
          <w:rFonts w:hint="eastAsia"/>
        </w:rPr>
        <w:t>】</w:t>
      </w:r>
      <w:proofErr w:type="gramEnd"/>
      <w:r w:rsidRPr="00A3353A">
        <w:t>這一觀點來看，</w:t>
      </w:r>
      <w:bookmarkStart w:id="76"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76"/>
    <w:p w14:paraId="78D27FFE" w14:textId="77777777" w:rsidR="000B43E6" w:rsidRDefault="000B43E6" w:rsidP="00104CA3"/>
    <w:p w14:paraId="174E1E7C" w14:textId="583733BF" w:rsidR="000B43E6" w:rsidRDefault="000B43E6" w:rsidP="00104CA3">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proofErr w:type="gramStart"/>
      <w:r w:rsidRPr="00D34FE7">
        <w:t>情境式雙元</w:t>
      </w:r>
      <w:proofErr w:type="gramEnd"/>
      <w:r w:rsidRPr="00D34FE7">
        <w:t>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proofErr w:type="gramStart"/>
      <w:r w:rsidR="003E30F0" w:rsidRPr="003E30F0">
        <w:t>（</w:t>
      </w:r>
      <w:proofErr w:type="gramEnd"/>
      <w:r w:rsidR="003E30F0" w:rsidRPr="003E30F0">
        <w:t>p.214</w:t>
      </w:r>
      <w:proofErr w:type="gramStart"/>
      <w:r w:rsidR="003E30F0" w:rsidRPr="003E30F0">
        <w:t>）</w:t>
      </w:r>
      <w:proofErr w:type="gramEnd"/>
    </w:p>
    <w:p w14:paraId="41B935C9" w14:textId="313301E3" w:rsidR="00B8259E" w:rsidRDefault="00A817AE" w:rsidP="00104CA3">
      <w:r>
        <w:rPr>
          <w:rFonts w:hint="eastAsia"/>
        </w:rPr>
        <w:t>【例子之一】</w:t>
      </w:r>
      <w:proofErr w:type="gramStart"/>
      <w:r w:rsidRPr="00A817AE">
        <w:t>情境式雙元</w:t>
      </w:r>
      <w:proofErr w:type="gramEnd"/>
      <w:r w:rsidRPr="00A817AE">
        <w:t>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proofErr w:type="gramStart"/>
      <w:r>
        <w:rPr>
          <w:rFonts w:hint="eastAsia"/>
        </w:rPr>
        <w:lastRenderedPageBreak/>
        <w:t>可供性實現</w:t>
      </w:r>
      <w:proofErr w:type="gramEnd"/>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w:t>
      </w:r>
      <w:proofErr w:type="gramStart"/>
      <w:r w:rsidR="00FD13D3" w:rsidRPr="00EE727C">
        <w:rPr>
          <w:rFonts w:hint="eastAsia"/>
          <w:color w:val="EE0000"/>
          <w:highlight w:val="yellow"/>
        </w:rPr>
        <w:t>可供性本身</w:t>
      </w:r>
      <w:proofErr w:type="gramEnd"/>
      <w:r w:rsidR="00FD13D3" w:rsidRPr="00EE727C">
        <w:rPr>
          <w:rFonts w:hint="eastAsia"/>
          <w:color w:val="EE0000"/>
          <w:highlight w:val="yellow"/>
        </w:rPr>
        <w:t>（目標導向行動的可能性）、</w:t>
      </w:r>
      <w:proofErr w:type="gramStart"/>
      <w:r w:rsidR="00FD13D3" w:rsidRPr="00EE727C">
        <w:rPr>
          <w:rFonts w:hint="eastAsia"/>
          <w:color w:val="EE0000"/>
          <w:highlight w:val="yellow"/>
        </w:rPr>
        <w:t>可供性的</w:t>
      </w:r>
      <w:proofErr w:type="gramEnd"/>
      <w:r w:rsidR="00FD13D3" w:rsidRPr="00EE727C">
        <w:rPr>
          <w:rFonts w:hint="eastAsia"/>
          <w:color w:val="EE0000"/>
          <w:highlight w:val="yellow"/>
        </w:rPr>
        <w:t>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w:t>
      </w:r>
      <w:proofErr w:type="gramStart"/>
      <w:r w:rsidR="002F2BF3">
        <w:rPr>
          <w:rFonts w:hint="eastAsia"/>
        </w:rPr>
        <w:t>層級層級</w:t>
      </w:r>
      <w:proofErr w:type="gramEnd"/>
      <w:r w:rsidR="002F2BF3">
        <w:rPr>
          <w:rFonts w:hint="eastAsia"/>
        </w:rPr>
        <w:t>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w:t>
      </w:r>
      <w:proofErr w:type="gramStart"/>
      <w:r w:rsidR="00002F28">
        <w:rPr>
          <w:rFonts w:hint="eastAsia"/>
        </w:rPr>
        <w:t>個</w:t>
      </w:r>
      <w:proofErr w:type="gramEnd"/>
      <w:r w:rsidR="00002F28">
        <w:rPr>
          <w:rFonts w:hint="eastAsia"/>
        </w:rPr>
        <w:t>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w:t>
      </w:r>
      <w:proofErr w:type="gramStart"/>
      <w:r w:rsidR="001A648A">
        <w:rPr>
          <w:rFonts w:hint="eastAsia"/>
        </w:rPr>
        <w:t>可供性</w:t>
      </w:r>
      <w:proofErr w:type="gramEnd"/>
      <w:r w:rsidR="001A648A">
        <w:rPr>
          <w:rFonts w:hint="eastAsia"/>
        </w:rPr>
        <w:t>，我們稱之為可</w:t>
      </w:r>
      <w:proofErr w:type="gramStart"/>
      <w:r w:rsidR="001A648A">
        <w:rPr>
          <w:rFonts w:hint="eastAsia"/>
        </w:rPr>
        <w:t>供性束</w:t>
      </w:r>
      <w:r w:rsidR="00F2783D">
        <w:rPr>
          <w:rFonts w:hint="eastAsia"/>
        </w:rPr>
        <w:t>(</w:t>
      </w:r>
      <w:proofErr w:type="gramEnd"/>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proofErr w:type="gramStart"/>
      <w:r>
        <w:lastRenderedPageBreak/>
        <w:t>( Strong</w:t>
      </w:r>
      <w:proofErr w:type="gramEnd"/>
      <w:r>
        <w:t xml:space="preserve"> et al., </w:t>
      </w:r>
      <w:proofErr w:type="gramStart"/>
      <w:r>
        <w:t>2014 )</w:t>
      </w:r>
      <w:proofErr w:type="gramEnd"/>
      <w:r>
        <w:t>.</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proofErr w:type="gramStart"/>
      <w:r w:rsidRPr="001A6B31">
        <w:rPr>
          <w:rFonts w:hint="eastAsia"/>
          <w:color w:val="EE0000"/>
        </w:rPr>
        <w:t>可供性源自</w:t>
      </w:r>
      <w:proofErr w:type="gramEnd"/>
      <w:r w:rsidRPr="001A6B31">
        <w:rPr>
          <w:rFonts w:hint="eastAsia"/>
          <w:color w:val="EE0000"/>
        </w:rPr>
        <w:t>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w:t>
      </w:r>
      <w:proofErr w:type="gramStart"/>
      <w:r w:rsidR="001A6B31" w:rsidRPr="001A6B31">
        <w:rPr>
          <w:rFonts w:hint="eastAsia"/>
          <w:color w:val="EE0000"/>
        </w:rPr>
        <w:t>可供性視為</w:t>
      </w:r>
      <w:proofErr w:type="gramEnd"/>
      <w:r w:rsidR="001A6B31" w:rsidRPr="001A6B31">
        <w:rPr>
          <w:rFonts w:hint="eastAsia"/>
          <w:color w:val="EE0000"/>
        </w:rPr>
        <w:t>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w:t>
      </w:r>
      <w:proofErr w:type="gramStart"/>
      <w:r>
        <w:rPr>
          <w:rFonts w:hint="eastAsia"/>
        </w:rPr>
        <w:t>可供性與其</w:t>
      </w:r>
      <w:proofErr w:type="gramEnd"/>
      <w:r>
        <w:rPr>
          <w:rFonts w:hint="eastAsia"/>
        </w:rPr>
        <w:t>實現。</w:t>
      </w:r>
      <w:r>
        <w:t>Principle 2: Distinguish affordances from their implementation.</w:t>
      </w:r>
    </w:p>
    <w:p w14:paraId="1A4B84B7" w14:textId="1075AC2A" w:rsidR="00D53B6B" w:rsidRDefault="00D53B6B" w:rsidP="00D53B6B">
      <w:proofErr w:type="gramStart"/>
      <w:r>
        <w:rPr>
          <w:rFonts w:hint="eastAsia"/>
        </w:rPr>
        <w:t>可供性是</w:t>
      </w:r>
      <w:proofErr w:type="gramEnd"/>
      <w:r>
        <w:rPr>
          <w:rFonts w:hint="eastAsia"/>
        </w:rPr>
        <w:t>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proofErr w:type="gramStart"/>
      <w:r w:rsidRPr="00D258CD">
        <w:rPr>
          <w:rFonts w:hint="eastAsia"/>
          <w:color w:val="EE0000"/>
        </w:rPr>
        <w:t>可供性是</w:t>
      </w:r>
      <w:proofErr w:type="gramEnd"/>
      <w:r w:rsidRPr="00D258CD">
        <w:rPr>
          <w:rFonts w:hint="eastAsia"/>
          <w:color w:val="EE0000"/>
        </w:rPr>
        <w:t>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proofErr w:type="gramStart"/>
      <w:r>
        <w:rPr>
          <w:rFonts w:hint="eastAsia"/>
        </w:rPr>
        <w:t>可供性</w:t>
      </w:r>
      <w:proofErr w:type="gramEnd"/>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w:t>
      </w:r>
      <w:proofErr w:type="gramStart"/>
      <w:r>
        <w:rPr>
          <w:rFonts w:hint="eastAsia"/>
        </w:rPr>
        <w:t>可供性</w:t>
      </w:r>
      <w:r w:rsidRPr="00D836E3">
        <w:rPr>
          <w:rFonts w:hint="eastAsia"/>
          <w:color w:val="156082" w:themeColor="accent1"/>
        </w:rPr>
        <w:t>實現</w:t>
      </w:r>
      <w:proofErr w:type="gramEnd"/>
      <w:r w:rsidRPr="00D836E3">
        <w:rPr>
          <w:rFonts w:hint="eastAsia"/>
          <w:color w:val="156082" w:themeColor="accent1"/>
        </w:rPr>
        <w:t>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w:t>
      </w:r>
      <w:proofErr w:type="gramStart"/>
      <w:r w:rsidR="00C00D40">
        <w:rPr>
          <w:rFonts w:hint="eastAsia"/>
        </w:rPr>
        <w:t>可供性理論</w:t>
      </w:r>
      <w:proofErr w:type="gramEnd"/>
      <w:r w:rsidR="00C00D40">
        <w:rPr>
          <w:rFonts w:hint="eastAsia"/>
        </w:rPr>
        <w:t>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w:t>
      </w:r>
      <w:proofErr w:type="gramStart"/>
      <w:r>
        <w:rPr>
          <w:rFonts w:hint="eastAsia"/>
        </w:rPr>
        <w:t>可供性選擇</w:t>
      </w:r>
      <w:proofErr w:type="gramEnd"/>
      <w:r>
        <w:rPr>
          <w:rFonts w:hint="eastAsia"/>
        </w:rPr>
        <w:t>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w:t>
      </w:r>
      <w:proofErr w:type="gramStart"/>
      <w:r>
        <w:rPr>
          <w:rFonts w:hint="eastAsia"/>
        </w:rPr>
        <w:t>是</w:t>
      </w:r>
      <w:r w:rsidRPr="001055C5">
        <w:rPr>
          <w:rFonts w:hint="eastAsia"/>
          <w:color w:val="EE0000"/>
        </w:rPr>
        <w:t>由咬</w:t>
      </w:r>
      <w:proofErr w:type="gramEnd"/>
      <w:r w:rsidRPr="001055C5">
        <w:rPr>
          <w:rFonts w:hint="eastAsia"/>
          <w:color w:val="EE0000"/>
        </w:rPr>
        <w:t>、咀嚼和吞嚥</w:t>
      </w:r>
      <w:r>
        <w:rPr>
          <w:rFonts w:hint="eastAsia"/>
        </w:rPr>
        <w:t>等</w:t>
      </w:r>
      <w:r w:rsidRPr="001055C5">
        <w:rPr>
          <w:rFonts w:hint="eastAsia"/>
          <w:color w:val="EE0000"/>
        </w:rPr>
        <w:t>較低層次的</w:t>
      </w:r>
      <w:proofErr w:type="gramStart"/>
      <w:r w:rsidRPr="001055C5">
        <w:rPr>
          <w:rFonts w:hint="eastAsia"/>
          <w:color w:val="EE0000"/>
        </w:rPr>
        <w:t>可供性構成</w:t>
      </w:r>
      <w:proofErr w:type="gramEnd"/>
      <w:r w:rsidRPr="001055C5">
        <w:rPr>
          <w:rFonts w:hint="eastAsia"/>
          <w:color w:val="EE0000"/>
        </w:rPr>
        <w:t>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proofErr w:type="gramStart"/>
      <w:r w:rsidR="00573B82" w:rsidRPr="00B25A34">
        <w:rPr>
          <w:rFonts w:hint="eastAsia"/>
          <w:highlight w:val="yellow"/>
        </w:rPr>
        <w:t>可供性可以</w:t>
      </w:r>
      <w:proofErr w:type="gramEnd"/>
      <w:r w:rsidR="00573B82" w:rsidRPr="00B25A34">
        <w:rPr>
          <w:rFonts w:hint="eastAsia"/>
          <w:highlight w:val="yellow"/>
        </w:rPr>
        <w:t>分解為較低層次的</w:t>
      </w:r>
      <w:proofErr w:type="gramStart"/>
      <w:r w:rsidR="00573B82" w:rsidRPr="00B25A34">
        <w:rPr>
          <w:rFonts w:hint="eastAsia"/>
          <w:highlight w:val="yellow"/>
        </w:rPr>
        <w:t>可供性一樣</w:t>
      </w:r>
      <w:proofErr w:type="gramEnd"/>
      <w:r w:rsidR="00573B82" w:rsidRPr="00B25A34">
        <w:rPr>
          <w:rFonts w:hint="eastAsia"/>
          <w:highlight w:val="yellow"/>
        </w:rPr>
        <w:t>，</w:t>
      </w:r>
      <w:proofErr w:type="gramStart"/>
      <w:r w:rsidR="00573B82" w:rsidRPr="00B25A34">
        <w:rPr>
          <w:rFonts w:hint="eastAsia"/>
          <w:highlight w:val="yellow"/>
        </w:rPr>
        <w:t>可供性也</w:t>
      </w:r>
      <w:proofErr w:type="gramEnd"/>
      <w:r w:rsidR="00573B82" w:rsidRPr="00B25A34">
        <w:rPr>
          <w:rFonts w:hint="eastAsia"/>
          <w:highlight w:val="yellow"/>
        </w:rPr>
        <w:t>可以聚合為較高層次、通常更抽象的</w:t>
      </w:r>
      <w:proofErr w:type="gramStart"/>
      <w:r w:rsidR="00573B82" w:rsidRPr="00B25A34">
        <w:rPr>
          <w:rFonts w:hint="eastAsia"/>
          <w:highlight w:val="yellow"/>
        </w:rPr>
        <w:t>可供性</w:t>
      </w:r>
      <w:proofErr w:type="gramEnd"/>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w:t>
      </w:r>
      <w:proofErr w:type="gramStart"/>
      <w:r>
        <w:rPr>
          <w:rFonts w:hint="eastAsia"/>
        </w:rPr>
        <w:t>可供性及</w:t>
      </w:r>
      <w:proofErr w:type="gramEnd"/>
      <w:r>
        <w:rPr>
          <w:rFonts w:hint="eastAsia"/>
        </w:rPr>
        <w:t>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w:t>
      </w:r>
      <w:proofErr w:type="gramStart"/>
      <w:r>
        <w:rPr>
          <w:rFonts w:hint="eastAsia"/>
        </w:rPr>
        <w:t>可供性中的</w:t>
      </w:r>
      <w:proofErr w:type="gramEnd"/>
      <w:r>
        <w:rPr>
          <w:rFonts w:hint="eastAsia"/>
        </w:rPr>
        <w:t>功能</w:t>
      </w:r>
      <w:proofErr w:type="gramStart"/>
      <w:r>
        <w:rPr>
          <w:rFonts w:hint="eastAsia"/>
        </w:rPr>
        <w:t>可供性之外</w:t>
      </w:r>
      <w:proofErr w:type="gramEnd"/>
      <w:r>
        <w:rPr>
          <w:rFonts w:hint="eastAsia"/>
        </w:rPr>
        <w:t>，還有許多其他功能</w:t>
      </w:r>
      <w:proofErr w:type="gramStart"/>
      <w:r>
        <w:rPr>
          <w:rFonts w:hint="eastAsia"/>
        </w:rPr>
        <w:t>可供性</w:t>
      </w:r>
      <w:proofErr w:type="gramEnd"/>
      <w:r>
        <w:rPr>
          <w:rFonts w:hint="eastAsia"/>
        </w:rPr>
        <w:t>，它們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proofErr w:type="gramStart"/>
      <w:r w:rsidR="008920AE" w:rsidRPr="00D36B97">
        <w:rPr>
          <w:rFonts w:hint="eastAsia"/>
          <w:color w:val="EE0000"/>
        </w:rPr>
        <w:t>可供性並非</w:t>
      </w:r>
      <w:proofErr w:type="gramEnd"/>
      <w:r w:rsidR="008920AE" w:rsidRPr="00D36B97">
        <w:rPr>
          <w:rFonts w:hint="eastAsia"/>
          <w:color w:val="EE0000"/>
        </w:rPr>
        <w:t>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w:t>
      </w:r>
      <w:proofErr w:type="gramStart"/>
      <w:r w:rsidR="00CD38E1">
        <w:rPr>
          <w:rFonts w:hint="eastAsia"/>
        </w:rPr>
        <w:t>可供性</w:t>
      </w:r>
      <w:proofErr w:type="gramEnd"/>
      <w:r w:rsidR="00CD38E1">
        <w:rPr>
          <w:rFonts w:hint="eastAsia"/>
        </w:rPr>
        <w:t>（例如監控）依賴於更基本的功能</w:t>
      </w:r>
      <w:proofErr w:type="gramStart"/>
      <w:r w:rsidR="00CD38E1">
        <w:rPr>
          <w:rFonts w:hint="eastAsia"/>
        </w:rPr>
        <w:t>可供性</w:t>
      </w:r>
      <w:proofErr w:type="gramEnd"/>
      <w:r w:rsidR="00CD38E1">
        <w:rPr>
          <w:rFonts w:hint="eastAsia"/>
        </w:rPr>
        <w:t>（例如資料輸入）的成功實現，從而產生一個功能</w:t>
      </w:r>
      <w:proofErr w:type="gramStart"/>
      <w:r w:rsidR="00CD38E1">
        <w:rPr>
          <w:rFonts w:hint="eastAsia"/>
        </w:rPr>
        <w:t>可供性依賴</w:t>
      </w:r>
      <w:proofErr w:type="gramEnd"/>
      <w:r w:rsidR="00CD38E1">
        <w:rPr>
          <w:rFonts w:hint="eastAsia"/>
        </w:rPr>
        <w:t>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w:t>
      </w:r>
      <w:proofErr w:type="gramStart"/>
      <w:r>
        <w:rPr>
          <w:rFonts w:hint="eastAsia"/>
        </w:rPr>
        <w:t>可供性可能</w:t>
      </w:r>
      <w:proofErr w:type="gramEnd"/>
      <w:r>
        <w:rPr>
          <w:rFonts w:hint="eastAsia"/>
        </w:rPr>
        <w:t>支援其他功能</w:t>
      </w:r>
      <w:proofErr w:type="gramStart"/>
      <w:r>
        <w:rPr>
          <w:rFonts w:hint="eastAsia"/>
        </w:rPr>
        <w:t>可供性</w:t>
      </w:r>
      <w:proofErr w:type="gramEnd"/>
      <w:r>
        <w:rPr>
          <w:rFonts w:hint="eastAsia"/>
        </w:rPr>
        <w:t>，也可能幹擾其他功能</w:t>
      </w:r>
      <w:proofErr w:type="gramStart"/>
      <w:r>
        <w:rPr>
          <w:rFonts w:hint="eastAsia"/>
        </w:rPr>
        <w:t>可供性</w:t>
      </w:r>
      <w:proofErr w:type="gramEnd"/>
      <w:r>
        <w:rPr>
          <w:rFonts w:hint="eastAsia"/>
        </w:rPr>
        <w:t>，進而引發許多有趣的研究問題。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w:t>
      </w:r>
      <w:proofErr w:type="gramStart"/>
      <w:r w:rsidR="00685137">
        <w:rPr>
          <w:rFonts w:hint="eastAsia"/>
        </w:rPr>
        <w:t>可供性實現</w:t>
      </w:r>
      <w:proofErr w:type="gramEnd"/>
      <w:r w:rsidR="00685137">
        <w:rPr>
          <w:rFonts w:hint="eastAsia"/>
        </w:rPr>
        <w:t>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proofErr w:type="gramStart"/>
      <w:r w:rsidRPr="008A5D8F">
        <w:rPr>
          <w:rFonts w:hint="eastAsia"/>
          <w:color w:val="EE0000"/>
        </w:rPr>
        <w:t>可供性並非</w:t>
      </w:r>
      <w:proofErr w:type="gramEnd"/>
      <w:r w:rsidRPr="008A5D8F">
        <w:rPr>
          <w:rFonts w:hint="eastAsia"/>
          <w:color w:val="EE0000"/>
        </w:rPr>
        <w:t>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w:t>
      </w:r>
      <w:proofErr w:type="gramStart"/>
      <w:r w:rsidR="00084D94">
        <w:rPr>
          <w:rFonts w:hint="eastAsia"/>
        </w:rPr>
        <w:t>可供性如何</w:t>
      </w:r>
      <w:proofErr w:type="gramEnd"/>
      <w:r w:rsidR="00084D94">
        <w:rPr>
          <w:rFonts w:hint="eastAsia"/>
        </w:rPr>
        <w:t>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w:t>
      </w:r>
      <w:proofErr w:type="gramStart"/>
      <w:r w:rsidRPr="00675CE3">
        <w:rPr>
          <w:rFonts w:hint="eastAsia"/>
          <w:color w:val="EE0000"/>
        </w:rPr>
        <w:t>可供性是</w:t>
      </w:r>
      <w:proofErr w:type="gramEnd"/>
      <w:r w:rsidRPr="00675CE3">
        <w:rPr>
          <w:rFonts w:hint="eastAsia"/>
          <w:color w:val="EE0000"/>
        </w:rPr>
        <w:t>由一個行為體獨立於其他行為體而實現的</w:t>
      </w:r>
      <w:r>
        <w:rPr>
          <w:rFonts w:hint="eastAsia"/>
        </w:rPr>
        <w:t>；共享功能</w:t>
      </w:r>
      <w:proofErr w:type="gramStart"/>
      <w:r>
        <w:rPr>
          <w:rFonts w:hint="eastAsia"/>
        </w:rPr>
        <w:t>可供性是</w:t>
      </w:r>
      <w:proofErr w:type="gramEnd"/>
      <w:r>
        <w:rPr>
          <w:rFonts w:hint="eastAsia"/>
        </w:rPr>
        <w:t>由</w:t>
      </w:r>
      <w:r w:rsidRPr="00675CE3">
        <w:rPr>
          <w:rFonts w:hint="eastAsia"/>
          <w:color w:val="EE0000"/>
        </w:rPr>
        <w:t>許多人以相似的方式實現的</w:t>
      </w:r>
      <w:r>
        <w:rPr>
          <w:rFonts w:hint="eastAsia"/>
        </w:rPr>
        <w:t>；而</w:t>
      </w:r>
      <w:r w:rsidRPr="00675CE3">
        <w:rPr>
          <w:rFonts w:hint="eastAsia"/>
          <w:color w:val="EE0000"/>
          <w:highlight w:val="yellow"/>
        </w:rPr>
        <w:t>集體功能</w:t>
      </w:r>
      <w:proofErr w:type="gramStart"/>
      <w:r w:rsidRPr="00675CE3">
        <w:rPr>
          <w:rFonts w:hint="eastAsia"/>
          <w:color w:val="EE0000"/>
          <w:highlight w:val="yellow"/>
        </w:rPr>
        <w:t>可供性則</w:t>
      </w:r>
      <w:proofErr w:type="gramEnd"/>
      <w:r w:rsidRPr="00675CE3">
        <w:rPr>
          <w:rFonts w:hint="eastAsia"/>
          <w:color w:val="EE0000"/>
          <w:highlight w:val="yellow"/>
        </w:rPr>
        <w:t>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w:t>
      </w:r>
      <w:proofErr w:type="gramStart"/>
      <w:r>
        <w:rPr>
          <w:rFonts w:hint="eastAsia"/>
        </w:rPr>
        <w:t>可供性理論</w:t>
      </w:r>
      <w:proofErr w:type="gramEnd"/>
      <w:r>
        <w:rPr>
          <w:rFonts w:hint="eastAsia"/>
        </w:rPr>
        <w:t>，我們終於找到了一種方法，能夠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w:t>
      </w:r>
      <w:proofErr w:type="gramStart"/>
      <w:r>
        <w:rPr>
          <w:rFonts w:hint="eastAsia"/>
        </w:rPr>
        <w:t>可供性相關</w:t>
      </w:r>
      <w:proofErr w:type="gramEnd"/>
      <w:r>
        <w:rPr>
          <w:rFonts w:hint="eastAsia"/>
        </w:rPr>
        <w:t>的預期結果，有助於分析使用者是否有效地實現了這些</w:t>
      </w:r>
      <w:proofErr w:type="gramStart"/>
      <w:r>
        <w:rPr>
          <w:rFonts w:hint="eastAsia"/>
        </w:rPr>
        <w:t>可供性</w:t>
      </w:r>
      <w:proofErr w:type="gramEnd"/>
      <w:r>
        <w:rPr>
          <w:rFonts w:hint="eastAsia"/>
        </w:rPr>
        <w:t>。</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w:t>
      </w:r>
      <w:proofErr w:type="gramStart"/>
      <w:r w:rsidR="009D79E1">
        <w:rPr>
          <w:rFonts w:hint="eastAsia"/>
        </w:rPr>
        <w:t>可供性組合</w:t>
      </w:r>
      <w:proofErr w:type="gramEnd"/>
      <w:r w:rsidR="009D79E1">
        <w:rPr>
          <w:rFonts w:hint="eastAsia"/>
        </w:rPr>
        <w:t>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w:t>
      </w:r>
      <w:proofErr w:type="gramStart"/>
      <w:r>
        <w:rPr>
          <w:rFonts w:hint="eastAsia"/>
        </w:rPr>
        <w:t>可供性或許</w:t>
      </w:r>
      <w:proofErr w:type="gramEnd"/>
      <w:r>
        <w:rPr>
          <w:rFonts w:hint="eastAsia"/>
        </w:rPr>
        <w:t>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w:t>
      </w:r>
      <w:proofErr w:type="gramStart"/>
      <w:r>
        <w:rPr>
          <w:rFonts w:hint="eastAsia"/>
        </w:rPr>
        <w:t>可供性理論</w:t>
      </w:r>
      <w:proofErr w:type="gramEnd"/>
      <w:r>
        <w:rPr>
          <w:rFonts w:hint="eastAsia"/>
        </w:rPr>
        <w:t>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w:t>
      </w:r>
      <w:proofErr w:type="gramStart"/>
      <w:r>
        <w:rPr>
          <w:rFonts w:hint="eastAsia"/>
        </w:rPr>
        <w:t>可供性相關</w:t>
      </w:r>
      <w:proofErr w:type="gramEnd"/>
      <w:r>
        <w:rPr>
          <w:rFonts w:hint="eastAsia"/>
        </w:rPr>
        <w:t>文獻存在三個面向的空白：</w:t>
      </w:r>
      <w:r>
        <w:rPr>
          <w:rFonts w:hint="eastAsia"/>
        </w:rPr>
        <w:t xml:space="preserve">(1) </w:t>
      </w:r>
      <w:proofErr w:type="gramStart"/>
      <w:r>
        <w:rPr>
          <w:rFonts w:hint="eastAsia"/>
        </w:rPr>
        <w:t>可供性潛力</w:t>
      </w:r>
      <w:proofErr w:type="gramEnd"/>
      <w:r>
        <w:rPr>
          <w:rFonts w:hint="eastAsia"/>
        </w:rPr>
        <w:t>實現過程的理論；</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相互關聯的</w:t>
      </w:r>
      <w:proofErr w:type="gramStart"/>
      <w:r>
        <w:rPr>
          <w:rFonts w:hint="eastAsia"/>
        </w:rPr>
        <w:t>可供性組合</w:t>
      </w:r>
      <w:proofErr w:type="gramEnd"/>
      <w:r>
        <w:rPr>
          <w:rFonts w:hint="eastAsia"/>
        </w:rPr>
        <w:t>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w:t>
      </w:r>
      <w:proofErr w:type="gramStart"/>
      <w:r>
        <w:rPr>
          <w:rFonts w:hint="eastAsia"/>
        </w:rPr>
        <w:t>可供性實現</w:t>
      </w:r>
      <w:proofErr w:type="gramEnd"/>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w:t>
      </w:r>
      <w:proofErr w:type="gramStart"/>
      <w:r>
        <w:rPr>
          <w:rFonts w:hint="eastAsia"/>
        </w:rPr>
        <w:t>構此表</w:t>
      </w:r>
      <w:proofErr w:type="gramEnd"/>
      <w:r>
        <w:rPr>
          <w:rFonts w:hint="eastAsia"/>
        </w:rPr>
        <w:t>並將結果與文獻進行比較的過程中，我們遇到了三個理論問題：</w:t>
      </w:r>
      <w:proofErr w:type="gramStart"/>
      <w:r>
        <w:rPr>
          <w:rFonts w:hint="eastAsia"/>
        </w:rPr>
        <w:t>可供性文獻</w:t>
      </w:r>
      <w:proofErr w:type="gramEnd"/>
      <w:r>
        <w:rPr>
          <w:rFonts w:hint="eastAsia"/>
        </w:rPr>
        <w:t>尚未發展出針對以下方面的理論：</w:t>
      </w:r>
      <w:r>
        <w:rPr>
          <w:rFonts w:hint="eastAsia"/>
        </w:rPr>
        <w:t xml:space="preserve">(1) </w:t>
      </w:r>
      <w:r>
        <w:rPr>
          <w:rFonts w:hint="eastAsia"/>
        </w:rPr>
        <w:t>實現</w:t>
      </w:r>
      <w:proofErr w:type="gramStart"/>
      <w:r>
        <w:rPr>
          <w:rFonts w:hint="eastAsia"/>
        </w:rPr>
        <w:t>可供性潛力</w:t>
      </w:r>
      <w:proofErr w:type="gramEnd"/>
      <w:r>
        <w:rPr>
          <w:rFonts w:hint="eastAsia"/>
        </w:rPr>
        <w:t>的過程；</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以相互關聯的可</w:t>
      </w:r>
      <w:proofErr w:type="gramStart"/>
      <w:r>
        <w:rPr>
          <w:rFonts w:hint="eastAsia"/>
        </w:rPr>
        <w:t>供性束</w:t>
      </w:r>
      <w:proofErr w:type="gramEnd"/>
      <w:r>
        <w:rPr>
          <w:rFonts w:hint="eastAsia"/>
        </w:rPr>
        <w:t>形式出現的</w:t>
      </w:r>
      <w:proofErr w:type="gramStart"/>
      <w:r>
        <w:rPr>
          <w:rFonts w:hint="eastAsia"/>
        </w:rPr>
        <w:t>可供性</w:t>
      </w:r>
      <w:proofErr w:type="gramEnd"/>
      <w:r>
        <w:rPr>
          <w:rFonts w:hint="eastAsia"/>
        </w:rPr>
        <w:t>。</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w:t>
      </w:r>
      <w:proofErr w:type="gramStart"/>
      <w:r w:rsidR="00CD02C6">
        <w:rPr>
          <w:rFonts w:hint="eastAsia"/>
        </w:rPr>
        <w:t>可供性相關</w:t>
      </w:r>
      <w:proofErr w:type="gramEnd"/>
      <w:r w:rsidR="00CD02C6">
        <w:rPr>
          <w:rFonts w:hint="eastAsia"/>
        </w:rPr>
        <w:t>的概念（如表</w:t>
      </w:r>
      <w:r w:rsidR="00CD02C6">
        <w:rPr>
          <w:rFonts w:hint="eastAsia"/>
        </w:rPr>
        <w:t>1</w:t>
      </w:r>
      <w:r w:rsidR="00CD02C6">
        <w:rPr>
          <w:rFonts w:hint="eastAsia"/>
        </w:rPr>
        <w:t>所示）促使我們擴展了</w:t>
      </w:r>
      <w:proofErr w:type="gramStart"/>
      <w:r w:rsidR="00CD02C6">
        <w:rPr>
          <w:rFonts w:hint="eastAsia"/>
        </w:rPr>
        <w:t>可供性的</w:t>
      </w:r>
      <w:proofErr w:type="gramEnd"/>
      <w:r w:rsidR="00CD02C6">
        <w:rPr>
          <w:rFonts w:hint="eastAsia"/>
        </w:rPr>
        <w:t>定義，以適應組織中</w:t>
      </w:r>
      <w:proofErr w:type="gramStart"/>
      <w:r w:rsidR="00CD02C6">
        <w:rPr>
          <w:rFonts w:hint="eastAsia"/>
        </w:rPr>
        <w:t>可供性的</w:t>
      </w:r>
      <w:proofErr w:type="gramEnd"/>
      <w:r w:rsidR="00CD02C6">
        <w:rPr>
          <w:rFonts w:hint="eastAsia"/>
        </w:rPr>
        <w:t>本質；即，我們</w:t>
      </w:r>
      <w:r w:rsidR="00CD02C6" w:rsidRPr="005A6B3A">
        <w:rPr>
          <w:rFonts w:hint="eastAsia"/>
          <w:color w:val="EE0000"/>
        </w:rPr>
        <w:t>將</w:t>
      </w:r>
      <w:proofErr w:type="gramStart"/>
      <w:r w:rsidR="00CD02C6" w:rsidRPr="005A6B3A">
        <w:rPr>
          <w:rFonts w:hint="eastAsia"/>
          <w:color w:val="EE0000"/>
        </w:rPr>
        <w:t>可供性定義</w:t>
      </w:r>
      <w:proofErr w:type="gramEnd"/>
      <w:r w:rsidR="00CD02C6" w:rsidRPr="005A6B3A">
        <w:rPr>
          <w:rFonts w:hint="eastAsia"/>
          <w:color w:val="EE0000"/>
        </w:rPr>
        <w:t>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proofErr w:type="gramStart"/>
      <w:r w:rsidR="001F5FDD">
        <w:rPr>
          <w:rFonts w:hint="eastAsia"/>
        </w:rPr>
        <w:t>可供性</w:t>
      </w:r>
      <w:proofErr w:type="gramEnd"/>
      <w:r w:rsidR="001F5FDD">
        <w:rPr>
          <w:rFonts w:hint="eastAsia"/>
        </w:rPr>
        <w:t>-</w:t>
      </w:r>
      <w:r w:rsidR="001F5FDD">
        <w:rPr>
          <w:rFonts w:hint="eastAsia"/>
        </w:rPr>
        <w:t>實現理論在我們的資料中，實現</w:t>
      </w:r>
      <w:proofErr w:type="gramStart"/>
      <w:r w:rsidR="001F5FDD">
        <w:rPr>
          <w:rFonts w:hint="eastAsia"/>
        </w:rPr>
        <w:t>可供性概念</w:t>
      </w:r>
      <w:proofErr w:type="gramEnd"/>
      <w:r w:rsidR="001F5FDD">
        <w:rPr>
          <w:rFonts w:hint="eastAsia"/>
        </w:rPr>
        <w:t>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w:t>
      </w:r>
      <w:proofErr w:type="gramStart"/>
      <w:r w:rsidR="00CF661E" w:rsidRPr="00AD3A71">
        <w:rPr>
          <w:rFonts w:hint="eastAsia"/>
          <w:color w:val="EE0000"/>
        </w:rPr>
        <w:t>可供性</w:t>
      </w:r>
      <w:proofErr w:type="gramEnd"/>
      <w:r w:rsidR="00CF661E" w:rsidRPr="00AD3A71">
        <w:rPr>
          <w:rFonts w:hint="eastAsia"/>
          <w:color w:val="EE0000"/>
        </w:rPr>
        <w:t>，透過使用技術來實現直接具體結果，從而支持組織目標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230">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proofErr w:type="gramStart"/>
      <w:r w:rsidRPr="00DE6C0F">
        <w:rPr>
          <w:rFonts w:hint="eastAsia"/>
        </w:rPr>
        <w:t>可供性實現</w:t>
      </w:r>
      <w:proofErr w:type="gramEnd"/>
      <w:r w:rsidRPr="00DE6C0F">
        <w:rPr>
          <w:rFonts w:hint="eastAsia"/>
        </w:rPr>
        <w:t>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w:t>
      </w:r>
      <w:proofErr w:type="gramStart"/>
      <w:r w:rsidRPr="000A55F8">
        <w:rPr>
          <w:rFonts w:hint="eastAsia"/>
          <w:color w:val="EE0000"/>
        </w:rPr>
        <w:t>可供性的</w:t>
      </w:r>
      <w:proofErr w:type="gramEnd"/>
      <w:r w:rsidRPr="000A55F8">
        <w:rPr>
          <w:rFonts w:hint="eastAsia"/>
          <w:color w:val="EE0000"/>
        </w:rPr>
        <w:t>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w:t>
      </w:r>
      <w:proofErr w:type="gramStart"/>
      <w:r>
        <w:rPr>
          <w:rFonts w:hint="eastAsia"/>
        </w:rPr>
        <w:t>可供性定義</w:t>
      </w:r>
      <w:proofErr w:type="gramEnd"/>
      <w:r>
        <w:rPr>
          <w:rFonts w:hint="eastAsia"/>
        </w:rPr>
        <w:t>涵蓋了</w:t>
      </w:r>
      <w:r w:rsidRPr="006C295F">
        <w:rPr>
          <w:rFonts w:hint="eastAsia"/>
          <w:color w:val="EE0000"/>
        </w:rPr>
        <w:t>多個層面的</w:t>
      </w:r>
      <w:proofErr w:type="gramStart"/>
      <w:r w:rsidRPr="006C295F">
        <w:rPr>
          <w:rFonts w:hint="eastAsia"/>
          <w:color w:val="EE0000"/>
        </w:rPr>
        <w:t>可供性</w:t>
      </w:r>
      <w:proofErr w:type="gramEnd"/>
      <w:r>
        <w:rPr>
          <w:rFonts w:hint="eastAsia"/>
        </w:rPr>
        <w:t>（如第</w:t>
      </w:r>
      <w:r>
        <w:rPr>
          <w:rFonts w:hint="eastAsia"/>
        </w:rPr>
        <w:t xml:space="preserve"> 5.3 </w:t>
      </w:r>
      <w:r>
        <w:rPr>
          <w:rFonts w:hint="eastAsia"/>
        </w:rPr>
        <w:t>節所述）。</w:t>
      </w:r>
      <w:r w:rsidR="00C3117A">
        <w:rPr>
          <w:rFonts w:hint="eastAsia"/>
        </w:rPr>
        <w:t>f</w:t>
      </w:r>
      <w:r w:rsidR="00C3117A">
        <w:t xml:space="preserve">irst, because direct concrete outcomes can be defined at any level (e.g., individual, group, or organizational), our expanded definition of affordances encompasses affordances at multiple levels (as discussed in Section </w:t>
      </w:r>
      <w:proofErr w:type="gramStart"/>
      <w:r w:rsidR="00C3117A">
        <w:t>5.3 )</w:t>
      </w:r>
      <w:proofErr w:type="gramEnd"/>
      <w:r w:rsidR="00C3117A">
        <w:t>.</w:t>
      </w:r>
    </w:p>
    <w:p w14:paraId="246C5988" w14:textId="1E4BC890" w:rsidR="00C90379" w:rsidRPr="00C3117A" w:rsidRDefault="00C90379" w:rsidP="00C90379">
      <w:pPr>
        <w:rPr>
          <w:color w:val="EE0000"/>
        </w:rPr>
      </w:pPr>
      <w:proofErr w:type="gramStart"/>
      <w:r w:rsidRPr="00C3117A">
        <w:rPr>
          <w:rFonts w:hint="eastAsia"/>
          <w:color w:val="EE0000"/>
        </w:rPr>
        <w:t>【</w:t>
      </w:r>
      <w:proofErr w:type="gramEnd"/>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proofErr w:type="gramStart"/>
      <w:r>
        <w:rPr>
          <w:rFonts w:hint="eastAsia"/>
        </w:rPr>
        <w:t>【</w:t>
      </w:r>
      <w:proofErr w:type="gramEnd"/>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proofErr w:type="gramStart"/>
      <w:r>
        <w:rPr>
          <w:rFonts w:hint="eastAsia"/>
        </w:rPr>
        <w:t>【</w:t>
      </w:r>
      <w:proofErr w:type="gramEnd"/>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231">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proofErr w:type="gramStart"/>
      <w:r>
        <w:rPr>
          <w:rFonts w:hint="eastAsia"/>
        </w:rPr>
        <w:t>【</w:t>
      </w:r>
      <w:proofErr w:type="gramEnd"/>
      <w:r w:rsidR="00C431C8" w:rsidRPr="00C431C8">
        <w:rPr>
          <w:rFonts w:hint="eastAsia"/>
        </w:rPr>
        <w:t xml:space="preserve">5.2. </w:t>
      </w:r>
      <w:proofErr w:type="gramStart"/>
      <w:r w:rsidR="00C431C8" w:rsidRPr="00C431C8">
        <w:rPr>
          <w:rFonts w:hint="eastAsia"/>
        </w:rPr>
        <w:t>可供性的</w:t>
      </w:r>
      <w:proofErr w:type="gramEnd"/>
      <w:r w:rsidR="00C431C8" w:rsidRPr="00C431C8">
        <w:rPr>
          <w:rFonts w:hint="eastAsia"/>
        </w:rPr>
        <w:t>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w:t>
      </w:r>
      <w:proofErr w:type="gramStart"/>
      <w:r w:rsidRPr="006B4140">
        <w:rPr>
          <w:rFonts w:hint="eastAsia"/>
          <w:color w:val="EE0000"/>
        </w:rPr>
        <w:t>供性時</w:t>
      </w:r>
      <w:proofErr w:type="gramEnd"/>
      <w:r w:rsidRPr="006B4140">
        <w:rPr>
          <w:rFonts w:hint="eastAsia"/>
          <w:color w:val="EE0000"/>
        </w:rPr>
        <w:t>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proofErr w:type="gramStart"/>
      <w:r>
        <w:rPr>
          <w:rFonts w:hint="eastAsia"/>
        </w:rPr>
        <w:t>可供性</w:t>
      </w:r>
      <w:proofErr w:type="gramEnd"/>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proofErr w:type="gramStart"/>
      <w:r>
        <w:rPr>
          <w:rFonts w:hint="eastAsia"/>
        </w:rPr>
        <w:t>【</w:t>
      </w:r>
      <w:proofErr w:type="gramEnd"/>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proofErr w:type="gramStart"/>
      <w:r>
        <w:rPr>
          <w:rFonts w:hint="eastAsia"/>
        </w:rPr>
        <w:t>】</w:t>
      </w:r>
      <w:proofErr w:type="gramEnd"/>
      <w:r w:rsidR="003C5776">
        <w:rPr>
          <w:rFonts w:hint="eastAsia"/>
        </w:rPr>
        <w:t>實現</w:t>
      </w:r>
      <w:proofErr w:type="gramStart"/>
      <w:r w:rsidR="003C5776">
        <w:rPr>
          <w:rFonts w:hint="eastAsia"/>
        </w:rPr>
        <w:t>可供性我們</w:t>
      </w:r>
      <w:proofErr w:type="gramEnd"/>
      <w:r w:rsidR="003C5776">
        <w:rPr>
          <w:rFonts w:hint="eastAsia"/>
        </w:rPr>
        <w:t>資料中的一個關鍵主題是，實現</w:t>
      </w:r>
      <w:proofErr w:type="gramStart"/>
      <w:r w:rsidR="003C5776">
        <w:rPr>
          <w:rFonts w:hint="eastAsia"/>
        </w:rPr>
        <w:t>可供性的</w:t>
      </w:r>
      <w:proofErr w:type="gramEnd"/>
      <w:r w:rsidR="003C5776">
        <w:rPr>
          <w:rFonts w:hint="eastAsia"/>
        </w:rPr>
        <w:t>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w:t>
      </w:r>
      <w:proofErr w:type="gramStart"/>
      <w:r w:rsidRPr="007A6138">
        <w:rPr>
          <w:rFonts w:hint="eastAsia"/>
          <w:color w:val="EE0000"/>
        </w:rPr>
        <w:t>可供性</w:t>
      </w:r>
      <w:proofErr w:type="gramEnd"/>
      <w:r w:rsidRPr="007A6138">
        <w:rPr>
          <w:rFonts w:hint="eastAsia"/>
          <w:color w:val="EE0000"/>
        </w:rPr>
        <w:t>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w:t>
      </w:r>
      <w:proofErr w:type="gramStart"/>
      <w:r>
        <w:rPr>
          <w:rFonts w:hint="eastAsia"/>
        </w:rPr>
        <w:t>可供性</w:t>
      </w:r>
      <w:proofErr w:type="gramEnd"/>
      <w:r>
        <w:rPr>
          <w:rFonts w:hint="eastAsia"/>
        </w:rPr>
        <w:t>。</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w:t>
      </w:r>
      <w:proofErr w:type="gramStart"/>
      <w:r w:rsidRPr="00F40064">
        <w:rPr>
          <w:rFonts w:hint="eastAsia"/>
          <w:color w:val="EE0000"/>
        </w:rPr>
        <w:t>進行幹預</w:t>
      </w:r>
      <w:proofErr w:type="gramEnd"/>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proofErr w:type="gramStart"/>
      <w:r>
        <w:rPr>
          <w:rFonts w:hint="eastAsia"/>
        </w:rPr>
        <w:t>【</w:t>
      </w:r>
      <w:proofErr w:type="gramEnd"/>
      <w:r>
        <w:rPr>
          <w:rFonts w:hint="eastAsia"/>
        </w:rPr>
        <w:t>一致性</w:t>
      </w:r>
      <w:r>
        <w:rPr>
          <w:rFonts w:hint="eastAsia"/>
        </w:rPr>
        <w:t>:</w:t>
      </w:r>
      <w:r>
        <w:rPr>
          <w:rFonts w:hint="eastAsia"/>
        </w:rPr>
        <w:t>相互強化</w:t>
      </w:r>
      <w:proofErr w:type="gramStart"/>
      <w:r>
        <w:rPr>
          <w:rFonts w:hint="eastAsia"/>
        </w:rPr>
        <w:t>】</w:t>
      </w:r>
      <w:proofErr w:type="gramEnd"/>
      <w:r>
        <w:rPr>
          <w:rFonts w:hint="eastAsia"/>
        </w:rPr>
        <w:t>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w:t>
      </w:r>
      <w:proofErr w:type="gramStart"/>
      <w:r>
        <w:rPr>
          <w:rFonts w:hint="eastAsia"/>
        </w:rPr>
        <w:t>此外，</w:t>
      </w:r>
      <w:proofErr w:type="gramEnd"/>
      <w:r>
        <w:rPr>
          <w:rFonts w:hint="eastAsia"/>
        </w:rPr>
        <w:t>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w:t>
      </w:r>
      <w:proofErr w:type="gramStart"/>
      <w:r w:rsidR="007C3719">
        <w:rPr>
          <w:rFonts w:hint="eastAsia"/>
        </w:rPr>
        <w:t>可供性組合</w:t>
      </w:r>
      <w:proofErr w:type="gramEnd"/>
      <w:r w:rsidR="007C3719">
        <w:rPr>
          <w:rFonts w:hint="eastAsia"/>
        </w:rPr>
        <w:t>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w:t>
      </w:r>
      <w:proofErr w:type="gramStart"/>
      <w:r>
        <w:rPr>
          <w:rFonts w:hint="eastAsia"/>
        </w:rPr>
        <w:t>進行幹預以</w:t>
      </w:r>
      <w:proofErr w:type="gramEnd"/>
      <w:r>
        <w:rPr>
          <w:rFonts w:hint="eastAsia"/>
        </w:rPr>
        <w:t>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proofErr w:type="gramStart"/>
      <w:r w:rsidR="00890DBD">
        <w:rPr>
          <w:rFonts w:hint="eastAsia"/>
        </w:rPr>
        <w:t>【</w:t>
      </w:r>
      <w:proofErr w:type="gramEnd"/>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w:t>
      </w:r>
      <w:proofErr w:type="gramStart"/>
      <w:r w:rsidR="009C59A4" w:rsidRPr="00C6402B">
        <w:t>–</w:t>
      </w:r>
      <w:proofErr w:type="gramEnd"/>
      <w:r w:rsidR="009C59A4" w:rsidRPr="00C6402B">
        <w:t>128</w:t>
      </w:r>
      <w:r w:rsidR="009C59A4" w:rsidRPr="00C6402B">
        <w:t>）</w:t>
      </w:r>
      <w:r w:rsidR="009C59A4" w:rsidRPr="00C6402B">
        <w:rPr>
          <w:rFonts w:hint="eastAsia"/>
        </w:rPr>
        <w:t>。</w:t>
      </w:r>
      <w:r w:rsidR="009C59A4">
        <w:rPr>
          <w:rFonts w:hint="eastAsia"/>
        </w:rPr>
        <w:t>這一段</w:t>
      </w:r>
      <w:proofErr w:type="gramStart"/>
      <w:r w:rsidR="00890DBD">
        <w:rPr>
          <w:rFonts w:hint="eastAsia"/>
        </w:rPr>
        <w:t>】</w:t>
      </w:r>
      <w:proofErr w:type="gramEnd"/>
    </w:p>
    <w:p w14:paraId="2E7CA34A" w14:textId="77777777" w:rsidR="00F84D67" w:rsidRDefault="00F84D67" w:rsidP="00E76102"/>
    <w:p w14:paraId="62EE367D" w14:textId="651909A6" w:rsidR="00F84D67" w:rsidRDefault="00F84D67" w:rsidP="00E76102">
      <w:r w:rsidRPr="00F84D67">
        <w:t>物體的</w:t>
      </w:r>
      <w:proofErr w:type="gramStart"/>
      <w:r w:rsidRPr="00F84D67">
        <w:t>可供性</w:t>
      </w:r>
      <w:proofErr w:type="gramEnd"/>
      <w:r w:rsidRPr="00F84D67">
        <w:t>，例如攀爬的</w:t>
      </w:r>
      <w:proofErr w:type="gramStart"/>
      <w:r w:rsidRPr="00F84D67">
        <w:t>可供性</w:t>
      </w:r>
      <w:proofErr w:type="gramEnd"/>
      <w:r w:rsidRPr="00F84D67">
        <w:t>，是指物體和行為者的特徵。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w:t>
      </w:r>
      <w:proofErr w:type="gramStart"/>
      <w:r w:rsidRPr="0032146B">
        <w:rPr>
          <w:color w:val="EE0000"/>
        </w:rPr>
        <w:t>matches</w:t>
      </w:r>
      <w:proofErr w:type="gramEnd"/>
      <w:r w:rsidRPr="0032146B">
        <w:rPr>
          <w:color w:val="EE0000"/>
        </w:rPr>
        <w:t xml:space="preserve">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proofErr w:type="gramStart"/>
      <w:r w:rsidR="006649D0" w:rsidRPr="0072014C">
        <w:rPr>
          <w:color w:val="156082" w:themeColor="accent1"/>
        </w:rPr>
        <w:t>可供性作為</w:t>
      </w:r>
      <w:proofErr w:type="gramEnd"/>
      <w:r w:rsidR="006649D0" w:rsidRPr="0072014C">
        <w:rPr>
          <w:color w:val="156082" w:themeColor="accent1"/>
        </w:rPr>
        <w:t>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proofErr w:type="gramStart"/>
      <w:r w:rsidR="00CE00BB" w:rsidRPr="000B5048">
        <w:rPr>
          <w:rFonts w:hint="eastAsia"/>
        </w:rPr>
        <w:t>可供性的</w:t>
      </w:r>
      <w:proofErr w:type="gramEnd"/>
      <w:r w:rsidR="00CE00BB" w:rsidRPr="000B5048">
        <w:rPr>
          <w:rFonts w:hint="eastAsia"/>
        </w:rPr>
        <w:t>定義</w:t>
      </w:r>
      <w:r w:rsidR="00CE00BB" w:rsidRPr="000B5048">
        <w:t>從根本上說，</w:t>
      </w:r>
      <w:proofErr w:type="gramStart"/>
      <w:r w:rsidR="00CE00BB" w:rsidRPr="000B5048">
        <w:t>可供</w:t>
      </w:r>
      <w:r w:rsidR="00967ABB" w:rsidRPr="000B5048">
        <w:rPr>
          <w:rFonts w:hint="eastAsia"/>
        </w:rPr>
        <w:t>性</w:t>
      </w:r>
      <w:r w:rsidR="00CE00BB" w:rsidRPr="000B5048">
        <w:t>是</w:t>
      </w:r>
      <w:proofErr w:type="gramEnd"/>
      <w:r w:rsidR="00CE00BB" w:rsidRPr="000B5048">
        <w:t>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proofErr w:type="gramStart"/>
      <w:r w:rsidR="00434D77">
        <w:rPr>
          <w:rFonts w:hint="eastAsia"/>
        </w:rPr>
        <w:t>可供性</w:t>
      </w:r>
      <w:r w:rsidR="00A765D7" w:rsidRPr="00A765D7">
        <w:t>是</w:t>
      </w:r>
      <w:proofErr w:type="gramEnd"/>
      <w:r w:rsidR="00A765D7" w:rsidRPr="00A765D7">
        <w:t>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proofErr w:type="gramStart"/>
      <w:r w:rsidRPr="00AB1198">
        <w:rPr>
          <w:color w:val="EE0000"/>
        </w:rPr>
        <w:t>可供性本身</w:t>
      </w:r>
      <w:proofErr w:type="gramEnd"/>
      <w:r w:rsidRPr="00AB1198">
        <w:rPr>
          <w:color w:val="EE0000"/>
        </w:rPr>
        <w:t>（</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w:t>
      </w:r>
      <w:proofErr w:type="gramStart"/>
      <w:r w:rsidR="00F60A06" w:rsidRPr="00AB1198">
        <w:rPr>
          <w:color w:val="EE0000"/>
        </w:rPr>
        <w:t>不</w:t>
      </w:r>
      <w:proofErr w:type="gramEnd"/>
      <w:r w:rsidR="00F60A06" w:rsidRPr="00AB1198">
        <w:rPr>
          <w:color w:val="EE0000"/>
        </w:rPr>
        <w:t>口渴，仍提供「可飲用」的</w:t>
      </w:r>
      <w:proofErr w:type="gramStart"/>
      <w:r w:rsidR="00F60A06" w:rsidRPr="00AB1198">
        <w:rPr>
          <w:color w:val="EE0000"/>
        </w:rPr>
        <w:t>可供性</w:t>
      </w:r>
      <w:proofErr w:type="gramEnd"/>
      <w:r w:rsidR="00F60A06" w:rsidRPr="00F60A06">
        <w:t>；一顆球即使沒人看見，也提供「可投擲」的</w:t>
      </w:r>
      <w:proofErr w:type="gramStart"/>
      <w:r w:rsidR="00F60A06" w:rsidRPr="00F60A06">
        <w:t>可供性</w:t>
      </w:r>
      <w:proofErr w:type="gramEnd"/>
      <w:r w:rsidR="00F60A06" w:rsidRPr="00F60A06">
        <w:t>；一個坑洞即使被灌木遮蔽，依然具有「可跌落」的</w:t>
      </w:r>
      <w:proofErr w:type="gramStart"/>
      <w:r w:rsidR="00F60A06" w:rsidRPr="00F60A06">
        <w:t>可供性</w:t>
      </w:r>
      <w:proofErr w:type="gramEnd"/>
      <w:r w:rsidR="00F60A06" w:rsidRPr="00F60A06">
        <w:t>。</w:t>
      </w:r>
      <w:proofErr w:type="gramStart"/>
      <w:r w:rsidR="00F60A06" w:rsidRPr="00F60A06">
        <w:t>可供性是否</w:t>
      </w:r>
      <w:proofErr w:type="gramEnd"/>
      <w:r w:rsidR="00F60A06" w:rsidRPr="00F60A06">
        <w:t>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proofErr w:type="gramStart"/>
      <w:r w:rsidRPr="00404E35">
        <w:rPr>
          <w:b/>
          <w:bCs/>
          <w:color w:val="EE0000"/>
        </w:rPr>
        <w:t>可供性不是</w:t>
      </w:r>
      <w:proofErr w:type="gramEnd"/>
      <w:r w:rsidRPr="00404E35">
        <w:rPr>
          <w:b/>
          <w:bCs/>
          <w:color w:val="EE0000"/>
        </w:rPr>
        <w:t>「被看見才存在」的東西，而是「即使沒被感知，也真實存在」的潛在行動機會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gramStart"/>
      <w:r w:rsidRPr="00A46BF2">
        <w:t>The</w:t>
      </w:r>
      <w:proofErr w:type="gram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w:t>
      </w:r>
      <w:proofErr w:type="gramStart"/>
      <w:r w:rsidR="00EF7DBA" w:rsidRPr="00EF7DBA">
        <w:t>可供性</w:t>
      </w:r>
      <w:proofErr w:type="gramEnd"/>
      <w:r w:rsidR="00EF7DBA" w:rsidRPr="00EF7DBA">
        <w:t>（</w:t>
      </w:r>
      <w:r w:rsidR="00EF7DBA" w:rsidRPr="00EF7DBA">
        <w:t>affordance</w:t>
      </w:r>
      <w:r w:rsidR="00EF7DBA" w:rsidRPr="00EF7DBA">
        <w:t>）的實際認知，無疑會受到觀察者的文化、社會背景、經驗和意圖的部分影響。</w:t>
      </w:r>
      <w:proofErr w:type="gramStart"/>
      <w:r w:rsidR="00EF7DBA" w:rsidRPr="00EF7DBA">
        <w:t>像吉布</w:t>
      </w:r>
      <w:proofErr w:type="gramEnd"/>
      <w:r w:rsidR="00EF7DBA" w:rsidRPr="00EF7DBA">
        <w:t>森（</w:t>
      </w:r>
      <w:r w:rsidR="00EF7DBA" w:rsidRPr="00EF7DBA">
        <w:t>Gibson</w:t>
      </w:r>
      <w:r w:rsidR="00EF7DBA" w:rsidRPr="00EF7DBA">
        <w:t>）一樣，我並不認為這些因素是這一概念的核心，而是將文化、經驗等視為突顯某些</w:t>
      </w:r>
      <w:proofErr w:type="gramStart"/>
      <w:r w:rsidR="00EF7DBA" w:rsidRPr="00EF7DBA">
        <w:t>可供性的</w:t>
      </w:r>
      <w:proofErr w:type="gramEnd"/>
      <w:r w:rsidR="00EF7DBA" w:rsidRPr="00EF7DBA">
        <w:t>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proofErr w:type="gramStart"/>
      <w:r w:rsidR="00485ECF" w:rsidRPr="00485ECF">
        <w:t>可供性及</w:t>
      </w:r>
      <w:proofErr w:type="gramEnd"/>
      <w:r w:rsidR="00485ECF" w:rsidRPr="00485ECF">
        <w:t>其相關資訊」與「實際感知」區分開來，讓我們能夠將</w:t>
      </w:r>
      <w:proofErr w:type="gramStart"/>
      <w:r w:rsidR="00485ECF" w:rsidRPr="00485ECF">
        <w:t>可供性視為</w:t>
      </w:r>
      <w:proofErr w:type="gramEnd"/>
      <w:r w:rsidR="00485ECF" w:rsidRPr="00485ECF">
        <w:t>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proofErr w:type="gramStart"/>
      <w:r w:rsidR="007E58B1" w:rsidRPr="00D00036">
        <w:rPr>
          <w:highlight w:val="yellow"/>
        </w:rPr>
        <w:t>可供性的</w:t>
      </w:r>
      <w:proofErr w:type="gramEnd"/>
      <w:r w:rsidR="007E58B1" w:rsidRPr="00D00036">
        <w:rPr>
          <w:highlight w:val="yellow"/>
        </w:rPr>
        <w:t>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proofErr w:type="gramStart"/>
      <w:r w:rsidR="009C1E49" w:rsidRPr="00D00036">
        <w:rPr>
          <w:rFonts w:hint="eastAsia"/>
          <w:highlight w:val="yellow"/>
        </w:rPr>
        <w:t>【</w:t>
      </w:r>
      <w:proofErr w:type="gramEnd"/>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w:t>
      </w:r>
      <w:proofErr w:type="gramStart"/>
      <w:r w:rsidR="000A6869" w:rsidRPr="000A6869">
        <w:t>可供性</w:t>
      </w:r>
      <w:proofErr w:type="gramEnd"/>
      <w:r w:rsidR="000A6869" w:rsidRPr="000A6869">
        <w:t>，感知所提供的資訊有時可能具有誤導性；例如此處，感知上並不支援「移動」或「編輯」按鈕的能力。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proofErr w:type="gramStart"/>
      <w:r>
        <w:rPr>
          <w:rFonts w:hint="eastAsia"/>
        </w:rPr>
        <w:t>可供性探索</w:t>
      </w:r>
      <w:proofErr w:type="gramEnd"/>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w:t>
      </w:r>
      <w:proofErr w:type="gramStart"/>
      <w:r w:rsidRPr="00F25838">
        <w:rPr>
          <w:color w:val="EE0000"/>
          <w:highlight w:val="yellow"/>
        </w:rPr>
        <w:t>可供性</w:t>
      </w:r>
      <w:proofErr w:type="gramEnd"/>
      <w:r w:rsidRPr="00F25838">
        <w:rPr>
          <w:color w:val="EE0000"/>
          <w:highlight w:val="yellow"/>
        </w:rPr>
        <w:t>」不應只從靜態的感知中理解，某些行動可能需要透過實際的互動、探索</w:t>
      </w:r>
      <w:proofErr w:type="gramStart"/>
      <w:r w:rsidRPr="00F25838">
        <w:rPr>
          <w:color w:val="EE0000"/>
          <w:highlight w:val="yellow"/>
        </w:rPr>
        <w:t>甚至試錯才能</w:t>
      </w:r>
      <w:proofErr w:type="gramEnd"/>
      <w:r w:rsidRPr="00F25838">
        <w:rPr>
          <w:color w:val="EE0000"/>
          <w:highlight w:val="yellow"/>
        </w:rPr>
        <w:t>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proofErr w:type="gramStart"/>
      <w:r w:rsidR="000A7569" w:rsidRPr="000A7569">
        <w:t>可供性的</w:t>
      </w:r>
      <w:proofErr w:type="gramEnd"/>
      <w:r w:rsidR="000A7569" w:rsidRPr="000A7569">
        <w:t>概念可以被擴展，以明確地納入「探索」的過程。例如，圖四所示的</w:t>
      </w:r>
      <w:proofErr w:type="gramStart"/>
      <w:r w:rsidR="000A7569" w:rsidRPr="000A7569">
        <w:t>旋轉式門把</w:t>
      </w:r>
      <w:proofErr w:type="gramEnd"/>
      <w:r w:rsidR="000A7569" w:rsidRPr="000A7569">
        <w:t>表面上似乎提供了「可握住」的</w:t>
      </w:r>
      <w:proofErr w:type="gramStart"/>
      <w:r w:rsidR="000A7569" w:rsidRPr="000A7569">
        <w:t>可供性</w:t>
      </w:r>
      <w:proofErr w:type="gramEnd"/>
      <w:r w:rsidR="000A7569" w:rsidRPr="000A7569">
        <w:t>，但單靠被動觀察大概無法辨認其是否具有「可轉動」或「用來開門」的</w:t>
      </w:r>
      <w:proofErr w:type="gramStart"/>
      <w:r w:rsidR="000A7569" w:rsidRPr="000A7569">
        <w:t>可供性</w:t>
      </w:r>
      <w:proofErr w:type="gramEnd"/>
      <w:r w:rsidR="000A7569" w:rsidRPr="000A7569">
        <w:t>。然而，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w:t>
      </w:r>
      <w:proofErr w:type="gramStart"/>
      <w:r w:rsidR="000A7569" w:rsidRPr="00752976">
        <w:rPr>
          <w:color w:val="EE0000"/>
        </w:rPr>
        <w:t>可供性</w:t>
      </w:r>
      <w:proofErr w:type="gramEnd"/>
      <w:r w:rsidR="000A7569" w:rsidRPr="000A7569">
        <w:t>。</w:t>
      </w:r>
      <w:proofErr w:type="gramStart"/>
      <w:r w:rsidR="000A7569" w:rsidRPr="000A7569">
        <w:t>當門把</w:t>
      </w:r>
      <w:proofErr w:type="gramEnd"/>
      <w:r w:rsidR="000A7569" w:rsidRPr="000A7569">
        <w:t>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w:t>
      </w:r>
      <w:proofErr w:type="gramStart"/>
      <w:r w:rsidR="00593278">
        <w:rPr>
          <w:rFonts w:hint="eastAsia"/>
          <w:color w:val="EE0000"/>
        </w:rPr>
        <w:t>可供性是</w:t>
      </w:r>
      <w:proofErr w:type="gramEnd"/>
      <w:r w:rsidR="00593278">
        <w:rPr>
          <w:rFonts w:hint="eastAsia"/>
          <w:color w:val="EE0000"/>
        </w:rPr>
        <w:t>被探索的</w:t>
      </w:r>
    </w:p>
    <w:p w14:paraId="7C1032F2" w14:textId="77777777" w:rsidR="003F7C4B" w:rsidRDefault="00593278" w:rsidP="00E76102">
      <w:pPr>
        <w:rPr>
          <w:color w:val="EE0000"/>
        </w:rPr>
      </w:pPr>
      <w:r w:rsidRPr="00593278">
        <w:rPr>
          <w:color w:val="EE0000"/>
        </w:rPr>
        <w:t>一般來說，複雜物體的</w:t>
      </w:r>
      <w:proofErr w:type="gramStart"/>
      <w:r w:rsidRPr="00593278">
        <w:rPr>
          <w:color w:val="EE0000"/>
        </w:rPr>
        <w:t>可供性通常</w:t>
      </w:r>
      <w:proofErr w:type="gramEnd"/>
      <w:r w:rsidRPr="00593278">
        <w:rPr>
          <w:color w:val="EE0000"/>
        </w:rPr>
        <w:t>依據它們揭示的活動信息的連續性來進行分組。</w:t>
      </w:r>
      <w:proofErr w:type="gramStart"/>
      <w:r w:rsidRPr="009B0DAF">
        <w:rPr>
          <w:color w:val="EE0000"/>
          <w:highlight w:val="yellow"/>
        </w:rPr>
        <w:t>可供性並不是</w:t>
      </w:r>
      <w:proofErr w:type="gramEnd"/>
      <w:r w:rsidRPr="009B0DAF">
        <w:rPr>
          <w:color w:val="EE0000"/>
          <w:highlight w:val="yellow"/>
        </w:rPr>
        <w:t>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w:t>
      </w:r>
      <w:proofErr w:type="gramStart"/>
      <w:r w:rsidRPr="00EF372F">
        <w:rPr>
          <w:color w:val="EE0000"/>
        </w:rPr>
        <w:t>可供性至</w:t>
      </w:r>
      <w:proofErr w:type="gramEnd"/>
      <w:r w:rsidRPr="00EF372F">
        <w:rPr>
          <w:color w:val="EE0000"/>
        </w:rPr>
        <w:t>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w:t>
      </w:r>
      <w:proofErr w:type="gramStart"/>
      <w:r w:rsidRPr="0002226D">
        <w:t>可供性的</w:t>
      </w:r>
      <w:proofErr w:type="gramEnd"/>
      <w:r w:rsidRPr="0002226D">
        <w:t>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w:t>
      </w:r>
      <w:proofErr w:type="gramStart"/>
      <w:r w:rsidRPr="00966139">
        <w:rPr>
          <w:color w:val="EE0000"/>
        </w:rPr>
        <w:t>可供性的</w:t>
      </w:r>
      <w:proofErr w:type="gramEnd"/>
      <w:r w:rsidRPr="00966139">
        <w:rPr>
          <w:color w:val="EE0000"/>
        </w:rPr>
        <w:t>研究重心放在視覺可見的部分。然而，</w:t>
      </w:r>
      <w:proofErr w:type="gramStart"/>
      <w:r w:rsidRPr="00966139">
        <w:rPr>
          <w:color w:val="EE0000"/>
        </w:rPr>
        <w:t>可供性也</w:t>
      </w:r>
      <w:proofErr w:type="gramEnd"/>
      <w:r w:rsidRPr="00966139">
        <w:rPr>
          <w:color w:val="EE0000"/>
        </w:rPr>
        <w:t>可以透過其他感官來察覺</w:t>
      </w:r>
      <w:r w:rsidRPr="00656D00">
        <w:t>。例如</w:t>
      </w:r>
      <w:proofErr w:type="gramStart"/>
      <w:r w:rsidRPr="00656D00">
        <w:t>旋轉式門把</w:t>
      </w:r>
      <w:proofErr w:type="gramEnd"/>
      <w:r w:rsidRPr="00656D00">
        <w:t>的案例就指出，觸覺資訊是</w:t>
      </w:r>
      <w:proofErr w:type="gramStart"/>
      <w:r w:rsidRPr="00656D00">
        <w:t>可供性極為</w:t>
      </w:r>
      <w:proofErr w:type="gramEnd"/>
      <w:r w:rsidRPr="00656D00">
        <w:t>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w:t>
      </w:r>
      <w:proofErr w:type="gramStart"/>
      <w:r w:rsidR="003710B9" w:rsidRPr="003710B9">
        <w:t>可供性</w:t>
      </w:r>
      <w:proofErr w:type="gramEnd"/>
      <w:r w:rsidR="003710B9" w:rsidRPr="003710B9">
        <w:t>。</w:t>
      </w:r>
      <w:r w:rsidR="00D108C4" w:rsidRPr="00D108C4">
        <w:t>門閂發出的聲音便可能揭示出「可開啟」這項</w:t>
      </w:r>
      <w:proofErr w:type="gramStart"/>
      <w:r w:rsidR="00D108C4" w:rsidRPr="00D108C4">
        <w:t>可供性</w:t>
      </w:r>
      <w:proofErr w:type="gramEnd"/>
      <w:r w:rsidR="00D108C4" w:rsidRPr="00D108C4">
        <w:t>，即便該動作無法從視覺直接觀察得知。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proofErr w:type="gramStart"/>
      <w:r w:rsidRPr="0067423B">
        <w:t>可供性這個</w:t>
      </w:r>
      <w:proofErr w:type="gramEnd"/>
      <w:r w:rsidRPr="0067423B">
        <w:t>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w:t>
      </w:r>
      <w:proofErr w:type="gramStart"/>
      <w:r w:rsidRPr="003B4B13">
        <w:t>可供性</w:t>
      </w:r>
      <w:proofErr w:type="gramEnd"/>
      <w:r w:rsidRPr="003B4B13">
        <w:t>，有助於提出提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w:t>
      </w:r>
      <w:proofErr w:type="gramStart"/>
      <w:r w:rsidR="0051719D" w:rsidRPr="0051719D">
        <w:t>可供性為</w:t>
      </w:r>
      <w:proofErr w:type="gramEnd"/>
      <w:r w:rsidR="0051719D" w:rsidRPr="0051719D">
        <w:t>「在某些條件下能達成有效行動的前提條件」，以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proofErr w:type="gramStart"/>
      <w:r w:rsidRPr="00BF5BCB">
        <w:t>可供性與</w:t>
      </w:r>
      <w:proofErr w:type="gramEnd"/>
      <w:r w:rsidRPr="00BF5BCB">
        <w:t>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w:t>
      </w:r>
      <w:proofErr w:type="gramStart"/>
      <w:r w:rsidRPr="00C16F12">
        <w:rPr>
          <w:color w:val="0070C0"/>
        </w:rPr>
        <w:t>可供性</w:t>
      </w:r>
      <w:proofErr w:type="gramEnd"/>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w:t>
      </w:r>
      <w:proofErr w:type="gramStart"/>
      <w:r w:rsidRPr="00C16F12">
        <w:rPr>
          <w:color w:val="0070C0"/>
        </w:rPr>
        <w:t>供性需</w:t>
      </w:r>
      <w:proofErr w:type="gramEnd"/>
      <w:r w:rsidRPr="00C16F12">
        <w:rPr>
          <w:color w:val="0070C0"/>
        </w:rPr>
        <w:t>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w:t>
      </w:r>
      <w:proofErr w:type="gramStart"/>
      <w:r w:rsidRPr="00CA46E5">
        <w:t>可供性理論</w:t>
      </w:r>
      <w:proofErr w:type="gramEnd"/>
      <w:r w:rsidRPr="00CA46E5">
        <w:t>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proofErr w:type="gramStart"/>
      <w:r w:rsidRPr="005A210C">
        <w:t>可供性指</w:t>
      </w:r>
      <w:proofErr w:type="gramEnd"/>
      <w:r w:rsidRPr="005A210C">
        <w:t>的是環境</w:t>
      </w:r>
      <w:proofErr w:type="gramStart"/>
      <w:r w:rsidRPr="005A210C">
        <w:t>中某物的</w:t>
      </w:r>
      <w:proofErr w:type="gramEnd"/>
      <w:r w:rsidRPr="005A210C">
        <w:t>屬性與具備特定能力的行動者之間的互動活動之關聯；而能力則是行動者的屬性與環境中具有</w:t>
      </w:r>
      <w:proofErr w:type="gramStart"/>
      <w:r w:rsidRPr="005A210C">
        <w:t>可供性的</w:t>
      </w:r>
      <w:proofErr w:type="gramEnd"/>
      <w:r w:rsidRPr="005A210C">
        <w:t>事物之間的互動活動的關聯。</w:t>
      </w:r>
      <w:proofErr w:type="gramStart"/>
      <w:r w:rsidRPr="005A210C">
        <w:t>可供性與</w:t>
      </w:r>
      <w:proofErr w:type="gramEnd"/>
      <w:r w:rsidRPr="005A210C">
        <w:t>能力之間的相對性是基本的原則。沒有其中</w:t>
      </w:r>
      <w:proofErr w:type="gramStart"/>
      <w:r w:rsidRPr="005A210C">
        <w:t>一</w:t>
      </w:r>
      <w:proofErr w:type="gramEnd"/>
      <w:r w:rsidRPr="005A210C">
        <w:t>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w:t>
      </w:r>
      <w:proofErr w:type="gramStart"/>
      <w:r w:rsidR="00F42C58" w:rsidRPr="00F42C58">
        <w:t>可供性可以</w:t>
      </w:r>
      <w:proofErr w:type="gramEnd"/>
      <w:r w:rsidR="00F42C58" w:rsidRPr="00F42C58">
        <w:t>理解為其所調節對應之環境條件的存在。這種廣義的</w:t>
      </w:r>
      <w:proofErr w:type="gramStart"/>
      <w:r w:rsidR="00F42C58" w:rsidRPr="00F42C58">
        <w:t>可供性觀點</w:t>
      </w:r>
      <w:proofErr w:type="gramEnd"/>
      <w:r w:rsidR="00F42C58" w:rsidRPr="00F42C58">
        <w:t>包含了被辨識出來的</w:t>
      </w:r>
      <w:proofErr w:type="gramStart"/>
      <w:r w:rsidR="00F42C58" w:rsidRPr="00F42C58">
        <w:t>可供性</w:t>
      </w:r>
      <w:proofErr w:type="gramEnd"/>
      <w:r w:rsidR="00F42C58" w:rsidRPr="00F42C58">
        <w:t>，以及被直接感知的</w:t>
      </w:r>
      <w:proofErr w:type="gramStart"/>
      <w:r w:rsidR="00F42C58" w:rsidRPr="00F42C58">
        <w:t>可供性</w:t>
      </w:r>
      <w:proofErr w:type="gramEnd"/>
      <w:r w:rsidR="00F42C58" w:rsidRPr="00F42C58">
        <w:t>。</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w:t>
      </w:r>
      <w:proofErr w:type="gramStart"/>
      <w:r w:rsidR="00927B68" w:rsidRPr="00927B68">
        <w:t>可供性</w:t>
      </w:r>
      <w:proofErr w:type="gramEnd"/>
      <w:r w:rsidR="00927B68" w:rsidRPr="00927B68">
        <w:t>」</w:t>
      </w:r>
      <w:proofErr w:type="gramStart"/>
      <w:r w:rsidR="00927B68" w:rsidRPr="00927B68">
        <w:t>這個詞指的</w:t>
      </w:r>
      <w:proofErr w:type="gramEnd"/>
      <w:r w:rsidR="00927B68" w:rsidRPr="00927B68">
        <w:t>是，環境中促成特定互動類型所具有的屬性。</w:t>
      </w:r>
    </w:p>
    <w:p w14:paraId="5082059E" w14:textId="508FA007" w:rsidR="00765FAE" w:rsidRDefault="00CA639A" w:rsidP="00CA639A">
      <w:r>
        <w:t xml:space="preserve">In Gibson's view, people and animals are </w:t>
      </w:r>
      <w:proofErr w:type="gramStart"/>
      <w:r>
        <w:t>attuned</w:t>
      </w:r>
      <w:r>
        <w:rPr>
          <w:rFonts w:hint="eastAsia"/>
        </w:rPr>
        <w:t xml:space="preserve"> </w:t>
      </w:r>
      <w:r>
        <w:t xml:space="preserve"> to</w:t>
      </w:r>
      <w:proofErr w:type="gramEnd"/>
      <w:r>
        <w:t xml:space="preserve">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w:t>
      </w:r>
      <w:proofErr w:type="gramStart"/>
      <w:r w:rsidRPr="001404A6">
        <w:rPr>
          <w:rFonts w:hint="eastAsia"/>
          <w:highlight w:val="yellow"/>
        </w:rPr>
        <w:t>可供性的</w:t>
      </w:r>
      <w:proofErr w:type="gramEnd"/>
      <w:r w:rsidRPr="001404A6">
        <w:rPr>
          <w:rFonts w:hint="eastAsia"/>
          <w:highlight w:val="yellow"/>
        </w:rPr>
        <w:t>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w:t>
      </w:r>
      <w:proofErr w:type="gramStart"/>
      <w:r w:rsidR="007E1F8D" w:rsidRPr="007F0483">
        <w:rPr>
          <w:rFonts w:hint="eastAsia"/>
          <w:color w:val="EE0000"/>
          <w:highlight w:val="yellow"/>
        </w:rPr>
        <w:t>可供性</w:t>
      </w:r>
      <w:proofErr w:type="gramEnd"/>
      <w:r w:rsidR="007E1F8D" w:rsidRPr="007F0483">
        <w:rPr>
          <w:rFonts w:hint="eastAsia"/>
          <w:color w:val="EE0000"/>
          <w:highlight w:val="yellow"/>
        </w:rPr>
        <w:t>」一詞指的是環境中促成某種互動的任何因素。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proofErr w:type="gramStart"/>
      <w:r>
        <w:rPr>
          <w:rFonts w:hint="eastAsia"/>
          <w:color w:val="EE0000"/>
        </w:rPr>
        <w:t>可供性與</w:t>
      </w:r>
      <w:proofErr w:type="gramEnd"/>
      <w:r>
        <w:rPr>
          <w:rFonts w:hint="eastAsia"/>
          <w:color w:val="EE0000"/>
        </w:rPr>
        <w:t>能力的概念</w:t>
      </w:r>
    </w:p>
    <w:p w14:paraId="162881D0" w14:textId="0FC145E8" w:rsidR="000E589F" w:rsidRPr="00DC62DF" w:rsidRDefault="000E589F" w:rsidP="000E589F">
      <w:r w:rsidRPr="00DC62DF">
        <w:t xml:space="preserve">I prefer the term ability, although Shaw et al. (1982) </w:t>
      </w:r>
      <w:proofErr w:type="gramStart"/>
      <w:r w:rsidRPr="00DC62DF">
        <w:t>preferred</w:t>
      </w:r>
      <w:r w:rsidRPr="00DC62DF">
        <w:rPr>
          <w:rFonts w:hint="eastAsia"/>
        </w:rPr>
        <w:t xml:space="preserve"> </w:t>
      </w:r>
      <w:r w:rsidRPr="00DC62DF">
        <w:t xml:space="preserve"> to</w:t>
      </w:r>
      <w:proofErr w:type="gramEnd"/>
      <w:r w:rsidRPr="00DC62DF">
        <w:t xml:space="preserve"> coin the term effectivity for that concept. I believe my use </w:t>
      </w:r>
      <w:proofErr w:type="gramStart"/>
      <w:r w:rsidRPr="00DC62DF">
        <w:t>of</w:t>
      </w:r>
      <w:r w:rsidRPr="00DC62DF">
        <w:rPr>
          <w:rFonts w:hint="eastAsia"/>
        </w:rPr>
        <w:t xml:space="preserve"> </w:t>
      </w:r>
      <w:r w:rsidRPr="00DC62DF">
        <w:t xml:space="preserve"> the</w:t>
      </w:r>
      <w:proofErr w:type="gramEnd"/>
      <w:r w:rsidRPr="00DC62DF">
        <w:t xml:space="preserve"> term ability is also synonymous with Snow's (1992) use </w:t>
      </w:r>
      <w:proofErr w:type="gramStart"/>
      <w:r w:rsidRPr="00DC62DF">
        <w:t>of</w:t>
      </w:r>
      <w:r w:rsidRPr="00DC62DF">
        <w:rPr>
          <w:rFonts w:hint="eastAsia"/>
        </w:rPr>
        <w:t xml:space="preserve"> </w:t>
      </w:r>
      <w:r w:rsidRPr="00DC62DF">
        <w:t xml:space="preserve"> the</w:t>
      </w:r>
      <w:proofErr w:type="gramEnd"/>
      <w:r w:rsidRPr="00DC62DF">
        <w:t xml:space="preserv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 xml:space="preserve">Affordances and abilities (or effectivities or aptitudes) are, </w:t>
      </w:r>
      <w:proofErr w:type="gramStart"/>
      <w:r>
        <w:t>in</w:t>
      </w:r>
      <w:r w:rsidR="007A673C">
        <w:rPr>
          <w:rFonts w:hint="eastAsia"/>
        </w:rPr>
        <w:t xml:space="preserve"> </w:t>
      </w:r>
      <w:r>
        <w:t xml:space="preserve"> this</w:t>
      </w:r>
      <w:proofErr w:type="gramEnd"/>
      <w:r>
        <w:t xml:space="preserve"> view, inherently relational. An affordance relates attributes</w:t>
      </w:r>
      <w:r w:rsidR="007A673C">
        <w:rPr>
          <w:rFonts w:hint="eastAsia"/>
        </w:rPr>
        <w:t xml:space="preserve"> </w:t>
      </w:r>
      <w:r>
        <w:t xml:space="preserve">of something in the environment to an interactive activity by </w:t>
      </w:r>
      <w:proofErr w:type="gramStart"/>
      <w:r>
        <w:t>an</w:t>
      </w:r>
      <w:r w:rsidR="007A673C">
        <w:rPr>
          <w:rFonts w:hint="eastAsia"/>
        </w:rPr>
        <w:t xml:space="preserve"> </w:t>
      </w:r>
      <w:r>
        <w:t xml:space="preserve"> agent</w:t>
      </w:r>
      <w:proofErr w:type="gramEnd"/>
      <w:r>
        <w:t xml:space="preserve"> who has some ability, and an ability relates attributes </w:t>
      </w:r>
      <w:proofErr w:type="gramStart"/>
      <w:r>
        <w:t>of</w:t>
      </w:r>
      <w:r w:rsidR="007A673C">
        <w:rPr>
          <w:rFonts w:hint="eastAsia"/>
        </w:rPr>
        <w:t xml:space="preserve"> </w:t>
      </w:r>
      <w:r>
        <w:t xml:space="preserve"> an</w:t>
      </w:r>
      <w:proofErr w:type="gramEnd"/>
      <w:r>
        <w:t xml:space="preserve">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proofErr w:type="gramStart"/>
      <w:r w:rsidRPr="008F1456">
        <w:rPr>
          <w:rFonts w:hint="eastAsia"/>
          <w:color w:val="EE0000"/>
        </w:rPr>
        <w:t>可供性和</w:t>
      </w:r>
      <w:proofErr w:type="gramEnd"/>
      <w:r w:rsidRPr="008F1456">
        <w:rPr>
          <w:rFonts w:hint="eastAsia"/>
          <w:color w:val="EE0000"/>
        </w:rPr>
        <w:t>能力（或有效性或能力）本質上是相互關聯的</w:t>
      </w:r>
      <w:r w:rsidRPr="0063232F">
        <w:rPr>
          <w:rFonts w:hint="eastAsia"/>
        </w:rPr>
        <w:t>。</w:t>
      </w:r>
      <w:proofErr w:type="gramStart"/>
      <w:r w:rsidRPr="008F1456">
        <w:rPr>
          <w:rFonts w:hint="eastAsia"/>
          <w:color w:val="EE0000"/>
          <w:highlight w:val="yellow"/>
        </w:rPr>
        <w:t>可供性將</w:t>
      </w:r>
      <w:proofErr w:type="gramEnd"/>
      <w:r w:rsidRPr="008F1456">
        <w:rPr>
          <w:rFonts w:hint="eastAsia"/>
          <w:color w:val="EE0000"/>
          <w:highlight w:val="yellow"/>
        </w:rPr>
        <w:t>環境</w:t>
      </w:r>
      <w:proofErr w:type="gramStart"/>
      <w:r w:rsidRPr="008F1456">
        <w:rPr>
          <w:rFonts w:hint="eastAsia"/>
          <w:color w:val="EE0000"/>
          <w:highlight w:val="yellow"/>
        </w:rPr>
        <w:t>中某物的</w:t>
      </w:r>
      <w:proofErr w:type="gramEnd"/>
      <w:r w:rsidRPr="008F1456">
        <w:rPr>
          <w:rFonts w:hint="eastAsia"/>
          <w:color w:val="EE0000"/>
          <w:highlight w:val="yellow"/>
        </w:rPr>
        <w:t>屬性與具有某種能力的代理的交互活動聯繫起來</w:t>
      </w:r>
      <w:r w:rsidRPr="0063232F">
        <w:rPr>
          <w:rFonts w:hint="eastAsia"/>
        </w:rPr>
        <w:t>，而</w:t>
      </w:r>
      <w:r w:rsidRPr="008F1456">
        <w:rPr>
          <w:rFonts w:hint="eastAsia"/>
          <w:color w:val="EE0000"/>
        </w:rPr>
        <w:t>能力將代理的屬性與環境中具有某種</w:t>
      </w:r>
      <w:proofErr w:type="gramStart"/>
      <w:r w:rsidRPr="008F1456">
        <w:rPr>
          <w:rFonts w:hint="eastAsia"/>
          <w:color w:val="EE0000"/>
        </w:rPr>
        <w:t>可供性的</w:t>
      </w:r>
      <w:proofErr w:type="gramEnd"/>
      <w:r w:rsidRPr="008F1456">
        <w:rPr>
          <w:rFonts w:hint="eastAsia"/>
          <w:color w:val="EE0000"/>
        </w:rPr>
        <w:t>東西的交互活動聯繫起來</w:t>
      </w:r>
      <w:r w:rsidRPr="0063232F">
        <w:rPr>
          <w:rFonts w:hint="eastAsia"/>
        </w:rPr>
        <w:t>。</w:t>
      </w:r>
      <w:proofErr w:type="gramStart"/>
      <w:r w:rsidRPr="0063232F">
        <w:rPr>
          <w:rFonts w:hint="eastAsia"/>
        </w:rPr>
        <w:t>可供性與</w:t>
      </w:r>
      <w:proofErr w:type="gramEnd"/>
      <w:r w:rsidRPr="0063232F">
        <w:rPr>
          <w:rFonts w:hint="eastAsia"/>
        </w:rPr>
        <w:t>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w:t>
      </w:r>
      <w:proofErr w:type="gramStart"/>
      <w:r w:rsidRPr="0063232F">
        <w:rPr>
          <w:rFonts w:hint="eastAsia"/>
        </w:rPr>
        <w:t>說可供性</w:t>
      </w:r>
      <w:proofErr w:type="gramEnd"/>
      <w:r w:rsidRPr="0063232F">
        <w:rPr>
          <w:rFonts w:hint="eastAsia"/>
        </w:rPr>
        <w:t>依賴主體特徵的情境，是遠遠不夠的。這兩</w:t>
      </w:r>
      <w:proofErr w:type="gramStart"/>
      <w:r w:rsidRPr="0063232F">
        <w:rPr>
          <w:rFonts w:hint="eastAsia"/>
        </w:rPr>
        <w:t>個</w:t>
      </w:r>
      <w:proofErr w:type="gramEnd"/>
      <w:r w:rsidRPr="0063232F">
        <w:rPr>
          <w:rFonts w:hint="eastAsia"/>
        </w:rPr>
        <w:t>概念相互關聯，如果缺少了另一方，它們就</w:t>
      </w:r>
      <w:proofErr w:type="gramStart"/>
      <w:r w:rsidRPr="0063232F">
        <w:rPr>
          <w:rFonts w:hint="eastAsia"/>
        </w:rPr>
        <w:t>無法自洽</w:t>
      </w:r>
      <w:proofErr w:type="gramEnd"/>
      <w:r w:rsidRPr="0063232F">
        <w:rPr>
          <w:rFonts w:hint="eastAsia"/>
        </w:rPr>
        <w:t>，就像運動或參考系的物理概念如果沒有兩者，就無法理解一樣。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w:t>
      </w:r>
      <w:proofErr w:type="gramStart"/>
      <w:r w:rsidRPr="005367A2">
        <w:rPr>
          <w:rFonts w:hint="eastAsia"/>
        </w:rPr>
        <w:t>可供性的</w:t>
      </w:r>
      <w:proofErr w:type="gramEnd"/>
      <w:r w:rsidRPr="005367A2">
        <w:rPr>
          <w:rFonts w:hint="eastAsia"/>
        </w:rPr>
        <w:t>概念在研究中得到了發展，當將其視為一種分級屬性，而不是存在或不存在的屬性時，它似乎最有成效。</w:t>
      </w:r>
      <w:proofErr w:type="gramStart"/>
      <w:r w:rsidRPr="005367A2">
        <w:rPr>
          <w:rFonts w:hint="eastAsia"/>
        </w:rPr>
        <w:t>沃倫和</w:t>
      </w:r>
      <w:proofErr w:type="gramEnd"/>
      <w:r w:rsidRPr="005367A2">
        <w:rPr>
          <w:rFonts w:hint="eastAsia"/>
        </w:rPr>
        <w:t>黃（</w:t>
      </w:r>
      <w:r w:rsidRPr="005367A2">
        <w:rPr>
          <w:rFonts w:hint="eastAsia"/>
        </w:rPr>
        <w:t>1987</w:t>
      </w:r>
      <w:r w:rsidRPr="005367A2">
        <w:rPr>
          <w:rFonts w:hint="eastAsia"/>
        </w:rPr>
        <w:t>）提出了一個非常簡單的例子，涉及一個開口的</w:t>
      </w:r>
      <w:proofErr w:type="gramStart"/>
      <w:r w:rsidRPr="005367A2">
        <w:rPr>
          <w:rFonts w:hint="eastAsia"/>
        </w:rPr>
        <w:t>可供性</w:t>
      </w:r>
      <w:proofErr w:type="gramEnd"/>
      <w:r w:rsidRPr="005367A2">
        <w:rPr>
          <w:rFonts w:hint="eastAsia"/>
        </w:rPr>
        <w:t>，它允許一個人從隔板的一側走到另一側。孔徑提供的</w:t>
      </w:r>
      <w:proofErr w:type="gramStart"/>
      <w:r w:rsidRPr="005367A2">
        <w:rPr>
          <w:rFonts w:hint="eastAsia"/>
        </w:rPr>
        <w:t>可供性與其</w:t>
      </w:r>
      <w:proofErr w:type="gramEnd"/>
      <w:r w:rsidRPr="005367A2">
        <w:rPr>
          <w:rFonts w:hint="eastAsia"/>
        </w:rPr>
        <w:t>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w:t>
      </w:r>
      <w:proofErr w:type="gramStart"/>
      <w:r>
        <w:rPr>
          <w:rFonts w:hint="eastAsia"/>
        </w:rPr>
        <w:t>可供性被</w:t>
      </w:r>
      <w:proofErr w:type="gramEnd"/>
      <w:r>
        <w:rPr>
          <w:rFonts w:hint="eastAsia"/>
        </w:rPr>
        <w:t>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 xml:space="preserve">Constraints of this kind are obviously conditional. They </w:t>
      </w:r>
      <w:proofErr w:type="gramStart"/>
      <w:r>
        <w:t>only</w:t>
      </w:r>
      <w:r w:rsidR="005A19AE">
        <w:rPr>
          <w:rFonts w:hint="eastAsia"/>
        </w:rPr>
        <w:t xml:space="preserve"> </w:t>
      </w:r>
      <w:r>
        <w:t xml:space="preserve"> hold</w:t>
      </w:r>
      <w:proofErr w:type="gramEnd"/>
      <w:r>
        <w:t xml:space="preserve"> when participants in the conversation are attuned to </w:t>
      </w:r>
      <w:proofErr w:type="gramStart"/>
      <w:r>
        <w:t>a</w:t>
      </w:r>
      <w:r w:rsidR="005A19AE">
        <w:rPr>
          <w:rFonts w:hint="eastAsia"/>
        </w:rPr>
        <w:t xml:space="preserve"> </w:t>
      </w:r>
      <w:r>
        <w:t xml:space="preserve"> shared</w:t>
      </w:r>
      <w:proofErr w:type="gramEnd"/>
      <w:r>
        <w:t xml:space="preserve"> set of constraints. </w:t>
      </w:r>
      <w:r>
        <w:lastRenderedPageBreak/>
        <w:t xml:space="preserve">Many constraints also depend on </w:t>
      </w:r>
      <w:proofErr w:type="gramStart"/>
      <w:r>
        <w:t>the</w:t>
      </w:r>
      <w:r w:rsidR="005A19AE">
        <w:rPr>
          <w:rFonts w:hint="eastAsia"/>
        </w:rPr>
        <w:t xml:space="preserve"> </w:t>
      </w:r>
      <w:r>
        <w:t xml:space="preserve"> conversational</w:t>
      </w:r>
      <w:proofErr w:type="gramEnd"/>
      <w:r>
        <w:t xml:space="preserve">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w:t>
      </w:r>
      <w:proofErr w:type="gramStart"/>
      <w:r w:rsidR="00C1298B">
        <w:rPr>
          <w:rFonts w:hint="eastAsia"/>
        </w:rPr>
        <w:t>可供性是</w:t>
      </w:r>
      <w:proofErr w:type="gramEnd"/>
      <w:r w:rsidR="00C1298B">
        <w:rPr>
          <w:rFonts w:hint="eastAsia"/>
        </w:rPr>
        <w:t>人與之互動的任何事物的屬性，但要成為我們稱之為</w:t>
      </w:r>
      <w:proofErr w:type="gramStart"/>
      <w:r w:rsidR="00C1298B">
        <w:rPr>
          <w:rFonts w:hint="eastAsia"/>
        </w:rPr>
        <w:t>可供性的</w:t>
      </w:r>
      <w:proofErr w:type="gramEnd"/>
      <w:r w:rsidR="00C1298B">
        <w:rPr>
          <w:rFonts w:hint="eastAsia"/>
        </w:rPr>
        <w:t>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w:t>
      </w:r>
      <w:proofErr w:type="gramStart"/>
      <w:r w:rsidRPr="00685534">
        <w:rPr>
          <w:rFonts w:hint="eastAsia"/>
          <w:color w:val="EE0000"/>
          <w:highlight w:val="yellow"/>
        </w:rPr>
        <w:t>可供性是</w:t>
      </w:r>
      <w:proofErr w:type="gramEnd"/>
      <w:r w:rsidRPr="00685534">
        <w:rPr>
          <w:rFonts w:hint="eastAsia"/>
          <w:color w:val="EE0000"/>
          <w:highlight w:val="yellow"/>
        </w:rPr>
        <w:t>活動的先決條件，我認為，當它們被視為約束條件時，這一點更加清晰。</w:t>
      </w:r>
      <w:r>
        <w:rPr>
          <w:rFonts w:hint="eastAsia"/>
        </w:rPr>
        <w:t>在某種情況下，一個為某些活動提供</w:t>
      </w:r>
      <w:proofErr w:type="gramStart"/>
      <w:r>
        <w:rPr>
          <w:rFonts w:hint="eastAsia"/>
        </w:rPr>
        <w:t>可供性的</w:t>
      </w:r>
      <w:proofErr w:type="gramEnd"/>
      <w:r>
        <w:rPr>
          <w:rFonts w:hint="eastAsia"/>
        </w:rPr>
        <w:t>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w:t>
      </w:r>
      <w:proofErr w:type="gramStart"/>
      <w:r w:rsidRPr="001974A3">
        <w:rPr>
          <w:rFonts w:hint="eastAsia"/>
        </w:rPr>
        <w:t>一</w:t>
      </w:r>
      <w:proofErr w:type="gramEnd"/>
      <w:r w:rsidRPr="001974A3">
        <w:rPr>
          <w:rFonts w:hint="eastAsia"/>
        </w:rPr>
        <w:t>個人正在進行上課的活動，那麼進入教室的行為就是該活動的功能性組成部分。這將使該人注意到環境中可能為其進入教室提供</w:t>
      </w:r>
      <w:proofErr w:type="gramStart"/>
      <w:r w:rsidRPr="001974A3">
        <w:rPr>
          <w:rFonts w:hint="eastAsia"/>
        </w:rPr>
        <w:t>可供性的</w:t>
      </w:r>
      <w:proofErr w:type="gramEnd"/>
      <w:r w:rsidRPr="001974A3">
        <w:rPr>
          <w:rFonts w:hint="eastAsia"/>
        </w:rPr>
        <w:t>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w:t>
      </w:r>
      <w:proofErr w:type="gramStart"/>
      <w:r w:rsidR="004460D5" w:rsidRPr="004460D5">
        <w:rPr>
          <w:rFonts w:hint="eastAsia"/>
          <w:color w:val="EE0000"/>
        </w:rPr>
        <w:t>可供性概念</w:t>
      </w:r>
      <w:proofErr w:type="gramEnd"/>
      <w:r w:rsidR="004460D5" w:rsidRPr="004460D5">
        <w:rPr>
          <w:rFonts w:hint="eastAsia"/>
          <w:color w:val="EE0000"/>
        </w:rPr>
        <w:t>的廣義中，將對</w:t>
      </w:r>
      <w:proofErr w:type="gramStart"/>
      <w:r w:rsidR="004460D5" w:rsidRPr="004460D5">
        <w:rPr>
          <w:rFonts w:hint="eastAsia"/>
          <w:color w:val="EE0000"/>
        </w:rPr>
        <w:t>可供性的</w:t>
      </w:r>
      <w:proofErr w:type="gramEnd"/>
      <w:r w:rsidR="004460D5" w:rsidRPr="004460D5">
        <w:rPr>
          <w:rFonts w:hint="eastAsia"/>
          <w:color w:val="EE0000"/>
        </w:rPr>
        <w:t>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w:t>
      </w:r>
      <w:proofErr w:type="gramStart"/>
      <w:r w:rsidR="007D34D2" w:rsidRPr="007D34D2">
        <w:rPr>
          <w:rFonts w:hint="eastAsia"/>
        </w:rPr>
        <w:t>瑟</w:t>
      </w:r>
      <w:proofErr w:type="gramEnd"/>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w:t>
      </w:r>
      <w:proofErr w:type="gramStart"/>
      <w:r w:rsidRPr="00B0289A">
        <w:t>可供性</w:t>
      </w:r>
      <w:proofErr w:type="gramEnd"/>
      <w:r w:rsidRPr="00B0289A">
        <w:t>」（</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proofErr w:type="gramStart"/>
      <w:r w:rsidRPr="00351C48">
        <w:t>—</w:t>
      </w:r>
      <w:proofErr w:type="gramEnd"/>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w:t>
      </w:r>
      <w:proofErr w:type="gramStart"/>
      <w:r w:rsidRPr="001944A4">
        <w:t>可供性概念</w:t>
      </w:r>
      <w:proofErr w:type="gramEnd"/>
      <w:r w:rsidRPr="001944A4">
        <w:t>正提供這樣的橋梁。</w:t>
      </w:r>
    </w:p>
    <w:p w14:paraId="3C6BA686" w14:textId="15E13686" w:rsidR="00D30ABB" w:rsidRPr="00D30ABB" w:rsidRDefault="00D30ABB" w:rsidP="00D30ABB">
      <w:r w:rsidRPr="00D30ABB">
        <w:t>討論</w:t>
      </w:r>
      <w:r w:rsidRPr="00D30ABB">
        <w:t xml:space="preserve"> Gibson </w:t>
      </w:r>
      <w:r w:rsidRPr="00D30ABB">
        <w:t>的原始</w:t>
      </w:r>
      <w:proofErr w:type="gramStart"/>
      <w:r w:rsidRPr="00D30ABB">
        <w:t>可供性理論</w:t>
      </w:r>
      <w:proofErr w:type="gramEnd"/>
      <w:r w:rsidRPr="00D30ABB">
        <w:t>，指出</w:t>
      </w:r>
      <w:proofErr w:type="gramStart"/>
      <w:r w:rsidRPr="00D30ABB">
        <w:t>可供性是</w:t>
      </w:r>
      <w:proofErr w:type="gramEnd"/>
      <w:r w:rsidRPr="00D30ABB">
        <w:t>行動者與</w:t>
      </w:r>
      <w:proofErr w:type="gramStart"/>
      <w:r w:rsidRPr="00D30ABB">
        <w:t>環境間的關係</w:t>
      </w:r>
      <w:proofErr w:type="gramEnd"/>
      <w:r w:rsidRPr="00D30ABB">
        <w:t>，具有「被直接感知的行動機會」特性。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w:t>
      </w:r>
      <w:proofErr w:type="gramStart"/>
      <w:r w:rsidRPr="00664EE9">
        <w:rPr>
          <w:color w:val="EE0000"/>
          <w:highlight w:val="yellow"/>
        </w:rPr>
        <w:t>可供性運用</w:t>
      </w:r>
      <w:proofErr w:type="gramEnd"/>
      <w:r w:rsidRPr="00664EE9">
        <w:rPr>
          <w:color w:val="EE0000"/>
          <w:highlight w:val="yellow"/>
        </w:rPr>
        <w:t>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proofErr w:type="gramStart"/>
      <w:r w:rsidRPr="00746E0C">
        <w:t>可供性提供</w:t>
      </w:r>
      <w:proofErr w:type="gramEnd"/>
      <w:r w:rsidRPr="00746E0C">
        <w:t>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w:t>
      </w:r>
      <w:proofErr w:type="gramStart"/>
      <w:r w:rsidRPr="008E5FC7">
        <w:t>that social processes</w:t>
      </w:r>
      <w:proofErr w:type="gramEnd"/>
      <w:r w:rsidRPr="008E5FC7">
        <w:t xml:space="preserve"> and the ‘properties’ of technological artefacts are </w:t>
      </w:r>
      <w:proofErr w:type="gramStart"/>
      <w:r w:rsidRPr="008E5FC7">
        <w:t>inter</w:t>
      </w:r>
      <w:proofErr w:type="gramEnd"/>
      <w:r w:rsidRPr="008E5FC7">
        <w:t xml:space="preserve">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w:t>
      </w:r>
      <w:proofErr w:type="gramStart"/>
      <w:r w:rsidR="00FD78E3" w:rsidRPr="00FD78E3">
        <w:rPr>
          <w:rFonts w:hint="eastAsia"/>
        </w:rPr>
        <w:t>解釋性文本</w:t>
      </w:r>
      <w:proofErr w:type="gramEnd"/>
      <w:r w:rsidR="00FD78E3" w:rsidRPr="00FD78E3">
        <w:rPr>
          <w:rFonts w:hint="eastAsia"/>
        </w:rPr>
        <w:t>」屬性，也不是從技術的「本質技術」屬性的角度來看待技術，而是從其</w:t>
      </w:r>
      <w:proofErr w:type="gramStart"/>
      <w:r w:rsidR="00FD78E3" w:rsidRPr="00FD78E3">
        <w:rPr>
          <w:rFonts w:hint="eastAsia"/>
        </w:rPr>
        <w:t>可</w:t>
      </w:r>
      <w:r w:rsidR="00FD78E3" w:rsidRPr="00FD78E3">
        <w:rPr>
          <w:rFonts w:hint="eastAsia"/>
        </w:rPr>
        <w:lastRenderedPageBreak/>
        <w:t>供性</w:t>
      </w:r>
      <w:proofErr w:type="gramEnd"/>
      <w:r w:rsidR="00FD78E3" w:rsidRPr="00FD78E3">
        <w:rPr>
          <w:rFonts w:hint="eastAsia"/>
        </w:rPr>
        <w:t>（</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proofErr w:type="gramStart"/>
      <w:r w:rsidR="00FD78E3" w:rsidRPr="00D00036">
        <w:rPr>
          <w:rFonts w:hint="eastAsia"/>
          <w:color w:val="EE0000"/>
          <w:highlight w:val="yellow"/>
        </w:rPr>
        <w:t>可供性是</w:t>
      </w:r>
      <w:proofErr w:type="gramEnd"/>
      <w:r w:rsidR="00FD78E3" w:rsidRPr="00D00036">
        <w:rPr>
          <w:rFonts w:hint="eastAsia"/>
          <w:color w:val="EE0000"/>
          <w:highlight w:val="yellow"/>
        </w:rPr>
        <w:t>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w:t>
      </w:r>
      <w:proofErr w:type="gramStart"/>
      <w:r w:rsidRPr="005F3525">
        <w:rPr>
          <w:rFonts w:hint="eastAsia"/>
        </w:rPr>
        <w:t>具有賦能性</w:t>
      </w:r>
      <w:proofErr w:type="gramEnd"/>
      <w:r w:rsidRPr="005F3525">
        <w:rPr>
          <w:rFonts w:hint="eastAsia"/>
        </w:rPr>
        <w:t>。</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w:t>
      </w:r>
      <w:proofErr w:type="gramStart"/>
      <w:r w:rsidR="003D29B5" w:rsidRPr="005F3525">
        <w:t>Likewise</w:t>
      </w:r>
      <w:proofErr w:type="gramEnd"/>
      <w:r w:rsidR="003D29B5" w:rsidRPr="005F3525">
        <w:t xml:space="preserv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proofErr w:type="gramStart"/>
      <w:r w:rsidR="004E6601" w:rsidRPr="00D6215D">
        <w:rPr>
          <w:rFonts w:hint="eastAsia"/>
          <w:color w:val="EE0000"/>
          <w:highlight w:val="yellow"/>
        </w:rPr>
        <w:t>【</w:t>
      </w:r>
      <w:proofErr w:type="gramEnd"/>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w:t>
      </w:r>
      <w:proofErr w:type="gramStart"/>
      <w:r w:rsidR="00AA7B79" w:rsidRPr="00AA7B79">
        <w:rPr>
          <w:rFonts w:hint="eastAsia"/>
        </w:rPr>
        <w:t>可供性</w:t>
      </w:r>
      <w:proofErr w:type="gramEnd"/>
      <w:r w:rsidR="00AA7B79" w:rsidRPr="00AA7B79">
        <w:rPr>
          <w:rFonts w:hint="eastAsia"/>
        </w:rPr>
        <w:t>，而這些</w:t>
      </w:r>
      <w:proofErr w:type="gramStart"/>
      <w:r w:rsidR="00AA7B79" w:rsidRPr="00AA7B79">
        <w:rPr>
          <w:rFonts w:hint="eastAsia"/>
        </w:rPr>
        <w:t>可供性限制</w:t>
      </w:r>
      <w:proofErr w:type="gramEnd"/>
      <w:r w:rsidR="00AA7B79" w:rsidRPr="00AA7B79">
        <w:rPr>
          <w:rFonts w:hint="eastAsia"/>
        </w:rPr>
        <w:t>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proofErr w:type="gramStart"/>
      <w:r w:rsidRPr="00CB5930">
        <w:t>.Affordances</w:t>
      </w:r>
      <w:proofErr w:type="gramEnd"/>
      <w:r w:rsidRPr="00CB5930">
        <w:t xml:space="preserve">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proofErr w:type="gramStart"/>
      <w:r w:rsidR="0080327E" w:rsidRPr="00962A52">
        <w:rPr>
          <w:rFonts w:hint="eastAsia"/>
          <w:color w:val="EE0000"/>
        </w:rPr>
        <w:t>可供性可能</w:t>
      </w:r>
      <w:proofErr w:type="gramEnd"/>
      <w:r w:rsidR="0080327E" w:rsidRPr="00962A52">
        <w:rPr>
          <w:rFonts w:hint="eastAsia"/>
          <w:color w:val="EE0000"/>
        </w:rPr>
        <w:t>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w:t>
      </w:r>
      <w:proofErr w:type="gramStart"/>
      <w:r w:rsidR="0080327E" w:rsidRPr="00802D2D">
        <w:rPr>
          <w:rFonts w:hint="eastAsia"/>
          <w:color w:val="EE0000"/>
        </w:rPr>
        <w:t>可供性</w:t>
      </w:r>
      <w:proofErr w:type="gramEnd"/>
      <w:r w:rsidR="0080327E" w:rsidRPr="00802D2D">
        <w:rPr>
          <w:rFonts w:hint="eastAsia"/>
          <w:color w:val="EE0000"/>
        </w:rPr>
        <w:t>，而河流可以提供而樹木無法提供的東西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w:t>
      </w:r>
      <w:proofErr w:type="gramStart"/>
      <w:r w:rsidR="00A41C22" w:rsidRPr="00A41C22">
        <w:t>‘</w:t>
      </w:r>
      <w:proofErr w:type="gramEnd"/>
      <w:r w:rsidR="00A41C22" w:rsidRPr="00A41C22">
        <w:t xml:space="preserve">the affordance of something is assumed not to change as the need of the observer changes.The edibility of a substance for an animal does not depend on the hunger of the </w:t>
      </w:r>
      <w:proofErr w:type="gramStart"/>
      <w:r w:rsidR="00A41C22" w:rsidRPr="00A41C22">
        <w:t>animal.The</w:t>
      </w:r>
      <w:proofErr w:type="gramEnd"/>
      <w:r w:rsidR="00A41C22" w:rsidRPr="00A41C22">
        <w:t xml:space="preserve"> walk-on-ability of a surface exists whether or not the animal walks on it’(</w:t>
      </w:r>
      <w:proofErr w:type="gramStart"/>
      <w:r w:rsidR="00A41C22" w:rsidRPr="00A41C22">
        <w:t>ibid.)</w:t>
      </w:r>
      <w:r w:rsidRPr="004F2F4D">
        <w:rPr>
          <w:rFonts w:hint="eastAsia"/>
        </w:rPr>
        <w:t>「</w:t>
      </w:r>
      <w:proofErr w:type="gramEnd"/>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w:t>
      </w:r>
      <w:proofErr w:type="gramStart"/>
      <w:r w:rsidRPr="00504272">
        <w:rPr>
          <w:rFonts w:hint="eastAsia"/>
        </w:rPr>
        <w:t>可供性可以</w:t>
      </w:r>
      <w:proofErr w:type="gramEnd"/>
      <w:r w:rsidRPr="00504272">
        <w:rPr>
          <w:rFonts w:hint="eastAsia"/>
        </w:rPr>
        <w:t>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w:t>
      </w:r>
      <w:proofErr w:type="gramStart"/>
      <w:r w:rsidRPr="007459C1">
        <w:rPr>
          <w:rFonts w:hint="eastAsia"/>
        </w:rPr>
        <w:t>可供性解釋</w:t>
      </w:r>
      <w:proofErr w:type="gramEnd"/>
      <w:r w:rsidRPr="007459C1">
        <w:rPr>
          <w:rFonts w:hint="eastAsia"/>
        </w:rPr>
        <w:t>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w:t>
      </w:r>
      <w:proofErr w:type="gramStart"/>
      <w:r w:rsidR="005C1ABF">
        <w:rPr>
          <w:rFonts w:hint="eastAsia"/>
        </w:rPr>
        <w:t>可供性</w:t>
      </w:r>
      <w:proofErr w:type="gramEnd"/>
      <w:r w:rsidR="005C1ABF">
        <w:rPr>
          <w:rFonts w:hint="eastAsia"/>
        </w:rPr>
        <w:t>，以及感知空間的生態學，但</w:t>
      </w:r>
      <w:proofErr w:type="gramStart"/>
      <w:r w:rsidR="005C1ABF" w:rsidRPr="005C70E2">
        <w:rPr>
          <w:rFonts w:hint="eastAsia"/>
          <w:color w:val="EE0000"/>
        </w:rPr>
        <w:t>可供性當然</w:t>
      </w:r>
      <w:proofErr w:type="gramEnd"/>
      <w:r w:rsidR="005C1ABF" w:rsidRPr="005C70E2">
        <w:rPr>
          <w:rFonts w:hint="eastAsia"/>
          <w:color w:val="EE0000"/>
        </w:rPr>
        <w:t>有很多種類型：自然環境的</w:t>
      </w:r>
      <w:proofErr w:type="gramStart"/>
      <w:r w:rsidR="005C1ABF" w:rsidRPr="005C70E2">
        <w:rPr>
          <w:rFonts w:hint="eastAsia"/>
          <w:color w:val="EE0000"/>
        </w:rPr>
        <w:t>可供性</w:t>
      </w:r>
      <w:proofErr w:type="gramEnd"/>
      <w:r w:rsidR="005C1ABF" w:rsidRPr="005C70E2">
        <w:rPr>
          <w:rFonts w:hint="eastAsia"/>
          <w:color w:val="EE0000"/>
        </w:rPr>
        <w:t>；人工製品的</w:t>
      </w:r>
      <w:proofErr w:type="gramStart"/>
      <w:r w:rsidR="005C1ABF" w:rsidRPr="005C70E2">
        <w:rPr>
          <w:rFonts w:hint="eastAsia"/>
          <w:color w:val="EE0000"/>
        </w:rPr>
        <w:t>可供性</w:t>
      </w:r>
      <w:proofErr w:type="gramEnd"/>
      <w:r w:rsidR="005C1ABF" w:rsidRPr="005C70E2">
        <w:rPr>
          <w:rFonts w:hint="eastAsia"/>
          <w:color w:val="EE0000"/>
        </w:rPr>
        <w:t>；環境中其他物種的</w:t>
      </w:r>
      <w:proofErr w:type="gramStart"/>
      <w:r w:rsidR="005C1ABF" w:rsidRPr="005C70E2">
        <w:rPr>
          <w:rFonts w:hint="eastAsia"/>
          <w:color w:val="EE0000"/>
        </w:rPr>
        <w:t>可供性</w:t>
      </w:r>
      <w:proofErr w:type="gramEnd"/>
      <w:r w:rsidR="005C1ABF">
        <w:rPr>
          <w:rFonts w:hint="eastAsia"/>
        </w:rPr>
        <w:t>；或</w:t>
      </w:r>
      <w:r w:rsidR="005C1ABF" w:rsidRPr="00876A06">
        <w:rPr>
          <w:rFonts w:hint="eastAsia"/>
          <w:color w:val="EE0000"/>
        </w:rPr>
        <w:t>我們自身物種的其他成員的</w:t>
      </w:r>
      <w:proofErr w:type="gramStart"/>
      <w:r w:rsidR="005C1ABF" w:rsidRPr="00876A06">
        <w:rPr>
          <w:rFonts w:hint="eastAsia"/>
          <w:color w:val="EE0000"/>
        </w:rPr>
        <w:t>可供性</w:t>
      </w:r>
      <w:proofErr w:type="gramEnd"/>
      <w:r w:rsidR="005C1ABF">
        <w:rPr>
          <w:rFonts w:hint="eastAsia"/>
        </w:rPr>
        <w:t>；等等。這些</w:t>
      </w:r>
      <w:r w:rsidR="005C1ABF" w:rsidRPr="00C82CD4">
        <w:rPr>
          <w:rFonts w:hint="eastAsia"/>
          <w:color w:val="EE0000"/>
        </w:rPr>
        <w:t>不同的來源</w:t>
      </w:r>
      <w:r w:rsidR="006C51ED" w:rsidRPr="00C82CD4">
        <w:rPr>
          <w:rFonts w:hint="eastAsia"/>
          <w:color w:val="EE0000"/>
        </w:rPr>
        <w:t>的</w:t>
      </w:r>
      <w:proofErr w:type="gramStart"/>
      <w:r w:rsidR="006C51ED" w:rsidRPr="00C82CD4">
        <w:rPr>
          <w:rFonts w:hint="eastAsia"/>
          <w:color w:val="EE0000"/>
        </w:rPr>
        <w:t>可供性</w:t>
      </w:r>
      <w:r w:rsidR="005C1ABF" w:rsidRPr="00C82CD4">
        <w:rPr>
          <w:rFonts w:hint="eastAsia"/>
          <w:color w:val="EE0000"/>
        </w:rPr>
        <w:t>可能</w:t>
      </w:r>
      <w:proofErr w:type="gramEnd"/>
      <w:r w:rsidR="005C1ABF" w:rsidRPr="00C82CD4">
        <w:rPr>
          <w:rFonts w:hint="eastAsia"/>
          <w:color w:val="EE0000"/>
        </w:rPr>
        <w:t>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proofErr w:type="gramStart"/>
      <w:r>
        <w:rPr>
          <w:rFonts w:hint="eastAsia"/>
        </w:rPr>
        <w:t>可供性不只</w:t>
      </w:r>
      <w:proofErr w:type="gramEnd"/>
      <w:r>
        <w:rPr>
          <w:rFonts w:hint="eastAsia"/>
        </w:rPr>
        <w:t>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proofErr w:type="gramStart"/>
      <w:r w:rsidRPr="009D4352">
        <w:rPr>
          <w:rFonts w:hint="eastAsia"/>
        </w:rPr>
        <w:lastRenderedPageBreak/>
        <w:t>可供性不僅</w:t>
      </w:r>
      <w:proofErr w:type="gramEnd"/>
      <w:r w:rsidRPr="009D4352">
        <w:rPr>
          <w:rFonts w:hint="eastAsia"/>
        </w:rPr>
        <w:t>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proofErr w:type="gramStart"/>
      <w:r w:rsidR="002B30B8" w:rsidRPr="000857B7">
        <w:rPr>
          <w:rFonts w:hint="eastAsia"/>
          <w:color w:val="EE0000"/>
        </w:rPr>
        <w:t>可供性可以</w:t>
      </w:r>
      <w:proofErr w:type="gramEnd"/>
      <w:r w:rsidR="002B30B8" w:rsidRPr="000857B7">
        <w:rPr>
          <w:rFonts w:hint="eastAsia"/>
          <w:color w:val="EE0000"/>
        </w:rPr>
        <w:t>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w:t>
      </w:r>
      <w:proofErr w:type="gramStart"/>
      <w:r w:rsidR="002B30B8" w:rsidRPr="00D570F5">
        <w:rPr>
          <w:rFonts w:hint="eastAsia"/>
          <w:color w:val="EE0000"/>
        </w:rPr>
        <w:t>可供性可能</w:t>
      </w:r>
      <w:proofErr w:type="gramEnd"/>
      <w:r w:rsidR="002B30B8" w:rsidRPr="00D570F5">
        <w:rPr>
          <w:rFonts w:hint="eastAsia"/>
          <w:color w:val="EE0000"/>
        </w:rPr>
        <w:t>因物種而異。水面不具備獅子或鱷魚能夠在上面行走的</w:t>
      </w:r>
      <w:proofErr w:type="gramStart"/>
      <w:r w:rsidR="002B30B8" w:rsidRPr="00D570F5">
        <w:rPr>
          <w:rFonts w:hint="eastAsia"/>
          <w:color w:val="EE0000"/>
        </w:rPr>
        <w:t>可供性</w:t>
      </w:r>
      <w:proofErr w:type="gramEnd"/>
      <w:r w:rsidR="002B30B8" w:rsidRPr="00D570F5">
        <w:rPr>
          <w:rFonts w:hint="eastAsia"/>
          <w:color w:val="EE0000"/>
        </w:rPr>
        <w:t>，但昆蟲水黽卻具備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w:t>
      </w:r>
      <w:proofErr w:type="gramStart"/>
      <w:r w:rsidR="00815D0F" w:rsidRPr="00815D0F">
        <w:rPr>
          <w:rFonts w:hint="eastAsia"/>
        </w:rPr>
        <w:t>”</w:t>
      </w:r>
      <w:proofErr w:type="gramEnd"/>
      <w:r w:rsidR="00815D0F" w:rsidRPr="00815D0F">
        <w:rPr>
          <w:rFonts w:hint="eastAsia"/>
        </w:rPr>
        <w:t>，我們可以補充：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w:t>
      </w:r>
      <w:proofErr w:type="gramStart"/>
      <w:r w:rsidR="001F2F04">
        <w:rPr>
          <w:rFonts w:hint="eastAsia"/>
        </w:rPr>
        <w:t>不</w:t>
      </w:r>
      <w:proofErr w:type="gramEnd"/>
      <w:r w:rsidR="001F2F04">
        <w:rPr>
          <w:rFonts w:hint="eastAsia"/>
        </w:rPr>
        <w:t>總是直接感知，而是需要透過學習</w:t>
      </w:r>
    </w:p>
    <w:p w14:paraId="19602B4E" w14:textId="13C26897" w:rsidR="001F2F04" w:rsidRDefault="001F2F04" w:rsidP="00E76102">
      <w:r>
        <w:rPr>
          <w:rFonts w:hint="eastAsia"/>
        </w:rPr>
        <w:t>舉相機教</w:t>
      </w:r>
      <w:proofErr w:type="gramStart"/>
      <w:r>
        <w:rPr>
          <w:rFonts w:hint="eastAsia"/>
        </w:rPr>
        <w:t>準</w:t>
      </w:r>
      <w:proofErr w:type="gramEnd"/>
      <w:r>
        <w:rPr>
          <w:rFonts w:hint="eastAsia"/>
        </w:rPr>
        <w:t>的例子，若打開了相機膠捲就會傷害底片，</w:t>
      </w:r>
      <w:r w:rsidRPr="005E37ED">
        <w:rPr>
          <w:rFonts w:hint="eastAsia"/>
          <w:color w:val="EE0000"/>
        </w:rPr>
        <w:t>孩子可能會了解到社會和技術規則都限制了相機門的</w:t>
      </w:r>
      <w:proofErr w:type="gramStart"/>
      <w:r w:rsidRPr="005E37ED">
        <w:rPr>
          <w:rFonts w:hint="eastAsia"/>
          <w:color w:val="EE0000"/>
        </w:rPr>
        <w:t>可供性</w:t>
      </w:r>
      <w:proofErr w:type="gramEnd"/>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proofErr w:type="gramStart"/>
      <w:r>
        <w:rPr>
          <w:rFonts w:hint="eastAsia"/>
        </w:rPr>
        <w:t>可供性是</w:t>
      </w:r>
      <w:proofErr w:type="gramEnd"/>
      <w:r>
        <w:rPr>
          <w:rFonts w:hint="eastAsia"/>
        </w:rPr>
        <w:t>可以被設計出來的</w:t>
      </w:r>
    </w:p>
    <w:p w14:paraId="0AB54301" w14:textId="77777777" w:rsidR="002F10EF" w:rsidRDefault="00B51B08" w:rsidP="00E76102">
      <w:r w:rsidRPr="002F10EF">
        <w:rPr>
          <w:color w:val="EE0000"/>
          <w:highlight w:val="yellow"/>
        </w:rPr>
        <w:t>Affordances can also be designed into the artefact.</w:t>
      </w:r>
      <w:proofErr w:type="gramStart"/>
      <w:r w:rsidR="00183999" w:rsidRPr="00183999">
        <w:rPr>
          <w:rFonts w:hint="eastAsia"/>
        </w:rPr>
        <w:t>可供性也</w:t>
      </w:r>
      <w:proofErr w:type="gramEnd"/>
      <w:r w:rsidR="00183999" w:rsidRPr="00183999">
        <w:rPr>
          <w:rFonts w:hint="eastAsia"/>
        </w:rPr>
        <w:t>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w:t>
      </w:r>
      <w:proofErr w:type="gramStart"/>
      <w:r w:rsidRPr="00840D88">
        <w:rPr>
          <w:rFonts w:hint="eastAsia"/>
          <w:color w:val="EE0000"/>
          <w:highlight w:val="yellow"/>
        </w:rPr>
        <w:t>可供性並不</w:t>
      </w:r>
      <w:proofErr w:type="gramEnd"/>
      <w:r w:rsidRPr="00840D88">
        <w:rPr>
          <w:rFonts w:hint="eastAsia"/>
          <w:color w:val="EE0000"/>
          <w:highlight w:val="yellow"/>
        </w:rPr>
        <w:t>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proofErr w:type="gramStart"/>
      <w:r>
        <w:rPr>
          <w:rFonts w:hint="eastAsia"/>
        </w:rPr>
        <w:t>【</w:t>
      </w:r>
      <w:proofErr w:type="gramEnd"/>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w:t>
      </w:r>
      <w:proofErr w:type="gramStart"/>
      <w:r w:rsidRPr="0006266B">
        <w:rPr>
          <w:rFonts w:hint="eastAsia"/>
          <w:color w:val="EE0000"/>
        </w:rPr>
        <w:t>可供性</w:t>
      </w:r>
      <w:proofErr w:type="gramEnd"/>
      <w:r w:rsidRPr="0006266B">
        <w:rPr>
          <w:rFonts w:hint="eastAsia"/>
          <w:color w:val="EE0000"/>
        </w:rPr>
        <w:t>（</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w:t>
      </w:r>
      <w:proofErr w:type="gramStart"/>
      <w:r w:rsidRPr="000077B4">
        <w:rPr>
          <w:b/>
          <w:bCs/>
        </w:rPr>
        <w:t>可供性</w:t>
      </w:r>
      <w:proofErr w:type="gramEnd"/>
      <w:r w:rsidRPr="000077B4">
        <w:rPr>
          <w:b/>
          <w:bCs/>
        </w:rPr>
        <w:t>（</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w:t>
      </w:r>
      <w:proofErr w:type="gramStart"/>
      <w:r w:rsidRPr="000077B4">
        <w:t>可供性</w:t>
      </w:r>
      <w:proofErr w:type="gramEnd"/>
      <w:r w:rsidRPr="000077B4">
        <w:t>，這些在具體行動中是交錯且可組合的。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proofErr w:type="gramStart"/>
      <w:r w:rsidRPr="000077B4">
        <w:rPr>
          <w:b/>
          <w:bCs/>
        </w:rPr>
        <w:t>可供性的</w:t>
      </w:r>
      <w:proofErr w:type="gramEnd"/>
      <w:r w:rsidRPr="000077B4">
        <w:rPr>
          <w:b/>
          <w:bCs/>
        </w:rPr>
        <w:t>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proofErr w:type="gramStart"/>
      <w:r w:rsidRPr="000077B4">
        <w:rPr>
          <w:b/>
          <w:bCs/>
        </w:rPr>
        <w:t>可供性可</w:t>
      </w:r>
      <w:proofErr w:type="gramEnd"/>
      <w:r w:rsidRPr="000077B4">
        <w:rPr>
          <w:b/>
          <w:bCs/>
        </w:rPr>
        <w:t>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proofErr w:type="gramStart"/>
      <w:r w:rsidRPr="000A778D">
        <w:rPr>
          <w:b/>
          <w:bCs/>
        </w:rPr>
        <w:t>可供性定義</w:t>
      </w:r>
      <w:proofErr w:type="gramEnd"/>
      <w:r w:rsidRPr="000A778D">
        <w:rPr>
          <w:b/>
          <w:bCs/>
        </w:rPr>
        <w:t>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w:t>
      </w:r>
      <w:proofErr w:type="gramStart"/>
      <w:r w:rsidRPr="000A778D">
        <w:t>the</w:t>
      </w:r>
      <w:proofErr w:type="gramEnd"/>
      <w:r w:rsidRPr="000A778D">
        <w:t xml:space="preserv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w:t>
      </w:r>
      <w:proofErr w:type="gramStart"/>
      <w:r w:rsidRPr="000A778D">
        <w:rPr>
          <w:b/>
          <w:bCs/>
        </w:rPr>
        <w:t>供性非</w:t>
      </w:r>
      <w:proofErr w:type="gramEnd"/>
      <w:r w:rsidRPr="000A778D">
        <w:rPr>
          <w:b/>
          <w:bCs/>
        </w:rPr>
        <w:t>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proofErr w:type="gramStart"/>
      <w:r w:rsidRPr="000A778D">
        <w:t>可供性存在</w:t>
      </w:r>
      <w:proofErr w:type="gramEnd"/>
      <w:r w:rsidRPr="000A778D">
        <w:t>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w:t>
      </w:r>
      <w:proofErr w:type="gramStart"/>
      <w:r w:rsidRPr="000A778D">
        <w:rPr>
          <w:b/>
          <w:bCs/>
        </w:rPr>
        <w:t>可供性</w:t>
      </w:r>
      <w:proofErr w:type="gramEnd"/>
      <w:r w:rsidRPr="000A778D">
        <w:rPr>
          <w:b/>
          <w:bCs/>
        </w:rPr>
        <w:t>（媒體實踐）：</w:t>
      </w:r>
    </w:p>
    <w:p w14:paraId="56EAA9D2" w14:textId="77777777" w:rsidR="000A778D" w:rsidRPr="000A778D" w:rsidRDefault="000A778D" w:rsidP="000A778D">
      <w:r w:rsidRPr="000A778D">
        <w:t>“</w:t>
      </w:r>
      <w:proofErr w:type="gramStart"/>
      <w:r w:rsidRPr="000A778D">
        <w:t>the</w:t>
      </w:r>
      <w:proofErr w:type="gramEnd"/>
      <w:r w:rsidRPr="000A778D">
        <w:t xml:space="preserv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proofErr w:type="gramStart"/>
      <w:r w:rsidRPr="000E24FD">
        <w:t>—</w:t>
      </w:r>
      <w:proofErr w:type="gramEnd"/>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77" w:name="_Hlk199166865"/>
      <w:r w:rsidRPr="00E54710">
        <w:t>Norman</w:t>
      </w:r>
      <w:bookmarkEnd w:id="7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78" w:name="_Hlk199166853"/>
      <w:r w:rsidRPr="004C5719">
        <w:rPr>
          <w:color w:val="0070C0"/>
        </w:rPr>
        <w:t>To Gibson, affordances are relationships. They exist naturally: they do not have to be visible, known, or desirable.</w:t>
      </w:r>
    </w:p>
    <w:bookmarkEnd w:id="7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w:t>
      </w:r>
      <w:proofErr w:type="gramStart"/>
      <w:r w:rsidRPr="004C5719">
        <w:rPr>
          <w:color w:val="0070C0"/>
        </w:rPr>
        <w:t>可供性是</w:t>
      </w:r>
      <w:proofErr w:type="gramEnd"/>
      <w:r w:rsidRPr="004C5719">
        <w:rPr>
          <w:color w:val="0070C0"/>
        </w:rPr>
        <w:t>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 xml:space="preserve">When you first see </w:t>
      </w:r>
      <w:proofErr w:type="gramStart"/>
      <w:r w:rsidRPr="00E45CD9">
        <w:t>something</w:t>
      </w:r>
      <w:proofErr w:type="gramEnd"/>
      <w:r w:rsidRPr="00E45CD9">
        <w:t xml:space="preserve">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w:t>
      </w:r>
      <w:proofErr w:type="gramStart"/>
      <w:r w:rsidRPr="00E45CD9">
        <w:t>觸碰並作出</w:t>
      </w:r>
      <w:proofErr w:type="gramEnd"/>
      <w:r w:rsidRPr="00E45CD9">
        <w:t>反應。因此，</w:t>
      </w:r>
      <w:bookmarkStart w:id="79" w:name="_Hlk199168092"/>
      <w:r w:rsidRPr="00E45CD9">
        <w:t>如果顯示器沒有觸控敏感螢幕，螢幕仍然可以觸碰，但對電腦系統沒有任何影響</w:t>
      </w:r>
      <w:bookmarkEnd w:id="79"/>
      <w:r w:rsidRPr="00E45CD9">
        <w:t>。儘管這種可</w:t>
      </w:r>
      <w:proofErr w:type="gramStart"/>
      <w:r w:rsidRPr="00E45CD9">
        <w:t>觸碰性對於</w:t>
      </w:r>
      <w:proofErr w:type="gramEnd"/>
      <w:r w:rsidRPr="00E45CD9">
        <w:t>讓使用相同螢幕的人指出感興趣的區域有實用價值，但這種可</w:t>
      </w:r>
      <w:proofErr w:type="gramStart"/>
      <w:r w:rsidRPr="00E45CD9">
        <w:t>觸碰性主要</w:t>
      </w:r>
      <w:proofErr w:type="gramEnd"/>
      <w:r w:rsidRPr="00E45CD9">
        <w:t>是為了讓清潔螢幕的公司高興：他們可以賣出大量的紙巾和清潔劑。但這種可</w:t>
      </w:r>
      <w:proofErr w:type="gramStart"/>
      <w:r w:rsidRPr="00E45CD9">
        <w:t>觸碰性對於</w:t>
      </w:r>
      <w:proofErr w:type="gramEnd"/>
      <w:r w:rsidRPr="00E45CD9">
        <w:t>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w:t>
      </w:r>
      <w:proofErr w:type="gramStart"/>
      <w:r w:rsidRPr="00A50599">
        <w:rPr>
          <w:b/>
          <w:bCs/>
          <w:color w:val="EE0000"/>
        </w:rPr>
        <w:t>時會說當他們</w:t>
      </w:r>
      <w:proofErr w:type="gramEnd"/>
      <w:r w:rsidRPr="00A50599">
        <w:rPr>
          <w:b/>
          <w:bCs/>
          <w:color w:val="EE0000"/>
        </w:rPr>
        <w:t>在螢幕上放置一個圖示、游標或其他目標時，就向系統添加了一種「</w:t>
      </w:r>
      <w:proofErr w:type="gramStart"/>
      <w:r w:rsidRPr="00A50599">
        <w:rPr>
          <w:b/>
          <w:bCs/>
          <w:color w:val="EE0000"/>
        </w:rPr>
        <w:t>可供性</w:t>
      </w:r>
      <w:proofErr w:type="gramEnd"/>
      <w:r w:rsidRPr="00A50599">
        <w:rPr>
          <w:b/>
          <w:bCs/>
          <w:color w:val="EE0000"/>
        </w:rPr>
        <w:t>」。</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w:t>
      </w:r>
      <w:proofErr w:type="gramStart"/>
      <w:r w:rsidRPr="00A50599">
        <w:rPr>
          <w:b/>
          <w:bCs/>
        </w:rPr>
        <w:t>可供性概念</w:t>
      </w:r>
      <w:proofErr w:type="gramEnd"/>
      <w:r w:rsidRPr="00A50599">
        <w:rPr>
          <w:b/>
          <w:bCs/>
        </w:rPr>
        <w:t>的誤用。</w:t>
      </w:r>
      <w:proofErr w:type="gramStart"/>
      <w:r w:rsidRPr="00A50599">
        <w:rPr>
          <w:b/>
          <w:bCs/>
        </w:rPr>
        <w:t>可供性本身</w:t>
      </w:r>
      <w:proofErr w:type="gramEnd"/>
      <w:r w:rsidRPr="00A50599">
        <w:rPr>
          <w:b/>
          <w:bCs/>
        </w:rPr>
        <w:t>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w:t>
      </w:r>
      <w:proofErr w:type="gramStart"/>
      <w:r w:rsidRPr="00D848EC">
        <w:rPr>
          <w:b/>
          <w:bCs/>
        </w:rPr>
        <w:t>可供性</w:t>
      </w:r>
      <w:proofErr w:type="gramEnd"/>
      <w:r w:rsidRPr="00D848EC">
        <w:rPr>
          <w:b/>
          <w:bCs/>
        </w:rPr>
        <w:t>；它們只是</w:t>
      </w:r>
      <w:r w:rsidRPr="00D848EC">
        <w:rPr>
          <w:b/>
          <w:bCs/>
          <w:color w:val="EE0000"/>
        </w:rPr>
        <w:t>宣示</w:t>
      </w:r>
      <w:proofErr w:type="gramStart"/>
      <w:r w:rsidRPr="00D848EC">
        <w:rPr>
          <w:b/>
          <w:bCs/>
          <w:color w:val="EE0000"/>
        </w:rPr>
        <w:t>可供性的</w:t>
      </w:r>
      <w:proofErr w:type="gramEnd"/>
      <w:r w:rsidRPr="00D848EC">
        <w:rPr>
          <w:b/>
          <w:bCs/>
          <w:color w:val="EE0000"/>
        </w:rPr>
        <w:t>視覺回饋</w:t>
      </w:r>
      <w:r w:rsidRPr="00D848EC">
        <w:rPr>
          <w:b/>
          <w:bCs/>
        </w:rPr>
        <w:t>，是「可感知的</w:t>
      </w:r>
      <w:proofErr w:type="gramStart"/>
      <w:r w:rsidRPr="00D848EC">
        <w:rPr>
          <w:b/>
          <w:bCs/>
        </w:rPr>
        <w:t>可供性</w:t>
      </w:r>
      <w:proofErr w:type="gramEnd"/>
      <w:r w:rsidRPr="00D848EC">
        <w:rPr>
          <w:b/>
          <w:bCs/>
        </w:rPr>
        <w:t>」。</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proofErr w:type="gramStart"/>
      <w:r w:rsidRPr="00D848EC">
        <w:rPr>
          <w:b/>
          <w:bCs/>
          <w:color w:val="EE0000"/>
        </w:rPr>
        <w:t>可供性</w:t>
      </w:r>
      <w:proofErr w:type="gramEnd"/>
      <w:r w:rsidRPr="00D848EC">
        <w:rPr>
          <w:b/>
          <w:bCs/>
          <w:color w:val="EE0000"/>
        </w:rPr>
        <w:t>、回饋、與可感知的</w:t>
      </w:r>
      <w:proofErr w:type="gramStart"/>
      <w:r w:rsidRPr="00D848EC">
        <w:rPr>
          <w:b/>
          <w:bCs/>
          <w:color w:val="EE0000"/>
        </w:rPr>
        <w:t>可供性</w:t>
      </w:r>
      <w:r w:rsidRPr="00D848EC">
        <w:rPr>
          <w:b/>
          <w:bCs/>
        </w:rPr>
        <w:t>可以</w:t>
      </w:r>
      <w:proofErr w:type="gramEnd"/>
      <w:r w:rsidRPr="00D848EC">
        <w:rPr>
          <w:b/>
          <w:bCs/>
        </w:rPr>
        <w:t>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80" w:name="_Hlk199168126"/>
      <w:r w:rsidRPr="00D848EC">
        <w:rPr>
          <w:b/>
          <w:bCs/>
        </w:rPr>
        <w:t>即使系統實際上不支援某項功能，可感知的</w:t>
      </w:r>
      <w:proofErr w:type="gramStart"/>
      <w:r w:rsidRPr="00D848EC">
        <w:rPr>
          <w:b/>
          <w:bCs/>
        </w:rPr>
        <w:t>可供性有時</w:t>
      </w:r>
      <w:proofErr w:type="gramEnd"/>
      <w:r w:rsidRPr="00D848EC">
        <w:rPr>
          <w:b/>
          <w:bCs/>
        </w:rPr>
        <w:t>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8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8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w:t>
      </w:r>
      <w:proofErr w:type="gramStart"/>
      <w:r w:rsidRPr="0089200A">
        <w:rPr>
          <w:b/>
          <w:bCs/>
        </w:rPr>
        <w:t>可供性有時</w:t>
      </w:r>
      <w:proofErr w:type="gramEnd"/>
      <w:r w:rsidRPr="0089200A">
        <w:rPr>
          <w:b/>
          <w:bCs/>
        </w:rPr>
        <w:t>即使在系統不支援實際</w:t>
      </w:r>
      <w:proofErr w:type="gramStart"/>
      <w:r w:rsidRPr="0089200A">
        <w:rPr>
          <w:b/>
          <w:bCs/>
        </w:rPr>
        <w:t>可供性的</w:t>
      </w:r>
      <w:proofErr w:type="gramEnd"/>
      <w:r w:rsidRPr="0089200A">
        <w:rPr>
          <w:b/>
          <w:bCs/>
        </w:rPr>
        <w:t>情況下也會是有用的</w:t>
      </w:r>
    </w:p>
    <w:p w14:paraId="3F4F75AD" w14:textId="420DE997" w:rsidR="00D12BEA" w:rsidRDefault="00D12BEA" w:rsidP="00BD30E9">
      <w:pPr>
        <w:widowControl/>
        <w:rPr>
          <w:b/>
          <w:bCs/>
        </w:rPr>
      </w:pPr>
      <w:r>
        <w:rPr>
          <w:rFonts w:hint="eastAsia"/>
          <w:b/>
          <w:bCs/>
        </w:rPr>
        <w:t>例如</w:t>
      </w:r>
      <w:proofErr w:type="gramStart"/>
      <w:r w:rsidRPr="0007663B">
        <w:rPr>
          <w:rFonts w:hint="eastAsia"/>
          <w:b/>
          <w:bCs/>
          <w:color w:val="EE0000"/>
        </w:rPr>
        <w:t>不能說有</w:t>
      </w:r>
      <w:proofErr w:type="gramEnd"/>
      <w:r w:rsidRPr="0007663B">
        <w:rPr>
          <w:rFonts w:hint="eastAsia"/>
          <w:b/>
          <w:bCs/>
          <w:color w:val="EE0000"/>
        </w:rPr>
        <w:t>icon</w:t>
      </w:r>
      <w:r w:rsidRPr="0007663B">
        <w:rPr>
          <w:rFonts w:hint="eastAsia"/>
          <w:b/>
          <w:bCs/>
          <w:color w:val="EE0000"/>
        </w:rPr>
        <w:t>介面的</w:t>
      </w:r>
      <w:bookmarkEnd w:id="81"/>
      <w:r w:rsidRPr="0007663B">
        <w:rPr>
          <w:rFonts w:hint="eastAsia"/>
          <w:b/>
          <w:bCs/>
          <w:color w:val="EE0000"/>
        </w:rPr>
        <w:t>設計就是有</w:t>
      </w:r>
      <w:proofErr w:type="gramStart"/>
      <w:r w:rsidRPr="0007663B">
        <w:rPr>
          <w:rFonts w:hint="eastAsia"/>
          <w:b/>
          <w:bCs/>
          <w:color w:val="EE0000"/>
        </w:rPr>
        <w:t>可供性</w:t>
      </w:r>
      <w:proofErr w:type="gramEnd"/>
      <w:r w:rsidRPr="0007663B">
        <w:rPr>
          <w:rFonts w:hint="eastAsia"/>
          <w:b/>
          <w:bCs/>
          <w:color w:val="EE0000"/>
        </w:rPr>
        <w:t>，因為使用者可以在其他沒有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8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w:t>
      </w:r>
      <w:proofErr w:type="gramStart"/>
      <w:r w:rsidR="00FD0323" w:rsidRPr="00FD0323">
        <w:rPr>
          <w:b/>
          <w:bCs/>
        </w:rPr>
        <w:t>的光標形狀</w:t>
      </w:r>
      <w:proofErr w:type="gramEnd"/>
      <w:r w:rsidR="00FD0323" w:rsidRPr="00FD0323">
        <w:rPr>
          <w:b/>
          <w:bCs/>
        </w:rPr>
        <w:t>時才點擊，你就是</w:t>
      </w:r>
      <w:r w:rsidR="00FD0323" w:rsidRPr="00374A79">
        <w:rPr>
          <w:b/>
          <w:bCs/>
          <w:color w:val="EE0000"/>
        </w:rPr>
        <w:t>在遵循一種文化約束。</w:t>
      </w:r>
    </w:p>
    <w:bookmarkEnd w:id="82"/>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w:t>
      </w:r>
      <w:proofErr w:type="gramStart"/>
      <w:r w:rsidRPr="00DC0FB8">
        <w:rPr>
          <w:b/>
          <w:bCs/>
        </w:rPr>
        <w:t>Usually</w:t>
      </w:r>
      <w:proofErr w:type="gramEnd"/>
      <w:r w:rsidRPr="00DC0FB8">
        <w:rPr>
          <w:b/>
          <w:bCs/>
        </w:rPr>
        <w:t xml:space="preserve">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w:t>
      </w:r>
      <w:proofErr w:type="gramStart"/>
      <w:r w:rsidRPr="00D40A9B">
        <w:rPr>
          <w:b/>
          <w:bCs/>
          <w:color w:val="EE0000"/>
          <w:highlight w:val="cyan"/>
        </w:rPr>
        <w:t>可供性本身</w:t>
      </w:r>
      <w:proofErr w:type="gramEnd"/>
      <w:r w:rsidRPr="00D40A9B">
        <w:rPr>
          <w:b/>
          <w:bCs/>
          <w:color w:val="EE0000"/>
          <w:highlight w:val="cyan"/>
        </w:rPr>
        <w:t>」，其實它們是「可感知的</w:t>
      </w:r>
      <w:proofErr w:type="gramStart"/>
      <w:r w:rsidRPr="00D40A9B">
        <w:rPr>
          <w:b/>
          <w:bCs/>
          <w:color w:val="EE0000"/>
          <w:highlight w:val="cyan"/>
        </w:rPr>
        <w:t>可供性</w:t>
      </w:r>
      <w:proofErr w:type="gramEnd"/>
      <w:r w:rsidRPr="00D40A9B">
        <w:rPr>
          <w:b/>
          <w:bCs/>
          <w:color w:val="EE0000"/>
          <w:highlight w:val="cyan"/>
        </w:rPr>
        <w:t>」或「視覺提示」。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8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8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w:t>
      </w:r>
      <w:proofErr w:type="gramStart"/>
      <w:r w:rsidRPr="00DF0011">
        <w:rPr>
          <w:b/>
          <w:bCs/>
        </w:rPr>
        <w:t>可供性密切相關</w:t>
      </w:r>
      <w:proofErr w:type="gramEnd"/>
      <w:r w:rsidRPr="00DF0011">
        <w:rPr>
          <w:b/>
          <w:bCs/>
        </w:rPr>
        <w:t>：例如，不可能</w:t>
      </w:r>
      <w:proofErr w:type="gramStart"/>
      <w:r w:rsidRPr="00DF0011">
        <w:rPr>
          <w:b/>
          <w:bCs/>
        </w:rPr>
        <w:t>將光標移到</w:t>
      </w:r>
      <w:proofErr w:type="gramEnd"/>
      <w:r w:rsidRPr="00DF0011">
        <w:rPr>
          <w:b/>
          <w:bCs/>
        </w:rPr>
        <w:t>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proofErr w:type="gramStart"/>
      <w:r w:rsidR="00A838A8" w:rsidRPr="00A838A8">
        <w:rPr>
          <w:b/>
          <w:bCs/>
        </w:rPr>
        <w:t>限制光標僅</w:t>
      </w:r>
      <w:proofErr w:type="gramEnd"/>
      <w:r w:rsidR="00A838A8" w:rsidRPr="00A838A8">
        <w:rPr>
          <w:b/>
          <w:bCs/>
        </w:rPr>
        <w:t>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proofErr w:type="gramStart"/>
      <w:r w:rsidRPr="005B54B1">
        <w:rPr>
          <w:b/>
          <w:bCs/>
        </w:rPr>
        <w:t>—</w:t>
      </w:r>
      <w:proofErr w:type="gramEnd"/>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w:t>
      </w:r>
      <w:proofErr w:type="gramStart"/>
      <w:r w:rsidRPr="00A7256B">
        <w:rPr>
          <w:b/>
          <w:bCs/>
        </w:rPr>
        <w:t>桿</w:t>
      </w:r>
      <w:proofErr w:type="gramEnd"/>
      <w:r w:rsidRPr="00A7256B">
        <w:rPr>
          <w:b/>
          <w:bCs/>
        </w:rPr>
        <w:t>、按鈕等更簡單具體的方式，對人們會更加有益。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w:t>
      </w:r>
      <w:proofErr w:type="gramStart"/>
      <w:r w:rsidRPr="004A78B9">
        <w:rPr>
          <w:b/>
          <w:bCs/>
        </w:rPr>
        <w:t>可供性與</w:t>
      </w:r>
      <w:proofErr w:type="gramEnd"/>
      <w:r w:rsidRPr="004A78B9">
        <w:rPr>
          <w:b/>
          <w:bCs/>
        </w:rPr>
        <w:t>感知</w:t>
      </w:r>
      <w:proofErr w:type="gramStart"/>
      <w:r w:rsidRPr="004A78B9">
        <w:rPr>
          <w:b/>
          <w:bCs/>
        </w:rPr>
        <w:t>可供性</w:t>
      </w:r>
      <w:proofErr w:type="gramEnd"/>
      <w:r w:rsidRPr="004A78B9">
        <w:rPr>
          <w:b/>
          <w:bCs/>
        </w:rPr>
        <w:t>，也不要將</w:t>
      </w:r>
      <w:proofErr w:type="gramStart"/>
      <w:r w:rsidRPr="004A78B9">
        <w:rPr>
          <w:b/>
          <w:bCs/>
        </w:rPr>
        <w:t>可供性與</w:t>
      </w:r>
      <w:proofErr w:type="gramEnd"/>
      <w:r w:rsidRPr="004A78B9">
        <w:rPr>
          <w:b/>
          <w:bCs/>
        </w:rPr>
        <w:t>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proofErr w:type="gramStart"/>
      <w:r w:rsidRPr="004A78B9">
        <w:rPr>
          <w:b/>
          <w:bCs/>
          <w:color w:val="EE0000"/>
        </w:rPr>
        <w:t>可供性反映</w:t>
      </w:r>
      <w:proofErr w:type="gramEnd"/>
      <w:r w:rsidRPr="004A78B9">
        <w:rPr>
          <w:b/>
          <w:bCs/>
          <w:color w:val="EE0000"/>
        </w:rPr>
        <w:t>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w:t>
      </w:r>
      <w:proofErr w:type="gramStart"/>
      <w:r w:rsidRPr="004A78B9">
        <w:rPr>
          <w:b/>
          <w:bCs/>
          <w:color w:val="EE0000"/>
        </w:rPr>
        <w:t>可供性</w:t>
      </w:r>
      <w:proofErr w:type="gramEnd"/>
      <w:r w:rsidRPr="004A78B9">
        <w:rPr>
          <w:b/>
          <w:bCs/>
          <w:color w:val="EE0000"/>
        </w:rPr>
        <w:t>，但卻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w:t>
      </w:r>
      <w:proofErr w:type="gramStart"/>
      <w:r w:rsidRPr="000D6291">
        <w:rPr>
          <w:b/>
          <w:bCs/>
        </w:rPr>
        <w:t>可供性</w:t>
      </w:r>
      <w:proofErr w:type="gramEnd"/>
      <w:r w:rsidRPr="000D6291">
        <w:rPr>
          <w:b/>
          <w:bCs/>
        </w:rPr>
        <w:t>（</w:t>
      </w:r>
      <w:r w:rsidRPr="000D6291">
        <w:rPr>
          <w:b/>
          <w:bCs/>
        </w:rPr>
        <w:t>real affordance</w:t>
      </w:r>
      <w:r w:rsidRPr="000D6291">
        <w:rPr>
          <w:b/>
          <w:bCs/>
        </w:rPr>
        <w:t>）：客觀存在於物與行動者</w:t>
      </w:r>
      <w:proofErr w:type="gramStart"/>
      <w:r w:rsidRPr="000D6291">
        <w:rPr>
          <w:b/>
          <w:bCs/>
        </w:rPr>
        <w:t>之間，</w:t>
      </w:r>
      <w:proofErr w:type="gramEnd"/>
      <w:r w:rsidRPr="000D6291">
        <w:rPr>
          <w:b/>
          <w:bCs/>
        </w:rPr>
        <w:t>無需感知也存在。</w:t>
      </w:r>
    </w:p>
    <w:p w14:paraId="5F281790" w14:textId="77777777" w:rsidR="000D6291" w:rsidRPr="000D6291" w:rsidRDefault="000D6291" w:rsidP="000D6291">
      <w:pPr>
        <w:widowControl/>
        <w:numPr>
          <w:ilvl w:val="0"/>
          <w:numId w:val="6"/>
        </w:numPr>
        <w:rPr>
          <w:b/>
          <w:bCs/>
        </w:rPr>
      </w:pPr>
      <w:r w:rsidRPr="000D6291">
        <w:rPr>
          <w:b/>
          <w:bCs/>
        </w:rPr>
        <w:t>感知</w:t>
      </w:r>
      <w:proofErr w:type="gramStart"/>
      <w:r w:rsidRPr="000D6291">
        <w:rPr>
          <w:b/>
          <w:bCs/>
        </w:rPr>
        <w:t>可供性</w:t>
      </w:r>
      <w:proofErr w:type="gramEnd"/>
      <w:r w:rsidRPr="000D6291">
        <w:rPr>
          <w:b/>
          <w:bCs/>
        </w:rPr>
        <w:t>（</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w:t>
      </w:r>
      <w:proofErr w:type="gramStart"/>
      <w:r w:rsidRPr="000D6291">
        <w:rPr>
          <w:b/>
          <w:bCs/>
        </w:rPr>
        <w:t>可供性變得</w:t>
      </w:r>
      <w:proofErr w:type="gramEnd"/>
      <w:r w:rsidRPr="000D6291">
        <w:rPr>
          <w:b/>
          <w:bCs/>
        </w:rPr>
        <w:t>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w:t>
      </w:r>
      <w:proofErr w:type="gramStart"/>
      <w:r w:rsidRPr="000D6291">
        <w:rPr>
          <w:b/>
          <w:bCs/>
        </w:rPr>
        <w:t>可供性減少</w:t>
      </w:r>
      <w:proofErr w:type="gramEnd"/>
      <w:r w:rsidRPr="000D6291">
        <w:rPr>
          <w:b/>
          <w:bCs/>
        </w:rPr>
        <w:t>，需更依賴慣例與限制。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proofErr w:type="gramStart"/>
      <w:r w:rsidRPr="001E3DCA">
        <w:rPr>
          <w:b/>
          <w:bCs/>
        </w:rPr>
        <w:t>可供性理論</w:t>
      </w:r>
      <w:proofErr w:type="gramEnd"/>
      <w:r w:rsidRPr="001E3DCA">
        <w:rPr>
          <w:b/>
          <w:bCs/>
        </w:rPr>
        <w:t>的延伸與</w:t>
      </w:r>
      <w:proofErr w:type="gramStart"/>
      <w:r w:rsidRPr="001E3DCA">
        <w:rPr>
          <w:b/>
          <w:bCs/>
        </w:rPr>
        <w:t>重釋（</w:t>
      </w:r>
      <w:proofErr w:type="gramEnd"/>
      <w:r w:rsidRPr="001E3DCA">
        <w:rPr>
          <w:b/>
          <w:bCs/>
        </w:rPr>
        <w:t>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w:t>
      </w:r>
      <w:proofErr w:type="gramStart"/>
      <w:r w:rsidRPr="001E3DCA">
        <w:t>可供性概念</w:t>
      </w:r>
      <w:proofErr w:type="gramEnd"/>
      <w:r w:rsidRPr="001E3DCA">
        <w:t>引入工業設計與人機互動領域，並區分「真實的</w:t>
      </w:r>
      <w:proofErr w:type="gramStart"/>
      <w:r w:rsidRPr="001E3DCA">
        <w:t>可供性</w:t>
      </w:r>
      <w:proofErr w:type="gramEnd"/>
      <w:r w:rsidRPr="001E3DCA">
        <w:t>」與「感知的</w:t>
      </w:r>
      <w:proofErr w:type="gramStart"/>
      <w:r w:rsidRPr="001E3DCA">
        <w:t>可供性</w:t>
      </w:r>
      <w:proofErr w:type="gramEnd"/>
      <w:r w:rsidRPr="001E3DCA">
        <w:t>（</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w:t>
      </w:r>
      <w:proofErr w:type="gramStart"/>
      <w:r w:rsidRPr="001E3DCA">
        <w:t>可供性應</w:t>
      </w:r>
      <w:proofErr w:type="gramEnd"/>
      <w:r w:rsidRPr="001E3DCA">
        <w:t>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w:t>
      </w:r>
      <w:proofErr w:type="gramStart"/>
      <w:r w:rsidRPr="001E3DCA">
        <w:t>可供性為</w:t>
      </w:r>
      <w:proofErr w:type="gramEnd"/>
      <w:r w:rsidRPr="001E3DCA">
        <w:t>「體驗中的實用結構」。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w:t>
      </w:r>
      <w:proofErr w:type="gramStart"/>
      <w:r w:rsidRPr="001E3DCA">
        <w:rPr>
          <w:b/>
          <w:bCs/>
        </w:rPr>
        <w:t>可供性與</w:t>
      </w:r>
      <w:proofErr w:type="gramEnd"/>
      <w:r w:rsidRPr="001E3DCA">
        <w:rPr>
          <w:b/>
          <w:bCs/>
        </w:rPr>
        <w:t>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w:t>
      </w:r>
      <w:proofErr w:type="gramStart"/>
      <w:r w:rsidRPr="001E3DCA">
        <w:rPr>
          <w:highlight w:val="yellow"/>
        </w:rPr>
        <w:t>可供性正式</w:t>
      </w:r>
      <w:proofErr w:type="gramEnd"/>
      <w:r w:rsidRPr="001E3DCA">
        <w:rPr>
          <w:highlight w:val="yellow"/>
        </w:rPr>
        <w:t>應用於數位科技與人機互動，提出「可見</w:t>
      </w:r>
      <w:proofErr w:type="gramStart"/>
      <w:r w:rsidRPr="001E3DCA">
        <w:rPr>
          <w:highlight w:val="yellow"/>
        </w:rPr>
        <w:t>可供性</w:t>
      </w:r>
      <w:proofErr w:type="gramEnd"/>
      <w:r w:rsidRPr="001E3DCA">
        <w:rPr>
          <w:highlight w:val="yellow"/>
        </w:rPr>
        <w:t>（</w:t>
      </w:r>
      <w:r w:rsidRPr="001E3DCA">
        <w:rPr>
          <w:highlight w:val="yellow"/>
        </w:rPr>
        <w:t>perceptible affordances</w:t>
      </w:r>
      <w:r w:rsidRPr="001E3DCA">
        <w:rPr>
          <w:highlight w:val="yellow"/>
        </w:rPr>
        <w:t>）」與「隱含</w:t>
      </w:r>
      <w:proofErr w:type="gramStart"/>
      <w:r w:rsidRPr="001E3DCA">
        <w:rPr>
          <w:highlight w:val="yellow"/>
        </w:rPr>
        <w:t>可供性</w:t>
      </w:r>
      <w:proofErr w:type="gramEnd"/>
      <w:r w:rsidRPr="001E3DCA">
        <w:rPr>
          <w:highlight w:val="yellow"/>
        </w:rPr>
        <w:t>（</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w:t>
      </w:r>
      <w:proofErr w:type="gramStart"/>
      <w:r w:rsidRPr="001E3DCA">
        <w:t>可供性過度</w:t>
      </w:r>
      <w:proofErr w:type="gramEnd"/>
      <w:r w:rsidRPr="001E3DCA">
        <w:t>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w:t>
      </w:r>
      <w:proofErr w:type="gramStart"/>
      <w:r w:rsidRPr="001E3DCA">
        <w:t>可供性與</w:t>
      </w:r>
      <w:proofErr w:type="gramEnd"/>
      <w:r w:rsidRPr="001E3DCA">
        <w:t>行動性之關係，主張設計應以使用者的實踐為中心，從</w:t>
      </w:r>
      <w:r w:rsidRPr="001E3DCA">
        <w:t xml:space="preserve"> embodied interaction </w:t>
      </w:r>
      <w:r w:rsidRPr="001E3DCA">
        <w:t>出發重新理解科技</w:t>
      </w:r>
      <w:proofErr w:type="gramStart"/>
      <w:r w:rsidRPr="001E3DCA">
        <w:t>可供性</w:t>
      </w:r>
      <w:proofErr w:type="gramEnd"/>
      <w:r w:rsidRPr="001E3DCA">
        <w:t>。</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w:t>
      </w:r>
      <w:proofErr w:type="gramStart"/>
      <w:r w:rsidRPr="001E3DCA">
        <w:rPr>
          <w:b/>
          <w:bCs/>
        </w:rPr>
        <w:t>可供性應用</w:t>
      </w:r>
      <w:proofErr w:type="gramEnd"/>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w:t>
      </w:r>
      <w:proofErr w:type="gramStart"/>
      <w:r w:rsidRPr="001E3DCA">
        <w:t>可供性</w:t>
      </w:r>
      <w:proofErr w:type="gramEnd"/>
      <w:r w:rsidRPr="001E3DCA">
        <w:t>」如何</w:t>
      </w:r>
      <w:proofErr w:type="gramStart"/>
      <w:r w:rsidRPr="001E3DCA">
        <w:t>重新形構組織</w:t>
      </w:r>
      <w:proofErr w:type="gramEnd"/>
      <w:r w:rsidRPr="001E3DCA">
        <w:t>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w:t>
      </w:r>
      <w:proofErr w:type="gramStart"/>
      <w:r w:rsidRPr="001E3DCA">
        <w:rPr>
          <w:highlight w:val="yellow"/>
        </w:rPr>
        <w:t>可供性與</w:t>
      </w:r>
      <w:proofErr w:type="gramEnd"/>
      <w:r w:rsidRPr="001E3DCA">
        <w:rPr>
          <w:highlight w:val="yellow"/>
        </w:rPr>
        <w:t>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w:t>
      </w:r>
      <w:proofErr w:type="gramStart"/>
      <w:r w:rsidRPr="001E3DCA">
        <w:t>可供性如何</w:t>
      </w:r>
      <w:proofErr w:type="gramEnd"/>
      <w:r w:rsidRPr="001E3DCA">
        <w:t>同時促進與阻礙知識分享，展現</w:t>
      </w:r>
      <w:proofErr w:type="gramStart"/>
      <w:r w:rsidRPr="001E3DCA">
        <w:t>可供性具有</w:t>
      </w:r>
      <w:proofErr w:type="gramEnd"/>
      <w:r w:rsidRPr="001E3DCA">
        <w:t>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proofErr w:type="gramStart"/>
      <w:r>
        <w:rPr>
          <w:rFonts w:hint="eastAsia"/>
        </w:rPr>
        <w:t>可供性</w:t>
      </w:r>
      <w:r w:rsidRPr="00D117CE">
        <w:t>指</w:t>
      </w:r>
      <w:proofErr w:type="gramEnd"/>
      <w:r w:rsidRPr="00D117CE">
        <w:t>的是</w:t>
      </w:r>
      <w:r w:rsidRPr="00D23989">
        <w:rPr>
          <w:color w:val="EE0000"/>
        </w:rPr>
        <w:t>環境中對某一特定生物可供的行動機會</w:t>
      </w:r>
      <w:r w:rsidRPr="00D117CE">
        <w:t>，</w:t>
      </w:r>
      <w:proofErr w:type="gramStart"/>
      <w:r w:rsidR="00CF57F3">
        <w:rPr>
          <w:rFonts w:hint="eastAsia"/>
        </w:rPr>
        <w:t>可供性</w:t>
      </w:r>
      <w:r w:rsidR="00CF57F3" w:rsidRPr="00944118">
        <w:t>不同</w:t>
      </w:r>
      <w:proofErr w:type="gramEnd"/>
      <w:r w:rsidR="00CF57F3" w:rsidRPr="00944118">
        <w:t>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w:t>
      </w:r>
      <w:proofErr w:type="gramStart"/>
      <w:r w:rsidR="00CF57F3" w:rsidRPr="00944118">
        <w:t>可供性的</w:t>
      </w:r>
      <w:proofErr w:type="gramEnd"/>
      <w:r w:rsidR="00CF57F3" w:rsidRPr="00944118">
        <w:t>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w:t>
      </w:r>
      <w:proofErr w:type="gramStart"/>
      <w:r w:rsidR="006D5709" w:rsidRPr="00644404">
        <w:t>可供性</w:t>
      </w:r>
      <w:proofErr w:type="gramEnd"/>
      <w:r w:rsidR="006D5709" w:rsidRPr="00644404">
        <w:t>。它們提供了利益或傷害，生命或死亡。這就是為什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w:t>
      </w:r>
      <w:proofErr w:type="gramStart"/>
      <w:r w:rsidR="00684F87">
        <w:rPr>
          <w:rFonts w:hint="eastAsia"/>
          <w:color w:val="EE0000"/>
        </w:rPr>
        <w:t>來說不具備可供性</w:t>
      </w:r>
      <w:proofErr w:type="gramEnd"/>
      <w:r w:rsidR="00684F87">
        <w:rPr>
          <w:rFonts w:hint="eastAsia"/>
          <w:color w:val="EE0000"/>
        </w:rPr>
        <w:t>，因為他做不上去，但對成人</w:t>
      </w:r>
      <w:proofErr w:type="gramStart"/>
      <w:r w:rsidR="00684F87">
        <w:rPr>
          <w:rFonts w:hint="eastAsia"/>
          <w:color w:val="EE0000"/>
        </w:rPr>
        <w:t>來說卻具備</w:t>
      </w:r>
      <w:proofErr w:type="gramEnd"/>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 xml:space="preserve">An important fact about the affordances of the environment is that they are in a sense objective, real, and physical, unlike values and meanings, which are often supposed to be subjective, phenomenal, and mental. </w:t>
      </w:r>
      <w:proofErr w:type="gramStart"/>
      <w:r w:rsidRPr="003E29EF">
        <w:t>But,</w:t>
      </w:r>
      <w:proofErr w:type="gramEnd"/>
      <w:r w:rsidRPr="003E29EF">
        <w:t xml:space="preserve">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w:t>
      </w:r>
      <w:proofErr w:type="gramStart"/>
      <w:r w:rsidR="00944118" w:rsidRPr="00944118">
        <w:t>可供性的</w:t>
      </w:r>
      <w:proofErr w:type="gramEnd"/>
      <w:r w:rsidR="00944118" w:rsidRPr="00944118">
        <w:t>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w:t>
      </w:r>
      <w:proofErr w:type="gramStart"/>
      <w:r w:rsidR="00944118" w:rsidRPr="00944118">
        <w:t>供性既</w:t>
      </w:r>
      <w:proofErr w:type="gramEnd"/>
      <w:r w:rsidR="00944118" w:rsidRPr="00944118">
        <w:t>不是客觀屬性也不是主觀屬性；或者如果你願意，它是兩者兼具。</w:t>
      </w:r>
      <w:proofErr w:type="gramStart"/>
      <w:r w:rsidR="00944118" w:rsidRPr="00944118">
        <w:t>可供性跨越</w:t>
      </w:r>
      <w:proofErr w:type="gramEnd"/>
      <w:r w:rsidR="00944118" w:rsidRPr="00944118">
        <w:t>了主觀與客觀的二分法，幫助我們理解其不足之處。它同時是環境的一個事實，也是行為的一個事實。它既是物理的，也是心理的，但又不是兩者。</w:t>
      </w:r>
      <w:proofErr w:type="gramStart"/>
      <w:r w:rsidR="00944118" w:rsidRPr="00944118">
        <w:t>可供性同時</w:t>
      </w:r>
      <w:proofErr w:type="gramEnd"/>
      <w:r w:rsidR="00944118" w:rsidRPr="00944118">
        <w:t>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w:t>
      </w:r>
      <w:proofErr w:type="gramStart"/>
      <w:r w:rsidRPr="006D5709">
        <w:rPr>
          <w:color w:val="EE0000"/>
        </w:rPr>
        <w:t>可供性</w:t>
      </w:r>
      <w:proofErr w:type="gramEnd"/>
      <w:r w:rsidRPr="006D5709">
        <w:rPr>
          <w:color w:val="EE0000"/>
        </w:rPr>
        <w:t>。它們提供了利益或傷害，生命或死亡。這就是為什麼它們需要被感知。</w:t>
      </w:r>
      <w:bookmarkStart w:id="84" w:name="_Hlk199171000"/>
      <w:r w:rsidRPr="00864168">
        <w:rPr>
          <w:color w:val="002060"/>
          <w:highlight w:val="yellow"/>
        </w:rPr>
        <w:t>環境的可能性和動物的生活方式是不可分割地結合在一起的</w:t>
      </w:r>
      <w:bookmarkEnd w:id="8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w:t>
      </w:r>
      <w:proofErr w:type="gramStart"/>
      <w:r w:rsidRPr="00864168">
        <w:rPr>
          <w:color w:val="0070C0"/>
        </w:rPr>
        <w:t>可供性</w:t>
      </w:r>
      <w:proofErr w:type="gramEnd"/>
      <w:r w:rsidRPr="00864168">
        <w:rPr>
          <w:color w:val="0070C0"/>
        </w:rPr>
        <w:t>，但仍然是其情境的產物</w:t>
      </w:r>
      <w:r w:rsidRPr="00644404">
        <w:t>。刺激中包含有關物體物理特性的資訊，並且推測有關環境特性的資訊也存在。聲稱我們必須區分事物的變數才能學習其意義的學說是值得懷疑的。</w:t>
      </w:r>
      <w:proofErr w:type="gramStart"/>
      <w:r w:rsidRPr="00644404">
        <w:t>可供性是</w:t>
      </w:r>
      <w:proofErr w:type="gramEnd"/>
      <w:r w:rsidRPr="00644404">
        <w:t>與觀察者相關的特性。它們既不是物理的，也不是現象的。環境光中存在資訊以具體化</w:t>
      </w:r>
      <w:proofErr w:type="gramStart"/>
      <w:r w:rsidRPr="00644404">
        <w:t>可供性的</w:t>
      </w:r>
      <w:proofErr w:type="gramEnd"/>
      <w:r w:rsidRPr="00644404">
        <w:t>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proofErr w:type="gramStart"/>
      <w:r w:rsidR="0003792B" w:rsidRPr="0003792B">
        <w:t>—</w:t>
      </w:r>
      <w:proofErr w:type="gramEnd"/>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5"/>
      <w:r>
        <w:rPr>
          <w:rFonts w:hint="eastAsia"/>
        </w:rPr>
        <w:t>回顧時</w:t>
      </w:r>
      <w:r w:rsidRPr="00536E7A">
        <w:t>往往伴隨認知、情緒與想法的交織</w:t>
      </w:r>
      <w:r>
        <w:rPr>
          <w:rFonts w:hint="eastAsia"/>
        </w:rPr>
        <w:t>，而這種回顧是一種持續的過程</w:t>
      </w:r>
      <w:commentRangeEnd w:id="85"/>
      <w:r>
        <w:rPr>
          <w:rStyle w:val="ae"/>
        </w:rPr>
        <w:commentReference w:id="8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6"/>
      <w:r>
        <w:rPr>
          <w:rFonts w:hint="eastAsia"/>
        </w:rPr>
        <w:t>回顧時</w:t>
      </w:r>
      <w:r w:rsidRPr="00536E7A">
        <w:t>往往伴隨認知、情緒與想法的交織</w:t>
      </w:r>
      <w:r>
        <w:rPr>
          <w:rFonts w:hint="eastAsia"/>
        </w:rPr>
        <w:t>，而這種回顧是一種持續的過程</w:t>
      </w:r>
      <w:commentRangeEnd w:id="86"/>
      <w:r>
        <w:rPr>
          <w:rStyle w:val="ae"/>
        </w:rPr>
        <w:commentReference w:id="8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8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87"/>
      <w:r>
        <w:rPr>
          <w:rStyle w:val="ae"/>
        </w:rPr>
        <w:commentReference w:id="8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8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88"/>
      <w:r>
        <w:rPr>
          <w:rStyle w:val="ae"/>
        </w:rPr>
        <w:commentReference w:id="88"/>
      </w:r>
      <w:r>
        <w:rPr>
          <w:rFonts w:hint="eastAsia"/>
        </w:rPr>
        <w:t>。</w:t>
      </w:r>
      <w:r w:rsidRPr="004F0D54">
        <w:t>特別是在面對高度不確定或突發情境時，</w:t>
      </w:r>
      <w:commentRangeStart w:id="89"/>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89"/>
      <w:r>
        <w:rPr>
          <w:rStyle w:val="ae"/>
        </w:rPr>
        <w:commentReference w:id="8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9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90"/>
      <w:r w:rsidRPr="00A63C43">
        <w:rPr>
          <w:rStyle w:val="ae"/>
        </w:rPr>
        <w:commentReference w:id="9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w:t>
      </w:r>
      <w:proofErr w:type="gramStart"/>
      <w:r w:rsidRPr="005C72BD">
        <w:rPr>
          <w:color w:val="EE0000"/>
        </w:rPr>
        <w:t>逐步形構對</w:t>
      </w:r>
      <w:proofErr w:type="gramEnd"/>
      <w:r w:rsidRPr="005C72BD">
        <w:rPr>
          <w:color w:val="EE0000"/>
        </w:rPr>
        <w:t>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w:t>
      </w:r>
      <w:proofErr w:type="gramStart"/>
      <w:r w:rsidRPr="0055300C">
        <w:t>資源間的</w:t>
      </w:r>
      <w:r>
        <w:rPr>
          <w:rFonts w:hint="eastAsia"/>
        </w:rPr>
        <w:t>整合</w:t>
      </w:r>
      <w:proofErr w:type="gramEnd"/>
      <w:r>
        <w:rPr>
          <w:rFonts w:hint="eastAsia"/>
        </w:rPr>
        <w:t>、</w:t>
      </w:r>
      <w:r w:rsidRPr="0055300C">
        <w:t>互動，即所謂的</w:t>
      </w:r>
      <w:commentRangeStart w:id="91"/>
      <w:r w:rsidRPr="0047702A">
        <w:t>共生性制定行動</w:t>
      </w:r>
      <w:commentRangeEnd w:id="91"/>
      <w:r w:rsidRPr="0047702A">
        <w:rPr>
          <w:rStyle w:val="ae"/>
        </w:rPr>
        <w:commentReference w:id="9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32"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92" w:name="_Toc198908375"/>
      <w:r>
        <w:rPr>
          <w:rFonts w:hint="eastAsia"/>
        </w:rPr>
        <w:t xml:space="preserve">2.1.2 </w:t>
      </w:r>
      <w:r>
        <w:rPr>
          <w:rFonts w:hint="eastAsia"/>
        </w:rPr>
        <w:t>制定的動態循環過程</w:t>
      </w:r>
      <w:bookmarkEnd w:id="9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w:t>
      </w:r>
      <w:proofErr w:type="gramStart"/>
      <w:r w:rsidRPr="00A9258E">
        <w:rPr>
          <w:color w:val="EE0000"/>
        </w:rPr>
        <w:t>並重塑所處</w:t>
      </w:r>
      <w:proofErr w:type="gramEnd"/>
      <w:r w:rsidRPr="00A9258E">
        <w:rPr>
          <w:color w:val="EE0000"/>
        </w:rPr>
        <w:t>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93"/>
      <w:r w:rsidRPr="003630D2">
        <w:t>反應又進一步改變</w:t>
      </w:r>
      <w:r>
        <w:rPr>
          <w:rFonts w:hint="eastAsia"/>
        </w:rPr>
        <w:t>環境情境</w:t>
      </w:r>
      <w:commentRangeEnd w:id="93"/>
      <w:r>
        <w:rPr>
          <w:rStyle w:val="ae"/>
        </w:rPr>
        <w:commentReference w:id="9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4"/>
      <w:r w:rsidRPr="005E297B">
        <w:t>環境不是客觀給定，而是行動與結構之間互動後</w:t>
      </w:r>
      <w:r w:rsidRPr="005E297B">
        <w:lastRenderedPageBreak/>
        <w:t>共同建構的產物</w:t>
      </w:r>
      <w:commentRangeEnd w:id="94"/>
      <w:r>
        <w:rPr>
          <w:rStyle w:val="ae"/>
        </w:rPr>
        <w:commentReference w:id="9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95"/>
      <w:r w:rsidRPr="004A47A4">
        <w:t>Orlikowski</w:t>
      </w:r>
      <w:commentRangeEnd w:id="95"/>
      <w:r>
        <w:rPr>
          <w:rStyle w:val="ae"/>
        </w:rPr>
        <w:commentReference w:id="9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96"/>
      <w:r w:rsidRPr="00F45239">
        <w:t>（</w:t>
      </w:r>
      <w:r w:rsidRPr="00F45239">
        <w:t>Gioia &amp; Chittipeddi, 1991</w:t>
      </w:r>
      <w:r w:rsidRPr="00F45239">
        <w:t>）</w:t>
      </w:r>
      <w:commentRangeEnd w:id="96"/>
      <w:r>
        <w:rPr>
          <w:rStyle w:val="ae"/>
        </w:rPr>
        <w:commentReference w:id="9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97"/>
      <w:r w:rsidRPr="00B63179">
        <w:t>Giddens, 1984</w:t>
      </w:r>
      <w:r w:rsidRPr="00B63179">
        <w:t>）</w:t>
      </w:r>
      <w:commentRangeEnd w:id="97"/>
      <w:r>
        <w:rPr>
          <w:rStyle w:val="ae"/>
        </w:rPr>
        <w:commentReference w:id="9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98"/>
      <w:r w:rsidRPr="00A877C0">
        <w:t>（</w:t>
      </w:r>
      <w:r w:rsidRPr="00A877C0">
        <w:t>Weick &amp; Putnam, 2006</w:t>
      </w:r>
      <w:r w:rsidRPr="00A877C0">
        <w:t>）</w:t>
      </w:r>
      <w:commentRangeEnd w:id="98"/>
      <w:r>
        <w:rPr>
          <w:rStyle w:val="ae"/>
        </w:rPr>
        <w:commentReference w:id="98"/>
      </w:r>
      <w:r w:rsidRPr="00A877C0">
        <w:t>。</w:t>
      </w:r>
    </w:p>
    <w:p w14:paraId="6808B86F" w14:textId="77777777" w:rsidR="00857061" w:rsidRPr="008E5C2D" w:rsidRDefault="00857061" w:rsidP="00857061">
      <w:pPr>
        <w:pStyle w:val="15"/>
        <w:ind w:firstLine="480"/>
      </w:pPr>
      <w:r w:rsidRPr="005133FB">
        <w:t>在創業領域中，林家五等人亦提出「創業家</w:t>
      </w:r>
      <w:proofErr w:type="gramStart"/>
      <w:r w:rsidRPr="005133FB">
        <w:t>的釋意歷程</w:t>
      </w:r>
      <w:proofErr w:type="gramEnd"/>
      <w:r w:rsidRPr="005133FB">
        <w:t>」模型，說明創業家的行動並非預設結果，而是根據其身份認同、環境詮釋與個人脈絡所產生的認知逐步轉化而來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99"/>
      <w:r w:rsidRPr="00B3713C">
        <w:rPr>
          <w:color w:val="EE0000"/>
        </w:rPr>
        <w:t>創造出他們所面對的部分環境</w:t>
      </w:r>
      <w:commentRangeEnd w:id="99"/>
      <w:r w:rsidRPr="00B3713C">
        <w:rPr>
          <w:rStyle w:val="ae"/>
          <w:color w:val="EE0000"/>
        </w:rPr>
        <w:commentReference w:id="9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00" w:name="_Hlk198905272"/>
      <w:r w:rsidRPr="00626AF7">
        <w:t>Enactment is coupled with the contextual environmen</w:t>
      </w:r>
      <w:bookmarkEnd w:id="100"/>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proofErr w:type="gramStart"/>
      <w:r w:rsidRPr="002D5F7A">
        <w:rPr>
          <w:strike/>
          <w:highlight w:val="cyan"/>
        </w:rPr>
        <w:t>（</w:t>
      </w:r>
      <w:proofErr w:type="gramEnd"/>
      <w:r w:rsidRPr="002D5F7A">
        <w:rPr>
          <w:strike/>
          <w:highlight w:val="cyan"/>
        </w:rPr>
        <w:t>Reed, 1997; Pawlowski &amp; Robey, 2004</w:t>
      </w:r>
      <w:proofErr w:type="gramStart"/>
      <w:r w:rsidRPr="002D5F7A">
        <w:rPr>
          <w:strike/>
          <w:highlight w:val="cyan"/>
        </w:rPr>
        <w:t>）</w:t>
      </w:r>
      <w:proofErr w:type="gramEnd"/>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w:t>
      </w:r>
      <w:proofErr w:type="gramStart"/>
      <w:r w:rsidRPr="001D43FE">
        <w:rPr>
          <w:b/>
          <w:bCs/>
          <w:strike/>
          <w:highlight w:val="yellow"/>
        </w:rPr>
        <w:t>引用原句</w:t>
      </w:r>
      <w:proofErr w:type="gramEnd"/>
      <w:r w:rsidRPr="001D43FE">
        <w:rPr>
          <w:b/>
          <w:bCs/>
          <w:strike/>
          <w:highlight w:val="yellow"/>
        </w:rPr>
        <w:t>：</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proofErr w:type="gramStart"/>
      <w:r w:rsidRPr="00BC79E0">
        <w:rPr>
          <w:highlight w:val="yellow"/>
        </w:rPr>
        <w:t>...”</w:t>
      </w:r>
      <w:r w:rsidRPr="00BC79E0">
        <w:rPr>
          <w:highlight w:val="yellow"/>
        </w:rPr>
        <w:t>（</w:t>
      </w:r>
      <w:proofErr w:type="gramEnd"/>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w:t>
      </w:r>
      <w:proofErr w:type="gramStart"/>
      <w:r w:rsidRPr="00CC413D">
        <w:rPr>
          <w:highlight w:val="yellow"/>
        </w:rPr>
        <w:t>凸</w:t>
      </w:r>
      <w:proofErr w:type="gramEnd"/>
      <w:r w:rsidRPr="00CC413D">
        <w:rPr>
          <w:highlight w:val="yellow"/>
        </w:rPr>
        <w:t>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proofErr w:type="gramStart"/>
      <w:r w:rsidRPr="00B53368">
        <w:rPr>
          <w:highlight w:val="yellow"/>
        </w:rPr>
        <w:t>...”</w:t>
      </w:r>
      <w:r w:rsidRPr="00B53368">
        <w:rPr>
          <w:highlight w:val="yellow"/>
        </w:rPr>
        <w:t>（</w:t>
      </w:r>
      <w:proofErr w:type="gramEnd"/>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proofErr w:type="gramStart"/>
      <w:r w:rsidRPr="00C41082">
        <w:rPr>
          <w:highlight w:val="cyan"/>
        </w:rPr>
        <w:t>–</w:t>
      </w:r>
      <w:proofErr w:type="gramEnd"/>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w:t>
      </w:r>
      <w:proofErr w:type="gramStart"/>
      <w:r w:rsidRPr="00C41082">
        <w:rPr>
          <w:b/>
          <w:bCs/>
          <w:strike/>
          <w:highlight w:val="cyan"/>
        </w:rPr>
        <w:t>引用原句</w:t>
      </w:r>
      <w:proofErr w:type="gramEnd"/>
      <w:r w:rsidRPr="00C41082">
        <w:rPr>
          <w:b/>
          <w:bCs/>
          <w:strike/>
          <w:highlight w:val="cyan"/>
        </w:rPr>
        <w:t>：</w:t>
      </w:r>
      <w:r w:rsidRPr="00C41082">
        <w:rPr>
          <w:strike/>
          <w:highlight w:val="cyan"/>
        </w:rPr>
        <w:t>“</w:t>
      </w:r>
      <w:bookmarkStart w:id="10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0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proofErr w:type="gramStart"/>
      <w:r w:rsidRPr="00405BE8">
        <w:t>釋意歷程</w:t>
      </w:r>
      <w:proofErr w:type="gramEnd"/>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w:t>
      </w:r>
      <w:proofErr w:type="gramStart"/>
      <w:r w:rsidRPr="00405BE8">
        <w:t>壎</w:t>
      </w:r>
      <w:proofErr w:type="gramEnd"/>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w:t>
      </w:r>
      <w:proofErr w:type="gramStart"/>
      <w:r w:rsidRPr="00405BE8">
        <w:t>的釋意</w:t>
      </w:r>
      <w:proofErr w:type="gramEnd"/>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w:t>
      </w:r>
      <w:proofErr w:type="gramStart"/>
      <w:r w:rsidRPr="00405BE8">
        <w:t>結構式的深度</w:t>
      </w:r>
      <w:proofErr w:type="gramEnd"/>
      <w:r w:rsidRPr="00405BE8">
        <w:t>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w:t>
      </w:r>
      <w:proofErr w:type="gramStart"/>
      <w:r w:rsidRPr="00405BE8">
        <w:t>詮</w:t>
      </w:r>
      <w:proofErr w:type="gramEnd"/>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w:t>
      </w:r>
      <w:proofErr w:type="gramStart"/>
      <w:r w:rsidRPr="00405BE8">
        <w:t>個</w:t>
      </w:r>
      <w:proofErr w:type="gramEnd"/>
      <w:r w:rsidRPr="00405BE8">
        <w:t>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w:t>
      </w:r>
      <w:proofErr w:type="gramStart"/>
      <w:r w:rsidRPr="00405BE8">
        <w:t>個</w:t>
      </w:r>
      <w:proofErr w:type="gramEnd"/>
      <w:r w:rsidRPr="00405BE8">
        <w:t>人性身份」包含「個性」、「出生</w:t>
      </w:r>
      <w:r w:rsidRPr="00405BE8">
        <w:t xml:space="preserve"> </w:t>
      </w:r>
      <w:r w:rsidRPr="00405BE8">
        <w:t>地區」、「同儕的角色」及「家庭中的排行」。而「社會性身份」，除了「老</w:t>
      </w:r>
      <w:r w:rsidRPr="00405BE8">
        <w:t xml:space="preserve"> </w:t>
      </w:r>
      <w:proofErr w:type="gramStart"/>
      <w:r w:rsidRPr="00405BE8">
        <w:t>闆</w:t>
      </w:r>
      <w:proofErr w:type="gramEnd"/>
      <w:r w:rsidRPr="00405BE8">
        <w:t>」之外，最重要的就是「專業能力」的身份。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w:t>
      </w:r>
      <w:proofErr w:type="gramStart"/>
      <w:r w:rsidRPr="00405BE8">
        <w:t>動態釋意歷程</w:t>
      </w:r>
      <w:proofErr w:type="gramEnd"/>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proofErr w:type="gramStart"/>
      <w:r w:rsidRPr="00405BE8">
        <w:t>個</w:t>
      </w:r>
      <w:proofErr w:type="gramEnd"/>
      <w:r w:rsidRPr="00405BE8">
        <w:t>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w:t>
      </w:r>
      <w:proofErr w:type="gramStart"/>
      <w:r w:rsidRPr="00405BE8">
        <w:t>一</w:t>
      </w:r>
      <w:proofErr w:type="gramEnd"/>
      <w:r w:rsidRPr="00405BE8">
        <w:t>：創業家的自我身份認同是影響</w:t>
      </w:r>
      <w:proofErr w:type="gramStart"/>
      <w:r w:rsidRPr="00405BE8">
        <w:t>其</w:t>
      </w:r>
      <w:r w:rsidRPr="00405BE8">
        <w:lastRenderedPageBreak/>
        <w:t>釋意歷程</w:t>
      </w:r>
      <w:proofErr w:type="gramEnd"/>
      <w:r w:rsidRPr="00405BE8">
        <w:t>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w:t>
      </w:r>
      <w:proofErr w:type="gramStart"/>
      <w:r w:rsidRPr="00405BE8">
        <w:t>三</w:t>
      </w:r>
      <w:proofErr w:type="gramEnd"/>
      <w:r w:rsidRPr="00405BE8">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w:t>
      </w:r>
      <w:proofErr w:type="gramStart"/>
      <w:r w:rsidRPr="00405BE8">
        <w:t>詮</w:t>
      </w:r>
      <w:proofErr w:type="gramEnd"/>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proofErr w:type="gramStart"/>
      <w:r w:rsidRPr="00405BE8">
        <w:t>釋所影響</w:t>
      </w:r>
      <w:proofErr w:type="gramEnd"/>
      <w:r w:rsidRPr="00405BE8">
        <w:t>。同時，也受到命題五中所討論的「詮釋推移」的影響。</w:t>
      </w:r>
    </w:p>
    <w:p w14:paraId="58111909" w14:textId="6E2B62BE" w:rsidR="00405BE8" w:rsidRDefault="00405BE8">
      <w:proofErr w:type="gramStart"/>
      <w:r w:rsidRPr="00405BE8">
        <w:t>一</w:t>
      </w:r>
      <w:proofErr w:type="gramEnd"/>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w:t>
      </w:r>
      <w:proofErr w:type="gramStart"/>
      <w:r w:rsidRPr="00405BE8">
        <w:t>的釋意歷程</w:t>
      </w:r>
      <w:proofErr w:type="gramEnd"/>
      <w:r w:rsidRPr="00405BE8">
        <w:t>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w:t>
      </w:r>
      <w:proofErr w:type="gramStart"/>
      <w:r w:rsidRPr="00405BE8">
        <w:t>家釋意</w:t>
      </w:r>
      <w:proofErr w:type="gramEnd"/>
      <w:r w:rsidRPr="00405BE8">
        <w:t>過程裡，</w:t>
      </w:r>
      <w:r w:rsidRPr="00405BE8">
        <w:t xml:space="preserve"> </w:t>
      </w:r>
      <w:r w:rsidRPr="00405BE8">
        <w:t>「對行動的承諾性詮釋」。回到資料中，也可以在六位創業家</w:t>
      </w:r>
      <w:proofErr w:type="gramStart"/>
      <w:r w:rsidRPr="00405BE8">
        <w:t>的釋意歷程</w:t>
      </w:r>
      <w:proofErr w:type="gramEnd"/>
      <w:r w:rsidRPr="00405BE8">
        <w:t>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w:t>
      </w:r>
      <w:proofErr w:type="gramStart"/>
      <w:r w:rsidRPr="00405BE8">
        <w:t>家釋意</w:t>
      </w:r>
      <w:proofErr w:type="gramEnd"/>
      <w:r w:rsidRPr="00405BE8">
        <w:t>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w:t>
      </w:r>
      <w:proofErr w:type="gramStart"/>
      <w:r w:rsidRPr="00405BE8">
        <w:t>釋意歷</w:t>
      </w:r>
      <w:proofErr w:type="gramEnd"/>
      <w:r w:rsidRPr="00405BE8">
        <w:t xml:space="preserve"> </w:t>
      </w:r>
      <w:r w:rsidRPr="00405BE8">
        <w:t>程模式」中，由「承諾性詮釋」到「行動」之間的連結。不過，就資料上來看，</w:t>
      </w:r>
      <w:r w:rsidRPr="00405BE8">
        <w:t xml:space="preserve"> </w:t>
      </w:r>
      <w:r w:rsidRPr="00405BE8">
        <w:t>本研究並沒有發現創業</w:t>
      </w:r>
      <w:proofErr w:type="gramStart"/>
      <w:r w:rsidRPr="00405BE8">
        <w:t>家釋意</w:t>
      </w:r>
      <w:proofErr w:type="gramEnd"/>
      <w:r w:rsidRPr="00405BE8">
        <w:t>過程裡，有此種關係連結出現。但是，如果將釋</w:t>
      </w:r>
      <w:r w:rsidRPr="00405BE8">
        <w:t xml:space="preserve"> </w:t>
      </w:r>
      <w:r w:rsidRPr="00405BE8">
        <w:t>意過程視為一個雙</w:t>
      </w:r>
      <w:proofErr w:type="gramStart"/>
      <w:r w:rsidRPr="00405BE8">
        <w:t>迴</w:t>
      </w:r>
      <w:proofErr w:type="gramEnd"/>
      <w:r w:rsidRPr="00405BE8">
        <w:t>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For completeness, we add 3 components: initiation, denoting the very early stages; exploitation, denoting reuse and recombination of artifacts and data; and the external competitive environment, which also shapes and is shaped by digital innovation (Cooper &amp; Zmud,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IT/IS organisation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Sapsed, E. Schüßler</w:t>
      </w:r>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Deephouse,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w:t>
      </w:r>
      <w:proofErr w:type="gramStart"/>
      <w:r w:rsidRPr="007A19FB">
        <w:t>Phillips</w:t>
      </w:r>
      <w:r w:rsidRPr="007A19FB">
        <w:rPr>
          <w:rFonts w:hint="eastAsia"/>
        </w:rPr>
        <w:t>  </w:t>
      </w:r>
      <w:r w:rsidRPr="007A19FB">
        <w:t>A</w:t>
      </w:r>
      <w:proofErr w:type="gramEnd"/>
      <w:r w:rsidRPr="007A19FB">
        <w:t>.Gawer</w:t>
      </w:r>
      <w:r w:rsidRPr="007A19FB">
        <w:t>，</w:t>
      </w:r>
      <w:proofErr w:type="gramStart"/>
      <w:r w:rsidRPr="007A19FB">
        <w:t>N.Phillips</w:t>
      </w:r>
      <w:proofErr w:type="gramEnd"/>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62F2B3EB" w14:textId="77777777" w:rsidR="007A19FB" w:rsidRPr="007A19FB" w:rsidRDefault="007A19FB" w:rsidP="007A19FB">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3"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40"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pPr>
      <w:r w:rsidRPr="008D0F59">
        <w:t>“From Generative Fit to Generative Capacity: Exploring an Emerging Dimension of Information Systems Design and Task Performance</w:t>
      </w:r>
      <w:hyperlink r:id="rId15" w:history="1">
        <w:r w:rsidRPr="008D0F59">
          <w:rPr>
            <w:rStyle w:val="afd"/>
          </w:rPr>
          <w:t>M Avital</w:t>
        </w:r>
      </w:hyperlink>
      <w:r w:rsidRPr="008D0F59">
        <w:t>, </w:t>
      </w:r>
      <w:hyperlink r:id="rId16" w:history="1">
        <w:r w:rsidRPr="008D0F59">
          <w:rPr>
            <w:rStyle w:val="afd"/>
          </w:rPr>
          <w:t>D Te'Eni</w:t>
        </w:r>
      </w:hyperlink>
      <w:r>
        <w:rPr>
          <w:rFonts w:hint="eastAsia"/>
        </w:rPr>
        <w:t>2009</w:t>
      </w:r>
    </w:p>
  </w:comment>
  <w:comment w:id="43" w:author="190498 lily" w:date="2025-05-31T15:24:00Z" w:initials="1l">
    <w:p w14:paraId="5E35F334" w14:textId="2ED96535" w:rsidR="002D714F" w:rsidRDefault="002D714F">
      <w:pPr>
        <w:pStyle w:val="af"/>
        <w:ind w:firstLine="360"/>
      </w:pPr>
      <w:r>
        <w:rPr>
          <w:rStyle w:val="ae"/>
        </w:rPr>
        <w:annotationRef/>
      </w:r>
      <w:r w:rsidRPr="008D0F59">
        <w:t>From Generative Fit to Generative Capacity: Exploring an Emerging Dimension of Information Systems Design and Task Performance</w:t>
      </w:r>
      <w:hyperlink r:id="rId17" w:history="1">
        <w:r w:rsidRPr="008D0F59">
          <w:rPr>
            <w:rStyle w:val="afd"/>
          </w:rPr>
          <w:t>M Avital</w:t>
        </w:r>
      </w:hyperlink>
      <w:r w:rsidRPr="008D0F59">
        <w:t>, </w:t>
      </w:r>
      <w:hyperlink r:id="rId18" w:history="1">
        <w:r w:rsidRPr="008D0F59">
          <w:rPr>
            <w:rStyle w:val="afd"/>
          </w:rPr>
          <w:t>D Te'Eni</w:t>
        </w:r>
      </w:hyperlink>
      <w:r>
        <w:rPr>
          <w:rFonts w:hint="eastAsia"/>
        </w:rPr>
        <w:t>2009</w:t>
      </w:r>
    </w:p>
  </w:comment>
  <w:comment w:id="44" w:author="190498 lily" w:date="2025-05-31T15:30:00Z" w:initials="1l">
    <w:p w14:paraId="0F4E8F52" w14:textId="52DE8DF1" w:rsidR="00A81E2C" w:rsidRDefault="00A81E2C" w:rsidP="00A81E2C">
      <w:pPr>
        <w:pStyle w:val="af"/>
        <w:ind w:firstLineChars="111"/>
      </w:pPr>
      <w:r>
        <w:rPr>
          <w:rStyle w:val="ae"/>
        </w:rPr>
        <w:annotationRef/>
      </w:r>
      <w:r>
        <w:rPr>
          <w:rFonts w:hint="eastAsia"/>
        </w:rPr>
        <w:t>我確定有這句我去原文複製的</w:t>
      </w:r>
    </w:p>
  </w:comment>
  <w:comment w:id="61" w:author="190498 lily" w:date="2025-06-01T16:45:00Z" w:initials="1l">
    <w:p w14:paraId="1E40BCFD" w14:textId="272007E0" w:rsidR="00ED44C7" w:rsidRDefault="00ED44C7">
      <w:pPr>
        <w:pStyle w:val="af"/>
        <w:ind w:firstLine="360"/>
      </w:pPr>
      <w:r>
        <w:rPr>
          <w:rStyle w:val="ae"/>
        </w:rPr>
        <w:annotationRef/>
      </w:r>
      <w:hyperlink r:id="rId19" w:history="1">
        <w:r w:rsidRPr="00C038B4">
          <w:rPr>
            <w:rStyle w:val="afd"/>
          </w:rPr>
          <w:t>https://link.springer.com/article/10.1007/s11846-021-00441-4</w:t>
        </w:r>
      </w:hyperlink>
    </w:p>
    <w:p w14:paraId="37F27063" w14:textId="62F06938" w:rsidR="00ED44C7" w:rsidRPr="00ED44C7" w:rsidRDefault="00ED44C7">
      <w:pPr>
        <w:pStyle w:val="af"/>
        <w:ind w:firstLine="480"/>
        <w:rPr>
          <w:rFonts w:hint="eastAsia"/>
        </w:rPr>
      </w:pPr>
    </w:p>
  </w:comment>
  <w:comment w:id="6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20"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6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7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8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8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8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9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9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proofErr w:type="gramStart"/>
      <w:r w:rsidRPr="00712455">
        <w:t>（</w:t>
      </w:r>
      <w:proofErr w:type="gramEnd"/>
      <w:r w:rsidRPr="00712455">
        <w:t>Chan et al., 2011</w:t>
      </w:r>
      <w:proofErr w:type="gramStart"/>
      <w:r w:rsidRPr="00712455">
        <w:t>）</w:t>
      </w:r>
      <w:proofErr w:type="gramEnd"/>
    </w:p>
  </w:comment>
  <w:comment w:id="93"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proofErr w:type="gramStart"/>
      <w:r w:rsidRPr="002A475C">
        <w:t>（</w:t>
      </w:r>
      <w:proofErr w:type="gramEnd"/>
      <w:r w:rsidRPr="002A475C">
        <w:t>Reed, 1997; Pawlowski &amp; Robey, 2004</w:t>
      </w:r>
      <w:proofErr w:type="gramStart"/>
      <w:r w:rsidRPr="002A475C">
        <w:t>）</w:t>
      </w:r>
      <w:proofErr w:type="gramEnd"/>
    </w:p>
    <w:p w14:paraId="3F278E44" w14:textId="77777777" w:rsidR="00857061" w:rsidRPr="002A475C" w:rsidRDefault="00857061" w:rsidP="00857061">
      <w:pPr>
        <w:pStyle w:val="af"/>
        <w:ind w:firstLine="480"/>
      </w:pPr>
    </w:p>
  </w:comment>
  <w:comment w:id="9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9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Chittipeddi (1991, p. </w:t>
      </w:r>
      <w:proofErr w:type="gramStart"/>
      <w:r w:rsidRPr="00117E4D">
        <w:rPr>
          <w:color w:val="EE0000"/>
        </w:rPr>
        <w:t>444)</w:t>
      </w:r>
      <w:r w:rsidRPr="00117E4D">
        <w:rPr>
          <w:color w:val="EE0000"/>
        </w:rPr>
        <w:t>這些活動既具象徵意義也具實質功能</w:t>
      </w:r>
      <w:proofErr w:type="gramEnd"/>
      <w:r w:rsidRPr="00117E4D">
        <w:rPr>
          <w:color w:val="EE0000"/>
        </w:rPr>
        <w:t>，並涉及認知與行動之間的交互歷程，以及理解與影響的循環，而這些都可在意義建構（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9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9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9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37F27063"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69D81E21" w16cex:dateUtc="2025-06-01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37F27063" w16cid:durableId="69D81E21"/>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D9D3C" w14:textId="77777777" w:rsidR="0032410C" w:rsidRDefault="0032410C" w:rsidP="00BB47A4">
      <w:pPr>
        <w:spacing w:after="0" w:line="240" w:lineRule="auto"/>
      </w:pPr>
      <w:r>
        <w:separator/>
      </w:r>
    </w:p>
  </w:endnote>
  <w:endnote w:type="continuationSeparator" w:id="0">
    <w:p w14:paraId="52CF925C" w14:textId="77777777" w:rsidR="0032410C" w:rsidRDefault="0032410C"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96506" w14:textId="77777777" w:rsidR="0032410C" w:rsidRDefault="0032410C" w:rsidP="00BB47A4">
      <w:pPr>
        <w:spacing w:after="0" w:line="240" w:lineRule="auto"/>
      </w:pPr>
      <w:r>
        <w:separator/>
      </w:r>
    </w:p>
  </w:footnote>
  <w:footnote w:type="continuationSeparator" w:id="0">
    <w:p w14:paraId="14964441" w14:textId="77777777" w:rsidR="0032410C" w:rsidRDefault="0032410C"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1CCB"/>
    <w:rsid w:val="00002692"/>
    <w:rsid w:val="00002F28"/>
    <w:rsid w:val="00003753"/>
    <w:rsid w:val="0000405C"/>
    <w:rsid w:val="000044AA"/>
    <w:rsid w:val="00004C1A"/>
    <w:rsid w:val="00005193"/>
    <w:rsid w:val="000077B4"/>
    <w:rsid w:val="000079BB"/>
    <w:rsid w:val="00007A22"/>
    <w:rsid w:val="00007D03"/>
    <w:rsid w:val="00011406"/>
    <w:rsid w:val="00011FF1"/>
    <w:rsid w:val="000139B8"/>
    <w:rsid w:val="000146F9"/>
    <w:rsid w:val="00015610"/>
    <w:rsid w:val="000159B8"/>
    <w:rsid w:val="00016853"/>
    <w:rsid w:val="00021490"/>
    <w:rsid w:val="0002161D"/>
    <w:rsid w:val="000216EE"/>
    <w:rsid w:val="0002226D"/>
    <w:rsid w:val="000246E2"/>
    <w:rsid w:val="00024A2B"/>
    <w:rsid w:val="00026A7E"/>
    <w:rsid w:val="00026EB4"/>
    <w:rsid w:val="0002713C"/>
    <w:rsid w:val="00027B8C"/>
    <w:rsid w:val="00032536"/>
    <w:rsid w:val="00032C29"/>
    <w:rsid w:val="00032EAB"/>
    <w:rsid w:val="00033389"/>
    <w:rsid w:val="000335D4"/>
    <w:rsid w:val="00034C61"/>
    <w:rsid w:val="00034CC9"/>
    <w:rsid w:val="00035576"/>
    <w:rsid w:val="00035E87"/>
    <w:rsid w:val="0003623F"/>
    <w:rsid w:val="00036702"/>
    <w:rsid w:val="0003792B"/>
    <w:rsid w:val="00037E3C"/>
    <w:rsid w:val="00037ECC"/>
    <w:rsid w:val="00041025"/>
    <w:rsid w:val="00043105"/>
    <w:rsid w:val="00044255"/>
    <w:rsid w:val="00046B47"/>
    <w:rsid w:val="00050B9D"/>
    <w:rsid w:val="00052DB3"/>
    <w:rsid w:val="0005301F"/>
    <w:rsid w:val="00054DAF"/>
    <w:rsid w:val="000558E2"/>
    <w:rsid w:val="00055E0A"/>
    <w:rsid w:val="00056C77"/>
    <w:rsid w:val="000577A5"/>
    <w:rsid w:val="00057FBC"/>
    <w:rsid w:val="0006266B"/>
    <w:rsid w:val="0006295A"/>
    <w:rsid w:val="00063714"/>
    <w:rsid w:val="000657A2"/>
    <w:rsid w:val="00066B5B"/>
    <w:rsid w:val="00066C7D"/>
    <w:rsid w:val="00074152"/>
    <w:rsid w:val="0007605F"/>
    <w:rsid w:val="00076093"/>
    <w:rsid w:val="0007663B"/>
    <w:rsid w:val="00077681"/>
    <w:rsid w:val="00077F56"/>
    <w:rsid w:val="00080284"/>
    <w:rsid w:val="00080602"/>
    <w:rsid w:val="000830CC"/>
    <w:rsid w:val="00084D94"/>
    <w:rsid w:val="000857B7"/>
    <w:rsid w:val="00086DF4"/>
    <w:rsid w:val="00090F5A"/>
    <w:rsid w:val="00091873"/>
    <w:rsid w:val="000919C1"/>
    <w:rsid w:val="00091B3C"/>
    <w:rsid w:val="0009453B"/>
    <w:rsid w:val="00096A80"/>
    <w:rsid w:val="00096AFE"/>
    <w:rsid w:val="00097BA1"/>
    <w:rsid w:val="000A0932"/>
    <w:rsid w:val="000A2721"/>
    <w:rsid w:val="000A2D0D"/>
    <w:rsid w:val="000A3F15"/>
    <w:rsid w:val="000A3F8D"/>
    <w:rsid w:val="000A43A2"/>
    <w:rsid w:val="000A4873"/>
    <w:rsid w:val="000A4BAF"/>
    <w:rsid w:val="000A55F8"/>
    <w:rsid w:val="000A621E"/>
    <w:rsid w:val="000A626A"/>
    <w:rsid w:val="000A6869"/>
    <w:rsid w:val="000A709E"/>
    <w:rsid w:val="000A7569"/>
    <w:rsid w:val="000A778D"/>
    <w:rsid w:val="000A79CC"/>
    <w:rsid w:val="000A7B89"/>
    <w:rsid w:val="000B0CEC"/>
    <w:rsid w:val="000B43E6"/>
    <w:rsid w:val="000B5048"/>
    <w:rsid w:val="000B5131"/>
    <w:rsid w:val="000B69D0"/>
    <w:rsid w:val="000B786C"/>
    <w:rsid w:val="000C1CE9"/>
    <w:rsid w:val="000C28C0"/>
    <w:rsid w:val="000C3712"/>
    <w:rsid w:val="000C4D9E"/>
    <w:rsid w:val="000C5114"/>
    <w:rsid w:val="000C5E09"/>
    <w:rsid w:val="000C6117"/>
    <w:rsid w:val="000C7673"/>
    <w:rsid w:val="000D0510"/>
    <w:rsid w:val="000D23E8"/>
    <w:rsid w:val="000D3F11"/>
    <w:rsid w:val="000D54C4"/>
    <w:rsid w:val="000D6291"/>
    <w:rsid w:val="000E0BF7"/>
    <w:rsid w:val="000E1751"/>
    <w:rsid w:val="000E1DAD"/>
    <w:rsid w:val="000E24FD"/>
    <w:rsid w:val="000E2EE1"/>
    <w:rsid w:val="000E336A"/>
    <w:rsid w:val="000E455C"/>
    <w:rsid w:val="000E589F"/>
    <w:rsid w:val="000E5A48"/>
    <w:rsid w:val="000E5AA7"/>
    <w:rsid w:val="000E5F77"/>
    <w:rsid w:val="000F1197"/>
    <w:rsid w:val="000F2998"/>
    <w:rsid w:val="000F51A1"/>
    <w:rsid w:val="000F5E4F"/>
    <w:rsid w:val="000F6C2D"/>
    <w:rsid w:val="000F7305"/>
    <w:rsid w:val="000F7ED6"/>
    <w:rsid w:val="001006CD"/>
    <w:rsid w:val="00100839"/>
    <w:rsid w:val="0010171B"/>
    <w:rsid w:val="00101887"/>
    <w:rsid w:val="00101977"/>
    <w:rsid w:val="00103408"/>
    <w:rsid w:val="0010342F"/>
    <w:rsid w:val="00103454"/>
    <w:rsid w:val="001045BF"/>
    <w:rsid w:val="00104CA3"/>
    <w:rsid w:val="001055C5"/>
    <w:rsid w:val="00107205"/>
    <w:rsid w:val="00110171"/>
    <w:rsid w:val="001102E8"/>
    <w:rsid w:val="00110999"/>
    <w:rsid w:val="001114C1"/>
    <w:rsid w:val="0011226D"/>
    <w:rsid w:val="00112291"/>
    <w:rsid w:val="00112E88"/>
    <w:rsid w:val="0011449B"/>
    <w:rsid w:val="0011482A"/>
    <w:rsid w:val="00116ADA"/>
    <w:rsid w:val="00117606"/>
    <w:rsid w:val="001177AF"/>
    <w:rsid w:val="00120B39"/>
    <w:rsid w:val="0012159C"/>
    <w:rsid w:val="00121655"/>
    <w:rsid w:val="00121B91"/>
    <w:rsid w:val="00121F0F"/>
    <w:rsid w:val="00123774"/>
    <w:rsid w:val="00123811"/>
    <w:rsid w:val="00123E21"/>
    <w:rsid w:val="0012491A"/>
    <w:rsid w:val="00124F34"/>
    <w:rsid w:val="00130BC2"/>
    <w:rsid w:val="00131573"/>
    <w:rsid w:val="0013216F"/>
    <w:rsid w:val="00132F02"/>
    <w:rsid w:val="00133A72"/>
    <w:rsid w:val="00135076"/>
    <w:rsid w:val="001362A6"/>
    <w:rsid w:val="0014035B"/>
    <w:rsid w:val="001404A6"/>
    <w:rsid w:val="001444AE"/>
    <w:rsid w:val="00144CDD"/>
    <w:rsid w:val="0014533A"/>
    <w:rsid w:val="001457A7"/>
    <w:rsid w:val="001477D8"/>
    <w:rsid w:val="00147A0E"/>
    <w:rsid w:val="00147D72"/>
    <w:rsid w:val="00151149"/>
    <w:rsid w:val="00151D19"/>
    <w:rsid w:val="00152079"/>
    <w:rsid w:val="00152152"/>
    <w:rsid w:val="00152CA4"/>
    <w:rsid w:val="0015342E"/>
    <w:rsid w:val="0015489D"/>
    <w:rsid w:val="00156538"/>
    <w:rsid w:val="0015730F"/>
    <w:rsid w:val="00160A41"/>
    <w:rsid w:val="00161496"/>
    <w:rsid w:val="00163745"/>
    <w:rsid w:val="001649F8"/>
    <w:rsid w:val="00164F88"/>
    <w:rsid w:val="00170774"/>
    <w:rsid w:val="00170B05"/>
    <w:rsid w:val="001729F1"/>
    <w:rsid w:val="00174517"/>
    <w:rsid w:val="001755F0"/>
    <w:rsid w:val="00177448"/>
    <w:rsid w:val="00177CBC"/>
    <w:rsid w:val="001817AD"/>
    <w:rsid w:val="00182C74"/>
    <w:rsid w:val="00182EA6"/>
    <w:rsid w:val="001832B7"/>
    <w:rsid w:val="00183999"/>
    <w:rsid w:val="00184035"/>
    <w:rsid w:val="00184BAA"/>
    <w:rsid w:val="0018596C"/>
    <w:rsid w:val="00187BE8"/>
    <w:rsid w:val="00187EEC"/>
    <w:rsid w:val="00191A18"/>
    <w:rsid w:val="001921E9"/>
    <w:rsid w:val="00192C7A"/>
    <w:rsid w:val="00193E8D"/>
    <w:rsid w:val="001944A4"/>
    <w:rsid w:val="00195A32"/>
    <w:rsid w:val="00195DC6"/>
    <w:rsid w:val="001962EB"/>
    <w:rsid w:val="001966FE"/>
    <w:rsid w:val="0019675A"/>
    <w:rsid w:val="001974A3"/>
    <w:rsid w:val="001976BB"/>
    <w:rsid w:val="00197DFB"/>
    <w:rsid w:val="001A11FB"/>
    <w:rsid w:val="001A1457"/>
    <w:rsid w:val="001A2C95"/>
    <w:rsid w:val="001A2E75"/>
    <w:rsid w:val="001A360B"/>
    <w:rsid w:val="001A36B2"/>
    <w:rsid w:val="001A38C7"/>
    <w:rsid w:val="001A3A97"/>
    <w:rsid w:val="001A56C0"/>
    <w:rsid w:val="001A56D1"/>
    <w:rsid w:val="001A648A"/>
    <w:rsid w:val="001A6B31"/>
    <w:rsid w:val="001A6DBA"/>
    <w:rsid w:val="001B2DF2"/>
    <w:rsid w:val="001B35F5"/>
    <w:rsid w:val="001B5AC9"/>
    <w:rsid w:val="001B5C02"/>
    <w:rsid w:val="001B626E"/>
    <w:rsid w:val="001C333A"/>
    <w:rsid w:val="001C369B"/>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453D"/>
    <w:rsid w:val="001E5AEF"/>
    <w:rsid w:val="001F10BF"/>
    <w:rsid w:val="001F1608"/>
    <w:rsid w:val="001F1CF9"/>
    <w:rsid w:val="001F209F"/>
    <w:rsid w:val="001F2364"/>
    <w:rsid w:val="001F2C16"/>
    <w:rsid w:val="001F2F04"/>
    <w:rsid w:val="001F3F8C"/>
    <w:rsid w:val="001F4623"/>
    <w:rsid w:val="001F5319"/>
    <w:rsid w:val="001F5FDD"/>
    <w:rsid w:val="001F6761"/>
    <w:rsid w:val="001F687D"/>
    <w:rsid w:val="001F787B"/>
    <w:rsid w:val="002013C0"/>
    <w:rsid w:val="00201BDB"/>
    <w:rsid w:val="002022C2"/>
    <w:rsid w:val="00202341"/>
    <w:rsid w:val="002023C9"/>
    <w:rsid w:val="002027E8"/>
    <w:rsid w:val="00207949"/>
    <w:rsid w:val="002100FA"/>
    <w:rsid w:val="002116D6"/>
    <w:rsid w:val="0021725F"/>
    <w:rsid w:val="00220774"/>
    <w:rsid w:val="002207F7"/>
    <w:rsid w:val="00220B80"/>
    <w:rsid w:val="002212CC"/>
    <w:rsid w:val="00223040"/>
    <w:rsid w:val="002232C6"/>
    <w:rsid w:val="00224D1F"/>
    <w:rsid w:val="00224D30"/>
    <w:rsid w:val="00226458"/>
    <w:rsid w:val="002316BD"/>
    <w:rsid w:val="0023275C"/>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7863"/>
    <w:rsid w:val="00261198"/>
    <w:rsid w:val="002620E3"/>
    <w:rsid w:val="0026254B"/>
    <w:rsid w:val="002630F9"/>
    <w:rsid w:val="002652E1"/>
    <w:rsid w:val="00265C4C"/>
    <w:rsid w:val="00265DEB"/>
    <w:rsid w:val="00266996"/>
    <w:rsid w:val="00266A2C"/>
    <w:rsid w:val="00266CD9"/>
    <w:rsid w:val="00267116"/>
    <w:rsid w:val="002676DF"/>
    <w:rsid w:val="00267B77"/>
    <w:rsid w:val="00270CDA"/>
    <w:rsid w:val="0027264B"/>
    <w:rsid w:val="00274108"/>
    <w:rsid w:val="00276316"/>
    <w:rsid w:val="0027752C"/>
    <w:rsid w:val="00277BAA"/>
    <w:rsid w:val="00280331"/>
    <w:rsid w:val="0028033B"/>
    <w:rsid w:val="00280911"/>
    <w:rsid w:val="002820A1"/>
    <w:rsid w:val="0028254F"/>
    <w:rsid w:val="00282568"/>
    <w:rsid w:val="002836EB"/>
    <w:rsid w:val="0028645E"/>
    <w:rsid w:val="00287BA8"/>
    <w:rsid w:val="002910A1"/>
    <w:rsid w:val="00291945"/>
    <w:rsid w:val="00292AD4"/>
    <w:rsid w:val="00292C76"/>
    <w:rsid w:val="00292FFC"/>
    <w:rsid w:val="002939C5"/>
    <w:rsid w:val="00294EC0"/>
    <w:rsid w:val="002954E8"/>
    <w:rsid w:val="00297538"/>
    <w:rsid w:val="00297BBA"/>
    <w:rsid w:val="002A00DC"/>
    <w:rsid w:val="002A0436"/>
    <w:rsid w:val="002A241F"/>
    <w:rsid w:val="002A3F50"/>
    <w:rsid w:val="002A63A3"/>
    <w:rsid w:val="002A7319"/>
    <w:rsid w:val="002B0200"/>
    <w:rsid w:val="002B1CCE"/>
    <w:rsid w:val="002B1D6E"/>
    <w:rsid w:val="002B30B8"/>
    <w:rsid w:val="002B3D1D"/>
    <w:rsid w:val="002B7189"/>
    <w:rsid w:val="002B7BC4"/>
    <w:rsid w:val="002C2C72"/>
    <w:rsid w:val="002C3546"/>
    <w:rsid w:val="002C3954"/>
    <w:rsid w:val="002C4A87"/>
    <w:rsid w:val="002C5065"/>
    <w:rsid w:val="002C7C8D"/>
    <w:rsid w:val="002D0440"/>
    <w:rsid w:val="002D08D1"/>
    <w:rsid w:val="002D3699"/>
    <w:rsid w:val="002D3BD7"/>
    <w:rsid w:val="002D5F7A"/>
    <w:rsid w:val="002D6189"/>
    <w:rsid w:val="002D6329"/>
    <w:rsid w:val="002D6D96"/>
    <w:rsid w:val="002D714F"/>
    <w:rsid w:val="002E1200"/>
    <w:rsid w:val="002E1BED"/>
    <w:rsid w:val="002E1CFB"/>
    <w:rsid w:val="002E27D2"/>
    <w:rsid w:val="002E4C4C"/>
    <w:rsid w:val="002E4E95"/>
    <w:rsid w:val="002E7B02"/>
    <w:rsid w:val="002E7EEB"/>
    <w:rsid w:val="002F00DF"/>
    <w:rsid w:val="002F03A4"/>
    <w:rsid w:val="002F10EF"/>
    <w:rsid w:val="002F2463"/>
    <w:rsid w:val="002F2BF3"/>
    <w:rsid w:val="002F4332"/>
    <w:rsid w:val="002F4566"/>
    <w:rsid w:val="002F48AB"/>
    <w:rsid w:val="002F57D0"/>
    <w:rsid w:val="002F75E6"/>
    <w:rsid w:val="00300B69"/>
    <w:rsid w:val="003011C2"/>
    <w:rsid w:val="00301A02"/>
    <w:rsid w:val="003025D4"/>
    <w:rsid w:val="00305706"/>
    <w:rsid w:val="0030645F"/>
    <w:rsid w:val="0030656D"/>
    <w:rsid w:val="003065C2"/>
    <w:rsid w:val="00307993"/>
    <w:rsid w:val="00307A6D"/>
    <w:rsid w:val="0031122A"/>
    <w:rsid w:val="003132CE"/>
    <w:rsid w:val="00314221"/>
    <w:rsid w:val="003144C5"/>
    <w:rsid w:val="00314590"/>
    <w:rsid w:val="0031550A"/>
    <w:rsid w:val="00316C34"/>
    <w:rsid w:val="00317134"/>
    <w:rsid w:val="00317263"/>
    <w:rsid w:val="00320102"/>
    <w:rsid w:val="003204CE"/>
    <w:rsid w:val="0032146B"/>
    <w:rsid w:val="003216FC"/>
    <w:rsid w:val="0032410C"/>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720"/>
    <w:rsid w:val="00344C89"/>
    <w:rsid w:val="0034504F"/>
    <w:rsid w:val="00345942"/>
    <w:rsid w:val="00346350"/>
    <w:rsid w:val="0034659D"/>
    <w:rsid w:val="00346902"/>
    <w:rsid w:val="00351C48"/>
    <w:rsid w:val="003527BC"/>
    <w:rsid w:val="00353551"/>
    <w:rsid w:val="0035367C"/>
    <w:rsid w:val="00354395"/>
    <w:rsid w:val="003551AF"/>
    <w:rsid w:val="003552B8"/>
    <w:rsid w:val="00356F8C"/>
    <w:rsid w:val="0035741C"/>
    <w:rsid w:val="00357A04"/>
    <w:rsid w:val="0036018D"/>
    <w:rsid w:val="00360B25"/>
    <w:rsid w:val="003614DD"/>
    <w:rsid w:val="00361D8F"/>
    <w:rsid w:val="00362500"/>
    <w:rsid w:val="003639EB"/>
    <w:rsid w:val="00364F31"/>
    <w:rsid w:val="0036654C"/>
    <w:rsid w:val="00367531"/>
    <w:rsid w:val="00367B06"/>
    <w:rsid w:val="00367B1C"/>
    <w:rsid w:val="00367CE1"/>
    <w:rsid w:val="00367E87"/>
    <w:rsid w:val="003710B9"/>
    <w:rsid w:val="003714B7"/>
    <w:rsid w:val="00371E7E"/>
    <w:rsid w:val="00374A79"/>
    <w:rsid w:val="003761AF"/>
    <w:rsid w:val="00377A58"/>
    <w:rsid w:val="00380829"/>
    <w:rsid w:val="00382451"/>
    <w:rsid w:val="00382827"/>
    <w:rsid w:val="00383C75"/>
    <w:rsid w:val="00384519"/>
    <w:rsid w:val="00385726"/>
    <w:rsid w:val="00387DE8"/>
    <w:rsid w:val="003A0958"/>
    <w:rsid w:val="003A0F7F"/>
    <w:rsid w:val="003A1801"/>
    <w:rsid w:val="003A1872"/>
    <w:rsid w:val="003A1BA1"/>
    <w:rsid w:val="003A3478"/>
    <w:rsid w:val="003A4613"/>
    <w:rsid w:val="003A5FC8"/>
    <w:rsid w:val="003A7F73"/>
    <w:rsid w:val="003B0336"/>
    <w:rsid w:val="003B070C"/>
    <w:rsid w:val="003B1843"/>
    <w:rsid w:val="003B24BB"/>
    <w:rsid w:val="003B331D"/>
    <w:rsid w:val="003B4454"/>
    <w:rsid w:val="003B4705"/>
    <w:rsid w:val="003B4B13"/>
    <w:rsid w:val="003B4ECE"/>
    <w:rsid w:val="003B5688"/>
    <w:rsid w:val="003B5DD2"/>
    <w:rsid w:val="003B7978"/>
    <w:rsid w:val="003C0BE9"/>
    <w:rsid w:val="003C0E9F"/>
    <w:rsid w:val="003C20FB"/>
    <w:rsid w:val="003C2FCD"/>
    <w:rsid w:val="003C3C44"/>
    <w:rsid w:val="003C3D96"/>
    <w:rsid w:val="003C4340"/>
    <w:rsid w:val="003C4975"/>
    <w:rsid w:val="003C4BC9"/>
    <w:rsid w:val="003C5776"/>
    <w:rsid w:val="003C6B28"/>
    <w:rsid w:val="003D0F90"/>
    <w:rsid w:val="003D1DED"/>
    <w:rsid w:val="003D29B5"/>
    <w:rsid w:val="003D4058"/>
    <w:rsid w:val="003D4861"/>
    <w:rsid w:val="003D5CA7"/>
    <w:rsid w:val="003D67FC"/>
    <w:rsid w:val="003D737A"/>
    <w:rsid w:val="003D7388"/>
    <w:rsid w:val="003E12C7"/>
    <w:rsid w:val="003E1EC4"/>
    <w:rsid w:val="003E1F99"/>
    <w:rsid w:val="003E29EF"/>
    <w:rsid w:val="003E2BB6"/>
    <w:rsid w:val="003E30F0"/>
    <w:rsid w:val="003E36E5"/>
    <w:rsid w:val="003E4105"/>
    <w:rsid w:val="003E46F1"/>
    <w:rsid w:val="003E4B30"/>
    <w:rsid w:val="003E4F3F"/>
    <w:rsid w:val="003E6B2D"/>
    <w:rsid w:val="003E7281"/>
    <w:rsid w:val="003F06B4"/>
    <w:rsid w:val="003F16F5"/>
    <w:rsid w:val="003F21AD"/>
    <w:rsid w:val="003F28AA"/>
    <w:rsid w:val="003F29A8"/>
    <w:rsid w:val="003F32BD"/>
    <w:rsid w:val="003F332D"/>
    <w:rsid w:val="003F4EBF"/>
    <w:rsid w:val="003F54DA"/>
    <w:rsid w:val="003F67FD"/>
    <w:rsid w:val="003F702A"/>
    <w:rsid w:val="003F7C4A"/>
    <w:rsid w:val="003F7C4B"/>
    <w:rsid w:val="00400154"/>
    <w:rsid w:val="004015FF"/>
    <w:rsid w:val="0040226C"/>
    <w:rsid w:val="0040257B"/>
    <w:rsid w:val="00404319"/>
    <w:rsid w:val="00404E35"/>
    <w:rsid w:val="00405BE8"/>
    <w:rsid w:val="00405CBE"/>
    <w:rsid w:val="00405EA8"/>
    <w:rsid w:val="0041291E"/>
    <w:rsid w:val="00412A82"/>
    <w:rsid w:val="00412C31"/>
    <w:rsid w:val="00412DF4"/>
    <w:rsid w:val="00412EAD"/>
    <w:rsid w:val="00413C9B"/>
    <w:rsid w:val="00414991"/>
    <w:rsid w:val="004153B3"/>
    <w:rsid w:val="00415706"/>
    <w:rsid w:val="004158E5"/>
    <w:rsid w:val="004176E5"/>
    <w:rsid w:val="00420460"/>
    <w:rsid w:val="00420DBB"/>
    <w:rsid w:val="0042159E"/>
    <w:rsid w:val="00422C64"/>
    <w:rsid w:val="00423719"/>
    <w:rsid w:val="00424E0B"/>
    <w:rsid w:val="00425353"/>
    <w:rsid w:val="00426B9F"/>
    <w:rsid w:val="004302EC"/>
    <w:rsid w:val="00430E8D"/>
    <w:rsid w:val="0043219A"/>
    <w:rsid w:val="00433ED8"/>
    <w:rsid w:val="0043426E"/>
    <w:rsid w:val="00434D77"/>
    <w:rsid w:val="00435230"/>
    <w:rsid w:val="004357AC"/>
    <w:rsid w:val="00435815"/>
    <w:rsid w:val="00435D66"/>
    <w:rsid w:val="00435E21"/>
    <w:rsid w:val="00435EBA"/>
    <w:rsid w:val="00436321"/>
    <w:rsid w:val="0043647F"/>
    <w:rsid w:val="004366BD"/>
    <w:rsid w:val="00436CD3"/>
    <w:rsid w:val="00436DA8"/>
    <w:rsid w:val="00437FF3"/>
    <w:rsid w:val="00442E83"/>
    <w:rsid w:val="00443311"/>
    <w:rsid w:val="00443832"/>
    <w:rsid w:val="004460D5"/>
    <w:rsid w:val="00452E58"/>
    <w:rsid w:val="004547BE"/>
    <w:rsid w:val="0045521C"/>
    <w:rsid w:val="00456809"/>
    <w:rsid w:val="004569D2"/>
    <w:rsid w:val="00456B1E"/>
    <w:rsid w:val="00456C82"/>
    <w:rsid w:val="004570CF"/>
    <w:rsid w:val="0046065C"/>
    <w:rsid w:val="00461902"/>
    <w:rsid w:val="00462CBC"/>
    <w:rsid w:val="00466024"/>
    <w:rsid w:val="0047042D"/>
    <w:rsid w:val="00470AE3"/>
    <w:rsid w:val="004714DB"/>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386"/>
    <w:rsid w:val="004A6828"/>
    <w:rsid w:val="004A6922"/>
    <w:rsid w:val="004A6F83"/>
    <w:rsid w:val="004A78B9"/>
    <w:rsid w:val="004B066A"/>
    <w:rsid w:val="004B2423"/>
    <w:rsid w:val="004B4500"/>
    <w:rsid w:val="004B4BB6"/>
    <w:rsid w:val="004B58A7"/>
    <w:rsid w:val="004B5E32"/>
    <w:rsid w:val="004B7746"/>
    <w:rsid w:val="004B7CC9"/>
    <w:rsid w:val="004C01C1"/>
    <w:rsid w:val="004C04B7"/>
    <w:rsid w:val="004C0B33"/>
    <w:rsid w:val="004C0BDD"/>
    <w:rsid w:val="004C5095"/>
    <w:rsid w:val="004C5719"/>
    <w:rsid w:val="004C59CF"/>
    <w:rsid w:val="004C5BF4"/>
    <w:rsid w:val="004C5EF7"/>
    <w:rsid w:val="004D0F62"/>
    <w:rsid w:val="004D4B64"/>
    <w:rsid w:val="004D6075"/>
    <w:rsid w:val="004D7443"/>
    <w:rsid w:val="004D74F0"/>
    <w:rsid w:val="004D7820"/>
    <w:rsid w:val="004D78EB"/>
    <w:rsid w:val="004E0CAF"/>
    <w:rsid w:val="004E1F78"/>
    <w:rsid w:val="004E200B"/>
    <w:rsid w:val="004E3C6E"/>
    <w:rsid w:val="004E3F6D"/>
    <w:rsid w:val="004E49CA"/>
    <w:rsid w:val="004E6601"/>
    <w:rsid w:val="004E6B67"/>
    <w:rsid w:val="004F0FB0"/>
    <w:rsid w:val="004F2F4D"/>
    <w:rsid w:val="004F38E3"/>
    <w:rsid w:val="004F5B94"/>
    <w:rsid w:val="004F6A38"/>
    <w:rsid w:val="004F70E5"/>
    <w:rsid w:val="004F7F1D"/>
    <w:rsid w:val="0050006F"/>
    <w:rsid w:val="0050020A"/>
    <w:rsid w:val="0050026A"/>
    <w:rsid w:val="00501FAB"/>
    <w:rsid w:val="00503CEB"/>
    <w:rsid w:val="00504272"/>
    <w:rsid w:val="00506441"/>
    <w:rsid w:val="005106D2"/>
    <w:rsid w:val="00510AD8"/>
    <w:rsid w:val="00511052"/>
    <w:rsid w:val="00512AB9"/>
    <w:rsid w:val="00512E95"/>
    <w:rsid w:val="00513B87"/>
    <w:rsid w:val="005144E0"/>
    <w:rsid w:val="00515607"/>
    <w:rsid w:val="0051719D"/>
    <w:rsid w:val="0052106C"/>
    <w:rsid w:val="005228AB"/>
    <w:rsid w:val="00523223"/>
    <w:rsid w:val="00523E33"/>
    <w:rsid w:val="00526CB6"/>
    <w:rsid w:val="005300C6"/>
    <w:rsid w:val="00530405"/>
    <w:rsid w:val="00530432"/>
    <w:rsid w:val="005311C5"/>
    <w:rsid w:val="005334A1"/>
    <w:rsid w:val="00533529"/>
    <w:rsid w:val="005336E5"/>
    <w:rsid w:val="00535EB0"/>
    <w:rsid w:val="005367A2"/>
    <w:rsid w:val="00536F91"/>
    <w:rsid w:val="0053776D"/>
    <w:rsid w:val="00540789"/>
    <w:rsid w:val="005429E7"/>
    <w:rsid w:val="00543695"/>
    <w:rsid w:val="00543C8F"/>
    <w:rsid w:val="00543CD1"/>
    <w:rsid w:val="00543F1C"/>
    <w:rsid w:val="0054448C"/>
    <w:rsid w:val="005445D8"/>
    <w:rsid w:val="00545D33"/>
    <w:rsid w:val="00553513"/>
    <w:rsid w:val="00556911"/>
    <w:rsid w:val="00557FE9"/>
    <w:rsid w:val="005607BF"/>
    <w:rsid w:val="00560A9B"/>
    <w:rsid w:val="00560D9E"/>
    <w:rsid w:val="0056121C"/>
    <w:rsid w:val="0056251F"/>
    <w:rsid w:val="00563958"/>
    <w:rsid w:val="005646F6"/>
    <w:rsid w:val="00564909"/>
    <w:rsid w:val="00564D93"/>
    <w:rsid w:val="00566DA3"/>
    <w:rsid w:val="005673C0"/>
    <w:rsid w:val="00567C09"/>
    <w:rsid w:val="00570EF1"/>
    <w:rsid w:val="00571803"/>
    <w:rsid w:val="005723E4"/>
    <w:rsid w:val="005737A0"/>
    <w:rsid w:val="005739E9"/>
    <w:rsid w:val="00573B82"/>
    <w:rsid w:val="005763DC"/>
    <w:rsid w:val="005772C1"/>
    <w:rsid w:val="00581329"/>
    <w:rsid w:val="005822F2"/>
    <w:rsid w:val="00583AF2"/>
    <w:rsid w:val="0058406A"/>
    <w:rsid w:val="005858C8"/>
    <w:rsid w:val="00586780"/>
    <w:rsid w:val="00586E64"/>
    <w:rsid w:val="00587987"/>
    <w:rsid w:val="0059188D"/>
    <w:rsid w:val="0059207C"/>
    <w:rsid w:val="00593278"/>
    <w:rsid w:val="00594B1B"/>
    <w:rsid w:val="00596AD5"/>
    <w:rsid w:val="0059713D"/>
    <w:rsid w:val="00597C34"/>
    <w:rsid w:val="005A050D"/>
    <w:rsid w:val="005A19AE"/>
    <w:rsid w:val="005A210C"/>
    <w:rsid w:val="005A303A"/>
    <w:rsid w:val="005A3396"/>
    <w:rsid w:val="005A46E3"/>
    <w:rsid w:val="005A4DEA"/>
    <w:rsid w:val="005A641D"/>
    <w:rsid w:val="005A6A7D"/>
    <w:rsid w:val="005A6B3A"/>
    <w:rsid w:val="005A72AC"/>
    <w:rsid w:val="005B28C7"/>
    <w:rsid w:val="005B3517"/>
    <w:rsid w:val="005B4177"/>
    <w:rsid w:val="005B496B"/>
    <w:rsid w:val="005B4C41"/>
    <w:rsid w:val="005B54B1"/>
    <w:rsid w:val="005B607F"/>
    <w:rsid w:val="005B6102"/>
    <w:rsid w:val="005B75B7"/>
    <w:rsid w:val="005C1201"/>
    <w:rsid w:val="005C1ABF"/>
    <w:rsid w:val="005C2B7C"/>
    <w:rsid w:val="005C2D1E"/>
    <w:rsid w:val="005C4BA8"/>
    <w:rsid w:val="005C555E"/>
    <w:rsid w:val="005C6882"/>
    <w:rsid w:val="005C69B7"/>
    <w:rsid w:val="005C70E2"/>
    <w:rsid w:val="005D06D6"/>
    <w:rsid w:val="005D2B53"/>
    <w:rsid w:val="005D2D4C"/>
    <w:rsid w:val="005D38BC"/>
    <w:rsid w:val="005D59BC"/>
    <w:rsid w:val="005D5B66"/>
    <w:rsid w:val="005D5C82"/>
    <w:rsid w:val="005D6CEF"/>
    <w:rsid w:val="005D7C82"/>
    <w:rsid w:val="005E1327"/>
    <w:rsid w:val="005E148A"/>
    <w:rsid w:val="005E1C0F"/>
    <w:rsid w:val="005E1F6A"/>
    <w:rsid w:val="005E2BC3"/>
    <w:rsid w:val="005E37ED"/>
    <w:rsid w:val="005E3E38"/>
    <w:rsid w:val="005E40F1"/>
    <w:rsid w:val="005E422E"/>
    <w:rsid w:val="005E6810"/>
    <w:rsid w:val="005E72F5"/>
    <w:rsid w:val="005F08F7"/>
    <w:rsid w:val="005F185A"/>
    <w:rsid w:val="005F20AE"/>
    <w:rsid w:val="005F3525"/>
    <w:rsid w:val="005F35AC"/>
    <w:rsid w:val="005F71AC"/>
    <w:rsid w:val="005F7264"/>
    <w:rsid w:val="005F74F5"/>
    <w:rsid w:val="005F76F2"/>
    <w:rsid w:val="00601076"/>
    <w:rsid w:val="006029A9"/>
    <w:rsid w:val="00604038"/>
    <w:rsid w:val="0060448C"/>
    <w:rsid w:val="00604E82"/>
    <w:rsid w:val="00605C2E"/>
    <w:rsid w:val="006109F3"/>
    <w:rsid w:val="00612718"/>
    <w:rsid w:val="00612DE1"/>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05B6"/>
    <w:rsid w:val="006415A6"/>
    <w:rsid w:val="006421C0"/>
    <w:rsid w:val="00643071"/>
    <w:rsid w:val="006435E3"/>
    <w:rsid w:val="00644404"/>
    <w:rsid w:val="006453E0"/>
    <w:rsid w:val="00645E9F"/>
    <w:rsid w:val="00651ACE"/>
    <w:rsid w:val="00651E8A"/>
    <w:rsid w:val="006527CE"/>
    <w:rsid w:val="00652CD7"/>
    <w:rsid w:val="00654D29"/>
    <w:rsid w:val="00656AAB"/>
    <w:rsid w:val="00656D00"/>
    <w:rsid w:val="00656FD8"/>
    <w:rsid w:val="00660C3B"/>
    <w:rsid w:val="006628A6"/>
    <w:rsid w:val="00664394"/>
    <w:rsid w:val="006649D0"/>
    <w:rsid w:val="00664EE9"/>
    <w:rsid w:val="006660D4"/>
    <w:rsid w:val="00667CC6"/>
    <w:rsid w:val="00670C06"/>
    <w:rsid w:val="00670C70"/>
    <w:rsid w:val="00670D39"/>
    <w:rsid w:val="0067163A"/>
    <w:rsid w:val="00673A69"/>
    <w:rsid w:val="0067408A"/>
    <w:rsid w:val="0067423B"/>
    <w:rsid w:val="00674990"/>
    <w:rsid w:val="00674B23"/>
    <w:rsid w:val="0067537D"/>
    <w:rsid w:val="00675CE3"/>
    <w:rsid w:val="0067734B"/>
    <w:rsid w:val="00677421"/>
    <w:rsid w:val="00677706"/>
    <w:rsid w:val="00680EB0"/>
    <w:rsid w:val="006814B6"/>
    <w:rsid w:val="00681F6C"/>
    <w:rsid w:val="006823C9"/>
    <w:rsid w:val="00682C3A"/>
    <w:rsid w:val="00682EED"/>
    <w:rsid w:val="006831FC"/>
    <w:rsid w:val="00683B34"/>
    <w:rsid w:val="006841D8"/>
    <w:rsid w:val="0068433D"/>
    <w:rsid w:val="00684F87"/>
    <w:rsid w:val="00685069"/>
    <w:rsid w:val="00685137"/>
    <w:rsid w:val="006851F4"/>
    <w:rsid w:val="00685443"/>
    <w:rsid w:val="00685534"/>
    <w:rsid w:val="00685569"/>
    <w:rsid w:val="00686C13"/>
    <w:rsid w:val="00690234"/>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37F8"/>
    <w:rsid w:val="006B4140"/>
    <w:rsid w:val="006B4300"/>
    <w:rsid w:val="006B476E"/>
    <w:rsid w:val="006B5264"/>
    <w:rsid w:val="006B64DB"/>
    <w:rsid w:val="006C11A1"/>
    <w:rsid w:val="006C1A92"/>
    <w:rsid w:val="006C295F"/>
    <w:rsid w:val="006C41C6"/>
    <w:rsid w:val="006C51ED"/>
    <w:rsid w:val="006C72CB"/>
    <w:rsid w:val="006C760C"/>
    <w:rsid w:val="006D03A8"/>
    <w:rsid w:val="006D2387"/>
    <w:rsid w:val="006D3082"/>
    <w:rsid w:val="006D4165"/>
    <w:rsid w:val="006D4649"/>
    <w:rsid w:val="006D5709"/>
    <w:rsid w:val="006D57FC"/>
    <w:rsid w:val="006D5B65"/>
    <w:rsid w:val="006D7A6A"/>
    <w:rsid w:val="006E1E9B"/>
    <w:rsid w:val="006E2B74"/>
    <w:rsid w:val="006E5F33"/>
    <w:rsid w:val="006E6062"/>
    <w:rsid w:val="006E6589"/>
    <w:rsid w:val="006E6769"/>
    <w:rsid w:val="006E7991"/>
    <w:rsid w:val="006E7A13"/>
    <w:rsid w:val="006F1C14"/>
    <w:rsid w:val="006F22B1"/>
    <w:rsid w:val="006F3F0C"/>
    <w:rsid w:val="006F6958"/>
    <w:rsid w:val="006F7AD2"/>
    <w:rsid w:val="007000BC"/>
    <w:rsid w:val="00700207"/>
    <w:rsid w:val="00700AF7"/>
    <w:rsid w:val="00702C32"/>
    <w:rsid w:val="00704E5F"/>
    <w:rsid w:val="00704F6F"/>
    <w:rsid w:val="007058AA"/>
    <w:rsid w:val="00705F1C"/>
    <w:rsid w:val="007068E6"/>
    <w:rsid w:val="00707C64"/>
    <w:rsid w:val="00710346"/>
    <w:rsid w:val="00710994"/>
    <w:rsid w:val="007125E6"/>
    <w:rsid w:val="00713717"/>
    <w:rsid w:val="0071481B"/>
    <w:rsid w:val="00715DDF"/>
    <w:rsid w:val="00717715"/>
    <w:rsid w:val="0072014C"/>
    <w:rsid w:val="00723273"/>
    <w:rsid w:val="007238CB"/>
    <w:rsid w:val="007264E0"/>
    <w:rsid w:val="00727357"/>
    <w:rsid w:val="0072756A"/>
    <w:rsid w:val="0073037F"/>
    <w:rsid w:val="0073062F"/>
    <w:rsid w:val="007306E7"/>
    <w:rsid w:val="00730B3C"/>
    <w:rsid w:val="00731143"/>
    <w:rsid w:val="00731FFB"/>
    <w:rsid w:val="00732A77"/>
    <w:rsid w:val="00732BA5"/>
    <w:rsid w:val="00732F9B"/>
    <w:rsid w:val="00733C8E"/>
    <w:rsid w:val="00734AAE"/>
    <w:rsid w:val="00735937"/>
    <w:rsid w:val="00736431"/>
    <w:rsid w:val="00737259"/>
    <w:rsid w:val="00740A06"/>
    <w:rsid w:val="007418CE"/>
    <w:rsid w:val="007431B1"/>
    <w:rsid w:val="00743E3A"/>
    <w:rsid w:val="00744763"/>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2E3A"/>
    <w:rsid w:val="007638AD"/>
    <w:rsid w:val="007645E7"/>
    <w:rsid w:val="00765D36"/>
    <w:rsid w:val="00765FAE"/>
    <w:rsid w:val="00766373"/>
    <w:rsid w:val="00766E71"/>
    <w:rsid w:val="007673C9"/>
    <w:rsid w:val="007704E5"/>
    <w:rsid w:val="00771001"/>
    <w:rsid w:val="0077231A"/>
    <w:rsid w:val="00775BAE"/>
    <w:rsid w:val="00775E7D"/>
    <w:rsid w:val="00776C4B"/>
    <w:rsid w:val="00776E4B"/>
    <w:rsid w:val="007778C4"/>
    <w:rsid w:val="00780425"/>
    <w:rsid w:val="00782F13"/>
    <w:rsid w:val="00783E2D"/>
    <w:rsid w:val="00784973"/>
    <w:rsid w:val="007849B1"/>
    <w:rsid w:val="007866CA"/>
    <w:rsid w:val="00790CE0"/>
    <w:rsid w:val="00790D44"/>
    <w:rsid w:val="00791D94"/>
    <w:rsid w:val="00793441"/>
    <w:rsid w:val="00794352"/>
    <w:rsid w:val="0079552B"/>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A7F99"/>
    <w:rsid w:val="007B136F"/>
    <w:rsid w:val="007B2A62"/>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0830"/>
    <w:rsid w:val="007D2B52"/>
    <w:rsid w:val="007D2C85"/>
    <w:rsid w:val="007D2E5E"/>
    <w:rsid w:val="007D32EB"/>
    <w:rsid w:val="007D3480"/>
    <w:rsid w:val="007D34D2"/>
    <w:rsid w:val="007D3EF0"/>
    <w:rsid w:val="007E035F"/>
    <w:rsid w:val="007E0412"/>
    <w:rsid w:val="007E10D9"/>
    <w:rsid w:val="007E1CB1"/>
    <w:rsid w:val="007E1F8D"/>
    <w:rsid w:val="007E393D"/>
    <w:rsid w:val="007E58B1"/>
    <w:rsid w:val="007E7B46"/>
    <w:rsid w:val="007E7F2C"/>
    <w:rsid w:val="007F0483"/>
    <w:rsid w:val="007F258F"/>
    <w:rsid w:val="007F2F0B"/>
    <w:rsid w:val="007F3B31"/>
    <w:rsid w:val="007F3F0C"/>
    <w:rsid w:val="007F4F05"/>
    <w:rsid w:val="007F5A4B"/>
    <w:rsid w:val="007F5AC7"/>
    <w:rsid w:val="007F687C"/>
    <w:rsid w:val="008011E5"/>
    <w:rsid w:val="008023A5"/>
    <w:rsid w:val="008026A6"/>
    <w:rsid w:val="00802D2D"/>
    <w:rsid w:val="00802F6B"/>
    <w:rsid w:val="0080327E"/>
    <w:rsid w:val="00804EB4"/>
    <w:rsid w:val="00805FEB"/>
    <w:rsid w:val="008063EE"/>
    <w:rsid w:val="00806454"/>
    <w:rsid w:val="00806FF1"/>
    <w:rsid w:val="008074A1"/>
    <w:rsid w:val="00807D71"/>
    <w:rsid w:val="00810F9C"/>
    <w:rsid w:val="008121DA"/>
    <w:rsid w:val="00812A1E"/>
    <w:rsid w:val="00814385"/>
    <w:rsid w:val="00814BD2"/>
    <w:rsid w:val="00815AD3"/>
    <w:rsid w:val="00815D0F"/>
    <w:rsid w:val="00815DA8"/>
    <w:rsid w:val="00820AA1"/>
    <w:rsid w:val="00821382"/>
    <w:rsid w:val="00821743"/>
    <w:rsid w:val="00821CB7"/>
    <w:rsid w:val="00822A2A"/>
    <w:rsid w:val="00822EA0"/>
    <w:rsid w:val="00826FF9"/>
    <w:rsid w:val="00827A00"/>
    <w:rsid w:val="00827AE4"/>
    <w:rsid w:val="0083008F"/>
    <w:rsid w:val="00830E2A"/>
    <w:rsid w:val="008323C4"/>
    <w:rsid w:val="00832876"/>
    <w:rsid w:val="008330B2"/>
    <w:rsid w:val="0083371D"/>
    <w:rsid w:val="00834732"/>
    <w:rsid w:val="00836FA2"/>
    <w:rsid w:val="00840D88"/>
    <w:rsid w:val="008410AF"/>
    <w:rsid w:val="00842098"/>
    <w:rsid w:val="00844102"/>
    <w:rsid w:val="00844AFA"/>
    <w:rsid w:val="00846B1B"/>
    <w:rsid w:val="00847375"/>
    <w:rsid w:val="008505D2"/>
    <w:rsid w:val="00851049"/>
    <w:rsid w:val="0085187D"/>
    <w:rsid w:val="00852815"/>
    <w:rsid w:val="00852EA4"/>
    <w:rsid w:val="008542ED"/>
    <w:rsid w:val="008558CD"/>
    <w:rsid w:val="00855E57"/>
    <w:rsid w:val="00856BC2"/>
    <w:rsid w:val="00857061"/>
    <w:rsid w:val="00857139"/>
    <w:rsid w:val="0085752D"/>
    <w:rsid w:val="00860364"/>
    <w:rsid w:val="008607A9"/>
    <w:rsid w:val="00862ADA"/>
    <w:rsid w:val="00864168"/>
    <w:rsid w:val="00864DCE"/>
    <w:rsid w:val="00864DD8"/>
    <w:rsid w:val="00865499"/>
    <w:rsid w:val="008655B6"/>
    <w:rsid w:val="00865C97"/>
    <w:rsid w:val="00865DFA"/>
    <w:rsid w:val="00866DA8"/>
    <w:rsid w:val="00870300"/>
    <w:rsid w:val="00871AC2"/>
    <w:rsid w:val="00874109"/>
    <w:rsid w:val="00876A06"/>
    <w:rsid w:val="0088025E"/>
    <w:rsid w:val="008803E7"/>
    <w:rsid w:val="00880C1D"/>
    <w:rsid w:val="00880D17"/>
    <w:rsid w:val="00883B64"/>
    <w:rsid w:val="008867AE"/>
    <w:rsid w:val="00890DBD"/>
    <w:rsid w:val="00890E14"/>
    <w:rsid w:val="0089200A"/>
    <w:rsid w:val="008920AE"/>
    <w:rsid w:val="008927DA"/>
    <w:rsid w:val="0089634D"/>
    <w:rsid w:val="008A2E93"/>
    <w:rsid w:val="008A3F87"/>
    <w:rsid w:val="008A4A1D"/>
    <w:rsid w:val="008A5D8F"/>
    <w:rsid w:val="008A66B3"/>
    <w:rsid w:val="008B0D45"/>
    <w:rsid w:val="008B172F"/>
    <w:rsid w:val="008B4171"/>
    <w:rsid w:val="008B4BBD"/>
    <w:rsid w:val="008B4D14"/>
    <w:rsid w:val="008B5196"/>
    <w:rsid w:val="008B6D4F"/>
    <w:rsid w:val="008B7C3E"/>
    <w:rsid w:val="008C17B9"/>
    <w:rsid w:val="008C204E"/>
    <w:rsid w:val="008C3CDF"/>
    <w:rsid w:val="008C526B"/>
    <w:rsid w:val="008C6CAA"/>
    <w:rsid w:val="008C7E3A"/>
    <w:rsid w:val="008D047C"/>
    <w:rsid w:val="008D0F59"/>
    <w:rsid w:val="008D4A93"/>
    <w:rsid w:val="008D4B7C"/>
    <w:rsid w:val="008D5BE9"/>
    <w:rsid w:val="008D6406"/>
    <w:rsid w:val="008D7504"/>
    <w:rsid w:val="008E005D"/>
    <w:rsid w:val="008E5FC7"/>
    <w:rsid w:val="008F1456"/>
    <w:rsid w:val="008F178A"/>
    <w:rsid w:val="008F4A67"/>
    <w:rsid w:val="008F5317"/>
    <w:rsid w:val="008F66A5"/>
    <w:rsid w:val="009005E1"/>
    <w:rsid w:val="00901FDD"/>
    <w:rsid w:val="0090331B"/>
    <w:rsid w:val="009037D3"/>
    <w:rsid w:val="00904114"/>
    <w:rsid w:val="00904D3B"/>
    <w:rsid w:val="00904EC6"/>
    <w:rsid w:val="0090568E"/>
    <w:rsid w:val="00905D49"/>
    <w:rsid w:val="00910431"/>
    <w:rsid w:val="00911B65"/>
    <w:rsid w:val="00913B24"/>
    <w:rsid w:val="00915592"/>
    <w:rsid w:val="0091782E"/>
    <w:rsid w:val="00917961"/>
    <w:rsid w:val="00917C33"/>
    <w:rsid w:val="0092308B"/>
    <w:rsid w:val="00925131"/>
    <w:rsid w:val="00926956"/>
    <w:rsid w:val="00926BC1"/>
    <w:rsid w:val="00927B68"/>
    <w:rsid w:val="00927E9B"/>
    <w:rsid w:val="00927EAD"/>
    <w:rsid w:val="00931F3F"/>
    <w:rsid w:val="00933134"/>
    <w:rsid w:val="00933DDE"/>
    <w:rsid w:val="00934DE1"/>
    <w:rsid w:val="00935421"/>
    <w:rsid w:val="00941446"/>
    <w:rsid w:val="00941C20"/>
    <w:rsid w:val="00942BCC"/>
    <w:rsid w:val="00943B9A"/>
    <w:rsid w:val="00943CAD"/>
    <w:rsid w:val="00944118"/>
    <w:rsid w:val="009443A9"/>
    <w:rsid w:val="00946D78"/>
    <w:rsid w:val="00947795"/>
    <w:rsid w:val="00950796"/>
    <w:rsid w:val="009530E8"/>
    <w:rsid w:val="00953446"/>
    <w:rsid w:val="009560E1"/>
    <w:rsid w:val="00956958"/>
    <w:rsid w:val="0096027B"/>
    <w:rsid w:val="009614B1"/>
    <w:rsid w:val="00962A52"/>
    <w:rsid w:val="0096323D"/>
    <w:rsid w:val="00963AE9"/>
    <w:rsid w:val="00964911"/>
    <w:rsid w:val="00965C83"/>
    <w:rsid w:val="00965CDE"/>
    <w:rsid w:val="00965E95"/>
    <w:rsid w:val="00966139"/>
    <w:rsid w:val="00967ABB"/>
    <w:rsid w:val="00967F78"/>
    <w:rsid w:val="009704EF"/>
    <w:rsid w:val="0097152A"/>
    <w:rsid w:val="009722C3"/>
    <w:rsid w:val="00974707"/>
    <w:rsid w:val="009770CA"/>
    <w:rsid w:val="00980109"/>
    <w:rsid w:val="009858FC"/>
    <w:rsid w:val="00985F66"/>
    <w:rsid w:val="00986F50"/>
    <w:rsid w:val="00987955"/>
    <w:rsid w:val="00990441"/>
    <w:rsid w:val="00990938"/>
    <w:rsid w:val="0099178D"/>
    <w:rsid w:val="0099331A"/>
    <w:rsid w:val="00993822"/>
    <w:rsid w:val="009938B2"/>
    <w:rsid w:val="009A03B0"/>
    <w:rsid w:val="009A0C36"/>
    <w:rsid w:val="009A0EB6"/>
    <w:rsid w:val="009A226B"/>
    <w:rsid w:val="009A3922"/>
    <w:rsid w:val="009A5A7F"/>
    <w:rsid w:val="009A6561"/>
    <w:rsid w:val="009A7EDA"/>
    <w:rsid w:val="009B0DAF"/>
    <w:rsid w:val="009B48D1"/>
    <w:rsid w:val="009B551D"/>
    <w:rsid w:val="009B5B31"/>
    <w:rsid w:val="009B634D"/>
    <w:rsid w:val="009B68DB"/>
    <w:rsid w:val="009B7571"/>
    <w:rsid w:val="009B78CD"/>
    <w:rsid w:val="009C00D2"/>
    <w:rsid w:val="009C01F8"/>
    <w:rsid w:val="009C13BD"/>
    <w:rsid w:val="009C1CEB"/>
    <w:rsid w:val="009C1E49"/>
    <w:rsid w:val="009C42CF"/>
    <w:rsid w:val="009C59A4"/>
    <w:rsid w:val="009C7168"/>
    <w:rsid w:val="009D0009"/>
    <w:rsid w:val="009D1597"/>
    <w:rsid w:val="009D2DBC"/>
    <w:rsid w:val="009D3834"/>
    <w:rsid w:val="009D4095"/>
    <w:rsid w:val="009D424D"/>
    <w:rsid w:val="009D4352"/>
    <w:rsid w:val="009D6FDD"/>
    <w:rsid w:val="009D79E1"/>
    <w:rsid w:val="009D7F11"/>
    <w:rsid w:val="009E0FB4"/>
    <w:rsid w:val="009E39F2"/>
    <w:rsid w:val="009E58E3"/>
    <w:rsid w:val="009E6050"/>
    <w:rsid w:val="009E7359"/>
    <w:rsid w:val="009E73BB"/>
    <w:rsid w:val="009F0527"/>
    <w:rsid w:val="009F1AE2"/>
    <w:rsid w:val="009F297E"/>
    <w:rsid w:val="009F3E4B"/>
    <w:rsid w:val="009F43EA"/>
    <w:rsid w:val="009F5DD0"/>
    <w:rsid w:val="009F7BFA"/>
    <w:rsid w:val="00A00913"/>
    <w:rsid w:val="00A01EB0"/>
    <w:rsid w:val="00A02B39"/>
    <w:rsid w:val="00A037A9"/>
    <w:rsid w:val="00A037F3"/>
    <w:rsid w:val="00A04527"/>
    <w:rsid w:val="00A0452A"/>
    <w:rsid w:val="00A05931"/>
    <w:rsid w:val="00A062D5"/>
    <w:rsid w:val="00A06329"/>
    <w:rsid w:val="00A06B7E"/>
    <w:rsid w:val="00A07E04"/>
    <w:rsid w:val="00A11DC0"/>
    <w:rsid w:val="00A121F0"/>
    <w:rsid w:val="00A12790"/>
    <w:rsid w:val="00A1361B"/>
    <w:rsid w:val="00A14D4A"/>
    <w:rsid w:val="00A16E27"/>
    <w:rsid w:val="00A20F6F"/>
    <w:rsid w:val="00A22FF8"/>
    <w:rsid w:val="00A235F2"/>
    <w:rsid w:val="00A23C7C"/>
    <w:rsid w:val="00A2408C"/>
    <w:rsid w:val="00A245F8"/>
    <w:rsid w:val="00A2529F"/>
    <w:rsid w:val="00A25397"/>
    <w:rsid w:val="00A256A1"/>
    <w:rsid w:val="00A26C66"/>
    <w:rsid w:val="00A27222"/>
    <w:rsid w:val="00A27626"/>
    <w:rsid w:val="00A2778E"/>
    <w:rsid w:val="00A31622"/>
    <w:rsid w:val="00A32AA6"/>
    <w:rsid w:val="00A32BDA"/>
    <w:rsid w:val="00A33393"/>
    <w:rsid w:val="00A3343E"/>
    <w:rsid w:val="00A3353A"/>
    <w:rsid w:val="00A33DCB"/>
    <w:rsid w:val="00A346C3"/>
    <w:rsid w:val="00A3476D"/>
    <w:rsid w:val="00A34F9D"/>
    <w:rsid w:val="00A3563F"/>
    <w:rsid w:val="00A35663"/>
    <w:rsid w:val="00A37091"/>
    <w:rsid w:val="00A403A2"/>
    <w:rsid w:val="00A403DE"/>
    <w:rsid w:val="00A40B17"/>
    <w:rsid w:val="00A40C98"/>
    <w:rsid w:val="00A4136E"/>
    <w:rsid w:val="00A419AE"/>
    <w:rsid w:val="00A41C22"/>
    <w:rsid w:val="00A41D61"/>
    <w:rsid w:val="00A41F74"/>
    <w:rsid w:val="00A435EB"/>
    <w:rsid w:val="00A45241"/>
    <w:rsid w:val="00A459EA"/>
    <w:rsid w:val="00A4632D"/>
    <w:rsid w:val="00A46A66"/>
    <w:rsid w:val="00A46BF2"/>
    <w:rsid w:val="00A470FF"/>
    <w:rsid w:val="00A50491"/>
    <w:rsid w:val="00A50599"/>
    <w:rsid w:val="00A50658"/>
    <w:rsid w:val="00A507A3"/>
    <w:rsid w:val="00A5096D"/>
    <w:rsid w:val="00A51775"/>
    <w:rsid w:val="00A51997"/>
    <w:rsid w:val="00A522F6"/>
    <w:rsid w:val="00A5344A"/>
    <w:rsid w:val="00A54FF3"/>
    <w:rsid w:val="00A5520F"/>
    <w:rsid w:val="00A554BA"/>
    <w:rsid w:val="00A56EC9"/>
    <w:rsid w:val="00A57092"/>
    <w:rsid w:val="00A60402"/>
    <w:rsid w:val="00A618F0"/>
    <w:rsid w:val="00A63519"/>
    <w:rsid w:val="00A640D5"/>
    <w:rsid w:val="00A65998"/>
    <w:rsid w:val="00A66145"/>
    <w:rsid w:val="00A66267"/>
    <w:rsid w:val="00A66A18"/>
    <w:rsid w:val="00A66A4D"/>
    <w:rsid w:val="00A7001A"/>
    <w:rsid w:val="00A7123E"/>
    <w:rsid w:val="00A71269"/>
    <w:rsid w:val="00A71561"/>
    <w:rsid w:val="00A715FA"/>
    <w:rsid w:val="00A7182B"/>
    <w:rsid w:val="00A71BFC"/>
    <w:rsid w:val="00A721A8"/>
    <w:rsid w:val="00A7256B"/>
    <w:rsid w:val="00A74610"/>
    <w:rsid w:val="00A765D7"/>
    <w:rsid w:val="00A76881"/>
    <w:rsid w:val="00A76975"/>
    <w:rsid w:val="00A7753C"/>
    <w:rsid w:val="00A80832"/>
    <w:rsid w:val="00A817AE"/>
    <w:rsid w:val="00A81E2C"/>
    <w:rsid w:val="00A838A8"/>
    <w:rsid w:val="00A83A4D"/>
    <w:rsid w:val="00A84139"/>
    <w:rsid w:val="00A90737"/>
    <w:rsid w:val="00A92638"/>
    <w:rsid w:val="00A9265E"/>
    <w:rsid w:val="00A94BA7"/>
    <w:rsid w:val="00A953CE"/>
    <w:rsid w:val="00A957B3"/>
    <w:rsid w:val="00A95898"/>
    <w:rsid w:val="00A9628F"/>
    <w:rsid w:val="00A96688"/>
    <w:rsid w:val="00A96A4A"/>
    <w:rsid w:val="00AA0B11"/>
    <w:rsid w:val="00AA248B"/>
    <w:rsid w:val="00AA2966"/>
    <w:rsid w:val="00AA4932"/>
    <w:rsid w:val="00AA5A6B"/>
    <w:rsid w:val="00AA7B79"/>
    <w:rsid w:val="00AB0F56"/>
    <w:rsid w:val="00AB1198"/>
    <w:rsid w:val="00AB138B"/>
    <w:rsid w:val="00AB25BE"/>
    <w:rsid w:val="00AB4F7E"/>
    <w:rsid w:val="00AB7421"/>
    <w:rsid w:val="00AB7BB4"/>
    <w:rsid w:val="00AC0DCD"/>
    <w:rsid w:val="00AC1E54"/>
    <w:rsid w:val="00AC1F13"/>
    <w:rsid w:val="00AC316A"/>
    <w:rsid w:val="00AC34F5"/>
    <w:rsid w:val="00AC3C9B"/>
    <w:rsid w:val="00AC78BB"/>
    <w:rsid w:val="00AC7E35"/>
    <w:rsid w:val="00AD0473"/>
    <w:rsid w:val="00AD1BBB"/>
    <w:rsid w:val="00AD22C7"/>
    <w:rsid w:val="00AD2B99"/>
    <w:rsid w:val="00AD2D99"/>
    <w:rsid w:val="00AD3A71"/>
    <w:rsid w:val="00AD44DB"/>
    <w:rsid w:val="00AD5B99"/>
    <w:rsid w:val="00AD6231"/>
    <w:rsid w:val="00AE1534"/>
    <w:rsid w:val="00AE4D92"/>
    <w:rsid w:val="00AE5782"/>
    <w:rsid w:val="00AE5BE1"/>
    <w:rsid w:val="00AE60F2"/>
    <w:rsid w:val="00AF0535"/>
    <w:rsid w:val="00AF0589"/>
    <w:rsid w:val="00AF0590"/>
    <w:rsid w:val="00AF1416"/>
    <w:rsid w:val="00AF16A9"/>
    <w:rsid w:val="00AF3B55"/>
    <w:rsid w:val="00AF52DD"/>
    <w:rsid w:val="00AF58C9"/>
    <w:rsid w:val="00AF5C93"/>
    <w:rsid w:val="00AF5F17"/>
    <w:rsid w:val="00AF62EB"/>
    <w:rsid w:val="00AF6698"/>
    <w:rsid w:val="00AF6A0A"/>
    <w:rsid w:val="00B02516"/>
    <w:rsid w:val="00B0289A"/>
    <w:rsid w:val="00B03577"/>
    <w:rsid w:val="00B059FB"/>
    <w:rsid w:val="00B06851"/>
    <w:rsid w:val="00B07769"/>
    <w:rsid w:val="00B12080"/>
    <w:rsid w:val="00B1234D"/>
    <w:rsid w:val="00B13ED9"/>
    <w:rsid w:val="00B14BEF"/>
    <w:rsid w:val="00B1543A"/>
    <w:rsid w:val="00B15B25"/>
    <w:rsid w:val="00B17122"/>
    <w:rsid w:val="00B2103E"/>
    <w:rsid w:val="00B218FA"/>
    <w:rsid w:val="00B2322B"/>
    <w:rsid w:val="00B24A8E"/>
    <w:rsid w:val="00B24EE5"/>
    <w:rsid w:val="00B255A5"/>
    <w:rsid w:val="00B25A34"/>
    <w:rsid w:val="00B26C8E"/>
    <w:rsid w:val="00B30719"/>
    <w:rsid w:val="00B310DD"/>
    <w:rsid w:val="00B32E2B"/>
    <w:rsid w:val="00B32E63"/>
    <w:rsid w:val="00B334C8"/>
    <w:rsid w:val="00B345BA"/>
    <w:rsid w:val="00B349DA"/>
    <w:rsid w:val="00B3575E"/>
    <w:rsid w:val="00B35A91"/>
    <w:rsid w:val="00B40C15"/>
    <w:rsid w:val="00B41866"/>
    <w:rsid w:val="00B430C4"/>
    <w:rsid w:val="00B438BB"/>
    <w:rsid w:val="00B43972"/>
    <w:rsid w:val="00B44AE0"/>
    <w:rsid w:val="00B45AC1"/>
    <w:rsid w:val="00B50D43"/>
    <w:rsid w:val="00B51617"/>
    <w:rsid w:val="00B51B08"/>
    <w:rsid w:val="00B5283E"/>
    <w:rsid w:val="00B52A84"/>
    <w:rsid w:val="00B53354"/>
    <w:rsid w:val="00B56666"/>
    <w:rsid w:val="00B56937"/>
    <w:rsid w:val="00B57925"/>
    <w:rsid w:val="00B5795B"/>
    <w:rsid w:val="00B61ED8"/>
    <w:rsid w:val="00B63937"/>
    <w:rsid w:val="00B65F17"/>
    <w:rsid w:val="00B661ED"/>
    <w:rsid w:val="00B66D02"/>
    <w:rsid w:val="00B67933"/>
    <w:rsid w:val="00B67B94"/>
    <w:rsid w:val="00B712E1"/>
    <w:rsid w:val="00B72317"/>
    <w:rsid w:val="00B73235"/>
    <w:rsid w:val="00B737E9"/>
    <w:rsid w:val="00B747A2"/>
    <w:rsid w:val="00B7570A"/>
    <w:rsid w:val="00B76EA9"/>
    <w:rsid w:val="00B820C6"/>
    <w:rsid w:val="00B82452"/>
    <w:rsid w:val="00B8259E"/>
    <w:rsid w:val="00B82A38"/>
    <w:rsid w:val="00B83246"/>
    <w:rsid w:val="00B84445"/>
    <w:rsid w:val="00B860FA"/>
    <w:rsid w:val="00B86F0C"/>
    <w:rsid w:val="00B86FBC"/>
    <w:rsid w:val="00B875B0"/>
    <w:rsid w:val="00B87720"/>
    <w:rsid w:val="00B8777E"/>
    <w:rsid w:val="00B90AAB"/>
    <w:rsid w:val="00B9252E"/>
    <w:rsid w:val="00B93142"/>
    <w:rsid w:val="00B933F3"/>
    <w:rsid w:val="00B965C6"/>
    <w:rsid w:val="00B97609"/>
    <w:rsid w:val="00B97663"/>
    <w:rsid w:val="00B97CBF"/>
    <w:rsid w:val="00BA18B3"/>
    <w:rsid w:val="00BA3794"/>
    <w:rsid w:val="00BA7267"/>
    <w:rsid w:val="00BB0163"/>
    <w:rsid w:val="00BB160D"/>
    <w:rsid w:val="00BB2C30"/>
    <w:rsid w:val="00BB47A4"/>
    <w:rsid w:val="00BB5342"/>
    <w:rsid w:val="00BB554B"/>
    <w:rsid w:val="00BB67D1"/>
    <w:rsid w:val="00BC1E89"/>
    <w:rsid w:val="00BC27F3"/>
    <w:rsid w:val="00BC4BD2"/>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133B"/>
    <w:rsid w:val="00BF254B"/>
    <w:rsid w:val="00BF2A24"/>
    <w:rsid w:val="00BF2AC8"/>
    <w:rsid w:val="00BF3F55"/>
    <w:rsid w:val="00BF559F"/>
    <w:rsid w:val="00BF5BCB"/>
    <w:rsid w:val="00BF5CEC"/>
    <w:rsid w:val="00BF61E3"/>
    <w:rsid w:val="00BF64CC"/>
    <w:rsid w:val="00C00D40"/>
    <w:rsid w:val="00C0534E"/>
    <w:rsid w:val="00C066D0"/>
    <w:rsid w:val="00C07926"/>
    <w:rsid w:val="00C10D29"/>
    <w:rsid w:val="00C1128D"/>
    <w:rsid w:val="00C1298B"/>
    <w:rsid w:val="00C137D4"/>
    <w:rsid w:val="00C16F12"/>
    <w:rsid w:val="00C217A5"/>
    <w:rsid w:val="00C230F8"/>
    <w:rsid w:val="00C25A8F"/>
    <w:rsid w:val="00C25ABD"/>
    <w:rsid w:val="00C265F9"/>
    <w:rsid w:val="00C2661E"/>
    <w:rsid w:val="00C27186"/>
    <w:rsid w:val="00C27D36"/>
    <w:rsid w:val="00C27E21"/>
    <w:rsid w:val="00C305CA"/>
    <w:rsid w:val="00C3117A"/>
    <w:rsid w:val="00C31C6E"/>
    <w:rsid w:val="00C31CC8"/>
    <w:rsid w:val="00C321CD"/>
    <w:rsid w:val="00C32DDF"/>
    <w:rsid w:val="00C32E9C"/>
    <w:rsid w:val="00C33A57"/>
    <w:rsid w:val="00C34A89"/>
    <w:rsid w:val="00C34F6A"/>
    <w:rsid w:val="00C360D2"/>
    <w:rsid w:val="00C36492"/>
    <w:rsid w:val="00C37513"/>
    <w:rsid w:val="00C403FF"/>
    <w:rsid w:val="00C42632"/>
    <w:rsid w:val="00C42CCC"/>
    <w:rsid w:val="00C431C8"/>
    <w:rsid w:val="00C43D77"/>
    <w:rsid w:val="00C4430F"/>
    <w:rsid w:val="00C45C33"/>
    <w:rsid w:val="00C47E4A"/>
    <w:rsid w:val="00C502C2"/>
    <w:rsid w:val="00C50B6E"/>
    <w:rsid w:val="00C50DBA"/>
    <w:rsid w:val="00C513F4"/>
    <w:rsid w:val="00C520A5"/>
    <w:rsid w:val="00C534C4"/>
    <w:rsid w:val="00C54D0F"/>
    <w:rsid w:val="00C54D3E"/>
    <w:rsid w:val="00C54FA7"/>
    <w:rsid w:val="00C552E3"/>
    <w:rsid w:val="00C558D2"/>
    <w:rsid w:val="00C563B6"/>
    <w:rsid w:val="00C56419"/>
    <w:rsid w:val="00C569B4"/>
    <w:rsid w:val="00C57133"/>
    <w:rsid w:val="00C60030"/>
    <w:rsid w:val="00C63C76"/>
    <w:rsid w:val="00C6491F"/>
    <w:rsid w:val="00C65CFA"/>
    <w:rsid w:val="00C67879"/>
    <w:rsid w:val="00C70288"/>
    <w:rsid w:val="00C71641"/>
    <w:rsid w:val="00C739BF"/>
    <w:rsid w:val="00C76CD0"/>
    <w:rsid w:val="00C76E20"/>
    <w:rsid w:val="00C80161"/>
    <w:rsid w:val="00C80DDD"/>
    <w:rsid w:val="00C82CB7"/>
    <w:rsid w:val="00C82CD4"/>
    <w:rsid w:val="00C8376E"/>
    <w:rsid w:val="00C84A83"/>
    <w:rsid w:val="00C84EE5"/>
    <w:rsid w:val="00C86524"/>
    <w:rsid w:val="00C87274"/>
    <w:rsid w:val="00C87781"/>
    <w:rsid w:val="00C87B89"/>
    <w:rsid w:val="00C90379"/>
    <w:rsid w:val="00C90BD3"/>
    <w:rsid w:val="00C914B8"/>
    <w:rsid w:val="00C92F9E"/>
    <w:rsid w:val="00C93E76"/>
    <w:rsid w:val="00C94F79"/>
    <w:rsid w:val="00C9503F"/>
    <w:rsid w:val="00C96793"/>
    <w:rsid w:val="00C97037"/>
    <w:rsid w:val="00CA021F"/>
    <w:rsid w:val="00CA0F3D"/>
    <w:rsid w:val="00CA12D1"/>
    <w:rsid w:val="00CA46E5"/>
    <w:rsid w:val="00CA491B"/>
    <w:rsid w:val="00CA4987"/>
    <w:rsid w:val="00CA5742"/>
    <w:rsid w:val="00CA5923"/>
    <w:rsid w:val="00CA61F1"/>
    <w:rsid w:val="00CA639A"/>
    <w:rsid w:val="00CB158A"/>
    <w:rsid w:val="00CB1C6E"/>
    <w:rsid w:val="00CB3486"/>
    <w:rsid w:val="00CB4137"/>
    <w:rsid w:val="00CB5930"/>
    <w:rsid w:val="00CB799B"/>
    <w:rsid w:val="00CC10B6"/>
    <w:rsid w:val="00CC20A3"/>
    <w:rsid w:val="00CC2E17"/>
    <w:rsid w:val="00CC46B6"/>
    <w:rsid w:val="00CC6824"/>
    <w:rsid w:val="00CC6D95"/>
    <w:rsid w:val="00CC7176"/>
    <w:rsid w:val="00CC78BE"/>
    <w:rsid w:val="00CC7FA1"/>
    <w:rsid w:val="00CD02C6"/>
    <w:rsid w:val="00CD0D47"/>
    <w:rsid w:val="00CD250B"/>
    <w:rsid w:val="00CD38E1"/>
    <w:rsid w:val="00CD3EE9"/>
    <w:rsid w:val="00CD4712"/>
    <w:rsid w:val="00CD6AE0"/>
    <w:rsid w:val="00CD716E"/>
    <w:rsid w:val="00CE00BB"/>
    <w:rsid w:val="00CE145D"/>
    <w:rsid w:val="00CE2357"/>
    <w:rsid w:val="00CE2762"/>
    <w:rsid w:val="00CE463E"/>
    <w:rsid w:val="00CE4ECF"/>
    <w:rsid w:val="00CE615D"/>
    <w:rsid w:val="00CF036D"/>
    <w:rsid w:val="00CF0519"/>
    <w:rsid w:val="00CF0D49"/>
    <w:rsid w:val="00CF22AB"/>
    <w:rsid w:val="00CF36AE"/>
    <w:rsid w:val="00CF3E29"/>
    <w:rsid w:val="00CF49D0"/>
    <w:rsid w:val="00CF4A22"/>
    <w:rsid w:val="00CF57F3"/>
    <w:rsid w:val="00CF61C5"/>
    <w:rsid w:val="00CF661E"/>
    <w:rsid w:val="00CF6C66"/>
    <w:rsid w:val="00CF73E0"/>
    <w:rsid w:val="00CF7994"/>
    <w:rsid w:val="00D00036"/>
    <w:rsid w:val="00D010DE"/>
    <w:rsid w:val="00D02158"/>
    <w:rsid w:val="00D03C43"/>
    <w:rsid w:val="00D07874"/>
    <w:rsid w:val="00D101DC"/>
    <w:rsid w:val="00D106A1"/>
    <w:rsid w:val="00D108C4"/>
    <w:rsid w:val="00D10A61"/>
    <w:rsid w:val="00D10F1A"/>
    <w:rsid w:val="00D117CC"/>
    <w:rsid w:val="00D117CE"/>
    <w:rsid w:val="00D11CAD"/>
    <w:rsid w:val="00D12655"/>
    <w:rsid w:val="00D12BEA"/>
    <w:rsid w:val="00D13C0B"/>
    <w:rsid w:val="00D14096"/>
    <w:rsid w:val="00D14C3B"/>
    <w:rsid w:val="00D15399"/>
    <w:rsid w:val="00D160A4"/>
    <w:rsid w:val="00D16F51"/>
    <w:rsid w:val="00D22988"/>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370EC"/>
    <w:rsid w:val="00D40A9B"/>
    <w:rsid w:val="00D40C28"/>
    <w:rsid w:val="00D40FC4"/>
    <w:rsid w:val="00D41B6F"/>
    <w:rsid w:val="00D423C3"/>
    <w:rsid w:val="00D43296"/>
    <w:rsid w:val="00D4376E"/>
    <w:rsid w:val="00D43D84"/>
    <w:rsid w:val="00D44762"/>
    <w:rsid w:val="00D45A3A"/>
    <w:rsid w:val="00D45C1D"/>
    <w:rsid w:val="00D45EE3"/>
    <w:rsid w:val="00D46171"/>
    <w:rsid w:val="00D52276"/>
    <w:rsid w:val="00D522B6"/>
    <w:rsid w:val="00D52464"/>
    <w:rsid w:val="00D52716"/>
    <w:rsid w:val="00D5276D"/>
    <w:rsid w:val="00D53B6B"/>
    <w:rsid w:val="00D544DA"/>
    <w:rsid w:val="00D553A3"/>
    <w:rsid w:val="00D55D54"/>
    <w:rsid w:val="00D5624F"/>
    <w:rsid w:val="00D570F5"/>
    <w:rsid w:val="00D573F3"/>
    <w:rsid w:val="00D60E5D"/>
    <w:rsid w:val="00D6215D"/>
    <w:rsid w:val="00D62252"/>
    <w:rsid w:val="00D6260D"/>
    <w:rsid w:val="00D63E3E"/>
    <w:rsid w:val="00D64CEE"/>
    <w:rsid w:val="00D65CB6"/>
    <w:rsid w:val="00D65E0D"/>
    <w:rsid w:val="00D66B27"/>
    <w:rsid w:val="00D67000"/>
    <w:rsid w:val="00D67432"/>
    <w:rsid w:val="00D71054"/>
    <w:rsid w:val="00D72719"/>
    <w:rsid w:val="00D73CDE"/>
    <w:rsid w:val="00D8186B"/>
    <w:rsid w:val="00D836E3"/>
    <w:rsid w:val="00D848EC"/>
    <w:rsid w:val="00D85B38"/>
    <w:rsid w:val="00D870A6"/>
    <w:rsid w:val="00D87B0F"/>
    <w:rsid w:val="00D90783"/>
    <w:rsid w:val="00D91057"/>
    <w:rsid w:val="00D910AE"/>
    <w:rsid w:val="00D91405"/>
    <w:rsid w:val="00D915DA"/>
    <w:rsid w:val="00D91A34"/>
    <w:rsid w:val="00D9300B"/>
    <w:rsid w:val="00D935C5"/>
    <w:rsid w:val="00D93875"/>
    <w:rsid w:val="00D93AD8"/>
    <w:rsid w:val="00D93B68"/>
    <w:rsid w:val="00D95E9C"/>
    <w:rsid w:val="00DA02FA"/>
    <w:rsid w:val="00DA1412"/>
    <w:rsid w:val="00DA1D3E"/>
    <w:rsid w:val="00DA3B76"/>
    <w:rsid w:val="00DA3BFC"/>
    <w:rsid w:val="00DA3DD7"/>
    <w:rsid w:val="00DA4433"/>
    <w:rsid w:val="00DA6514"/>
    <w:rsid w:val="00DB16DE"/>
    <w:rsid w:val="00DB2881"/>
    <w:rsid w:val="00DB4152"/>
    <w:rsid w:val="00DB41C7"/>
    <w:rsid w:val="00DB435A"/>
    <w:rsid w:val="00DB47DF"/>
    <w:rsid w:val="00DB4867"/>
    <w:rsid w:val="00DB516C"/>
    <w:rsid w:val="00DB5591"/>
    <w:rsid w:val="00DB5D80"/>
    <w:rsid w:val="00DB6AB5"/>
    <w:rsid w:val="00DB70E4"/>
    <w:rsid w:val="00DC0C44"/>
    <w:rsid w:val="00DC0FB8"/>
    <w:rsid w:val="00DC1F8A"/>
    <w:rsid w:val="00DC242E"/>
    <w:rsid w:val="00DC2474"/>
    <w:rsid w:val="00DC2886"/>
    <w:rsid w:val="00DC288A"/>
    <w:rsid w:val="00DC3288"/>
    <w:rsid w:val="00DC62DF"/>
    <w:rsid w:val="00DD1B00"/>
    <w:rsid w:val="00DD1DF8"/>
    <w:rsid w:val="00DD322B"/>
    <w:rsid w:val="00DD5028"/>
    <w:rsid w:val="00DD6393"/>
    <w:rsid w:val="00DD64D5"/>
    <w:rsid w:val="00DE233D"/>
    <w:rsid w:val="00DE3ADA"/>
    <w:rsid w:val="00DE6578"/>
    <w:rsid w:val="00DE6C0F"/>
    <w:rsid w:val="00DE711A"/>
    <w:rsid w:val="00DE7D71"/>
    <w:rsid w:val="00DF0011"/>
    <w:rsid w:val="00DF346A"/>
    <w:rsid w:val="00DF38B1"/>
    <w:rsid w:val="00DF4839"/>
    <w:rsid w:val="00DF6206"/>
    <w:rsid w:val="00DF62BB"/>
    <w:rsid w:val="00E00A6D"/>
    <w:rsid w:val="00E0163F"/>
    <w:rsid w:val="00E0372B"/>
    <w:rsid w:val="00E05EDC"/>
    <w:rsid w:val="00E07456"/>
    <w:rsid w:val="00E101B6"/>
    <w:rsid w:val="00E10C28"/>
    <w:rsid w:val="00E11B0A"/>
    <w:rsid w:val="00E11BF7"/>
    <w:rsid w:val="00E127BC"/>
    <w:rsid w:val="00E135F4"/>
    <w:rsid w:val="00E13828"/>
    <w:rsid w:val="00E1476F"/>
    <w:rsid w:val="00E150BA"/>
    <w:rsid w:val="00E16009"/>
    <w:rsid w:val="00E20851"/>
    <w:rsid w:val="00E21473"/>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AFA"/>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4BC8"/>
    <w:rsid w:val="00E553E2"/>
    <w:rsid w:val="00E57319"/>
    <w:rsid w:val="00E603F1"/>
    <w:rsid w:val="00E61A18"/>
    <w:rsid w:val="00E61F8B"/>
    <w:rsid w:val="00E62F31"/>
    <w:rsid w:val="00E640E8"/>
    <w:rsid w:val="00E647EA"/>
    <w:rsid w:val="00E67753"/>
    <w:rsid w:val="00E7010D"/>
    <w:rsid w:val="00E703F9"/>
    <w:rsid w:val="00E70851"/>
    <w:rsid w:val="00E70D83"/>
    <w:rsid w:val="00E7127B"/>
    <w:rsid w:val="00E7160D"/>
    <w:rsid w:val="00E71696"/>
    <w:rsid w:val="00E7193C"/>
    <w:rsid w:val="00E744CB"/>
    <w:rsid w:val="00E7541C"/>
    <w:rsid w:val="00E76102"/>
    <w:rsid w:val="00E77B74"/>
    <w:rsid w:val="00E80390"/>
    <w:rsid w:val="00E81423"/>
    <w:rsid w:val="00E81C77"/>
    <w:rsid w:val="00E82AAA"/>
    <w:rsid w:val="00E85F39"/>
    <w:rsid w:val="00E935EE"/>
    <w:rsid w:val="00E9421C"/>
    <w:rsid w:val="00E94F9D"/>
    <w:rsid w:val="00E951F8"/>
    <w:rsid w:val="00E96001"/>
    <w:rsid w:val="00E9608C"/>
    <w:rsid w:val="00E97DA1"/>
    <w:rsid w:val="00EA2BB7"/>
    <w:rsid w:val="00EA2BB8"/>
    <w:rsid w:val="00EA2CC5"/>
    <w:rsid w:val="00EA344A"/>
    <w:rsid w:val="00EA3C67"/>
    <w:rsid w:val="00EA4842"/>
    <w:rsid w:val="00EA5CD6"/>
    <w:rsid w:val="00EB0047"/>
    <w:rsid w:val="00EB05B2"/>
    <w:rsid w:val="00EB0BB2"/>
    <w:rsid w:val="00EB1114"/>
    <w:rsid w:val="00EB115B"/>
    <w:rsid w:val="00EB1B91"/>
    <w:rsid w:val="00EB29D3"/>
    <w:rsid w:val="00EB331C"/>
    <w:rsid w:val="00EB35E3"/>
    <w:rsid w:val="00EB5E0A"/>
    <w:rsid w:val="00EB5E43"/>
    <w:rsid w:val="00EC0DB7"/>
    <w:rsid w:val="00EC3D48"/>
    <w:rsid w:val="00ED0DD2"/>
    <w:rsid w:val="00ED1B2C"/>
    <w:rsid w:val="00ED2CD0"/>
    <w:rsid w:val="00ED40DB"/>
    <w:rsid w:val="00ED44C7"/>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7CF"/>
    <w:rsid w:val="00EF7DBA"/>
    <w:rsid w:val="00F0024F"/>
    <w:rsid w:val="00F01D63"/>
    <w:rsid w:val="00F04642"/>
    <w:rsid w:val="00F07318"/>
    <w:rsid w:val="00F109A3"/>
    <w:rsid w:val="00F11BBB"/>
    <w:rsid w:val="00F11BDD"/>
    <w:rsid w:val="00F12226"/>
    <w:rsid w:val="00F12AED"/>
    <w:rsid w:val="00F13FE4"/>
    <w:rsid w:val="00F14C68"/>
    <w:rsid w:val="00F14CB9"/>
    <w:rsid w:val="00F150EA"/>
    <w:rsid w:val="00F15674"/>
    <w:rsid w:val="00F1664C"/>
    <w:rsid w:val="00F17295"/>
    <w:rsid w:val="00F2223A"/>
    <w:rsid w:val="00F236A0"/>
    <w:rsid w:val="00F23CF5"/>
    <w:rsid w:val="00F24215"/>
    <w:rsid w:val="00F255BF"/>
    <w:rsid w:val="00F25775"/>
    <w:rsid w:val="00F25838"/>
    <w:rsid w:val="00F26195"/>
    <w:rsid w:val="00F26DF8"/>
    <w:rsid w:val="00F2783D"/>
    <w:rsid w:val="00F3119B"/>
    <w:rsid w:val="00F32259"/>
    <w:rsid w:val="00F32987"/>
    <w:rsid w:val="00F3759F"/>
    <w:rsid w:val="00F3771D"/>
    <w:rsid w:val="00F37A66"/>
    <w:rsid w:val="00F40064"/>
    <w:rsid w:val="00F4091E"/>
    <w:rsid w:val="00F40B93"/>
    <w:rsid w:val="00F40EB2"/>
    <w:rsid w:val="00F413AC"/>
    <w:rsid w:val="00F41669"/>
    <w:rsid w:val="00F42543"/>
    <w:rsid w:val="00F42C58"/>
    <w:rsid w:val="00F433F2"/>
    <w:rsid w:val="00F44F7B"/>
    <w:rsid w:val="00F46948"/>
    <w:rsid w:val="00F503C2"/>
    <w:rsid w:val="00F503C7"/>
    <w:rsid w:val="00F51BE8"/>
    <w:rsid w:val="00F52B22"/>
    <w:rsid w:val="00F537F8"/>
    <w:rsid w:val="00F5387D"/>
    <w:rsid w:val="00F53D20"/>
    <w:rsid w:val="00F5470E"/>
    <w:rsid w:val="00F60A06"/>
    <w:rsid w:val="00F63DE4"/>
    <w:rsid w:val="00F645CE"/>
    <w:rsid w:val="00F679E3"/>
    <w:rsid w:val="00F70598"/>
    <w:rsid w:val="00F70C5F"/>
    <w:rsid w:val="00F712F4"/>
    <w:rsid w:val="00F71830"/>
    <w:rsid w:val="00F733D5"/>
    <w:rsid w:val="00F748D1"/>
    <w:rsid w:val="00F75E33"/>
    <w:rsid w:val="00F7614A"/>
    <w:rsid w:val="00F76555"/>
    <w:rsid w:val="00F773C9"/>
    <w:rsid w:val="00F776AB"/>
    <w:rsid w:val="00F80696"/>
    <w:rsid w:val="00F814D6"/>
    <w:rsid w:val="00F82455"/>
    <w:rsid w:val="00F82C4B"/>
    <w:rsid w:val="00F8365A"/>
    <w:rsid w:val="00F83DE0"/>
    <w:rsid w:val="00F84D18"/>
    <w:rsid w:val="00F84D67"/>
    <w:rsid w:val="00F84E00"/>
    <w:rsid w:val="00F84E9E"/>
    <w:rsid w:val="00F8580B"/>
    <w:rsid w:val="00F85E0E"/>
    <w:rsid w:val="00F900CB"/>
    <w:rsid w:val="00F91E50"/>
    <w:rsid w:val="00F91E67"/>
    <w:rsid w:val="00F91F98"/>
    <w:rsid w:val="00F93A67"/>
    <w:rsid w:val="00F9416F"/>
    <w:rsid w:val="00F95449"/>
    <w:rsid w:val="00F9561D"/>
    <w:rsid w:val="00F95C95"/>
    <w:rsid w:val="00F97177"/>
    <w:rsid w:val="00FA051F"/>
    <w:rsid w:val="00FA12A5"/>
    <w:rsid w:val="00FA2071"/>
    <w:rsid w:val="00FA30A0"/>
    <w:rsid w:val="00FA31BC"/>
    <w:rsid w:val="00FA3F0F"/>
    <w:rsid w:val="00FA4E6B"/>
    <w:rsid w:val="00FA59B1"/>
    <w:rsid w:val="00FA5C9B"/>
    <w:rsid w:val="00FA6E99"/>
    <w:rsid w:val="00FB0479"/>
    <w:rsid w:val="00FB183A"/>
    <w:rsid w:val="00FB3B98"/>
    <w:rsid w:val="00FB6DA7"/>
    <w:rsid w:val="00FB7893"/>
    <w:rsid w:val="00FC045F"/>
    <w:rsid w:val="00FC1BDA"/>
    <w:rsid w:val="00FC1E78"/>
    <w:rsid w:val="00FC3683"/>
    <w:rsid w:val="00FC3C36"/>
    <w:rsid w:val="00FC4BE1"/>
    <w:rsid w:val="00FC4E5A"/>
    <w:rsid w:val="00FC5FF6"/>
    <w:rsid w:val="00FC6D2E"/>
    <w:rsid w:val="00FC75F9"/>
    <w:rsid w:val="00FC760A"/>
    <w:rsid w:val="00FD0323"/>
    <w:rsid w:val="00FD0B68"/>
    <w:rsid w:val="00FD0D74"/>
    <w:rsid w:val="00FD13D3"/>
    <w:rsid w:val="00FD2F00"/>
    <w:rsid w:val="00FD2F2B"/>
    <w:rsid w:val="00FD3E61"/>
    <w:rsid w:val="00FD412C"/>
    <w:rsid w:val="00FD4ED6"/>
    <w:rsid w:val="00FD5188"/>
    <w:rsid w:val="00FD5628"/>
    <w:rsid w:val="00FD6A83"/>
    <w:rsid w:val="00FD71A1"/>
    <w:rsid w:val="00FD78E1"/>
    <w:rsid w:val="00FD78E3"/>
    <w:rsid w:val="00FD7DC0"/>
    <w:rsid w:val="00FE0BD8"/>
    <w:rsid w:val="00FE1E22"/>
    <w:rsid w:val="00FE2494"/>
    <w:rsid w:val="00FE2B69"/>
    <w:rsid w:val="00FE2D90"/>
    <w:rsid w:val="00FE31AB"/>
    <w:rsid w:val="00FE4531"/>
    <w:rsid w:val="00FE4BFB"/>
    <w:rsid w:val="00FE4FEA"/>
    <w:rsid w:val="00FE53F9"/>
    <w:rsid w:val="00FE7516"/>
    <w:rsid w:val="00FE7CF9"/>
    <w:rsid w:val="00FF0855"/>
    <w:rsid w:val="00FF1356"/>
    <w:rsid w:val="00FF206C"/>
    <w:rsid w:val="00FF24C4"/>
    <w:rsid w:val="00FF2EA1"/>
    <w:rsid w:val="00FF3245"/>
    <w:rsid w:val="00FF4FAB"/>
    <w:rsid w:val="00FF56F0"/>
    <w:rsid w:val="00FF580A"/>
    <w:rsid w:val="00FF5B02"/>
    <w:rsid w:val="00FF64CF"/>
    <w:rsid w:val="00FF7718"/>
    <w:rsid w:val="00FF7AE2"/>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975"/>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0598">
      <w:bodyDiv w:val="1"/>
      <w:marLeft w:val="0"/>
      <w:marRight w:val="0"/>
      <w:marTop w:val="0"/>
      <w:marBottom w:val="0"/>
      <w:divBdr>
        <w:top w:val="none" w:sz="0" w:space="0" w:color="auto"/>
        <w:left w:val="none" w:sz="0" w:space="0" w:color="auto"/>
        <w:bottom w:val="none" w:sz="0" w:space="0" w:color="auto"/>
        <w:right w:val="none" w:sz="0" w:space="0" w:color="auto"/>
      </w:divBdr>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3007209">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3558740">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6565905">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3042531">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05">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406">
      <w:bodyDiv w:val="1"/>
      <w:marLeft w:val="0"/>
      <w:marRight w:val="0"/>
      <w:marTop w:val="0"/>
      <w:marBottom w:val="0"/>
      <w:divBdr>
        <w:top w:val="none" w:sz="0" w:space="0" w:color="auto"/>
        <w:left w:val="none" w:sz="0" w:space="0" w:color="auto"/>
        <w:bottom w:val="none" w:sz="0" w:space="0" w:color="auto"/>
        <w:right w:val="none" w:sz="0" w:space="0" w:color="auto"/>
      </w:divBdr>
    </w:div>
    <w:div w:id="795102313">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43537739">
      <w:bodyDiv w:val="1"/>
      <w:marLeft w:val="0"/>
      <w:marRight w:val="0"/>
      <w:marTop w:val="0"/>
      <w:marBottom w:val="0"/>
      <w:divBdr>
        <w:top w:val="none" w:sz="0" w:space="0" w:color="auto"/>
        <w:left w:val="none" w:sz="0" w:space="0" w:color="auto"/>
        <w:bottom w:val="none" w:sz="0" w:space="0" w:color="auto"/>
        <w:right w:val="none" w:sz="0" w:space="0" w:color="auto"/>
      </w:divBdr>
      <w:divsChild>
        <w:div w:id="367023632">
          <w:marLeft w:val="0"/>
          <w:marRight w:val="0"/>
          <w:marTop w:val="0"/>
          <w:marBottom w:val="240"/>
          <w:divBdr>
            <w:top w:val="none" w:sz="0" w:space="0" w:color="auto"/>
            <w:left w:val="none" w:sz="0" w:space="0" w:color="auto"/>
            <w:bottom w:val="none" w:sz="0" w:space="0" w:color="auto"/>
            <w:right w:val="none" w:sz="0" w:space="0" w:color="auto"/>
          </w:divBdr>
        </w:div>
        <w:div w:id="1230264023">
          <w:marLeft w:val="0"/>
          <w:marRight w:val="0"/>
          <w:marTop w:val="0"/>
          <w:marBottom w:val="240"/>
          <w:divBdr>
            <w:top w:val="none" w:sz="0" w:space="0" w:color="auto"/>
            <w:left w:val="none" w:sz="0" w:space="0" w:color="auto"/>
            <w:bottom w:val="none" w:sz="0" w:space="0" w:color="auto"/>
            <w:right w:val="none" w:sz="0" w:space="0" w:color="auto"/>
          </w:divBdr>
        </w:div>
        <w:div w:id="429009768">
          <w:marLeft w:val="0"/>
          <w:marRight w:val="0"/>
          <w:marTop w:val="0"/>
          <w:marBottom w:val="240"/>
          <w:divBdr>
            <w:top w:val="none" w:sz="0" w:space="0" w:color="auto"/>
            <w:left w:val="none" w:sz="0" w:space="0" w:color="auto"/>
            <w:bottom w:val="none" w:sz="0" w:space="0" w:color="auto"/>
            <w:right w:val="none" w:sz="0" w:space="0" w:color="auto"/>
          </w:divBdr>
        </w:div>
      </w:divsChild>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074544211">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468">
      <w:bodyDiv w:val="1"/>
      <w:marLeft w:val="0"/>
      <w:marRight w:val="0"/>
      <w:marTop w:val="0"/>
      <w:marBottom w:val="0"/>
      <w:divBdr>
        <w:top w:val="none" w:sz="0" w:space="0" w:color="auto"/>
        <w:left w:val="none" w:sz="0" w:space="0" w:color="auto"/>
        <w:bottom w:val="none" w:sz="0" w:space="0" w:color="auto"/>
        <w:right w:val="none" w:sz="0" w:space="0" w:color="auto"/>
      </w:divBdr>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sChild>
        <w:div w:id="97413944">
          <w:marLeft w:val="0"/>
          <w:marRight w:val="0"/>
          <w:marTop w:val="0"/>
          <w:marBottom w:val="240"/>
          <w:divBdr>
            <w:top w:val="none" w:sz="0" w:space="0" w:color="auto"/>
            <w:left w:val="none" w:sz="0" w:space="0" w:color="auto"/>
            <w:bottom w:val="none" w:sz="0" w:space="0" w:color="auto"/>
            <w:right w:val="none" w:sz="0" w:space="0" w:color="auto"/>
          </w:divBdr>
        </w:div>
        <w:div w:id="1525708610">
          <w:marLeft w:val="0"/>
          <w:marRight w:val="0"/>
          <w:marTop w:val="0"/>
          <w:marBottom w:val="240"/>
          <w:divBdr>
            <w:top w:val="none" w:sz="0" w:space="0" w:color="auto"/>
            <w:left w:val="none" w:sz="0" w:space="0" w:color="auto"/>
            <w:bottom w:val="none" w:sz="0" w:space="0" w:color="auto"/>
            <w:right w:val="none" w:sz="0" w:space="0" w:color="auto"/>
          </w:divBdr>
        </w:div>
        <w:div w:id="1342656629">
          <w:marLeft w:val="0"/>
          <w:marRight w:val="0"/>
          <w:marTop w:val="0"/>
          <w:marBottom w:val="24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061124">
      <w:bodyDiv w:val="1"/>
      <w:marLeft w:val="0"/>
      <w:marRight w:val="0"/>
      <w:marTop w:val="0"/>
      <w:marBottom w:val="0"/>
      <w:divBdr>
        <w:top w:val="none" w:sz="0" w:space="0" w:color="auto"/>
        <w:left w:val="none" w:sz="0" w:space="0" w:color="auto"/>
        <w:bottom w:val="none" w:sz="0" w:space="0" w:color="auto"/>
        <w:right w:val="none" w:sz="0" w:space="0" w:color="auto"/>
      </w:divBdr>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886453816">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46495474">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20" Type="http://schemas.openxmlformats.org/officeDocument/2006/relationships/hyperlink" Target="https://www.jstor.org/stable/2095567"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link.springer.com/article/10.1007/s11846-021-00441-4"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12525-019-00377-4" TargetMode="External"/><Relationship Id="rId21" Type="http://schemas.microsoft.com/office/2016/09/relationships/commentsIds" Target="commentsIds.xml"/><Relationship Id="rId42"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84" Type="http://schemas.openxmlformats.org/officeDocument/2006/relationships/hyperlink" Target="https://scholar.google.com/citations?user=-rxuqEIAAAAJ&amp;hl=zh-TW&amp;oi=sra" TargetMode="External"/><Relationship Id="rId138" Type="http://schemas.openxmlformats.org/officeDocument/2006/relationships/hyperlink" Target="https://link.springer.com/article/10.1007/s12525-019-00377-4" TargetMode="External"/><Relationship Id="rId159" Type="http://schemas.openxmlformats.org/officeDocument/2006/relationships/hyperlink" Target="https://onlinelibrary.wiley.com/doi/full/10.1111/jpim.12562" TargetMode="External"/><Relationship Id="rId170" Type="http://schemas.openxmlformats.org/officeDocument/2006/relationships/hyperlink" Target="https://onlinelibrary.wiley.com/doi/full/10.1111/jpim.12562" TargetMode="External"/><Relationship Id="rId191" Type="http://schemas.openxmlformats.org/officeDocument/2006/relationships/hyperlink" Target="https://onlinelibrary.wiley.com/doi/full/10.1111/jpim.12562" TargetMode="External"/><Relationship Id="rId205" Type="http://schemas.openxmlformats.org/officeDocument/2006/relationships/hyperlink" Target="https://onlinelibrary.wiley.com/doi/full/10.1111/jpim.12562" TargetMode="External"/><Relationship Id="rId226" Type="http://schemas.openxmlformats.org/officeDocument/2006/relationships/hyperlink" Target="https://sms.onlinelibrary.wiley.com/doi/full/10.1002/smj.2904" TargetMode="External"/><Relationship Id="rId107" Type="http://schemas.openxmlformats.org/officeDocument/2006/relationships/hyperlink" Target="https://link.springer.com/article/10.1007/s12525-019-00377-4" TargetMode="External"/><Relationship Id="rId11"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74" Type="http://schemas.openxmlformats.org/officeDocument/2006/relationships/hyperlink" Target="https://www.sciencedirect.com/topics/psychology/digital-channel" TargetMode="External"/><Relationship Id="rId128" Type="http://schemas.openxmlformats.org/officeDocument/2006/relationships/hyperlink" Target="https://link.springer.com/article/10.1007/s12525-019-00377-4" TargetMode="External"/><Relationship Id="rId149" Type="http://schemas.openxmlformats.org/officeDocument/2006/relationships/hyperlink" Target="https://link.springer.com/article/10.1007/s12525-019-00377-4" TargetMode="External"/><Relationship Id="rId5" Type="http://schemas.openxmlformats.org/officeDocument/2006/relationships/footnotes" Target="footnotes.xml"/><Relationship Id="rId95" Type="http://schemas.openxmlformats.org/officeDocument/2006/relationships/hyperlink" Target="https://link.springer.com/article/10.1007/s12525-019-00377-4" TargetMode="External"/><Relationship Id="rId160" Type="http://schemas.openxmlformats.org/officeDocument/2006/relationships/hyperlink" Target="https://onlinelibrary.wiley.com/doi/full/10.1111/jpim.12562" TargetMode="External"/><Relationship Id="rId181" Type="http://schemas.openxmlformats.org/officeDocument/2006/relationships/hyperlink" Target="https://onlinelibrary.wiley.com/doi/full/10.1111/jpim.12562" TargetMode="External"/><Relationship Id="rId216" Type="http://schemas.openxmlformats.org/officeDocument/2006/relationships/hyperlink" Target="https://onlinelibrary.wiley.com/authored-by/Shen/Lei" TargetMode="External"/><Relationship Id="rId22" Type="http://schemas.microsoft.com/office/2018/08/relationships/commentsExtensible" Target="commentsExtensible.xml"/><Relationship Id="rId43"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118" Type="http://schemas.openxmlformats.org/officeDocument/2006/relationships/hyperlink" Target="https://link.springer.com/article/10.1007/s12525-019-00377-4" TargetMode="External"/><Relationship Id="rId139" Type="http://schemas.openxmlformats.org/officeDocument/2006/relationships/hyperlink" Target="https://link.springer.com/article/10.1007/s12525-019-00377-4" TargetMode="External"/><Relationship Id="rId80" Type="http://schemas.openxmlformats.org/officeDocument/2006/relationships/hyperlink" Target="https://onlinelibrary.wiley.com/authored-by/Li/Liang" TargetMode="External"/><Relationship Id="rId85" Type="http://schemas.openxmlformats.org/officeDocument/2006/relationships/hyperlink" Target="https://scholar.google.com/citations?user=qklPJeYAAAAJ&amp;hl=zh-TW&amp;oi=sra" TargetMode="External"/><Relationship Id="rId150" Type="http://schemas.openxmlformats.org/officeDocument/2006/relationships/hyperlink" Target="https://link.springer.com/article/10.1007/s12525-019-00377-4" TargetMode="External"/><Relationship Id="rId155" Type="http://schemas.openxmlformats.org/officeDocument/2006/relationships/hyperlink" Target="https://onlinelibrary.wiley.com/authored-by/Frattini/Federico" TargetMode="External"/><Relationship Id="rId171" Type="http://schemas.openxmlformats.org/officeDocument/2006/relationships/hyperlink" Target="https://onlinelibrary.wiley.com/doi/full/10.1111/jpim.12562" TargetMode="External"/><Relationship Id="rId176" Type="http://schemas.openxmlformats.org/officeDocument/2006/relationships/hyperlink" Target="https://onlinelibrary.wiley.com/doi/full/10.1111/jpim.12562" TargetMode="External"/><Relationship Id="rId192" Type="http://schemas.openxmlformats.org/officeDocument/2006/relationships/hyperlink" Target="https://onlinelibrary.wiley.com/doi/full/10.1111/jpim.12562" TargetMode="External"/><Relationship Id="rId197" Type="http://schemas.openxmlformats.org/officeDocument/2006/relationships/hyperlink" Target="https://onlinelibrary.wiley.com/doi/full/10.1111/jpim.12562" TargetMode="External"/><Relationship Id="rId206" Type="http://schemas.openxmlformats.org/officeDocument/2006/relationships/hyperlink" Target="https://onlinelibrary.wiley.com/doi/full/10.1111/jpim.12562" TargetMode="External"/><Relationship Id="rId227" Type="http://schemas.openxmlformats.org/officeDocument/2006/relationships/hyperlink" Target="https://sms.onlinelibrary.wiley.com/doi/full/10.1002/smj.2904" TargetMode="External"/><Relationship Id="rId201" Type="http://schemas.openxmlformats.org/officeDocument/2006/relationships/hyperlink" Target="https://onlinelibrary.wiley.com/doi/full/10.1111/jpim.12562" TargetMode="External"/><Relationship Id="rId222" Type="http://schemas.openxmlformats.org/officeDocument/2006/relationships/hyperlink" Target="https://onlinelibrary.wiley.com/doi/abs/10.1002/smj.2904"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103" Type="http://schemas.openxmlformats.org/officeDocument/2006/relationships/hyperlink" Target="https://link.springer.com/article/10.1007/s12525-019-00377-4" TargetMode="External"/><Relationship Id="rId108" Type="http://schemas.openxmlformats.org/officeDocument/2006/relationships/hyperlink" Target="https://link.springer.com/article/10.1007/s12525-019-00377-4" TargetMode="External"/><Relationship Id="rId124" Type="http://schemas.openxmlformats.org/officeDocument/2006/relationships/hyperlink" Target="https://link.springer.com/article/10.1007/s12525-019-00377-4" TargetMode="External"/><Relationship Id="rId129" Type="http://schemas.openxmlformats.org/officeDocument/2006/relationships/hyperlink" Target="https://link.springer.com/article/10.1007/s12525-019-00377-4" TargetMode="External"/><Relationship Id="rId54" Type="http://schemas.openxmlformats.org/officeDocument/2006/relationships/hyperlink" Target="https://onlinelibrary.wiley.com/doi/full/10.1111/isj.12193" TargetMode="External"/><Relationship Id="rId70" Type="http://schemas.openxmlformats.org/officeDocument/2006/relationships/hyperlink" Target="https://www.sciencedirect.com/topics/social-sciences/digital-innovation" TargetMode="External"/><Relationship Id="rId75" Type="http://schemas.openxmlformats.org/officeDocument/2006/relationships/hyperlink" Target="https://www.sciencedirect.com/topics/computer-science/mobile-operating-system" TargetMode="External"/><Relationship Id="rId91" Type="http://schemas.openxmlformats.org/officeDocument/2006/relationships/hyperlink" Target="https://link.springer.com/article/10.1007/s12525-019-00377-4" TargetMode="External"/><Relationship Id="rId96" Type="http://schemas.openxmlformats.org/officeDocument/2006/relationships/hyperlink" Target="https://link.springer.com/article/10.1007/s12525-019-00377-4" TargetMode="External"/><Relationship Id="rId140" Type="http://schemas.openxmlformats.org/officeDocument/2006/relationships/hyperlink" Target="https://link.springer.com/article/10.1007/s12525-019-00377-4" TargetMode="External"/><Relationship Id="rId145" Type="http://schemas.openxmlformats.org/officeDocument/2006/relationships/hyperlink" Target="https://link.springer.com/article/10.1007/s12525-019-00377-4" TargetMode="External"/><Relationship Id="rId161" Type="http://schemas.openxmlformats.org/officeDocument/2006/relationships/hyperlink" Target="https://onlinelibrary.wiley.com/doi/full/10.1111/jpim.12562" TargetMode="External"/><Relationship Id="rId166" Type="http://schemas.openxmlformats.org/officeDocument/2006/relationships/hyperlink" Target="https://onlinelibrary.wiley.com/doi/full/10.1111/jpim.12562" TargetMode="External"/><Relationship Id="rId182" Type="http://schemas.openxmlformats.org/officeDocument/2006/relationships/hyperlink" Target="https://onlinelibrary.wiley.com/doi/full/10.1111/jpim.12562" TargetMode="External"/><Relationship Id="rId187" Type="http://schemas.openxmlformats.org/officeDocument/2006/relationships/hyperlink" Target="https://onlinelibrary.wiley.com/doi/full/10.1111/jpim.12562" TargetMode="External"/><Relationship Id="rId217" Type="http://schemas.openxmlformats.org/officeDocument/2006/relationships/hyperlink" Target="https://onlinelibrary.wiley.com/authored-by/Zhang/Xi"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nlinelibrary.wiley.com/doi/full/10.1111/jpim.12562" TargetMode="External"/><Relationship Id="rId233" Type="http://schemas.openxmlformats.org/officeDocument/2006/relationships/image" Target="media/image9.png"/><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114" Type="http://schemas.openxmlformats.org/officeDocument/2006/relationships/hyperlink" Target="https://link.springer.com/article/10.1007/s12525-019-00377-4" TargetMode="External"/><Relationship Id="rId119" Type="http://schemas.openxmlformats.org/officeDocument/2006/relationships/hyperlink" Target="https://link.springer.com/article/10.1007/s12525-019-00377-4" TargetMode="External"/><Relationship Id="rId44"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pubsonline.informs.org/doi/full/10.1287/orsc.1120.0771" TargetMode="External"/><Relationship Id="rId81" Type="http://schemas.openxmlformats.org/officeDocument/2006/relationships/hyperlink" Target="https://onlinelibrary.wiley.com/authored-by/Su/Fang" TargetMode="External"/><Relationship Id="rId86" Type="http://schemas.openxmlformats.org/officeDocument/2006/relationships/hyperlink" Target="https://link.springer.com/article/10.1007/s12525-019-00377-4" TargetMode="External"/><Relationship Id="rId130" Type="http://schemas.openxmlformats.org/officeDocument/2006/relationships/image" Target="media/image4.png"/><Relationship Id="rId135" Type="http://schemas.openxmlformats.org/officeDocument/2006/relationships/hyperlink" Target="https://link.springer.com/article/10.1007/s12525-019-00377-4" TargetMode="External"/><Relationship Id="rId151" Type="http://schemas.openxmlformats.org/officeDocument/2006/relationships/hyperlink" Target="https://link.springer.com/article/10.1007/s12525-019-00377-4" TargetMode="External"/><Relationship Id="rId156" Type="http://schemas.openxmlformats.org/officeDocument/2006/relationships/hyperlink" Target="https://onlinelibrary.wiley.com/authored-by/Petruzzelli/Antonio+Messeni" TargetMode="External"/><Relationship Id="rId177" Type="http://schemas.openxmlformats.org/officeDocument/2006/relationships/hyperlink" Target="https://onlinelibrary.wiley.com/doi/full/10.1111/jpim.12562" TargetMode="External"/><Relationship Id="rId198" Type="http://schemas.openxmlformats.org/officeDocument/2006/relationships/hyperlink" Target="https://onlinelibrary.wiley.com/doi/full/10.1111/jpim.12562" TargetMode="External"/><Relationship Id="rId172" Type="http://schemas.openxmlformats.org/officeDocument/2006/relationships/hyperlink" Target="https://onlinelibrary.wiley.com/doi/full/10.1111/jpim.12562" TargetMode="External"/><Relationship Id="rId193" Type="http://schemas.openxmlformats.org/officeDocument/2006/relationships/hyperlink" Target="https://onlinelibrary.wiley.com/doi/full/10.1111/jpim.12562" TargetMode="External"/><Relationship Id="rId202" Type="http://schemas.openxmlformats.org/officeDocument/2006/relationships/hyperlink" Target="https://onlinelibrary.wiley.com/doi/full/10.1111/jpim.12562" TargetMode="External"/><Relationship Id="rId207" Type="http://schemas.openxmlformats.org/officeDocument/2006/relationships/hyperlink" Target="https://onlinelibrary.wiley.com/doi/full/10.1111/jpim.12562" TargetMode="External"/><Relationship Id="rId223" Type="http://schemas.openxmlformats.org/officeDocument/2006/relationships/hyperlink" Target="https://sms.onlinelibrary.wiley.com/doi/full/10.1002/smj.2904" TargetMode="External"/><Relationship Id="rId228" Type="http://schemas.openxmlformats.org/officeDocument/2006/relationships/hyperlink" Target="https://sms.onlinelibrary.wiley.com/doi/full/10.1002/smj.2904"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109" Type="http://schemas.openxmlformats.org/officeDocument/2006/relationships/hyperlink" Target="https://link.springer.com/article/10.1007/s12525-019-00377-4" TargetMode="External"/><Relationship Id="rId34"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76" Type="http://schemas.openxmlformats.org/officeDocument/2006/relationships/hyperlink" Target="https://www.sciencedirect.com/topics/social-sciences/user-behaviour" TargetMode="External"/><Relationship Id="rId97" Type="http://schemas.openxmlformats.org/officeDocument/2006/relationships/hyperlink" Target="https://link.springer.com/article/10.1007/s12525-019-00377-4" TargetMode="External"/><Relationship Id="rId104" Type="http://schemas.openxmlformats.org/officeDocument/2006/relationships/hyperlink" Target="https://link.springer.com/article/10.1007/s12525-019-00377-4" TargetMode="External"/><Relationship Id="rId120" Type="http://schemas.openxmlformats.org/officeDocument/2006/relationships/hyperlink" Target="https://link.springer.com/article/10.1007/s12525-019-00377-4" TargetMode="External"/><Relationship Id="rId125" Type="http://schemas.openxmlformats.org/officeDocument/2006/relationships/hyperlink" Target="https://link.springer.com/article/10.1007/s12525-019-00377-4" TargetMode="External"/><Relationship Id="rId141" Type="http://schemas.openxmlformats.org/officeDocument/2006/relationships/hyperlink" Target="https://link.springer.com/article/10.1007/s12525-019-00377-4" TargetMode="External"/><Relationship Id="rId146" Type="http://schemas.openxmlformats.org/officeDocument/2006/relationships/hyperlink" Target="https://link.springer.com/article/10.1007/s12525-019-00377-4" TargetMode="External"/><Relationship Id="rId167" Type="http://schemas.openxmlformats.org/officeDocument/2006/relationships/hyperlink" Target="https://onlinelibrary.wiley.com/doi/full/10.1111/jpim.12562" TargetMode="External"/><Relationship Id="rId188" Type="http://schemas.openxmlformats.org/officeDocument/2006/relationships/hyperlink" Target="https://onlinelibrary.wiley.com/doi/full/10.1111/jpim.12562" TargetMode="External"/><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social-sciences/digital-innovation" TargetMode="External"/><Relationship Id="rId92" Type="http://schemas.openxmlformats.org/officeDocument/2006/relationships/hyperlink" Target="https://link.springer.com/article/10.1007/s12525-019-00377-4" TargetMode="External"/><Relationship Id="rId162" Type="http://schemas.openxmlformats.org/officeDocument/2006/relationships/hyperlink" Target="https://onlinelibrary.wiley.com/doi/full/10.1111/jpim.12562" TargetMode="External"/><Relationship Id="rId183" Type="http://schemas.openxmlformats.org/officeDocument/2006/relationships/hyperlink" Target="https://onlinelibrary.wiley.com/doi/full/10.1111/jpim.12562" TargetMode="External"/><Relationship Id="rId213" Type="http://schemas.openxmlformats.org/officeDocument/2006/relationships/hyperlink" Target="https://onlinelibrary.wiley.com/doi/full/10.1111/jpim.12562" TargetMode="External"/><Relationship Id="rId218" Type="http://schemas.openxmlformats.org/officeDocument/2006/relationships/hyperlink" Target="https://onlinelibrary.wiley.com/authored-by/Liu/Hongda"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onlinelibrary.wiley.com/doi/full/10.1111/isj.12193" TargetMode="External"/><Relationship Id="rId24" Type="http://schemas.openxmlformats.org/officeDocument/2006/relationships/image" Target="media/image1.png"/><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66" Type="http://schemas.openxmlformats.org/officeDocument/2006/relationships/hyperlink" Target="https://www.sciencedirect.com/topics/social-sciences/digital-innovation" TargetMode="External"/><Relationship Id="rId87" Type="http://schemas.openxmlformats.org/officeDocument/2006/relationships/hyperlink" Target="https://link.springer.com/article/10.1007/s12525-019-00377-4" TargetMode="External"/><Relationship Id="rId110" Type="http://schemas.openxmlformats.org/officeDocument/2006/relationships/hyperlink" Target="https://link.springer.com/article/10.1007/s12525-019-00377-4" TargetMode="External"/><Relationship Id="rId115" Type="http://schemas.openxmlformats.org/officeDocument/2006/relationships/hyperlink" Target="https://link.springer.com/article/10.1007/s12525-019-00377-4" TargetMode="External"/><Relationship Id="rId131" Type="http://schemas.openxmlformats.org/officeDocument/2006/relationships/image" Target="media/image5.png"/><Relationship Id="rId136" Type="http://schemas.openxmlformats.org/officeDocument/2006/relationships/hyperlink" Target="https://link.springer.com/article/10.1007/s12525-019-00377-4" TargetMode="External"/><Relationship Id="rId157" Type="http://schemas.openxmlformats.org/officeDocument/2006/relationships/hyperlink" Target="https://onlinelibrary.wiley.com/authored-by/Neirotti/Paolo" TargetMode="External"/><Relationship Id="rId178" Type="http://schemas.openxmlformats.org/officeDocument/2006/relationships/hyperlink" Target="https://onlinelibrary.wiley.com/doi/full/10.1111/jpim.12562" TargetMode="External"/><Relationship Id="rId61" Type="http://schemas.openxmlformats.org/officeDocument/2006/relationships/hyperlink" Target="https://onlinelibrary.wiley.com/doi/full/10.1111/isj.12193" TargetMode="External"/><Relationship Id="rId82" Type="http://schemas.openxmlformats.org/officeDocument/2006/relationships/hyperlink" Target="https://onlinelibrary.wiley.com/authored-by/Zhang/Wei" TargetMode="External"/><Relationship Id="rId152" Type="http://schemas.openxmlformats.org/officeDocument/2006/relationships/hyperlink" Target="https://link.springer.com/article/10.1007/s12525-019-00377-4" TargetMode="External"/><Relationship Id="rId173" Type="http://schemas.openxmlformats.org/officeDocument/2006/relationships/hyperlink" Target="https://onlinelibrary.wiley.com/doi/full/10.1111/jpim.12562" TargetMode="External"/><Relationship Id="rId194" Type="http://schemas.openxmlformats.org/officeDocument/2006/relationships/hyperlink" Target="https://onlinelibrary.wiley.com/doi/full/10.1111/jpim.12562" TargetMode="External"/><Relationship Id="rId199" Type="http://schemas.openxmlformats.org/officeDocument/2006/relationships/hyperlink" Target="https://onlinelibrary.wiley.com/doi/full/10.1111/jpim.12562" TargetMode="External"/><Relationship Id="rId203" Type="http://schemas.openxmlformats.org/officeDocument/2006/relationships/hyperlink" Target="https://onlinelibrary.wiley.com/doi/full/10.1111/jpim.12562" TargetMode="External"/><Relationship Id="rId208" Type="http://schemas.openxmlformats.org/officeDocument/2006/relationships/hyperlink" Target="https://onlinelibrary.wiley.com/doi/full/10.1111/jpim.12562" TargetMode="External"/><Relationship Id="rId229" Type="http://schemas.openxmlformats.org/officeDocument/2006/relationships/hyperlink" Target="https://pubsonline.informs.org/doi/abs/10.1287/mnsc.1070.0712" TargetMode="External"/><Relationship Id="rId19" Type="http://schemas.openxmlformats.org/officeDocument/2006/relationships/comments" Target="comments.xml"/><Relationship Id="rId224" Type="http://schemas.openxmlformats.org/officeDocument/2006/relationships/hyperlink" Target="https://sms.onlinelibrary.wiley.com/doi/full/10.1002/smj.2904" TargetMode="External"/><Relationship Id="rId14"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77" Type="http://schemas.openxmlformats.org/officeDocument/2006/relationships/hyperlink" Target="https://www.sciencedirect.com/topics/computer-science/mobile-operating-system" TargetMode="External"/><Relationship Id="rId100" Type="http://schemas.openxmlformats.org/officeDocument/2006/relationships/hyperlink" Target="https://link.springer.com/article/10.1007/s12525-019-00377-4" TargetMode="External"/><Relationship Id="rId105" Type="http://schemas.openxmlformats.org/officeDocument/2006/relationships/hyperlink" Target="https://link.springer.com/article/10.1007/s12525-019-00377-4" TargetMode="External"/><Relationship Id="rId126" Type="http://schemas.openxmlformats.org/officeDocument/2006/relationships/hyperlink" Target="https://link.springer.com/article/10.1007/s12525-019-00377-4" TargetMode="External"/><Relationship Id="rId147" Type="http://schemas.openxmlformats.org/officeDocument/2006/relationships/hyperlink" Target="https://link.springer.com/article/10.1007/s12525-019-00377-4" TargetMode="External"/><Relationship Id="rId168" Type="http://schemas.openxmlformats.org/officeDocument/2006/relationships/hyperlink" Target="https://onlinelibrary.wiley.com/doi/full/10.1111/jpim.12562"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user-experience" TargetMode="External"/><Relationship Id="rId93" Type="http://schemas.openxmlformats.org/officeDocument/2006/relationships/hyperlink" Target="https://link.springer.com/article/10.1007/s12525-019-00377-4" TargetMode="External"/><Relationship Id="rId98" Type="http://schemas.openxmlformats.org/officeDocument/2006/relationships/hyperlink" Target="https://link.springer.com/article/10.1007/s12525-019-00377-4" TargetMode="External"/><Relationship Id="rId121" Type="http://schemas.openxmlformats.org/officeDocument/2006/relationships/hyperlink" Target="https://link.springer.com/article/10.1007/s12525-019-00377-4" TargetMode="External"/><Relationship Id="rId142" Type="http://schemas.openxmlformats.org/officeDocument/2006/relationships/hyperlink" Target="https://link.springer.com/article/10.1007/s12525-019-00377-4" TargetMode="External"/><Relationship Id="rId163" Type="http://schemas.openxmlformats.org/officeDocument/2006/relationships/hyperlink" Target="https://onlinelibrary.wiley.com/doi/full/10.1111/jpim.12562" TargetMode="External"/><Relationship Id="rId184" Type="http://schemas.openxmlformats.org/officeDocument/2006/relationships/hyperlink" Target="https://onlinelibrary.wiley.com/doi/full/10.1111/jpim.12562" TargetMode="External"/><Relationship Id="rId189" Type="http://schemas.openxmlformats.org/officeDocument/2006/relationships/hyperlink" Target="https://onlinelibrary.wiley.com/doi/full/10.1111/jpim.12562" TargetMode="External"/><Relationship Id="rId219" Type="http://schemas.openxmlformats.org/officeDocument/2006/relationships/hyperlink" Target="https://www.webofscience.com/wos/woscc/full-record/WOS:000438004100001" TargetMode="External"/><Relationship Id="rId3" Type="http://schemas.openxmlformats.org/officeDocument/2006/relationships/settings" Target="settings.xml"/><Relationship Id="rId214" Type="http://schemas.openxmlformats.org/officeDocument/2006/relationships/hyperlink" Target="https://onlinelibrary.wiley.com/doi/full/10.1111/jpim.12562" TargetMode="External"/><Relationship Id="rId230" Type="http://schemas.openxmlformats.org/officeDocument/2006/relationships/image" Target="media/image6.png"/><Relationship Id="rId235" Type="http://schemas.microsoft.com/office/2011/relationships/people" Target="people.xml"/><Relationship Id="rId25"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116" Type="http://schemas.openxmlformats.org/officeDocument/2006/relationships/hyperlink" Target="https://link.springer.com/article/10.1007/s12525-019-00377-4" TargetMode="External"/><Relationship Id="rId137" Type="http://schemas.openxmlformats.org/officeDocument/2006/relationships/hyperlink" Target="https://link.springer.com/article/10.1007/s12525-019-00377-4" TargetMode="External"/><Relationship Id="rId158" Type="http://schemas.openxmlformats.org/officeDocument/2006/relationships/hyperlink" Target="https://onlinelibrary.wiley.com/doi/full/10.1111/jpim.12562"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62" Type="http://schemas.openxmlformats.org/officeDocument/2006/relationships/image" Target="media/image3.png"/><Relationship Id="rId83" Type="http://schemas.openxmlformats.org/officeDocument/2006/relationships/hyperlink" Target="https://onlinelibrary.wiley.com/authored-by/Mao/Ji%E2%80%90Ye" TargetMode="External"/><Relationship Id="rId88" Type="http://schemas.openxmlformats.org/officeDocument/2006/relationships/hyperlink" Target="https://link.springer.com/article/10.1007/s12525-019-00377-4" TargetMode="External"/><Relationship Id="rId111" Type="http://schemas.openxmlformats.org/officeDocument/2006/relationships/hyperlink" Target="https://link.springer.com/article/10.1007/s12525-019-00377-4" TargetMode="External"/><Relationship Id="rId132" Type="http://schemas.openxmlformats.org/officeDocument/2006/relationships/hyperlink" Target="https://link.springer.com/article/10.1007/s12525-019-00377-4" TargetMode="External"/><Relationship Id="rId153" Type="http://schemas.openxmlformats.org/officeDocument/2006/relationships/hyperlink" Target="https://link.springer.com/article/10.1007/s12525-019-00377-4" TargetMode="External"/><Relationship Id="rId174" Type="http://schemas.openxmlformats.org/officeDocument/2006/relationships/hyperlink" Target="https://onlinelibrary.wiley.com/doi/full/10.1111/jpim.12562" TargetMode="External"/><Relationship Id="rId179" Type="http://schemas.openxmlformats.org/officeDocument/2006/relationships/hyperlink" Target="https://onlinelibrary.wiley.com/doi/full/10.1111/jpim.12562" TargetMode="External"/><Relationship Id="rId195" Type="http://schemas.openxmlformats.org/officeDocument/2006/relationships/hyperlink" Target="https://onlinelibrary.wiley.com/doi/full/10.1111/jpim.12562" TargetMode="External"/><Relationship Id="rId209" Type="http://schemas.openxmlformats.org/officeDocument/2006/relationships/hyperlink" Target="https://onlinelibrary.wiley.com/doi/full/10.1111/jpim.12562" TargetMode="External"/><Relationship Id="rId190" Type="http://schemas.openxmlformats.org/officeDocument/2006/relationships/hyperlink" Target="https://onlinelibrary.wiley.com/doi/full/10.1111/jpim.12562" TargetMode="External"/><Relationship Id="rId204" Type="http://schemas.openxmlformats.org/officeDocument/2006/relationships/hyperlink" Target="https://onlinelibrary.wiley.com/doi/full/10.1111/jpim.12562" TargetMode="External"/><Relationship Id="rId220" Type="http://schemas.openxmlformats.org/officeDocument/2006/relationships/hyperlink" Target="https://www.webofscience.com/wos/woscc/full-record/WOS:000438004100001" TargetMode="External"/><Relationship Id="rId225" Type="http://schemas.openxmlformats.org/officeDocument/2006/relationships/hyperlink" Target="https://sms.onlinelibrary.wiley.com/doi/full/10.1002/smj.2904" TargetMode="External"/><Relationship Id="rId15"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6" Type="http://schemas.openxmlformats.org/officeDocument/2006/relationships/hyperlink" Target="https://link.springer.com/article/10.1007/s12525-019-00377-4" TargetMode="External"/><Relationship Id="rId127" Type="http://schemas.openxmlformats.org/officeDocument/2006/relationships/hyperlink" Target="https://link.springer.com/article/10.1007/s12525-019-00377-4"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52" Type="http://schemas.openxmlformats.org/officeDocument/2006/relationships/hyperlink" Target="https://onlinelibrary.wiley.com/doi/full/10.1111/isj.12193" TargetMode="External"/><Relationship Id="rId73" Type="http://schemas.openxmlformats.org/officeDocument/2006/relationships/hyperlink" Target="https://www.sciencedirect.com/topics/computer-science/user-experience" TargetMode="External"/><Relationship Id="rId78" Type="http://schemas.openxmlformats.org/officeDocument/2006/relationships/hyperlink" Target="https://www.sciencedirect.com/topics/psychology/digital-channel" TargetMode="External"/><Relationship Id="rId94" Type="http://schemas.openxmlformats.org/officeDocument/2006/relationships/hyperlink" Target="https://link.springer.com/article/10.1007/s12525-019-00377-4" TargetMode="External"/><Relationship Id="rId99" Type="http://schemas.openxmlformats.org/officeDocument/2006/relationships/hyperlink" Target="https://link.springer.com/article/10.1007/s12525-019-00377-4" TargetMode="External"/><Relationship Id="rId101" Type="http://schemas.openxmlformats.org/officeDocument/2006/relationships/hyperlink" Target="https://link.springer.com/article/10.1007/s12525-019-00377-4" TargetMode="External"/><Relationship Id="rId122" Type="http://schemas.openxmlformats.org/officeDocument/2006/relationships/hyperlink" Target="https://link.springer.com/article/10.1007/s12525-019-00377-4" TargetMode="External"/><Relationship Id="rId143" Type="http://schemas.openxmlformats.org/officeDocument/2006/relationships/hyperlink" Target="https://link.springer.com/article/10.1007/s12525-019-00377-4" TargetMode="External"/><Relationship Id="rId148" Type="http://schemas.openxmlformats.org/officeDocument/2006/relationships/hyperlink" Target="https://link.springer.com/article/10.1007/s12525-019-00377-4" TargetMode="External"/><Relationship Id="rId164" Type="http://schemas.openxmlformats.org/officeDocument/2006/relationships/hyperlink" Target="https://onlinelibrary.wiley.com/doi/full/10.1111/jpim.12562" TargetMode="External"/><Relationship Id="rId169" Type="http://schemas.openxmlformats.org/officeDocument/2006/relationships/hyperlink" Target="https://onlinelibrary.wiley.com/doi/full/10.1111/jpim.12562" TargetMode="External"/><Relationship Id="rId185" Type="http://schemas.openxmlformats.org/officeDocument/2006/relationships/hyperlink" Target="https://onlinelibrary.wiley.com/doi/full/10.1111/jpim.1256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80" Type="http://schemas.openxmlformats.org/officeDocument/2006/relationships/hyperlink" Target="https://onlinelibrary.wiley.com/doi/full/10.1111/jpim.12562" TargetMode="External"/><Relationship Id="rId210" Type="http://schemas.openxmlformats.org/officeDocument/2006/relationships/hyperlink" Target="https://onlinelibrary.wiley.com/doi/full/10.1111/jpim.12562" TargetMode="External"/><Relationship Id="rId215" Type="http://schemas.openxmlformats.org/officeDocument/2006/relationships/hyperlink" Target="https://onlinelibrary.wiley.com/doi/full/10.1111/jpim.12562" TargetMode="External"/><Relationship Id="rId236" Type="http://schemas.openxmlformats.org/officeDocument/2006/relationships/theme" Target="theme/theme1.xml"/><Relationship Id="rId26" Type="http://schemas.openxmlformats.org/officeDocument/2006/relationships/hyperlink" Target="https://onlinelibrary.wiley.com/doi/full/10.1111/isj.12193" TargetMode="External"/><Relationship Id="rId231" Type="http://schemas.openxmlformats.org/officeDocument/2006/relationships/image" Target="media/image7.png"/><Relationship Id="rId47" Type="http://schemas.openxmlformats.org/officeDocument/2006/relationships/hyperlink" Target="https://onlinelibrary.wiley.com/doi/full/10.1111/isj.12193" TargetMode="External"/><Relationship Id="rId68" Type="http://schemas.openxmlformats.org/officeDocument/2006/relationships/hyperlink" Target="https://www.sciencedirect.com/science/article/pii/S1471772718300265?casa_token=7uzN0oqatksAAAAA:rROGX9TWJArl9p6FBl9MGds2NBEMypxlR2OfJVhLB4xNVyF4xDqjyTNMdxB2rGKw9x8Hlk6Wug" TargetMode="External"/><Relationship Id="rId89" Type="http://schemas.openxmlformats.org/officeDocument/2006/relationships/hyperlink" Target="https://link.springer.com/article/10.1007/s12525-019-00377-4" TargetMode="External"/><Relationship Id="rId112" Type="http://schemas.openxmlformats.org/officeDocument/2006/relationships/hyperlink" Target="https://link.springer.com/article/10.1007/s12525-019-00377-4" TargetMode="External"/><Relationship Id="rId133" Type="http://schemas.openxmlformats.org/officeDocument/2006/relationships/hyperlink" Target="https://link.springer.com/article/10.1007/s12525-019-00377-4" TargetMode="External"/><Relationship Id="rId154" Type="http://schemas.openxmlformats.org/officeDocument/2006/relationships/hyperlink" Target="https://onlinelibrary.wiley.com/authored-by/Appio/Francesco+Paolo" TargetMode="External"/><Relationship Id="rId175" Type="http://schemas.openxmlformats.org/officeDocument/2006/relationships/hyperlink" Target="https://onlinelibrary.wiley.com/doi/full/10.1111/jpim.12562" TargetMode="External"/><Relationship Id="rId196" Type="http://schemas.openxmlformats.org/officeDocument/2006/relationships/hyperlink" Target="https://onlinelibrary.wiley.com/doi/full/10.1111/jpim.12562" TargetMode="External"/><Relationship Id="rId200" Type="http://schemas.openxmlformats.org/officeDocument/2006/relationships/hyperlink" Target="https://onlinelibrary.wiley.com/doi/full/10.1111/jpim.12562" TargetMode="External"/><Relationship Id="rId16" Type="http://schemas.openxmlformats.org/officeDocument/2006/relationships/hyperlink" Target="https://onlinelibrary.wiley.com/doi/full/10.1111/isj.12193" TargetMode="External"/><Relationship Id="rId221" Type="http://schemas.openxmlformats.org/officeDocument/2006/relationships/hyperlink" Target="https://onlinelibrary.wiley.com/doi/full/10.1002/mde.3507?saml_referrer" TargetMode="External"/><Relationship Id="rId37"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79" Type="http://schemas.openxmlformats.org/officeDocument/2006/relationships/hyperlink" Target="https://www.sciencedirect.com/topics/social-sciences/user-behaviour" TargetMode="External"/><Relationship Id="rId102" Type="http://schemas.openxmlformats.org/officeDocument/2006/relationships/hyperlink" Target="https://link.springer.com/article/10.1007/s12525-019-00377-4" TargetMode="External"/><Relationship Id="rId123" Type="http://schemas.openxmlformats.org/officeDocument/2006/relationships/hyperlink" Target="https://link.springer.com/article/10.1007/s12525-019-00377-4" TargetMode="External"/><Relationship Id="rId144" Type="http://schemas.openxmlformats.org/officeDocument/2006/relationships/hyperlink" Target="https://link.springer.com/article/10.1007/s12525-019-00377-4" TargetMode="External"/><Relationship Id="rId90" Type="http://schemas.openxmlformats.org/officeDocument/2006/relationships/hyperlink" Target="https://link.springer.com/article/10.1007/s12525-019-00377-4" TargetMode="External"/><Relationship Id="rId165" Type="http://schemas.openxmlformats.org/officeDocument/2006/relationships/hyperlink" Target="https://onlinelibrary.wiley.com/doi/full/10.1111/jpim.12562" TargetMode="External"/><Relationship Id="rId186" Type="http://schemas.openxmlformats.org/officeDocument/2006/relationships/hyperlink" Target="https://onlinelibrary.wiley.com/doi/full/10.1111/jpim.12562" TargetMode="External"/><Relationship Id="rId211" Type="http://schemas.openxmlformats.org/officeDocument/2006/relationships/hyperlink" Target="https://onlinelibrary.wiley.com/doi/full/10.1111/jpim.12562" TargetMode="External"/><Relationship Id="rId232" Type="http://schemas.openxmlformats.org/officeDocument/2006/relationships/image" Target="media/image8.png"/><Relationship Id="rId27"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69" Type="http://schemas.openxmlformats.org/officeDocument/2006/relationships/hyperlink" Target="https://www.sciencedirect.com/topics/social-sciences/digital-innovation" TargetMode="External"/><Relationship Id="rId113" Type="http://schemas.openxmlformats.org/officeDocument/2006/relationships/hyperlink" Target="https://link.springer.com/article/10.1007/s12525-019-00377-4" TargetMode="External"/><Relationship Id="rId134" Type="http://schemas.openxmlformats.org/officeDocument/2006/relationships/hyperlink" Target="https://link.springer.com/article/10.1007/s12525-019-0037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4735</TotalTime>
  <Pages>147</Pages>
  <Words>37444</Words>
  <Characters>213437</Characters>
  <Application>Microsoft Office Word</Application>
  <DocSecurity>0</DocSecurity>
  <Lines>1778</Lines>
  <Paragraphs>500</Paragraphs>
  <ScaleCrop>false</ScaleCrop>
  <Company/>
  <LinksUpToDate>false</LinksUpToDate>
  <CharactersWithSpaces>250381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2139</cp:revision>
  <dcterms:created xsi:type="dcterms:W3CDTF">2025-05-23T05:28:00Z</dcterms:created>
  <dcterms:modified xsi:type="dcterms:W3CDTF">2025-06-01T17:12:00Z</dcterms:modified>
</cp:coreProperties>
</file>