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38F" w:rsidRPr="007A338F" w:rsidRDefault="007A338F" w:rsidP="007A338F">
      <w:pPr>
        <w:widowControl/>
        <w:shd w:val="clear" w:color="auto" w:fill="FFFFFF"/>
        <w:spacing w:before="286" w:line="780" w:lineRule="atLeast"/>
        <w:outlineLvl w:val="0"/>
        <w:rPr>
          <w:rFonts w:ascii="Helvetica" w:eastAsia="新細明體" w:hAnsi="Helvetica" w:cs="Helvetica"/>
          <w:b/>
          <w:bCs/>
          <w:color w:val="242424"/>
          <w:spacing w:val="-3"/>
          <w:kern w:val="36"/>
          <w:sz w:val="63"/>
          <w:szCs w:val="63"/>
        </w:rPr>
      </w:pPr>
      <w:r w:rsidRPr="007A338F">
        <w:rPr>
          <w:rFonts w:ascii="Helvetica" w:eastAsia="新細明體" w:hAnsi="Helvetica" w:cs="Helvetica"/>
          <w:b/>
          <w:bCs/>
          <w:color w:val="242424"/>
          <w:spacing w:val="-3"/>
          <w:kern w:val="36"/>
          <w:sz w:val="63"/>
          <w:szCs w:val="63"/>
        </w:rPr>
        <w:t xml:space="preserve">Difference between </w:t>
      </w:r>
      <w:proofErr w:type="spellStart"/>
      <w:r w:rsidRPr="007A338F">
        <w:rPr>
          <w:rFonts w:ascii="Helvetica" w:eastAsia="新細明體" w:hAnsi="Helvetica" w:cs="Helvetica"/>
          <w:b/>
          <w:bCs/>
          <w:color w:val="242424"/>
          <w:spacing w:val="-3"/>
          <w:kern w:val="36"/>
          <w:sz w:val="63"/>
          <w:szCs w:val="63"/>
        </w:rPr>
        <w:t>AutoEncoder</w:t>
      </w:r>
      <w:proofErr w:type="spellEnd"/>
      <w:r w:rsidRPr="007A338F">
        <w:rPr>
          <w:rFonts w:ascii="Helvetica" w:eastAsia="新細明體" w:hAnsi="Helvetica" w:cs="Helvetica"/>
          <w:b/>
          <w:bCs/>
          <w:color w:val="242424"/>
          <w:spacing w:val="-3"/>
          <w:kern w:val="36"/>
          <w:sz w:val="63"/>
          <w:szCs w:val="63"/>
        </w:rPr>
        <w:t xml:space="preserve"> (AE) and </w:t>
      </w:r>
      <w:proofErr w:type="spellStart"/>
      <w:r w:rsidRPr="007A338F">
        <w:rPr>
          <w:rFonts w:ascii="Helvetica" w:eastAsia="新細明體" w:hAnsi="Helvetica" w:cs="Helvetica"/>
          <w:b/>
          <w:bCs/>
          <w:color w:val="242424"/>
          <w:spacing w:val="-3"/>
          <w:kern w:val="36"/>
          <w:sz w:val="63"/>
          <w:szCs w:val="63"/>
        </w:rPr>
        <w:t>Variational</w:t>
      </w:r>
      <w:proofErr w:type="spellEnd"/>
      <w:r w:rsidRPr="007A338F">
        <w:rPr>
          <w:rFonts w:ascii="Helvetica" w:eastAsia="新細明體" w:hAnsi="Helvetica" w:cs="Helvetica"/>
          <w:b/>
          <w:bCs/>
          <w:color w:val="242424"/>
          <w:spacing w:val="-3"/>
          <w:kern w:val="36"/>
          <w:sz w:val="63"/>
          <w:szCs w:val="63"/>
        </w:rPr>
        <w:t xml:space="preserve"> </w:t>
      </w:r>
      <w:proofErr w:type="spellStart"/>
      <w:r w:rsidRPr="007A338F">
        <w:rPr>
          <w:rFonts w:ascii="Helvetica" w:eastAsia="新細明體" w:hAnsi="Helvetica" w:cs="Helvetica"/>
          <w:b/>
          <w:bCs/>
          <w:color w:val="242424"/>
          <w:spacing w:val="-3"/>
          <w:kern w:val="36"/>
          <w:sz w:val="63"/>
          <w:szCs w:val="63"/>
        </w:rPr>
        <w:t>AutoEncoder</w:t>
      </w:r>
      <w:proofErr w:type="spellEnd"/>
      <w:r w:rsidRPr="007A338F">
        <w:rPr>
          <w:rFonts w:ascii="Helvetica" w:eastAsia="新細明體" w:hAnsi="Helvetica" w:cs="Helvetica"/>
          <w:b/>
          <w:bCs/>
          <w:color w:val="242424"/>
          <w:spacing w:val="-3"/>
          <w:kern w:val="36"/>
          <w:sz w:val="63"/>
          <w:szCs w:val="63"/>
        </w:rPr>
        <w:t xml:space="preserve"> (VAE)</w:t>
      </w:r>
    </w:p>
    <w:p w:rsidR="007A338F" w:rsidRPr="007A338F" w:rsidRDefault="007A338F" w:rsidP="007A338F">
      <w:pPr>
        <w:widowControl/>
        <w:shd w:val="clear" w:color="auto" w:fill="FFFFFF"/>
        <w:spacing w:before="221" w:after="360" w:line="420" w:lineRule="atLeast"/>
        <w:outlineLvl w:val="1"/>
        <w:rPr>
          <w:rFonts w:ascii="Helvetica" w:eastAsia="新細明體" w:hAnsi="Helvetica" w:cs="Helvetica"/>
          <w:color w:val="6B6B6B"/>
          <w:kern w:val="0"/>
          <w:sz w:val="33"/>
          <w:szCs w:val="33"/>
        </w:rPr>
      </w:pPr>
      <w:r w:rsidRPr="007A338F">
        <w:rPr>
          <w:rFonts w:ascii="Helvetica" w:eastAsia="新細明體" w:hAnsi="Helvetica" w:cs="Helvetica"/>
          <w:color w:val="6B6B6B"/>
          <w:kern w:val="0"/>
          <w:sz w:val="33"/>
          <w:szCs w:val="33"/>
        </w:rPr>
        <w:t xml:space="preserve">How can you compress data or even generate data from random values? That is what </w:t>
      </w:r>
      <w:proofErr w:type="spellStart"/>
      <w:r w:rsidRPr="007A338F">
        <w:rPr>
          <w:rFonts w:ascii="Helvetica" w:eastAsia="新細明體" w:hAnsi="Helvetica" w:cs="Helvetica"/>
          <w:color w:val="6B6B6B"/>
          <w:kern w:val="0"/>
          <w:sz w:val="33"/>
          <w:szCs w:val="33"/>
        </w:rPr>
        <w:t>Autoencoder</w:t>
      </w:r>
      <w:proofErr w:type="spellEnd"/>
      <w:r w:rsidRPr="007A338F">
        <w:rPr>
          <w:rFonts w:ascii="Helvetica" w:eastAsia="新細明體" w:hAnsi="Helvetica" w:cs="Helvetica"/>
          <w:color w:val="6B6B6B"/>
          <w:kern w:val="0"/>
          <w:sz w:val="33"/>
          <w:szCs w:val="33"/>
        </w:rPr>
        <w:t xml:space="preserve"> and </w:t>
      </w:r>
      <w:proofErr w:type="spellStart"/>
      <w:r w:rsidRPr="007A338F">
        <w:rPr>
          <w:rFonts w:ascii="Helvetica" w:eastAsia="新細明體" w:hAnsi="Helvetica" w:cs="Helvetica"/>
          <w:color w:val="6B6B6B"/>
          <w:kern w:val="0"/>
          <w:sz w:val="33"/>
          <w:szCs w:val="33"/>
        </w:rPr>
        <w:t>Variational</w:t>
      </w:r>
      <w:proofErr w:type="spellEnd"/>
      <w:r w:rsidRPr="007A338F">
        <w:rPr>
          <w:rFonts w:ascii="Helvetica" w:eastAsia="新細明體" w:hAnsi="Helvetica" w:cs="Helvetica"/>
          <w:color w:val="6B6B6B"/>
          <w:kern w:val="0"/>
          <w:sz w:val="33"/>
          <w:szCs w:val="33"/>
        </w:rPr>
        <w:t xml:space="preserve"> </w:t>
      </w:r>
      <w:proofErr w:type="spellStart"/>
      <w:r w:rsidRPr="007A338F">
        <w:rPr>
          <w:rFonts w:ascii="Helvetica" w:eastAsia="新細明體" w:hAnsi="Helvetica" w:cs="Helvetica"/>
          <w:color w:val="6B6B6B"/>
          <w:kern w:val="0"/>
          <w:sz w:val="33"/>
          <w:szCs w:val="33"/>
        </w:rPr>
        <w:t>Autoencoder</w:t>
      </w:r>
      <w:proofErr w:type="spellEnd"/>
      <w:r w:rsidRPr="007A338F">
        <w:rPr>
          <w:rFonts w:ascii="Helvetica" w:eastAsia="新細明體" w:hAnsi="Helvetica" w:cs="Helvetica"/>
          <w:color w:val="6B6B6B"/>
          <w:kern w:val="0"/>
          <w:sz w:val="33"/>
          <w:szCs w:val="33"/>
        </w:rPr>
        <w:t xml:space="preserve"> are.</w:t>
      </w:r>
    </w:p>
    <w:p w:rsidR="007A338F" w:rsidRPr="007A338F" w:rsidRDefault="007A338F" w:rsidP="007A338F">
      <w:pPr>
        <w:widowControl/>
        <w:shd w:val="clear" w:color="auto" w:fill="FFFFFF"/>
        <w:rPr>
          <w:rFonts w:ascii="Segoe UI" w:eastAsia="新細明體" w:hAnsi="Segoe UI" w:cs="Segoe UI"/>
          <w:color w:val="0000FF"/>
          <w:kern w:val="0"/>
          <w:sz w:val="27"/>
          <w:szCs w:val="27"/>
        </w:rPr>
      </w:pPr>
      <w:r w:rsidRPr="007A338F">
        <w:rPr>
          <w:rFonts w:ascii="Segoe UI" w:eastAsia="新細明體" w:hAnsi="Segoe UI" w:cs="Segoe UI"/>
          <w:kern w:val="0"/>
          <w:sz w:val="27"/>
          <w:szCs w:val="27"/>
        </w:rPr>
        <w:fldChar w:fldCharType="begin"/>
      </w:r>
      <w:r w:rsidRPr="007A338F">
        <w:rPr>
          <w:rFonts w:ascii="Segoe UI" w:eastAsia="新細明體" w:hAnsi="Segoe UI" w:cs="Segoe UI"/>
          <w:kern w:val="0"/>
          <w:sz w:val="27"/>
          <w:szCs w:val="27"/>
        </w:rPr>
        <w:instrText xml:space="preserve"> HYPERLINK "https://aqeel-anwar.medium.com/?source=post_page-----ed7be1c038f2--------------------------------" </w:instrText>
      </w:r>
      <w:r w:rsidRPr="007A338F">
        <w:rPr>
          <w:rFonts w:ascii="Segoe UI" w:eastAsia="新細明體" w:hAnsi="Segoe UI" w:cs="Segoe UI"/>
          <w:kern w:val="0"/>
          <w:sz w:val="27"/>
          <w:szCs w:val="27"/>
        </w:rPr>
        <w:fldChar w:fldCharType="separate"/>
      </w:r>
    </w:p>
    <w:p w:rsidR="007A338F" w:rsidRPr="007A338F" w:rsidRDefault="007A338F" w:rsidP="007A338F">
      <w:pPr>
        <w:widowControl/>
        <w:shd w:val="clear" w:color="auto" w:fill="FFFFFF"/>
        <w:rPr>
          <w:rFonts w:ascii="新細明體" w:eastAsia="新細明體" w:hAnsi="新細明體" w:cs="新細明體"/>
          <w:kern w:val="0"/>
          <w:szCs w:val="24"/>
        </w:rPr>
      </w:pPr>
      <w:r w:rsidRPr="007A338F">
        <w:rPr>
          <w:rFonts w:ascii="Segoe UI" w:eastAsia="新細明體" w:hAnsi="Segoe UI" w:cs="Segoe UI"/>
          <w:noProof/>
          <w:color w:val="0000FF"/>
          <w:kern w:val="0"/>
          <w:sz w:val="27"/>
          <w:szCs w:val="27"/>
        </w:rPr>
        <w:drawing>
          <wp:inline distT="0" distB="0" distL="0" distR="0">
            <wp:extent cx="422275" cy="422275"/>
            <wp:effectExtent l="0" t="0" r="0" b="0"/>
            <wp:docPr id="11" name="圖片 11" descr="Aqeel Anwa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qeel Anwa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275" cy="422275"/>
                    </a:xfrm>
                    <a:prstGeom prst="rect">
                      <a:avLst/>
                    </a:prstGeom>
                    <a:noFill/>
                    <a:ln>
                      <a:noFill/>
                    </a:ln>
                  </pic:spPr>
                </pic:pic>
              </a:graphicData>
            </a:graphic>
          </wp:inline>
        </w:drawing>
      </w:r>
    </w:p>
    <w:p w:rsidR="007A338F" w:rsidRPr="007A338F" w:rsidRDefault="007A338F" w:rsidP="007A338F">
      <w:pPr>
        <w:widowControl/>
        <w:shd w:val="clear" w:color="auto" w:fill="FFFFFF"/>
        <w:rPr>
          <w:rFonts w:ascii="新細明體" w:eastAsia="新細明體" w:hAnsi="新細明體" w:cs="新細明體"/>
          <w:color w:val="0000FF"/>
          <w:kern w:val="0"/>
          <w:szCs w:val="24"/>
        </w:rPr>
      </w:pPr>
      <w:r w:rsidRPr="007A338F">
        <w:rPr>
          <w:rFonts w:ascii="Segoe UI" w:eastAsia="新細明體" w:hAnsi="Segoe UI" w:cs="Segoe UI"/>
          <w:kern w:val="0"/>
          <w:sz w:val="27"/>
          <w:szCs w:val="27"/>
        </w:rPr>
        <w:fldChar w:fldCharType="end"/>
      </w:r>
      <w:r w:rsidRPr="007A338F">
        <w:rPr>
          <w:rFonts w:ascii="Segoe UI" w:eastAsia="新細明體" w:hAnsi="Segoe UI" w:cs="Segoe UI"/>
          <w:kern w:val="0"/>
          <w:sz w:val="27"/>
          <w:szCs w:val="27"/>
        </w:rPr>
        <w:fldChar w:fldCharType="begin"/>
      </w:r>
      <w:r w:rsidRPr="007A338F">
        <w:rPr>
          <w:rFonts w:ascii="Segoe UI" w:eastAsia="新細明體" w:hAnsi="Segoe UI" w:cs="Segoe UI"/>
          <w:kern w:val="0"/>
          <w:sz w:val="27"/>
          <w:szCs w:val="27"/>
        </w:rPr>
        <w:instrText xml:space="preserve"> HYPERLINK "https://towardsdatascience.com/?source=post_page-----ed7be1c038f2--------------------------------" </w:instrText>
      </w:r>
      <w:r w:rsidRPr="007A338F">
        <w:rPr>
          <w:rFonts w:ascii="Segoe UI" w:eastAsia="新細明體" w:hAnsi="Segoe UI" w:cs="Segoe UI"/>
          <w:kern w:val="0"/>
          <w:sz w:val="27"/>
          <w:szCs w:val="27"/>
        </w:rPr>
        <w:fldChar w:fldCharType="separate"/>
      </w:r>
    </w:p>
    <w:p w:rsidR="007A338F" w:rsidRPr="007A338F" w:rsidRDefault="007A338F" w:rsidP="007A338F">
      <w:pPr>
        <w:widowControl/>
        <w:shd w:val="clear" w:color="auto" w:fill="FFFFFF"/>
        <w:rPr>
          <w:rFonts w:ascii="新細明體" w:eastAsia="新細明體" w:hAnsi="新細明體" w:cs="新細明體"/>
          <w:kern w:val="0"/>
          <w:szCs w:val="24"/>
        </w:rPr>
      </w:pPr>
      <w:r w:rsidRPr="007A338F">
        <w:rPr>
          <w:rFonts w:ascii="Segoe UI" w:eastAsia="新細明體" w:hAnsi="Segoe UI" w:cs="Segoe UI"/>
          <w:noProof/>
          <w:color w:val="0000FF"/>
          <w:kern w:val="0"/>
          <w:sz w:val="27"/>
          <w:szCs w:val="27"/>
        </w:rPr>
        <w:drawing>
          <wp:inline distT="0" distB="0" distL="0" distR="0">
            <wp:extent cx="228600" cy="228600"/>
            <wp:effectExtent l="0" t="0" r="0" b="0"/>
            <wp:docPr id="10" name="圖片 10" descr="Towards Data Scienc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wards Data Scienc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kern w:val="0"/>
          <w:sz w:val="27"/>
          <w:szCs w:val="27"/>
        </w:rPr>
        <w:fldChar w:fldCharType="end"/>
      </w:r>
    </w:p>
    <w:p w:rsidR="007A338F" w:rsidRPr="007A338F" w:rsidRDefault="007A338F" w:rsidP="007A338F">
      <w:pPr>
        <w:widowControl/>
        <w:shd w:val="clear" w:color="auto" w:fill="FFFFFF"/>
        <w:spacing w:line="360" w:lineRule="atLeast"/>
        <w:rPr>
          <w:rFonts w:ascii="Helvetica" w:eastAsia="新細明體" w:hAnsi="Helvetica" w:cs="Helvetica"/>
          <w:color w:val="242424"/>
          <w:kern w:val="0"/>
          <w:szCs w:val="24"/>
        </w:rPr>
      </w:pPr>
      <w:hyperlink r:id="rId9" w:history="1">
        <w:r w:rsidRPr="007A338F">
          <w:rPr>
            <w:rFonts w:ascii="inherit" w:eastAsia="新細明體" w:hAnsi="inherit" w:cs="Helvetica"/>
            <w:color w:val="0000FF"/>
            <w:kern w:val="0"/>
            <w:szCs w:val="24"/>
            <w:u w:val="single"/>
          </w:rPr>
          <w:t>Aqeel Anwar</w:t>
        </w:r>
      </w:hyperlink>
    </w:p>
    <w:p w:rsidR="007A338F" w:rsidRPr="007A338F" w:rsidRDefault="007A338F" w:rsidP="007A338F">
      <w:pPr>
        <w:widowControl/>
        <w:shd w:val="clear" w:color="auto" w:fill="FFFFFF"/>
        <w:spacing w:line="300" w:lineRule="atLeast"/>
        <w:rPr>
          <w:rFonts w:ascii="Helvetica" w:eastAsia="新細明體" w:hAnsi="Helvetica" w:cs="Helvetica"/>
          <w:color w:val="242424"/>
          <w:kern w:val="0"/>
          <w:sz w:val="21"/>
          <w:szCs w:val="21"/>
        </w:rPr>
      </w:pPr>
      <w:r w:rsidRPr="007A338F">
        <w:rPr>
          <w:rFonts w:ascii="Helvetica" w:eastAsia="新細明體" w:hAnsi="Helvetica" w:cs="Helvetica"/>
          <w:color w:val="6B6B6B"/>
          <w:kern w:val="0"/>
          <w:sz w:val="21"/>
          <w:szCs w:val="21"/>
        </w:rPr>
        <w:t>·</w:t>
      </w:r>
    </w:p>
    <w:p w:rsidR="007A338F" w:rsidRPr="007A338F" w:rsidRDefault="007A338F" w:rsidP="007A338F">
      <w:pPr>
        <w:widowControl/>
        <w:shd w:val="clear" w:color="auto" w:fill="FFFFFF"/>
        <w:spacing w:line="360" w:lineRule="atLeast"/>
        <w:rPr>
          <w:rFonts w:ascii="Helvetica" w:eastAsia="新細明體" w:hAnsi="Helvetica" w:cs="Helvetica"/>
          <w:color w:val="6B6B6B"/>
          <w:kern w:val="0"/>
          <w:szCs w:val="24"/>
        </w:rPr>
      </w:pPr>
      <w:r w:rsidRPr="007A338F">
        <w:rPr>
          <w:rFonts w:ascii="Helvetica" w:eastAsia="新細明體" w:hAnsi="Helvetica" w:cs="Helvetica"/>
          <w:color w:val="6B6B6B"/>
          <w:kern w:val="0"/>
          <w:szCs w:val="24"/>
        </w:rPr>
        <w:t>Follow</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t>Published in</w:t>
      </w:r>
    </w:p>
    <w:p w:rsidR="007A338F" w:rsidRPr="007A338F" w:rsidRDefault="007A338F" w:rsidP="007A338F">
      <w:pPr>
        <w:widowControl/>
        <w:shd w:val="clear" w:color="auto" w:fill="FFFFFF"/>
        <w:spacing w:line="300" w:lineRule="atLeast"/>
        <w:rPr>
          <w:rFonts w:ascii="inherit" w:eastAsia="新細明體" w:hAnsi="inherit" w:cs="新細明體"/>
          <w:color w:val="0000FF"/>
          <w:kern w:val="0"/>
          <w:szCs w:val="24"/>
        </w:rPr>
      </w:pPr>
      <w:r w:rsidRPr="007A338F">
        <w:rPr>
          <w:rFonts w:ascii="Helvetica" w:eastAsia="新細明體" w:hAnsi="Helvetica" w:cs="Helvetica"/>
          <w:color w:val="6B6B6B"/>
          <w:kern w:val="0"/>
          <w:sz w:val="21"/>
          <w:szCs w:val="21"/>
        </w:rPr>
        <w:fldChar w:fldCharType="begin"/>
      </w:r>
      <w:r w:rsidRPr="007A338F">
        <w:rPr>
          <w:rFonts w:ascii="Helvetica" w:eastAsia="新細明體" w:hAnsi="Helvetica" w:cs="Helvetica"/>
          <w:color w:val="6B6B6B"/>
          <w:kern w:val="0"/>
          <w:sz w:val="21"/>
          <w:szCs w:val="21"/>
        </w:rPr>
        <w:instrText xml:space="preserve"> HYPERLINK "https://towardsdatascience.com/?source=post_page-----ed7be1c038f2--------------------------------" </w:instrText>
      </w:r>
      <w:r w:rsidRPr="007A338F">
        <w:rPr>
          <w:rFonts w:ascii="Helvetica" w:eastAsia="新細明體" w:hAnsi="Helvetica" w:cs="Helvetica"/>
          <w:color w:val="6B6B6B"/>
          <w:kern w:val="0"/>
          <w:sz w:val="21"/>
          <w:szCs w:val="21"/>
        </w:rPr>
        <w:fldChar w:fldCharType="separate"/>
      </w:r>
    </w:p>
    <w:p w:rsidR="007A338F" w:rsidRPr="007A338F" w:rsidRDefault="007A338F" w:rsidP="007A338F">
      <w:pPr>
        <w:widowControl/>
        <w:shd w:val="clear" w:color="auto" w:fill="FFFFFF"/>
        <w:wordWrap w:val="0"/>
        <w:spacing w:line="300" w:lineRule="atLeast"/>
        <w:rPr>
          <w:rFonts w:ascii="Helvetica" w:eastAsia="新細明體" w:hAnsi="Helvetica" w:cs="新細明體"/>
          <w:color w:val="242424"/>
          <w:kern w:val="0"/>
          <w:szCs w:val="24"/>
        </w:rPr>
      </w:pPr>
      <w:r w:rsidRPr="007A338F">
        <w:rPr>
          <w:rFonts w:ascii="Helvetica" w:eastAsia="新細明體" w:hAnsi="Helvetica" w:cs="Helvetica"/>
          <w:color w:val="242424"/>
          <w:kern w:val="0"/>
          <w:sz w:val="21"/>
          <w:szCs w:val="21"/>
        </w:rPr>
        <w:t>Towards Data Science</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fldChar w:fldCharType="end"/>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t>·</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t>8 min read</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t>·</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1"/>
          <w:szCs w:val="21"/>
        </w:rPr>
      </w:pPr>
      <w:r w:rsidRPr="007A338F">
        <w:rPr>
          <w:rFonts w:ascii="Helvetica" w:eastAsia="新細明體" w:hAnsi="Helvetica" w:cs="Helvetica"/>
          <w:color w:val="6B6B6B"/>
          <w:kern w:val="0"/>
          <w:sz w:val="21"/>
          <w:szCs w:val="21"/>
        </w:rPr>
        <w:t>Nov 3, 2021</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0"/>
          <w:szCs w:val="20"/>
        </w:rPr>
      </w:pPr>
      <w:r w:rsidRPr="007A338F">
        <w:rPr>
          <w:rFonts w:ascii="Helvetica" w:eastAsia="新細明體" w:hAnsi="Helvetica" w:cs="Helvetica"/>
          <w:color w:val="6B6B6B"/>
          <w:kern w:val="0"/>
          <w:sz w:val="20"/>
          <w:szCs w:val="20"/>
        </w:rPr>
        <w:t>469</w:t>
      </w:r>
    </w:p>
    <w:p w:rsidR="007A338F" w:rsidRPr="007A338F" w:rsidRDefault="007A338F" w:rsidP="007A338F">
      <w:pPr>
        <w:widowControl/>
        <w:shd w:val="clear" w:color="auto" w:fill="FFFFFF"/>
        <w:spacing w:line="300" w:lineRule="atLeast"/>
        <w:rPr>
          <w:rFonts w:ascii="Helvetica" w:eastAsia="新細明體" w:hAnsi="Helvetica" w:cs="Helvetica"/>
          <w:color w:val="6B6B6B"/>
          <w:kern w:val="0"/>
          <w:sz w:val="20"/>
          <w:szCs w:val="20"/>
        </w:rPr>
      </w:pPr>
      <w:r w:rsidRPr="007A338F">
        <w:rPr>
          <w:rFonts w:ascii="Helvetica" w:eastAsia="新細明體" w:hAnsi="Helvetica" w:cs="Helvetica"/>
          <w:color w:val="6B6B6B"/>
          <w:kern w:val="0"/>
          <w:sz w:val="20"/>
          <w:szCs w:val="20"/>
        </w:rPr>
        <w:lastRenderedPageBreak/>
        <w:t>7</w:t>
      </w:r>
    </w:p>
    <w:p w:rsidR="007A338F" w:rsidRPr="007A338F" w:rsidRDefault="007A338F" w:rsidP="007A338F">
      <w:pPr>
        <w:widowControl/>
        <w:shd w:val="clear" w:color="auto" w:fill="FFFFFF"/>
        <w:spacing w:before="660" w:line="600" w:lineRule="atLeast"/>
        <w:rPr>
          <w:rFonts w:ascii="Helvetica" w:eastAsia="新細明體" w:hAnsi="Helvetica" w:cs="Helvetica"/>
          <w:color w:val="6B6B6B"/>
          <w:spacing w:val="-2"/>
          <w:kern w:val="0"/>
          <w:sz w:val="42"/>
          <w:szCs w:val="42"/>
        </w:rPr>
      </w:pPr>
      <w:r w:rsidRPr="007A338F">
        <w:rPr>
          <w:rFonts w:ascii="Helvetica" w:eastAsia="新細明體" w:hAnsi="Helvetica" w:cs="Helvetica"/>
          <w:color w:val="6B6B6B"/>
          <w:spacing w:val="-2"/>
          <w:kern w:val="0"/>
          <w:sz w:val="42"/>
          <w:szCs w:val="42"/>
        </w:rPr>
        <w:t>The ability to simplify means to eliminate the unnecessary so that the necessary may speak — </w:t>
      </w:r>
      <w:r w:rsidRPr="007A338F">
        <w:rPr>
          <w:rFonts w:ascii="Helvetica" w:eastAsia="新細明體" w:hAnsi="Helvetica" w:cs="Helvetica"/>
          <w:b/>
          <w:bCs/>
          <w:color w:val="6B6B6B"/>
          <w:spacing w:val="-2"/>
          <w:kern w:val="0"/>
          <w:sz w:val="42"/>
          <w:szCs w:val="42"/>
        </w:rPr>
        <w:t>Hans Hofmann</w:t>
      </w:r>
    </w:p>
    <w:p w:rsidR="007A338F" w:rsidRPr="007A338F" w:rsidRDefault="007A338F" w:rsidP="007A338F">
      <w:pPr>
        <w:widowControl/>
        <w:shd w:val="clear" w:color="auto" w:fill="FFFFFF"/>
        <w:spacing w:before="370" w:line="450" w:lineRule="atLeast"/>
        <w:outlineLvl w:val="0"/>
        <w:rPr>
          <w:rFonts w:ascii="Helvetica" w:eastAsia="新細明體" w:hAnsi="Helvetica" w:cs="Helvetica"/>
          <w:b/>
          <w:bCs/>
          <w:color w:val="242424"/>
          <w:spacing w:val="-4"/>
          <w:kern w:val="36"/>
          <w:sz w:val="36"/>
          <w:szCs w:val="36"/>
        </w:rPr>
      </w:pPr>
      <w:r w:rsidRPr="007A338F">
        <w:rPr>
          <w:rFonts w:ascii="Helvetica" w:eastAsia="新細明體" w:hAnsi="Helvetica" w:cs="Helvetica"/>
          <w:b/>
          <w:bCs/>
          <w:color w:val="242424"/>
          <w:spacing w:val="-4"/>
          <w:kern w:val="36"/>
          <w:sz w:val="36"/>
          <w:szCs w:val="36"/>
        </w:rPr>
        <w:t>Context— Data compression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Data compression is an essential phase in training a network. The idea is to compress the data so that the same amount of information can be represented by fewer bits. This also helps with the problem of the curse of dimensionality. A dataset with many attributes is different to train with because it tends to </w:t>
      </w:r>
      <w:proofErr w:type="spellStart"/>
      <w:r w:rsidRPr="007A338F">
        <w:rPr>
          <w:rFonts w:ascii="Georgia" w:eastAsia="新細明體" w:hAnsi="Georgia" w:cs="Segoe UI"/>
          <w:color w:val="242424"/>
          <w:spacing w:val="-1"/>
          <w:kern w:val="0"/>
          <w:sz w:val="30"/>
          <w:szCs w:val="30"/>
        </w:rPr>
        <w:t>overfit</w:t>
      </w:r>
      <w:proofErr w:type="spellEnd"/>
      <w:r w:rsidRPr="007A338F">
        <w:rPr>
          <w:rFonts w:ascii="Georgia" w:eastAsia="新細明體" w:hAnsi="Georgia" w:cs="Segoe UI"/>
          <w:color w:val="242424"/>
          <w:spacing w:val="-1"/>
          <w:kern w:val="0"/>
          <w:sz w:val="30"/>
          <w:szCs w:val="30"/>
        </w:rPr>
        <w:t xml:space="preserve"> the model. Hence dimensionality reduction techniques need to be applied before the dataset can be used for training.</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This is where the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(AE) and </w:t>
      </w:r>
      <w:proofErr w:type="spellStart"/>
      <w:r w:rsidRPr="007A338F">
        <w:rPr>
          <w:rFonts w:ascii="Georgia" w:eastAsia="新細明體" w:hAnsi="Georgia" w:cs="Segoe UI"/>
          <w:color w:val="242424"/>
          <w:spacing w:val="-1"/>
          <w:kern w:val="0"/>
          <w:sz w:val="30"/>
          <w:szCs w:val="30"/>
        </w:rPr>
        <w:t>Variational</w:t>
      </w:r>
      <w:proofErr w:type="spellEnd"/>
      <w:r w:rsidRPr="007A338F">
        <w:rPr>
          <w:rFonts w:ascii="Georgia" w:eastAsia="新細明體" w:hAnsi="Georgia" w:cs="Segoe UI"/>
          <w:color w:val="242424"/>
          <w:spacing w:val="-1"/>
          <w:kern w:val="0"/>
          <w:sz w:val="30"/>
          <w:szCs w:val="30"/>
        </w:rPr>
        <w:t xml:space="preserv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(VAE) come into play. They are end-to-end networks that are used to compress the input data. Both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and </w:t>
      </w:r>
      <w:proofErr w:type="spellStart"/>
      <w:r w:rsidRPr="007A338F">
        <w:rPr>
          <w:rFonts w:ascii="Georgia" w:eastAsia="新細明體" w:hAnsi="Georgia" w:cs="Segoe UI"/>
          <w:color w:val="242424"/>
          <w:spacing w:val="-1"/>
          <w:kern w:val="0"/>
          <w:sz w:val="30"/>
          <w:szCs w:val="30"/>
        </w:rPr>
        <w:t>Variational</w:t>
      </w:r>
      <w:proofErr w:type="spellEnd"/>
      <w:r w:rsidRPr="007A338F">
        <w:rPr>
          <w:rFonts w:ascii="Georgia" w:eastAsia="新細明體" w:hAnsi="Georgia" w:cs="Segoe UI"/>
          <w:color w:val="242424"/>
          <w:spacing w:val="-1"/>
          <w:kern w:val="0"/>
          <w:sz w:val="30"/>
          <w:szCs w:val="30"/>
        </w:rPr>
        <w:t xml:space="preserv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are used to transform the data from a higher to lower-dimensional space, essentially achieving compression.</w:t>
      </w:r>
    </w:p>
    <w:p w:rsidR="007A338F" w:rsidRPr="007A338F" w:rsidRDefault="007A338F" w:rsidP="007A338F">
      <w:pPr>
        <w:widowControl/>
        <w:shd w:val="clear" w:color="auto" w:fill="FFFFFF"/>
        <w:spacing w:before="468" w:line="450" w:lineRule="atLeast"/>
        <w:outlineLvl w:val="0"/>
        <w:rPr>
          <w:rFonts w:ascii="Helvetica" w:eastAsia="新細明體" w:hAnsi="Helvetica" w:cs="Helvetica"/>
          <w:b/>
          <w:bCs/>
          <w:color w:val="242424"/>
          <w:spacing w:val="-4"/>
          <w:kern w:val="36"/>
          <w:sz w:val="36"/>
          <w:szCs w:val="36"/>
        </w:rPr>
      </w:pPr>
      <w:proofErr w:type="spellStart"/>
      <w:r w:rsidRPr="007A338F">
        <w:rPr>
          <w:rFonts w:ascii="Helvetica" w:eastAsia="新細明體" w:hAnsi="Helvetica" w:cs="Helvetica"/>
          <w:b/>
          <w:bCs/>
          <w:color w:val="242424"/>
          <w:spacing w:val="-4"/>
          <w:kern w:val="36"/>
          <w:sz w:val="36"/>
          <w:szCs w:val="36"/>
        </w:rPr>
        <w:t>Autoencoder</w:t>
      </w:r>
      <w:proofErr w:type="spellEnd"/>
      <w:r w:rsidRPr="007A338F">
        <w:rPr>
          <w:rFonts w:ascii="Helvetica" w:eastAsia="新細明體" w:hAnsi="Helvetica" w:cs="Helvetica"/>
          <w:b/>
          <w:bCs/>
          <w:color w:val="242424"/>
          <w:spacing w:val="-4"/>
          <w:kern w:val="36"/>
          <w:sz w:val="36"/>
          <w:szCs w:val="36"/>
        </w:rPr>
        <w:t xml:space="preserve"> — AE</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What is it?</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proofErr w:type="spellStart"/>
      <w:r w:rsidRPr="007A338F">
        <w:rPr>
          <w:rFonts w:ascii="Georgia" w:eastAsia="新細明體" w:hAnsi="Georgia" w:cs="Segoe UI"/>
          <w:color w:val="242424"/>
          <w:spacing w:val="-1"/>
          <w:kern w:val="0"/>
          <w:sz w:val="30"/>
          <w:szCs w:val="30"/>
        </w:rPr>
        <w:lastRenderedPageBreak/>
        <w:t>Autoencoder</w:t>
      </w:r>
      <w:proofErr w:type="spellEnd"/>
      <w:r w:rsidRPr="007A338F">
        <w:rPr>
          <w:rFonts w:ascii="Georgia" w:eastAsia="新細明體" w:hAnsi="Georgia" w:cs="Segoe UI"/>
          <w:color w:val="242424"/>
          <w:spacing w:val="-1"/>
          <w:kern w:val="0"/>
          <w:sz w:val="30"/>
          <w:szCs w:val="30"/>
        </w:rPr>
        <w:t xml:space="preserve"> is used to learn efficient </w:t>
      </w:r>
      <w:proofErr w:type="spellStart"/>
      <w:r w:rsidRPr="007A338F">
        <w:rPr>
          <w:rFonts w:ascii="Georgia" w:eastAsia="新細明體" w:hAnsi="Georgia" w:cs="Segoe UI"/>
          <w:color w:val="242424"/>
          <w:spacing w:val="-1"/>
          <w:kern w:val="0"/>
          <w:sz w:val="30"/>
          <w:szCs w:val="30"/>
        </w:rPr>
        <w:t>embeddings</w:t>
      </w:r>
      <w:proofErr w:type="spellEnd"/>
      <w:r w:rsidRPr="007A338F">
        <w:rPr>
          <w:rFonts w:ascii="Georgia" w:eastAsia="新細明體" w:hAnsi="Georgia" w:cs="Segoe UI"/>
          <w:color w:val="242424"/>
          <w:spacing w:val="-1"/>
          <w:kern w:val="0"/>
          <w:sz w:val="30"/>
          <w:szCs w:val="30"/>
        </w:rPr>
        <w:t xml:space="preserve"> of unlabeled data for a given network configuration. The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consists of two parts, an encoder, and a decoder. The encoder compresses the data from a higher-dimensional space to a lower-dimensional space (also called the latent space), while the decoder does the opposite i.e., convert the latent space back to higher-dimensional space. The decoder is used to ensure that latent space can capture most of the information from the dataset space, by forcing it to output what was fed as input to the decoder.</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Block Diagram</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 block diagram can be seen below.</w:t>
      </w:r>
    </w:p>
    <w:p w:rsidR="007A338F" w:rsidRPr="007A338F" w:rsidRDefault="007A338F" w:rsidP="007A338F">
      <w:pPr>
        <w:widowControl/>
        <w:shd w:val="clear" w:color="auto" w:fill="FFFFFF"/>
        <w:rPr>
          <w:rFonts w:ascii="Segoe UI" w:eastAsia="新細明體" w:hAnsi="Segoe UI" w:cs="Segoe UI"/>
          <w:kern w:val="0"/>
          <w:sz w:val="27"/>
          <w:szCs w:val="27"/>
        </w:rPr>
      </w:pPr>
      <w:bookmarkStart w:id="0" w:name="_GoBack"/>
      <w:r w:rsidRPr="007A338F">
        <w:rPr>
          <w:rFonts w:ascii="Segoe UI" w:eastAsia="新細明體" w:hAnsi="Segoe UI" w:cs="Segoe UI"/>
          <w:noProof/>
          <w:kern w:val="0"/>
          <w:sz w:val="27"/>
          <w:szCs w:val="27"/>
        </w:rPr>
        <w:drawing>
          <wp:inline distT="0" distB="0" distL="0" distR="0">
            <wp:extent cx="6074190" cy="3225800"/>
            <wp:effectExtent l="0" t="0" r="3175" b="0"/>
            <wp:docPr id="9" name="圖片 9" descr="https://miro.medium.com/v2/resize:fit:1700/1*qFzKC1GqOR17XaiQBex8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700/1*qFzKC1GqOR17XaiQBex83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0538" cy="3234482"/>
                    </a:xfrm>
                    <a:prstGeom prst="rect">
                      <a:avLst/>
                    </a:prstGeom>
                    <a:noFill/>
                    <a:ln>
                      <a:noFill/>
                    </a:ln>
                  </pic:spPr>
                </pic:pic>
              </a:graphicData>
            </a:graphic>
          </wp:inline>
        </w:drawing>
      </w:r>
      <w:bookmarkEnd w:id="0"/>
    </w:p>
    <w:p w:rsidR="007A338F" w:rsidRPr="007A338F" w:rsidRDefault="007A338F" w:rsidP="007A338F">
      <w:pPr>
        <w:widowControl/>
        <w:shd w:val="clear" w:color="auto" w:fill="FFFFFF"/>
        <w:rPr>
          <w:rFonts w:ascii="Segoe UI" w:eastAsia="新細明體" w:hAnsi="Segoe UI" w:cs="Segoe UI"/>
          <w:kern w:val="0"/>
          <w:sz w:val="27"/>
          <w:szCs w:val="27"/>
        </w:rPr>
      </w:pPr>
      <w:proofErr w:type="spellStart"/>
      <w:r w:rsidRPr="007A338F">
        <w:rPr>
          <w:rFonts w:ascii="Segoe UI" w:eastAsia="新細明體" w:hAnsi="Segoe UI" w:cs="Segoe UI"/>
          <w:kern w:val="0"/>
          <w:sz w:val="27"/>
          <w:szCs w:val="27"/>
        </w:rPr>
        <w:t>AutoEncoder</w:t>
      </w:r>
      <w:proofErr w:type="spellEnd"/>
      <w:r w:rsidRPr="007A338F">
        <w:rPr>
          <w:rFonts w:ascii="Segoe UI" w:eastAsia="新細明體" w:hAnsi="Segoe UI" w:cs="Segoe UI"/>
          <w:kern w:val="0"/>
          <w:sz w:val="27"/>
          <w:szCs w:val="27"/>
        </w:rPr>
        <w:t xml:space="preserve"> — Image by Author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During training, the input data x is fed to the encoder function </w:t>
      </w:r>
      <w:proofErr w:type="spellStart"/>
      <w:r w:rsidRPr="007A338F">
        <w:rPr>
          <w:rFonts w:ascii="Georgia" w:eastAsia="新細明體" w:hAnsi="Georgia" w:cs="Segoe UI"/>
          <w:b/>
          <w:bCs/>
          <w:i/>
          <w:iCs/>
          <w:color w:val="242424"/>
          <w:spacing w:val="-1"/>
          <w:kern w:val="0"/>
          <w:sz w:val="30"/>
          <w:szCs w:val="30"/>
        </w:rPr>
        <w:t>e_theta</w:t>
      </w:r>
      <w:proofErr w:type="spellEnd"/>
      <w:r w:rsidRPr="007A338F">
        <w:rPr>
          <w:rFonts w:ascii="Georgia" w:eastAsia="新細明體" w:hAnsi="Georgia" w:cs="Segoe UI"/>
          <w:b/>
          <w:bCs/>
          <w:i/>
          <w:iCs/>
          <w:color w:val="242424"/>
          <w:spacing w:val="-1"/>
          <w:kern w:val="0"/>
          <w:sz w:val="30"/>
          <w:szCs w:val="30"/>
        </w:rPr>
        <w:t>(x)</w:t>
      </w:r>
      <w:r w:rsidRPr="007A338F">
        <w:rPr>
          <w:rFonts w:ascii="Georgia" w:eastAsia="新細明體" w:hAnsi="Georgia" w:cs="Segoe UI"/>
          <w:color w:val="242424"/>
          <w:spacing w:val="-1"/>
          <w:kern w:val="0"/>
          <w:sz w:val="30"/>
          <w:szCs w:val="30"/>
        </w:rPr>
        <w:t xml:space="preserve">. The input is passed through a series of </w:t>
      </w:r>
      <w:r w:rsidRPr="007A338F">
        <w:rPr>
          <w:rFonts w:ascii="Georgia" w:eastAsia="新細明體" w:hAnsi="Georgia" w:cs="Segoe UI"/>
          <w:color w:val="242424"/>
          <w:spacing w:val="-1"/>
          <w:kern w:val="0"/>
          <w:sz w:val="30"/>
          <w:szCs w:val="30"/>
        </w:rPr>
        <w:lastRenderedPageBreak/>
        <w:t>layers (parameterized by the variable theta) reducing its dimensions to achieve a compressed latent vector </w:t>
      </w:r>
      <w:r w:rsidRPr="007A338F">
        <w:rPr>
          <w:rFonts w:ascii="Georgia" w:eastAsia="新細明體" w:hAnsi="Georgia" w:cs="Segoe UI"/>
          <w:b/>
          <w:bCs/>
          <w:i/>
          <w:iCs/>
          <w:color w:val="242424"/>
          <w:spacing w:val="-1"/>
          <w:kern w:val="0"/>
          <w:sz w:val="30"/>
          <w:szCs w:val="30"/>
        </w:rPr>
        <w:t>z</w:t>
      </w:r>
      <w:r w:rsidRPr="007A338F">
        <w:rPr>
          <w:rFonts w:ascii="Georgia" w:eastAsia="新細明體" w:hAnsi="Georgia" w:cs="Segoe UI"/>
          <w:color w:val="242424"/>
          <w:spacing w:val="-1"/>
          <w:kern w:val="0"/>
          <w:sz w:val="30"/>
          <w:szCs w:val="30"/>
        </w:rPr>
        <w:t>. The number of layers, type and size of the layers, and the latent space dimension are user-controlled parameters. Compression is achieved if the dimension of the latent space is less than that of the input space, essentially getting rid of redundant attributes.</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 decoder </w:t>
      </w:r>
      <w:proofErr w:type="spellStart"/>
      <w:r w:rsidRPr="007A338F">
        <w:rPr>
          <w:rFonts w:ascii="Georgia" w:eastAsia="新細明體" w:hAnsi="Georgia" w:cs="Segoe UI"/>
          <w:b/>
          <w:bCs/>
          <w:i/>
          <w:iCs/>
          <w:color w:val="242424"/>
          <w:spacing w:val="-1"/>
          <w:kern w:val="0"/>
          <w:sz w:val="30"/>
          <w:szCs w:val="30"/>
        </w:rPr>
        <w:t>d_phi</w:t>
      </w:r>
      <w:proofErr w:type="spellEnd"/>
      <w:r w:rsidRPr="007A338F">
        <w:rPr>
          <w:rFonts w:ascii="Georgia" w:eastAsia="新細明體" w:hAnsi="Georgia" w:cs="Segoe UI"/>
          <w:b/>
          <w:bCs/>
          <w:i/>
          <w:iCs/>
          <w:color w:val="242424"/>
          <w:spacing w:val="-1"/>
          <w:kern w:val="0"/>
          <w:sz w:val="30"/>
          <w:szCs w:val="30"/>
        </w:rPr>
        <w:t>(z)</w:t>
      </w:r>
      <w:r w:rsidRPr="007A338F">
        <w:rPr>
          <w:rFonts w:ascii="Georgia" w:eastAsia="新細明體" w:hAnsi="Georgia" w:cs="Segoe UI"/>
          <w:color w:val="242424"/>
          <w:spacing w:val="-1"/>
          <w:kern w:val="0"/>
          <w:sz w:val="30"/>
          <w:szCs w:val="30"/>
        </w:rPr>
        <w:t xml:space="preserve"> usually (but not necessarily) consists of near-compliment layers of the layers used in the encoder but in reverse order. A near-complement layer of a layer is the one that can be used to undo the operations (to some extent) of the original layer such as transposed </w:t>
      </w:r>
      <w:proofErr w:type="spellStart"/>
      <w:r w:rsidRPr="007A338F">
        <w:rPr>
          <w:rFonts w:ascii="Georgia" w:eastAsia="新細明體" w:hAnsi="Georgia" w:cs="Segoe UI"/>
          <w:color w:val="242424"/>
          <w:spacing w:val="-1"/>
          <w:kern w:val="0"/>
          <w:sz w:val="30"/>
          <w:szCs w:val="30"/>
        </w:rPr>
        <w:t>conv</w:t>
      </w:r>
      <w:proofErr w:type="spellEnd"/>
      <w:r w:rsidRPr="007A338F">
        <w:rPr>
          <w:rFonts w:ascii="Georgia" w:eastAsia="新細明體" w:hAnsi="Georgia" w:cs="Segoe UI"/>
          <w:color w:val="242424"/>
          <w:spacing w:val="-1"/>
          <w:kern w:val="0"/>
          <w:sz w:val="30"/>
          <w:szCs w:val="30"/>
        </w:rPr>
        <w:t xml:space="preserve"> layer to </w:t>
      </w:r>
      <w:proofErr w:type="spellStart"/>
      <w:r w:rsidRPr="007A338F">
        <w:rPr>
          <w:rFonts w:ascii="Georgia" w:eastAsia="新細明體" w:hAnsi="Georgia" w:cs="Segoe UI"/>
          <w:color w:val="242424"/>
          <w:spacing w:val="-1"/>
          <w:kern w:val="0"/>
          <w:sz w:val="30"/>
          <w:szCs w:val="30"/>
        </w:rPr>
        <w:t>conv</w:t>
      </w:r>
      <w:proofErr w:type="spellEnd"/>
      <w:r w:rsidRPr="007A338F">
        <w:rPr>
          <w:rFonts w:ascii="Georgia" w:eastAsia="新細明體" w:hAnsi="Georgia" w:cs="Segoe UI"/>
          <w:color w:val="242424"/>
          <w:spacing w:val="-1"/>
          <w:kern w:val="0"/>
          <w:sz w:val="30"/>
          <w:szCs w:val="30"/>
        </w:rPr>
        <w:t xml:space="preserve"> layer, pooling to </w:t>
      </w:r>
      <w:proofErr w:type="spellStart"/>
      <w:r w:rsidRPr="007A338F">
        <w:rPr>
          <w:rFonts w:ascii="Georgia" w:eastAsia="新細明體" w:hAnsi="Georgia" w:cs="Segoe UI"/>
          <w:color w:val="242424"/>
          <w:spacing w:val="-1"/>
          <w:kern w:val="0"/>
          <w:sz w:val="30"/>
          <w:szCs w:val="30"/>
        </w:rPr>
        <w:t>unpooling</w:t>
      </w:r>
      <w:proofErr w:type="spellEnd"/>
      <w:r w:rsidRPr="007A338F">
        <w:rPr>
          <w:rFonts w:ascii="Georgia" w:eastAsia="新細明體" w:hAnsi="Georgia" w:cs="Segoe UI"/>
          <w:color w:val="242424"/>
          <w:spacing w:val="-1"/>
          <w:kern w:val="0"/>
          <w:sz w:val="30"/>
          <w:szCs w:val="30"/>
        </w:rPr>
        <w:t>, fully connected to fully connected, etc.</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Loss function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 entire encoder-decoder architecture is collectively trained on the loss function which encourages that the input is reconstructed at the output. Hence the loss function is the mean squared error between the encoder input and the decoder output.</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drawing>
          <wp:inline distT="0" distB="0" distL="0" distR="0">
            <wp:extent cx="6670675" cy="680085"/>
            <wp:effectExtent l="0" t="0" r="0" b="5715"/>
            <wp:docPr id="8" name="圖片 8" descr="https://miro.medium.com/v2/resize:fit:1190/1*FoaRF3WlfvcIqAfxWRyp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190/1*FoaRF3WlfvcIqAfxWRypV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70675" cy="680085"/>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proofErr w:type="spellStart"/>
      <w:r w:rsidRPr="007A338F">
        <w:rPr>
          <w:rFonts w:ascii="Segoe UI" w:eastAsia="新細明體" w:hAnsi="Segoe UI" w:cs="Segoe UI"/>
          <w:kern w:val="0"/>
          <w:sz w:val="27"/>
          <w:szCs w:val="27"/>
        </w:rPr>
        <w:t>Autoencoder</w:t>
      </w:r>
      <w:proofErr w:type="spellEnd"/>
      <w:r w:rsidRPr="007A338F">
        <w:rPr>
          <w:rFonts w:ascii="Segoe UI" w:eastAsia="新細明體" w:hAnsi="Segoe UI" w:cs="Segoe UI"/>
          <w:kern w:val="0"/>
          <w:sz w:val="27"/>
          <w:szCs w:val="27"/>
        </w:rPr>
        <w:t xml:space="preserve"> loss function — Image by Author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The idea is to have a very low dimensional latent space so that maximum compression is achieved, but at the same time, the error is small enough. Reducing the dimension of the latent </w:t>
      </w:r>
      <w:r w:rsidRPr="007A338F">
        <w:rPr>
          <w:rFonts w:ascii="Georgia" w:eastAsia="新細明體" w:hAnsi="Georgia" w:cs="Segoe UI"/>
          <w:color w:val="242424"/>
          <w:spacing w:val="-1"/>
          <w:kern w:val="0"/>
          <w:sz w:val="30"/>
          <w:szCs w:val="30"/>
        </w:rPr>
        <w:lastRenderedPageBreak/>
        <w:t>space beyond a certain value will result in a significant loss of information.</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There are no constraints on the values/distribution of the latent space. It can be anything, as long as it can reconstruct the input when the decoder function is applied to it.</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Latent space visualization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Below is an example of the latent space generated by training the network on an MNIST dataset.</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drawing>
          <wp:inline distT="0" distB="0" distL="0" distR="0">
            <wp:extent cx="6670675" cy="4999990"/>
            <wp:effectExtent l="0" t="0" r="0" b="0"/>
            <wp:docPr id="7" name="圖片 7" descr="https://miro.medium.com/v2/resize:fit:1190/1*9yGDXANpZ-8j67m22RDD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190/1*9yGDXANpZ-8j67m22RDDB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0675" cy="4999990"/>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kern w:val="0"/>
          <w:sz w:val="27"/>
          <w:szCs w:val="27"/>
        </w:rPr>
        <w:t xml:space="preserve">Latent space of </w:t>
      </w:r>
      <w:proofErr w:type="spellStart"/>
      <w:r w:rsidRPr="007A338F">
        <w:rPr>
          <w:rFonts w:ascii="Segoe UI" w:eastAsia="新細明體" w:hAnsi="Segoe UI" w:cs="Segoe UI"/>
          <w:kern w:val="0"/>
          <w:sz w:val="27"/>
          <w:szCs w:val="27"/>
        </w:rPr>
        <w:t>Autoencoder</w:t>
      </w:r>
      <w:proofErr w:type="spellEnd"/>
      <w:r w:rsidRPr="007A338F">
        <w:rPr>
          <w:rFonts w:ascii="Segoe UI" w:eastAsia="新細明體" w:hAnsi="Segoe UI" w:cs="Segoe UI"/>
          <w:kern w:val="0"/>
          <w:sz w:val="27"/>
          <w:szCs w:val="27"/>
        </w:rPr>
        <w:t xml:space="preserve"> — Image by Author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lastRenderedPageBreak/>
        <w:t>It can be seen that the same digits tend to cluster themselves in the latent space. Another important thing to note is that there are parts of the latent space that doesn't correspond to any data point. Using those as inputs to the encoder will result in an output that doesn’t look like any digit from the MNIST data. This is what we mean by that the latent space is not regularized. Such a latent space only has a few regions/cluster that has the generative capability, which means that sampling any point in the latent space that belongs within a cluster will generate a variation of the data that the cluster belongs to. But the entire latent space does not have the generative capability. The regions which do not belong to any cluster will generate garbage output. Once the network is trained, and the training data is removed, we have no way of knowing if the output generated by the decoder from a randomly sampled latent vector is valid or not. Hence AE is mainly used for compression.</w:t>
      </w:r>
    </w:p>
    <w:p w:rsidR="007A338F" w:rsidRPr="007A338F" w:rsidRDefault="007A338F" w:rsidP="007A338F">
      <w:pPr>
        <w:widowControl/>
        <w:shd w:val="clear" w:color="auto" w:fill="FFFFFF"/>
        <w:spacing w:before="420" w:line="600" w:lineRule="atLeast"/>
        <w:rPr>
          <w:rFonts w:ascii="Helvetica" w:eastAsia="新細明體" w:hAnsi="Helvetica" w:cs="Helvetica"/>
          <w:color w:val="6B6B6B"/>
          <w:spacing w:val="-2"/>
          <w:kern w:val="0"/>
          <w:sz w:val="42"/>
          <w:szCs w:val="42"/>
        </w:rPr>
      </w:pPr>
      <w:r w:rsidRPr="007A338F">
        <w:rPr>
          <w:rFonts w:ascii="Helvetica" w:eastAsia="新細明體" w:hAnsi="Helvetica" w:cs="Helvetica"/>
          <w:color w:val="6B6B6B"/>
          <w:spacing w:val="-2"/>
          <w:kern w:val="0"/>
          <w:sz w:val="42"/>
          <w:szCs w:val="42"/>
        </w:rPr>
        <w:t xml:space="preserve">For valid inputs, the AE is able to compress them to fewer bits essentially getting rid of the redundancy (Encoder) but due to non-regularized latent space AE, the decoder </w:t>
      </w:r>
      <w:proofErr w:type="spellStart"/>
      <w:r w:rsidRPr="007A338F">
        <w:rPr>
          <w:rFonts w:ascii="Helvetica" w:eastAsia="新細明體" w:hAnsi="Helvetica" w:cs="Helvetica"/>
          <w:color w:val="6B6B6B"/>
          <w:spacing w:val="-2"/>
          <w:kern w:val="0"/>
          <w:sz w:val="42"/>
          <w:szCs w:val="42"/>
        </w:rPr>
        <w:t>can not</w:t>
      </w:r>
      <w:proofErr w:type="spellEnd"/>
      <w:r w:rsidRPr="007A338F">
        <w:rPr>
          <w:rFonts w:ascii="Helvetica" w:eastAsia="新細明體" w:hAnsi="Helvetica" w:cs="Helvetica"/>
          <w:color w:val="6B6B6B"/>
          <w:spacing w:val="-2"/>
          <w:kern w:val="0"/>
          <w:sz w:val="42"/>
          <w:szCs w:val="42"/>
        </w:rPr>
        <w:t xml:space="preserve"> be used to generate valid input data from latent from vectors sampled from the latent space.</w:t>
      </w:r>
    </w:p>
    <w:p w:rsidR="007A338F" w:rsidRPr="007A338F" w:rsidRDefault="007A338F" w:rsidP="007A338F">
      <w:pPr>
        <w:widowControl/>
        <w:shd w:val="clear" w:color="auto" w:fill="FFFFFF"/>
        <w:spacing w:before="506"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lastRenderedPageBreak/>
        <w:t>Why use AE for compression?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The latent space of a linear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strongly resembles the </w:t>
      </w:r>
      <w:proofErr w:type="spellStart"/>
      <w:r w:rsidRPr="007A338F">
        <w:rPr>
          <w:rFonts w:ascii="Georgia" w:eastAsia="新細明體" w:hAnsi="Georgia" w:cs="Segoe UI"/>
          <w:color w:val="242424"/>
          <w:spacing w:val="-1"/>
          <w:kern w:val="0"/>
          <w:sz w:val="30"/>
          <w:szCs w:val="30"/>
        </w:rPr>
        <w:t>eigenspace</w:t>
      </w:r>
      <w:proofErr w:type="spellEnd"/>
      <w:r w:rsidRPr="007A338F">
        <w:rPr>
          <w:rFonts w:ascii="Georgia" w:eastAsia="新細明體" w:hAnsi="Georgia" w:cs="Segoe UI"/>
          <w:color w:val="242424"/>
          <w:spacing w:val="-1"/>
          <w:kern w:val="0"/>
          <w:sz w:val="30"/>
          <w:szCs w:val="30"/>
        </w:rPr>
        <w:t xml:space="preserve"> achieved during the principal component analysis of the data. A linear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with input space dimension </w:t>
      </w:r>
      <w:r w:rsidRPr="007A338F">
        <w:rPr>
          <w:rFonts w:ascii="Georgia" w:eastAsia="新細明體" w:hAnsi="Georgia" w:cs="Segoe UI"/>
          <w:b/>
          <w:bCs/>
          <w:i/>
          <w:iCs/>
          <w:color w:val="242424"/>
          <w:spacing w:val="-1"/>
          <w:kern w:val="0"/>
          <w:sz w:val="30"/>
          <w:szCs w:val="30"/>
        </w:rPr>
        <w:t>n</w:t>
      </w:r>
      <w:r w:rsidRPr="007A338F">
        <w:rPr>
          <w:rFonts w:ascii="Georgia" w:eastAsia="新細明體" w:hAnsi="Georgia" w:cs="Segoe UI"/>
          <w:color w:val="242424"/>
          <w:spacing w:val="-1"/>
          <w:kern w:val="0"/>
          <w:sz w:val="30"/>
          <w:szCs w:val="30"/>
        </w:rPr>
        <w:t> and latent space dimensions set to </w:t>
      </w:r>
      <w:r w:rsidRPr="007A338F">
        <w:rPr>
          <w:rFonts w:ascii="Georgia" w:eastAsia="新細明體" w:hAnsi="Georgia" w:cs="Segoe UI"/>
          <w:b/>
          <w:bCs/>
          <w:i/>
          <w:iCs/>
          <w:color w:val="242424"/>
          <w:spacing w:val="-1"/>
          <w:kern w:val="0"/>
          <w:sz w:val="30"/>
          <w:szCs w:val="30"/>
        </w:rPr>
        <w:t>m&lt;n</w:t>
      </w:r>
      <w:r w:rsidRPr="007A338F">
        <w:rPr>
          <w:rFonts w:ascii="Georgia" w:eastAsia="新細明體" w:hAnsi="Georgia" w:cs="Segoe UI"/>
          <w:color w:val="242424"/>
          <w:spacing w:val="-1"/>
          <w:kern w:val="0"/>
          <w:sz w:val="30"/>
          <w:szCs w:val="30"/>
        </w:rPr>
        <w:t> result will span the same vector space as spanned by the first </w:t>
      </w:r>
      <w:r w:rsidRPr="007A338F">
        <w:rPr>
          <w:rFonts w:ascii="Georgia" w:eastAsia="新細明體" w:hAnsi="Georgia" w:cs="Segoe UI"/>
          <w:b/>
          <w:bCs/>
          <w:i/>
          <w:iCs/>
          <w:color w:val="242424"/>
          <w:spacing w:val="-1"/>
          <w:kern w:val="0"/>
          <w:sz w:val="30"/>
          <w:szCs w:val="30"/>
        </w:rPr>
        <w:t>m</w:t>
      </w:r>
      <w:r w:rsidRPr="007A338F">
        <w:rPr>
          <w:rFonts w:ascii="Georgia" w:eastAsia="新細明體" w:hAnsi="Georgia" w:cs="Segoe UI"/>
          <w:color w:val="242424"/>
          <w:spacing w:val="-1"/>
          <w:kern w:val="0"/>
          <w:sz w:val="30"/>
          <w:szCs w:val="30"/>
        </w:rPr>
        <w:t> eigenvectors of PCA. If AE is similar to PCA, why use AE? The power of AE comes with its non-linearity. Adding non-linearity (such as nonlinear activation functions, and more hidden layers) makes AE capable to learn rather powerful representations of the input data in lower dimensions with much less information loss.</w:t>
      </w:r>
    </w:p>
    <w:p w:rsidR="007A338F" w:rsidRPr="007A338F" w:rsidRDefault="007A338F" w:rsidP="007A338F">
      <w:pPr>
        <w:widowControl/>
        <w:shd w:val="clear" w:color="auto" w:fill="FFFFFF"/>
        <w:spacing w:before="468" w:line="450" w:lineRule="atLeast"/>
        <w:outlineLvl w:val="0"/>
        <w:rPr>
          <w:rFonts w:ascii="Helvetica" w:eastAsia="新細明體" w:hAnsi="Helvetica" w:cs="Helvetica"/>
          <w:b/>
          <w:bCs/>
          <w:color w:val="242424"/>
          <w:spacing w:val="-4"/>
          <w:kern w:val="36"/>
          <w:sz w:val="36"/>
          <w:szCs w:val="36"/>
        </w:rPr>
      </w:pPr>
      <w:proofErr w:type="spellStart"/>
      <w:r w:rsidRPr="007A338F">
        <w:rPr>
          <w:rFonts w:ascii="Helvetica" w:eastAsia="新細明體" w:hAnsi="Helvetica" w:cs="Helvetica"/>
          <w:b/>
          <w:bCs/>
          <w:color w:val="242424"/>
          <w:spacing w:val="-4"/>
          <w:kern w:val="36"/>
          <w:sz w:val="36"/>
          <w:szCs w:val="36"/>
        </w:rPr>
        <w:t>Variational</w:t>
      </w:r>
      <w:proofErr w:type="spellEnd"/>
      <w:r w:rsidRPr="007A338F">
        <w:rPr>
          <w:rFonts w:ascii="Helvetica" w:eastAsia="新細明體" w:hAnsi="Helvetica" w:cs="Helvetica"/>
          <w:b/>
          <w:bCs/>
          <w:color w:val="242424"/>
          <w:spacing w:val="-4"/>
          <w:kern w:val="36"/>
          <w:sz w:val="36"/>
          <w:szCs w:val="36"/>
        </w:rPr>
        <w:t xml:space="preserve"> </w:t>
      </w:r>
      <w:proofErr w:type="spellStart"/>
      <w:r w:rsidRPr="007A338F">
        <w:rPr>
          <w:rFonts w:ascii="Helvetica" w:eastAsia="新細明體" w:hAnsi="Helvetica" w:cs="Helvetica"/>
          <w:b/>
          <w:bCs/>
          <w:color w:val="242424"/>
          <w:spacing w:val="-4"/>
          <w:kern w:val="36"/>
          <w:sz w:val="36"/>
          <w:szCs w:val="36"/>
        </w:rPr>
        <w:t>AutoEncoders</w:t>
      </w:r>
      <w:proofErr w:type="spellEnd"/>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What is it?</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proofErr w:type="spellStart"/>
      <w:r w:rsidRPr="007A338F">
        <w:rPr>
          <w:rFonts w:ascii="Georgia" w:eastAsia="新細明體" w:hAnsi="Georgia" w:cs="Segoe UI"/>
          <w:color w:val="242424"/>
          <w:spacing w:val="-1"/>
          <w:kern w:val="0"/>
          <w:sz w:val="30"/>
          <w:szCs w:val="30"/>
        </w:rPr>
        <w:t>Variational</w:t>
      </w:r>
      <w:proofErr w:type="spellEnd"/>
      <w:r w:rsidRPr="007A338F">
        <w:rPr>
          <w:rFonts w:ascii="Georgia" w:eastAsia="新細明體" w:hAnsi="Georgia" w:cs="Segoe UI"/>
          <w:color w:val="242424"/>
          <w:spacing w:val="-1"/>
          <w:kern w:val="0"/>
          <w:sz w:val="30"/>
          <w:szCs w:val="30"/>
        </w:rPr>
        <w:t xml:space="preserv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addresses the issue of non-regularized latent space in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and provides the generative capability to the entire space. The encoder in the AE outputs latent vectors. Instead of outputting the vectors in the latent space, the encoder of VAE outputs parameters of a pre-defined distribution in the latent space for every input. The VAE then imposes a constraint on this latent distribution forcing it to be a normal distribution. This constraint makes sure that the latent space is regularized.</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Block Diagram</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lastRenderedPageBreak/>
        <w:t>The block diagram of VAE can be seen below. During training, the input data x is fed to the encoder function </w:t>
      </w:r>
      <w:proofErr w:type="spellStart"/>
      <w:r w:rsidRPr="007A338F">
        <w:rPr>
          <w:rFonts w:ascii="Georgia" w:eastAsia="新細明體" w:hAnsi="Georgia" w:cs="Segoe UI"/>
          <w:b/>
          <w:bCs/>
          <w:i/>
          <w:iCs/>
          <w:color w:val="242424"/>
          <w:spacing w:val="-1"/>
          <w:kern w:val="0"/>
          <w:sz w:val="30"/>
          <w:szCs w:val="30"/>
        </w:rPr>
        <w:t>e_theta</w:t>
      </w:r>
      <w:proofErr w:type="spellEnd"/>
      <w:r w:rsidRPr="007A338F">
        <w:rPr>
          <w:rFonts w:ascii="Georgia" w:eastAsia="新細明體" w:hAnsi="Georgia" w:cs="Segoe UI"/>
          <w:b/>
          <w:bCs/>
          <w:i/>
          <w:iCs/>
          <w:color w:val="242424"/>
          <w:spacing w:val="-1"/>
          <w:kern w:val="0"/>
          <w:sz w:val="30"/>
          <w:szCs w:val="30"/>
        </w:rPr>
        <w:t>(x)</w:t>
      </w:r>
      <w:r w:rsidRPr="007A338F">
        <w:rPr>
          <w:rFonts w:ascii="Georgia" w:eastAsia="新細明體" w:hAnsi="Georgia" w:cs="Segoe UI"/>
          <w:color w:val="242424"/>
          <w:spacing w:val="-1"/>
          <w:kern w:val="0"/>
          <w:sz w:val="30"/>
          <w:szCs w:val="30"/>
        </w:rPr>
        <w:t>. Just like AE, the input is passed through a series of layers (parameterized by the variable theta) reducing its dimensions to achieve a compressed latent vector </w:t>
      </w:r>
      <w:r w:rsidRPr="007A338F">
        <w:rPr>
          <w:rFonts w:ascii="Georgia" w:eastAsia="新細明體" w:hAnsi="Georgia" w:cs="Segoe UI"/>
          <w:b/>
          <w:bCs/>
          <w:i/>
          <w:iCs/>
          <w:color w:val="242424"/>
          <w:spacing w:val="-1"/>
          <w:kern w:val="0"/>
          <w:sz w:val="30"/>
          <w:szCs w:val="30"/>
        </w:rPr>
        <w:t>z</w:t>
      </w:r>
      <w:r w:rsidRPr="007A338F">
        <w:rPr>
          <w:rFonts w:ascii="Georgia" w:eastAsia="新細明體" w:hAnsi="Georgia" w:cs="Segoe UI"/>
          <w:color w:val="242424"/>
          <w:spacing w:val="-1"/>
          <w:kern w:val="0"/>
          <w:sz w:val="30"/>
          <w:szCs w:val="30"/>
        </w:rPr>
        <w:t>. However, the latent vector is not the output of the encoder. Instead, the encoder outputs the mean and the standard deviation for each latent variable. The latent vector is then sampled from this mean and standard deviation which is then fed to the decoder to reconstruct the input. The decoder in the VAE works similarly to the one in AE.</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drawing>
          <wp:inline distT="0" distB="0" distL="0" distR="0">
            <wp:extent cx="6201734" cy="3098800"/>
            <wp:effectExtent l="0" t="0" r="0" b="6350"/>
            <wp:docPr id="6" name="圖片 6" descr="https://miro.medium.com/v2/resize:fit:1700/1*ET6FM_KEmwa2N4qgW2M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700/1*ET6FM_KEmwa2N4qgW2Mgl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1439" cy="3108646"/>
                    </a:xfrm>
                    <a:prstGeom prst="rect">
                      <a:avLst/>
                    </a:prstGeom>
                    <a:noFill/>
                    <a:ln>
                      <a:noFill/>
                    </a:ln>
                  </pic:spPr>
                </pic:pic>
              </a:graphicData>
            </a:graphic>
          </wp:inline>
        </w:drawing>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t>Loss function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 loss function is defined by the VAE objectives. VAE has two objectives</w:t>
      </w:r>
    </w:p>
    <w:p w:rsidR="007A338F" w:rsidRPr="007A338F" w:rsidRDefault="007A338F" w:rsidP="007A338F">
      <w:pPr>
        <w:widowControl/>
        <w:numPr>
          <w:ilvl w:val="0"/>
          <w:numId w:val="1"/>
        </w:numPr>
        <w:shd w:val="clear" w:color="auto" w:fill="FFFFFF"/>
        <w:spacing w:before="514" w:line="480" w:lineRule="atLeast"/>
        <w:ind w:left="810"/>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Reconstruct the input</w:t>
      </w:r>
    </w:p>
    <w:p w:rsidR="007A338F" w:rsidRPr="007A338F" w:rsidRDefault="007A338F" w:rsidP="007A338F">
      <w:pPr>
        <w:widowControl/>
        <w:numPr>
          <w:ilvl w:val="0"/>
          <w:numId w:val="1"/>
        </w:numPr>
        <w:shd w:val="clear" w:color="auto" w:fill="FFFFFF"/>
        <w:spacing w:before="274" w:line="480" w:lineRule="atLeast"/>
        <w:ind w:left="810"/>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lastRenderedPageBreak/>
        <w:t>Latent space should be normally distributed</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Hence the training loss of VAE is defined as the sum of these the </w:t>
      </w:r>
      <w:r w:rsidRPr="007A338F">
        <w:rPr>
          <w:rFonts w:ascii="Georgia" w:eastAsia="新細明體" w:hAnsi="Georgia" w:cs="Segoe UI"/>
          <w:b/>
          <w:bCs/>
          <w:i/>
          <w:iCs/>
          <w:color w:val="242424"/>
          <w:spacing w:val="-1"/>
          <w:kern w:val="0"/>
          <w:sz w:val="30"/>
          <w:szCs w:val="30"/>
        </w:rPr>
        <w:t>reconstruction loss</w:t>
      </w:r>
      <w:r w:rsidRPr="007A338F">
        <w:rPr>
          <w:rFonts w:ascii="Georgia" w:eastAsia="新細明體" w:hAnsi="Georgia" w:cs="Segoe UI"/>
          <w:color w:val="242424"/>
          <w:spacing w:val="-1"/>
          <w:kern w:val="0"/>
          <w:sz w:val="30"/>
          <w:szCs w:val="30"/>
        </w:rPr>
        <w:t> and the </w:t>
      </w:r>
      <w:r w:rsidRPr="007A338F">
        <w:rPr>
          <w:rFonts w:ascii="Georgia" w:eastAsia="新細明體" w:hAnsi="Georgia" w:cs="Segoe UI"/>
          <w:b/>
          <w:bCs/>
          <w:i/>
          <w:iCs/>
          <w:color w:val="242424"/>
          <w:spacing w:val="-1"/>
          <w:kern w:val="0"/>
          <w:sz w:val="30"/>
          <w:szCs w:val="30"/>
        </w:rPr>
        <w:t>similarity loss</w:t>
      </w:r>
      <w:r w:rsidRPr="007A338F">
        <w:rPr>
          <w:rFonts w:ascii="Georgia" w:eastAsia="新細明體" w:hAnsi="Georgia" w:cs="Segoe UI"/>
          <w:color w:val="242424"/>
          <w:spacing w:val="-1"/>
          <w:kern w:val="0"/>
          <w:sz w:val="30"/>
          <w:szCs w:val="30"/>
        </w:rPr>
        <w:t xml:space="preserve">. The reconstruction error, just like in AE, is the mean squared loss of the input and reconstructed output. The similarity loss is the KL divergence between the latent space distribution and standard </w:t>
      </w:r>
      <w:proofErr w:type="spellStart"/>
      <w:r w:rsidRPr="007A338F">
        <w:rPr>
          <w:rFonts w:ascii="Georgia" w:eastAsia="新細明體" w:hAnsi="Georgia" w:cs="Segoe UI"/>
          <w:color w:val="242424"/>
          <w:spacing w:val="-1"/>
          <w:kern w:val="0"/>
          <w:sz w:val="30"/>
          <w:szCs w:val="30"/>
        </w:rPr>
        <w:t>gaussian</w:t>
      </w:r>
      <w:proofErr w:type="spellEnd"/>
      <w:r w:rsidRPr="007A338F">
        <w:rPr>
          <w:rFonts w:ascii="Georgia" w:eastAsia="新細明體" w:hAnsi="Georgia" w:cs="Segoe UI"/>
          <w:color w:val="242424"/>
          <w:spacing w:val="-1"/>
          <w:kern w:val="0"/>
          <w:sz w:val="30"/>
          <w:szCs w:val="30"/>
        </w:rPr>
        <w:t xml:space="preserve"> (zero mean and unit variance). The loss function is then the sum of these two losses.</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drawing>
          <wp:inline distT="0" distB="0" distL="0" distR="0">
            <wp:extent cx="6184192" cy="1168400"/>
            <wp:effectExtent l="0" t="0" r="7620" b="0"/>
            <wp:docPr id="5" name="圖片 5" descr="https://miro.medium.com/v2/resize:fit:1700/1*S1Ez-DYXDSLSZC5wUFGG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700/1*S1Ez-DYXDSLSZC5wUFGG3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2321" cy="1186940"/>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proofErr w:type="spellStart"/>
      <w:r w:rsidRPr="007A338F">
        <w:rPr>
          <w:rFonts w:ascii="Segoe UI" w:eastAsia="新細明體" w:hAnsi="Segoe UI" w:cs="Segoe UI"/>
          <w:kern w:val="0"/>
          <w:sz w:val="27"/>
          <w:szCs w:val="27"/>
        </w:rPr>
        <w:t>Variational</w:t>
      </w:r>
      <w:proofErr w:type="spellEnd"/>
      <w:r w:rsidRPr="007A338F">
        <w:rPr>
          <w:rFonts w:ascii="Segoe UI" w:eastAsia="新細明體" w:hAnsi="Segoe UI" w:cs="Segoe UI"/>
          <w:kern w:val="0"/>
          <w:sz w:val="27"/>
          <w:szCs w:val="27"/>
        </w:rPr>
        <w:t xml:space="preserve"> </w:t>
      </w:r>
      <w:proofErr w:type="spellStart"/>
      <w:r w:rsidRPr="007A338F">
        <w:rPr>
          <w:rFonts w:ascii="Segoe UI" w:eastAsia="新細明體" w:hAnsi="Segoe UI" w:cs="Segoe UI"/>
          <w:kern w:val="0"/>
          <w:sz w:val="27"/>
          <w:szCs w:val="27"/>
        </w:rPr>
        <w:t>Autoencoder</w:t>
      </w:r>
      <w:proofErr w:type="spellEnd"/>
      <w:r w:rsidRPr="007A338F">
        <w:rPr>
          <w:rFonts w:ascii="Segoe UI" w:eastAsia="新細明體" w:hAnsi="Segoe UI" w:cs="Segoe UI"/>
          <w:kern w:val="0"/>
          <w:sz w:val="27"/>
          <w:szCs w:val="27"/>
        </w:rPr>
        <w:t xml:space="preserve"> loss function — Image by Author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As mentioned before, the latent vector is sampled from the encoder-generated distribution before feeding it to the decoder. This random sampling makes it difficult for backpropagation to happen for the encoder since we can’t trace back errors due to this random sampling. Hence we use a </w:t>
      </w:r>
      <w:proofErr w:type="spellStart"/>
      <w:r w:rsidRPr="007A338F">
        <w:rPr>
          <w:rFonts w:ascii="Georgia" w:eastAsia="新細明體" w:hAnsi="Georgia" w:cs="Segoe UI"/>
          <w:color w:val="242424"/>
          <w:spacing w:val="-1"/>
          <w:kern w:val="0"/>
          <w:sz w:val="30"/>
          <w:szCs w:val="30"/>
        </w:rPr>
        <w:t>reparameterization</w:t>
      </w:r>
      <w:proofErr w:type="spellEnd"/>
      <w:r w:rsidRPr="007A338F">
        <w:rPr>
          <w:rFonts w:ascii="Georgia" w:eastAsia="新細明體" w:hAnsi="Georgia" w:cs="Segoe UI"/>
          <w:color w:val="242424"/>
          <w:spacing w:val="-1"/>
          <w:kern w:val="0"/>
          <w:sz w:val="30"/>
          <w:szCs w:val="30"/>
        </w:rPr>
        <w:t xml:space="preserve"> trick to model the sampling process which makes it possible for the errors to propagate through the network. The latent vector z is represented as a function of the encoder’s output.</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drawing>
          <wp:inline distT="0" distB="0" distL="0" distR="0">
            <wp:extent cx="6670675" cy="486410"/>
            <wp:effectExtent l="0" t="0" r="0" b="8890"/>
            <wp:docPr id="4" name="圖片 4" descr="https://miro.medium.com/v2/resize:fit:1190/1*psQ5oEaQQCRxkgERY58R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190/1*psQ5oEaQQCRxkgERY58Rb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0675" cy="486410"/>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kern w:val="0"/>
          <w:sz w:val="27"/>
          <w:szCs w:val="27"/>
        </w:rPr>
        <w:t xml:space="preserve">The </w:t>
      </w:r>
      <w:proofErr w:type="spellStart"/>
      <w:r w:rsidRPr="007A338F">
        <w:rPr>
          <w:rFonts w:ascii="Segoe UI" w:eastAsia="新細明體" w:hAnsi="Segoe UI" w:cs="Segoe UI"/>
          <w:kern w:val="0"/>
          <w:sz w:val="27"/>
          <w:szCs w:val="27"/>
        </w:rPr>
        <w:t>reparameterization</w:t>
      </w:r>
      <w:proofErr w:type="spellEnd"/>
      <w:r w:rsidRPr="007A338F">
        <w:rPr>
          <w:rFonts w:ascii="Segoe UI" w:eastAsia="新細明體" w:hAnsi="Segoe UI" w:cs="Segoe UI"/>
          <w:kern w:val="0"/>
          <w:sz w:val="27"/>
          <w:szCs w:val="27"/>
        </w:rPr>
        <w:t xml:space="preserve"> trick is used to represent the latent vector z as a function of the encoder’s output.</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r w:rsidRPr="007A338F">
        <w:rPr>
          <w:rFonts w:ascii="Helvetica" w:eastAsia="新細明體" w:hAnsi="Helvetica" w:cs="Helvetica"/>
          <w:b/>
          <w:bCs/>
          <w:color w:val="242424"/>
          <w:kern w:val="0"/>
          <w:sz w:val="30"/>
          <w:szCs w:val="30"/>
        </w:rPr>
        <w:lastRenderedPageBreak/>
        <w:t>Latent space visualization</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The training tries to find a balance between the two losses and ends up with a latent space distribution that looks like the unit norm with clusters grouping similar input data points. The unit norm condition makes sure that the latent space is evenly spread out and does not have significant gaps between clusters. In fact, the clusters of similar-looking data inputs usually overlap in some regions. Below is an example of the latent space generated by training the network on the same MNIST dataset, as was used to visualize the latent space of AE. Note how there are no gaps between clusters and the space resembles the distribution of unit norm.</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lastRenderedPageBreak/>
        <w:drawing>
          <wp:inline distT="0" distB="0" distL="0" distR="0">
            <wp:extent cx="5372100" cy="5900420"/>
            <wp:effectExtent l="0" t="0" r="0" b="5080"/>
            <wp:docPr id="3" name="圖片 3" descr="https://miro.medium.com/v2/resize:fit:4080/1*EdYJUXgXiM4M78-YeNMV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4080/1*EdYJUXgXiM4M78-YeNMVw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9824" cy="5996771"/>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lastRenderedPageBreak/>
        <w:drawing>
          <wp:inline distT="0" distB="0" distL="0" distR="0">
            <wp:extent cx="5435600" cy="4384771"/>
            <wp:effectExtent l="0" t="0" r="0" b="0"/>
            <wp:docPr id="2" name="圖片 2" descr="https://miro.medium.com/v2/resize:fit:4080/1*yDBdwDZ39E-gLWSRj0m0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4080/1*yDBdwDZ39E-gLWSRj0m0B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1401" cy="4413651"/>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kern w:val="0"/>
          <w:sz w:val="27"/>
          <w:szCs w:val="27"/>
        </w:rPr>
        <w:t xml:space="preserve">Latent space of </w:t>
      </w:r>
      <w:proofErr w:type="spellStart"/>
      <w:r w:rsidRPr="007A338F">
        <w:rPr>
          <w:rFonts w:ascii="Segoe UI" w:eastAsia="新細明體" w:hAnsi="Segoe UI" w:cs="Segoe UI"/>
          <w:kern w:val="0"/>
          <w:sz w:val="27"/>
          <w:szCs w:val="27"/>
        </w:rPr>
        <w:t>Variational</w:t>
      </w:r>
      <w:proofErr w:type="spellEnd"/>
      <w:r w:rsidRPr="007A338F">
        <w:rPr>
          <w:rFonts w:ascii="Segoe UI" w:eastAsia="新細明體" w:hAnsi="Segoe UI" w:cs="Segoe UI"/>
          <w:kern w:val="0"/>
          <w:sz w:val="27"/>
          <w:szCs w:val="27"/>
        </w:rPr>
        <w:t xml:space="preserve"> </w:t>
      </w:r>
      <w:proofErr w:type="spellStart"/>
      <w:r w:rsidRPr="007A338F">
        <w:rPr>
          <w:rFonts w:ascii="Segoe UI" w:eastAsia="新細明體" w:hAnsi="Segoe UI" w:cs="Segoe UI"/>
          <w:kern w:val="0"/>
          <w:sz w:val="27"/>
          <w:szCs w:val="27"/>
        </w:rPr>
        <w:t>Autoencoder</w:t>
      </w:r>
      <w:proofErr w:type="spellEnd"/>
      <w:r w:rsidRPr="007A338F">
        <w:rPr>
          <w:rFonts w:ascii="Segoe UI" w:eastAsia="新細明體" w:hAnsi="Segoe UI" w:cs="Segoe UI"/>
          <w:kern w:val="0"/>
          <w:sz w:val="27"/>
          <w:szCs w:val="27"/>
        </w:rPr>
        <w:t xml:space="preserve"> — Image by Author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An important thing to note is that when the latent vector is sampled from the regions with overlapping clusters, we get morphed data. We get a smooth transition between the decoder's output when we sample the latent space moving from one cluster to the other.</w:t>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noProof/>
          <w:kern w:val="0"/>
          <w:sz w:val="27"/>
          <w:szCs w:val="27"/>
        </w:rPr>
        <w:lastRenderedPageBreak/>
        <w:drawing>
          <wp:inline distT="0" distB="0" distL="0" distR="0">
            <wp:extent cx="5210175" cy="2884071"/>
            <wp:effectExtent l="0" t="0" r="0" b="0"/>
            <wp:docPr id="1" name="圖片 1" descr="https://miro.medium.com/v2/resize:fit:1190/1*p_xiH7i5QDzATqWdjb4a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190/1*p_xiH7i5QDzATqWdjb4a8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8174" cy="2888499"/>
                    </a:xfrm>
                    <a:prstGeom prst="rect">
                      <a:avLst/>
                    </a:prstGeom>
                    <a:noFill/>
                    <a:ln>
                      <a:noFill/>
                    </a:ln>
                  </pic:spPr>
                </pic:pic>
              </a:graphicData>
            </a:graphic>
          </wp:inline>
        </w:drawing>
      </w:r>
    </w:p>
    <w:p w:rsidR="007A338F" w:rsidRPr="007A338F" w:rsidRDefault="007A338F" w:rsidP="007A338F">
      <w:pPr>
        <w:widowControl/>
        <w:shd w:val="clear" w:color="auto" w:fill="FFFFFF"/>
        <w:rPr>
          <w:rFonts w:ascii="Segoe UI" w:eastAsia="新細明體" w:hAnsi="Segoe UI" w:cs="Segoe UI"/>
          <w:kern w:val="0"/>
          <w:sz w:val="27"/>
          <w:szCs w:val="27"/>
        </w:rPr>
      </w:pPr>
      <w:r w:rsidRPr="007A338F">
        <w:rPr>
          <w:rFonts w:ascii="Segoe UI" w:eastAsia="新細明體" w:hAnsi="Segoe UI" w:cs="Segoe UI"/>
          <w:kern w:val="0"/>
          <w:sz w:val="27"/>
          <w:szCs w:val="27"/>
        </w:rPr>
        <w:t>Latent space of VAE is regularized — Image by Author</w:t>
      </w:r>
    </w:p>
    <w:p w:rsidR="007A338F" w:rsidRPr="007A338F" w:rsidRDefault="007A338F" w:rsidP="007A338F">
      <w:pPr>
        <w:widowControl/>
        <w:shd w:val="clear" w:color="auto" w:fill="FFFFFF"/>
        <w:spacing w:before="468" w:line="450" w:lineRule="atLeast"/>
        <w:outlineLvl w:val="0"/>
        <w:rPr>
          <w:rFonts w:ascii="Helvetica" w:eastAsia="新細明體" w:hAnsi="Helvetica" w:cs="Helvetica"/>
          <w:b/>
          <w:bCs/>
          <w:color w:val="242424"/>
          <w:spacing w:val="-4"/>
          <w:kern w:val="36"/>
          <w:sz w:val="36"/>
          <w:szCs w:val="36"/>
        </w:rPr>
      </w:pPr>
      <w:r w:rsidRPr="007A338F">
        <w:rPr>
          <w:rFonts w:ascii="Helvetica" w:eastAsia="新細明體" w:hAnsi="Helvetica" w:cs="Helvetica"/>
          <w:b/>
          <w:bCs/>
          <w:color w:val="242424"/>
          <w:spacing w:val="-4"/>
          <w:kern w:val="36"/>
          <w:sz w:val="36"/>
          <w:szCs w:val="36"/>
        </w:rPr>
        <w:t>Summary</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This article covered the understanding of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(AE) and </w:t>
      </w:r>
      <w:proofErr w:type="spellStart"/>
      <w:r w:rsidRPr="007A338F">
        <w:rPr>
          <w:rFonts w:ascii="Georgia" w:eastAsia="新細明體" w:hAnsi="Georgia" w:cs="Segoe UI"/>
          <w:color w:val="242424"/>
          <w:spacing w:val="-1"/>
          <w:kern w:val="0"/>
          <w:sz w:val="30"/>
          <w:szCs w:val="30"/>
        </w:rPr>
        <w:t>variational</w:t>
      </w:r>
      <w:proofErr w:type="spellEnd"/>
      <w:r w:rsidRPr="007A338F">
        <w:rPr>
          <w:rFonts w:ascii="Georgia" w:eastAsia="新細明體" w:hAnsi="Georgia" w:cs="Segoe UI"/>
          <w:color w:val="242424"/>
          <w:spacing w:val="-1"/>
          <w:kern w:val="0"/>
          <w:sz w:val="30"/>
          <w:szCs w:val="30"/>
        </w:rPr>
        <w:t xml:space="preserve"> </w:t>
      </w:r>
      <w:proofErr w:type="spellStart"/>
      <w:r w:rsidRPr="007A338F">
        <w:rPr>
          <w:rFonts w:ascii="Georgia" w:eastAsia="新細明體" w:hAnsi="Georgia" w:cs="Segoe UI"/>
          <w:color w:val="242424"/>
          <w:spacing w:val="-1"/>
          <w:kern w:val="0"/>
          <w:sz w:val="30"/>
          <w:szCs w:val="30"/>
        </w:rPr>
        <w:t>Autoencoder</w:t>
      </w:r>
      <w:proofErr w:type="spellEnd"/>
      <w:r w:rsidRPr="007A338F">
        <w:rPr>
          <w:rFonts w:ascii="Georgia" w:eastAsia="新細明體" w:hAnsi="Georgia" w:cs="Segoe UI"/>
          <w:color w:val="242424"/>
          <w:spacing w:val="-1"/>
          <w:kern w:val="0"/>
          <w:sz w:val="30"/>
          <w:szCs w:val="30"/>
        </w:rPr>
        <w:t xml:space="preserve"> (VAE) which are mainly used for data compression and data generation respectively. VAE addresses the issue of non-regularized latent space of AE which makes it able to generate data from randomly sampled vectors from the latent space. The key summary points of AE and VAE are</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proofErr w:type="spellStart"/>
      <w:r w:rsidRPr="007A338F">
        <w:rPr>
          <w:rFonts w:ascii="Helvetica" w:eastAsia="新細明體" w:hAnsi="Helvetica" w:cs="Helvetica"/>
          <w:b/>
          <w:bCs/>
          <w:color w:val="242424"/>
          <w:kern w:val="0"/>
          <w:sz w:val="30"/>
          <w:szCs w:val="30"/>
        </w:rPr>
        <w:t>Autoencoder</w:t>
      </w:r>
      <w:proofErr w:type="spellEnd"/>
      <w:r w:rsidRPr="007A338F">
        <w:rPr>
          <w:rFonts w:ascii="Helvetica" w:eastAsia="新細明體" w:hAnsi="Helvetica" w:cs="Helvetica"/>
          <w:b/>
          <w:bCs/>
          <w:color w:val="242424"/>
          <w:kern w:val="0"/>
          <w:sz w:val="30"/>
          <w:szCs w:val="30"/>
        </w:rPr>
        <w:t xml:space="preserve"> (AE)</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Used to generate a compressed transformation of input in a latent space</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The latent variable is not regularized</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Picking a random latent variable will generate garbage output</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lastRenderedPageBreak/>
        <w:t>· The latent variable has a discontinuity</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Latent variable is deterministic values</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The latent space lacks the generative capability</w:t>
      </w:r>
    </w:p>
    <w:p w:rsidR="007A338F" w:rsidRPr="007A338F" w:rsidRDefault="007A338F" w:rsidP="007A338F">
      <w:pPr>
        <w:widowControl/>
        <w:shd w:val="clear" w:color="auto" w:fill="FFFFFF"/>
        <w:spacing w:before="413" w:line="360" w:lineRule="atLeast"/>
        <w:outlineLvl w:val="1"/>
        <w:rPr>
          <w:rFonts w:ascii="Helvetica" w:eastAsia="新細明體" w:hAnsi="Helvetica" w:cs="Helvetica"/>
          <w:b/>
          <w:bCs/>
          <w:color w:val="242424"/>
          <w:kern w:val="0"/>
          <w:sz w:val="30"/>
          <w:szCs w:val="30"/>
        </w:rPr>
      </w:pPr>
      <w:proofErr w:type="spellStart"/>
      <w:r w:rsidRPr="007A338F">
        <w:rPr>
          <w:rFonts w:ascii="Helvetica" w:eastAsia="新細明體" w:hAnsi="Helvetica" w:cs="Helvetica"/>
          <w:b/>
          <w:bCs/>
          <w:color w:val="242424"/>
          <w:kern w:val="0"/>
          <w:sz w:val="30"/>
          <w:szCs w:val="30"/>
        </w:rPr>
        <w:t>Variational</w:t>
      </w:r>
      <w:proofErr w:type="spellEnd"/>
      <w:r w:rsidRPr="007A338F">
        <w:rPr>
          <w:rFonts w:ascii="Helvetica" w:eastAsia="新細明體" w:hAnsi="Helvetica" w:cs="Helvetica"/>
          <w:b/>
          <w:bCs/>
          <w:color w:val="242424"/>
          <w:kern w:val="0"/>
          <w:sz w:val="30"/>
          <w:szCs w:val="30"/>
        </w:rPr>
        <w:t xml:space="preserve"> </w:t>
      </w:r>
      <w:proofErr w:type="spellStart"/>
      <w:r w:rsidRPr="007A338F">
        <w:rPr>
          <w:rFonts w:ascii="Helvetica" w:eastAsia="新細明體" w:hAnsi="Helvetica" w:cs="Helvetica"/>
          <w:b/>
          <w:bCs/>
          <w:color w:val="242424"/>
          <w:kern w:val="0"/>
          <w:sz w:val="30"/>
          <w:szCs w:val="30"/>
        </w:rPr>
        <w:t>Autoencoder</w:t>
      </w:r>
      <w:proofErr w:type="spellEnd"/>
      <w:r w:rsidRPr="007A338F">
        <w:rPr>
          <w:rFonts w:ascii="Helvetica" w:eastAsia="新細明體" w:hAnsi="Helvetica" w:cs="Helvetica"/>
          <w:b/>
          <w:bCs/>
          <w:color w:val="242424"/>
          <w:kern w:val="0"/>
          <w:sz w:val="30"/>
          <w:szCs w:val="30"/>
        </w:rPr>
        <w:t xml:space="preserve"> (VAE)</w:t>
      </w:r>
    </w:p>
    <w:p w:rsidR="007A338F" w:rsidRPr="007A338F" w:rsidRDefault="007A338F" w:rsidP="007A338F">
      <w:pPr>
        <w:widowControl/>
        <w:shd w:val="clear" w:color="auto" w:fill="FFFFFF"/>
        <w:spacing w:before="226"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Enforces conditions on the latent variable to be the unit norm</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The latent variable in the compressed form is mean and variance</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The latent variable is smooth and continuous</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A random value of latent variable generates meaningful output at the decoder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xml:space="preserve">· The input of the decoder is stochastic and is sampled from a </w:t>
      </w:r>
      <w:proofErr w:type="spellStart"/>
      <w:r w:rsidRPr="007A338F">
        <w:rPr>
          <w:rFonts w:ascii="Georgia" w:eastAsia="新細明體" w:hAnsi="Georgia" w:cs="Segoe UI"/>
          <w:color w:val="242424"/>
          <w:spacing w:val="-1"/>
          <w:kern w:val="0"/>
          <w:sz w:val="30"/>
          <w:szCs w:val="30"/>
        </w:rPr>
        <w:t>gaussian</w:t>
      </w:r>
      <w:proofErr w:type="spellEnd"/>
      <w:r w:rsidRPr="007A338F">
        <w:rPr>
          <w:rFonts w:ascii="Georgia" w:eastAsia="新細明體" w:hAnsi="Georgia" w:cs="Segoe UI"/>
          <w:color w:val="242424"/>
          <w:spacing w:val="-1"/>
          <w:kern w:val="0"/>
          <w:sz w:val="30"/>
          <w:szCs w:val="30"/>
        </w:rPr>
        <w:t xml:space="preserve"> with mean and variance of the output of the encoder.</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Regularized latent space</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color w:val="242424"/>
          <w:spacing w:val="-1"/>
          <w:kern w:val="0"/>
          <w:sz w:val="30"/>
          <w:szCs w:val="30"/>
        </w:rPr>
        <w:t>· The latent space has generative capabilities.</w:t>
      </w:r>
    </w:p>
    <w:p w:rsidR="007A338F" w:rsidRPr="007A338F" w:rsidRDefault="007A338F" w:rsidP="007A338F">
      <w:pPr>
        <w:widowControl/>
        <w:shd w:val="clear" w:color="auto" w:fill="FFFFFF"/>
        <w:spacing w:before="514" w:line="480" w:lineRule="atLeast"/>
        <w:rPr>
          <w:rFonts w:ascii="Georgia" w:eastAsia="新細明體" w:hAnsi="Georgia" w:cs="Segoe UI"/>
          <w:color w:val="242424"/>
          <w:spacing w:val="-1"/>
          <w:kern w:val="0"/>
          <w:sz w:val="30"/>
          <w:szCs w:val="30"/>
        </w:rPr>
      </w:pPr>
      <w:r w:rsidRPr="007A338F">
        <w:rPr>
          <w:rFonts w:ascii="Georgia" w:eastAsia="新細明體" w:hAnsi="Georgia" w:cs="Segoe UI"/>
          <w:b/>
          <w:bCs/>
          <w:color w:val="242424"/>
          <w:spacing w:val="-1"/>
          <w:kern w:val="0"/>
          <w:sz w:val="30"/>
          <w:szCs w:val="30"/>
        </w:rPr>
        <w:t>If this article was helpful to you or you want to learn more about Machine Learning and Data Science, follow </w:t>
      </w:r>
      <w:proofErr w:type="spellStart"/>
      <w:r w:rsidRPr="007A338F">
        <w:rPr>
          <w:rFonts w:ascii="Georgia" w:eastAsia="新細明體" w:hAnsi="Georgia" w:cs="Segoe UI"/>
          <w:color w:val="242424"/>
          <w:spacing w:val="-1"/>
          <w:kern w:val="0"/>
          <w:sz w:val="30"/>
          <w:szCs w:val="30"/>
        </w:rPr>
        <w:fldChar w:fldCharType="begin"/>
      </w:r>
      <w:r w:rsidRPr="007A338F">
        <w:rPr>
          <w:rFonts w:ascii="Georgia" w:eastAsia="新細明體" w:hAnsi="Georgia" w:cs="Segoe UI"/>
          <w:color w:val="242424"/>
          <w:spacing w:val="-1"/>
          <w:kern w:val="0"/>
          <w:sz w:val="30"/>
          <w:szCs w:val="30"/>
        </w:rPr>
        <w:instrText xml:space="preserve"> HYPERLINK "https://aqeel-anwar.medium.com/" </w:instrText>
      </w:r>
      <w:r w:rsidRPr="007A338F">
        <w:rPr>
          <w:rFonts w:ascii="Georgia" w:eastAsia="新細明體" w:hAnsi="Georgia" w:cs="Segoe UI"/>
          <w:color w:val="242424"/>
          <w:spacing w:val="-1"/>
          <w:kern w:val="0"/>
          <w:sz w:val="30"/>
          <w:szCs w:val="30"/>
        </w:rPr>
        <w:fldChar w:fldCharType="separate"/>
      </w:r>
      <w:r w:rsidRPr="007A338F">
        <w:rPr>
          <w:rFonts w:ascii="Georgia" w:eastAsia="新細明體" w:hAnsi="Georgia" w:cs="Segoe UI"/>
          <w:b/>
          <w:bCs/>
          <w:color w:val="0000FF"/>
          <w:spacing w:val="-1"/>
          <w:kern w:val="0"/>
          <w:sz w:val="30"/>
          <w:szCs w:val="30"/>
          <w:u w:val="single"/>
        </w:rPr>
        <w:t>Aqeel</w:t>
      </w:r>
      <w:proofErr w:type="spellEnd"/>
      <w:r w:rsidRPr="007A338F">
        <w:rPr>
          <w:rFonts w:ascii="Georgia" w:eastAsia="新細明體" w:hAnsi="Georgia" w:cs="Segoe UI"/>
          <w:b/>
          <w:bCs/>
          <w:color w:val="0000FF"/>
          <w:spacing w:val="-1"/>
          <w:kern w:val="0"/>
          <w:sz w:val="30"/>
          <w:szCs w:val="30"/>
          <w:u w:val="single"/>
        </w:rPr>
        <w:t xml:space="preserve"> Anwar</w:t>
      </w:r>
      <w:r w:rsidRPr="007A338F">
        <w:rPr>
          <w:rFonts w:ascii="Georgia" w:eastAsia="新細明體" w:hAnsi="Georgia" w:cs="Segoe UI"/>
          <w:color w:val="242424"/>
          <w:spacing w:val="-1"/>
          <w:kern w:val="0"/>
          <w:sz w:val="30"/>
          <w:szCs w:val="30"/>
        </w:rPr>
        <w:fldChar w:fldCharType="end"/>
      </w:r>
      <w:r w:rsidRPr="007A338F">
        <w:rPr>
          <w:rFonts w:ascii="Georgia" w:eastAsia="新細明體" w:hAnsi="Georgia" w:cs="Segoe UI"/>
          <w:b/>
          <w:bCs/>
          <w:color w:val="242424"/>
          <w:spacing w:val="-1"/>
          <w:kern w:val="0"/>
          <w:sz w:val="30"/>
          <w:szCs w:val="30"/>
        </w:rPr>
        <w:t>, or connect with me on </w:t>
      </w:r>
      <w:hyperlink r:id="rId19" w:tgtFrame="_blank" w:history="1">
        <w:r w:rsidRPr="007A338F">
          <w:rPr>
            <w:rFonts w:ascii="Georgia" w:eastAsia="新細明體" w:hAnsi="Georgia" w:cs="Segoe UI"/>
            <w:b/>
            <w:bCs/>
            <w:i/>
            <w:iCs/>
            <w:color w:val="0000FF"/>
            <w:spacing w:val="-1"/>
            <w:kern w:val="0"/>
            <w:sz w:val="30"/>
            <w:szCs w:val="30"/>
            <w:u w:val="single"/>
          </w:rPr>
          <w:t>LinkedIn</w:t>
        </w:r>
      </w:hyperlink>
      <w:r w:rsidRPr="007A338F">
        <w:rPr>
          <w:rFonts w:ascii="Georgia" w:eastAsia="新細明體" w:hAnsi="Georgia" w:cs="Segoe UI"/>
          <w:b/>
          <w:bCs/>
          <w:i/>
          <w:iCs/>
          <w:color w:val="242424"/>
          <w:spacing w:val="-1"/>
          <w:kern w:val="0"/>
          <w:sz w:val="30"/>
          <w:szCs w:val="30"/>
        </w:rPr>
        <w:t> or </w:t>
      </w:r>
      <w:hyperlink r:id="rId20" w:tgtFrame="_blank" w:history="1">
        <w:r w:rsidRPr="007A338F">
          <w:rPr>
            <w:rFonts w:ascii="Georgia" w:eastAsia="新細明體" w:hAnsi="Georgia" w:cs="Segoe UI"/>
            <w:b/>
            <w:bCs/>
            <w:i/>
            <w:iCs/>
            <w:color w:val="0000FF"/>
            <w:spacing w:val="-1"/>
            <w:kern w:val="0"/>
            <w:sz w:val="30"/>
            <w:szCs w:val="30"/>
            <w:u w:val="single"/>
          </w:rPr>
          <w:t>Twitter</w:t>
        </w:r>
      </w:hyperlink>
      <w:r w:rsidRPr="007A338F">
        <w:rPr>
          <w:rFonts w:ascii="Georgia" w:eastAsia="新細明體" w:hAnsi="Georgia" w:cs="Segoe UI"/>
          <w:b/>
          <w:bCs/>
          <w:i/>
          <w:iCs/>
          <w:color w:val="242424"/>
          <w:spacing w:val="-1"/>
          <w:kern w:val="0"/>
          <w:sz w:val="30"/>
          <w:szCs w:val="30"/>
        </w:rPr>
        <w:t>.</w:t>
      </w:r>
    </w:p>
    <w:p w:rsidR="006E6A91" w:rsidRPr="007A338F" w:rsidRDefault="006E6A91"/>
    <w:sectPr w:rsidR="006E6A91" w:rsidRPr="007A338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1A1034"/>
    <w:multiLevelType w:val="multilevel"/>
    <w:tmpl w:val="7E9EE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38F"/>
    <w:rsid w:val="006E6A91"/>
    <w:rsid w:val="007A33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BC30D62-09B6-489D-9612-CD7720FB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7A338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7A338F"/>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7A338F"/>
    <w:rPr>
      <w:rFonts w:ascii="新細明體" w:eastAsia="新細明體" w:hAnsi="新細明體" w:cs="新細明體"/>
      <w:b/>
      <w:bCs/>
      <w:kern w:val="36"/>
      <w:sz w:val="48"/>
      <w:szCs w:val="48"/>
    </w:rPr>
  </w:style>
  <w:style w:type="character" w:customStyle="1" w:styleId="20">
    <w:name w:val="標題 2 字元"/>
    <w:basedOn w:val="a0"/>
    <w:link w:val="2"/>
    <w:uiPriority w:val="9"/>
    <w:rsid w:val="007A338F"/>
    <w:rPr>
      <w:rFonts w:ascii="新細明體" w:eastAsia="新細明體" w:hAnsi="新細明體" w:cs="新細明體"/>
      <w:b/>
      <w:bCs/>
      <w:kern w:val="0"/>
      <w:sz w:val="36"/>
      <w:szCs w:val="36"/>
    </w:rPr>
  </w:style>
  <w:style w:type="character" w:styleId="a3">
    <w:name w:val="Hyperlink"/>
    <w:basedOn w:val="a0"/>
    <w:uiPriority w:val="99"/>
    <w:semiHidden/>
    <w:unhideWhenUsed/>
    <w:rsid w:val="007A338F"/>
    <w:rPr>
      <w:color w:val="0000FF"/>
      <w:u w:val="single"/>
    </w:rPr>
  </w:style>
  <w:style w:type="character" w:customStyle="1" w:styleId="be">
    <w:name w:val="be"/>
    <w:basedOn w:val="a0"/>
    <w:rsid w:val="007A338F"/>
  </w:style>
  <w:style w:type="paragraph" w:customStyle="1" w:styleId="be1">
    <w:name w:val="be1"/>
    <w:basedOn w:val="a"/>
    <w:rsid w:val="007A338F"/>
    <w:pPr>
      <w:widowControl/>
      <w:spacing w:before="100" w:beforeAutospacing="1" w:after="100" w:afterAutospacing="1"/>
    </w:pPr>
    <w:rPr>
      <w:rFonts w:ascii="新細明體" w:eastAsia="新細明體" w:hAnsi="新細明體" w:cs="新細明體"/>
      <w:kern w:val="0"/>
      <w:szCs w:val="24"/>
    </w:rPr>
  </w:style>
  <w:style w:type="character" w:customStyle="1" w:styleId="ix">
    <w:name w:val="ix"/>
    <w:basedOn w:val="a0"/>
    <w:rsid w:val="007A338F"/>
  </w:style>
  <w:style w:type="character" w:customStyle="1" w:styleId="pw-responses-count">
    <w:name w:val="pw-responses-count"/>
    <w:basedOn w:val="a0"/>
    <w:rsid w:val="007A338F"/>
  </w:style>
  <w:style w:type="paragraph" w:customStyle="1" w:styleId="mu">
    <w:name w:val="mu"/>
    <w:basedOn w:val="a"/>
    <w:rsid w:val="007A338F"/>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7A338F"/>
    <w:rPr>
      <w:b/>
      <w:bCs/>
    </w:rPr>
  </w:style>
  <w:style w:type="paragraph" w:customStyle="1" w:styleId="pw-post-body-paragraph">
    <w:name w:val="pw-post-body-paragraph"/>
    <w:basedOn w:val="a"/>
    <w:rsid w:val="007A338F"/>
    <w:pPr>
      <w:widowControl/>
      <w:spacing w:before="100" w:beforeAutospacing="1" w:after="100" w:afterAutospacing="1"/>
    </w:pPr>
    <w:rPr>
      <w:rFonts w:ascii="新細明體" w:eastAsia="新細明體" w:hAnsi="新細明體" w:cs="新細明體"/>
      <w:kern w:val="0"/>
      <w:szCs w:val="24"/>
    </w:rPr>
  </w:style>
  <w:style w:type="character" w:styleId="a5">
    <w:name w:val="Emphasis"/>
    <w:basedOn w:val="a0"/>
    <w:uiPriority w:val="20"/>
    <w:qFormat/>
    <w:rsid w:val="007A33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690178">
      <w:bodyDiv w:val="1"/>
      <w:marLeft w:val="0"/>
      <w:marRight w:val="0"/>
      <w:marTop w:val="0"/>
      <w:marBottom w:val="0"/>
      <w:divBdr>
        <w:top w:val="none" w:sz="0" w:space="0" w:color="auto"/>
        <w:left w:val="none" w:sz="0" w:space="0" w:color="auto"/>
        <w:bottom w:val="none" w:sz="0" w:space="0" w:color="auto"/>
        <w:right w:val="none" w:sz="0" w:space="0" w:color="auto"/>
      </w:divBdr>
      <w:divsChild>
        <w:div w:id="1153570008">
          <w:marLeft w:val="0"/>
          <w:marRight w:val="0"/>
          <w:marTop w:val="0"/>
          <w:marBottom w:val="0"/>
          <w:divBdr>
            <w:top w:val="none" w:sz="0" w:space="0" w:color="auto"/>
            <w:left w:val="none" w:sz="0" w:space="0" w:color="auto"/>
            <w:bottom w:val="none" w:sz="0" w:space="0" w:color="auto"/>
            <w:right w:val="none" w:sz="0" w:space="0" w:color="auto"/>
          </w:divBdr>
          <w:divsChild>
            <w:div w:id="1440105447">
              <w:marLeft w:val="0"/>
              <w:marRight w:val="0"/>
              <w:marTop w:val="0"/>
              <w:marBottom w:val="0"/>
              <w:divBdr>
                <w:top w:val="none" w:sz="0" w:space="0" w:color="auto"/>
                <w:left w:val="none" w:sz="0" w:space="0" w:color="auto"/>
                <w:bottom w:val="none" w:sz="0" w:space="0" w:color="auto"/>
                <w:right w:val="none" w:sz="0" w:space="0" w:color="auto"/>
              </w:divBdr>
              <w:divsChild>
                <w:div w:id="798188496">
                  <w:marLeft w:val="360"/>
                  <w:marRight w:val="360"/>
                  <w:marTop w:val="0"/>
                  <w:marBottom w:val="0"/>
                  <w:divBdr>
                    <w:top w:val="none" w:sz="0" w:space="0" w:color="auto"/>
                    <w:left w:val="none" w:sz="0" w:space="0" w:color="auto"/>
                    <w:bottom w:val="none" w:sz="0" w:space="0" w:color="auto"/>
                    <w:right w:val="none" w:sz="0" w:space="0" w:color="auto"/>
                  </w:divBdr>
                  <w:divsChild>
                    <w:div w:id="1020426502">
                      <w:marLeft w:val="0"/>
                      <w:marRight w:val="0"/>
                      <w:marTop w:val="0"/>
                      <w:marBottom w:val="0"/>
                      <w:divBdr>
                        <w:top w:val="none" w:sz="0" w:space="0" w:color="auto"/>
                        <w:left w:val="none" w:sz="0" w:space="0" w:color="auto"/>
                        <w:bottom w:val="none" w:sz="0" w:space="0" w:color="auto"/>
                        <w:right w:val="none" w:sz="0" w:space="0" w:color="auto"/>
                      </w:divBdr>
                    </w:div>
                    <w:div w:id="84811641">
                      <w:marLeft w:val="0"/>
                      <w:marRight w:val="0"/>
                      <w:marTop w:val="0"/>
                      <w:marBottom w:val="0"/>
                      <w:divBdr>
                        <w:top w:val="none" w:sz="0" w:space="0" w:color="auto"/>
                        <w:left w:val="none" w:sz="0" w:space="0" w:color="auto"/>
                        <w:bottom w:val="none" w:sz="0" w:space="0" w:color="auto"/>
                        <w:right w:val="none" w:sz="0" w:space="0" w:color="auto"/>
                      </w:divBdr>
                      <w:divsChild>
                        <w:div w:id="361441053">
                          <w:marLeft w:val="0"/>
                          <w:marRight w:val="0"/>
                          <w:marTop w:val="0"/>
                          <w:marBottom w:val="0"/>
                          <w:divBdr>
                            <w:top w:val="none" w:sz="0" w:space="0" w:color="auto"/>
                            <w:left w:val="none" w:sz="0" w:space="0" w:color="auto"/>
                            <w:bottom w:val="none" w:sz="0" w:space="0" w:color="auto"/>
                            <w:right w:val="none" w:sz="0" w:space="0" w:color="auto"/>
                          </w:divBdr>
                          <w:divsChild>
                            <w:div w:id="237133144">
                              <w:marLeft w:val="0"/>
                              <w:marRight w:val="0"/>
                              <w:marTop w:val="0"/>
                              <w:marBottom w:val="0"/>
                              <w:divBdr>
                                <w:top w:val="none" w:sz="0" w:space="0" w:color="auto"/>
                                <w:left w:val="none" w:sz="0" w:space="0" w:color="auto"/>
                                <w:bottom w:val="none" w:sz="0" w:space="0" w:color="auto"/>
                                <w:right w:val="none" w:sz="0" w:space="0" w:color="auto"/>
                              </w:divBdr>
                              <w:divsChild>
                                <w:div w:id="892039700">
                                  <w:marLeft w:val="0"/>
                                  <w:marRight w:val="0"/>
                                  <w:marTop w:val="0"/>
                                  <w:marBottom w:val="0"/>
                                  <w:divBdr>
                                    <w:top w:val="none" w:sz="0" w:space="0" w:color="auto"/>
                                    <w:left w:val="none" w:sz="0" w:space="0" w:color="auto"/>
                                    <w:bottom w:val="none" w:sz="0" w:space="0" w:color="auto"/>
                                    <w:right w:val="none" w:sz="0" w:space="0" w:color="auto"/>
                                  </w:divBdr>
                                  <w:divsChild>
                                    <w:div w:id="2147316840">
                                      <w:marLeft w:val="0"/>
                                      <w:marRight w:val="0"/>
                                      <w:marTop w:val="0"/>
                                      <w:marBottom w:val="0"/>
                                      <w:divBdr>
                                        <w:top w:val="none" w:sz="0" w:space="0" w:color="auto"/>
                                        <w:left w:val="none" w:sz="0" w:space="0" w:color="auto"/>
                                        <w:bottom w:val="none" w:sz="0" w:space="0" w:color="auto"/>
                                        <w:right w:val="none" w:sz="0" w:space="0" w:color="auto"/>
                                      </w:divBdr>
                                      <w:divsChild>
                                        <w:div w:id="2025591628">
                                          <w:marLeft w:val="0"/>
                                          <w:marRight w:val="0"/>
                                          <w:marTop w:val="0"/>
                                          <w:marBottom w:val="0"/>
                                          <w:divBdr>
                                            <w:top w:val="none" w:sz="0" w:space="0" w:color="auto"/>
                                            <w:left w:val="none" w:sz="0" w:space="0" w:color="auto"/>
                                            <w:bottom w:val="none" w:sz="0" w:space="0" w:color="auto"/>
                                            <w:right w:val="none" w:sz="0" w:space="0" w:color="auto"/>
                                          </w:divBdr>
                                          <w:divsChild>
                                            <w:div w:id="958754099">
                                              <w:marLeft w:val="0"/>
                                              <w:marRight w:val="0"/>
                                              <w:marTop w:val="0"/>
                                              <w:marBottom w:val="0"/>
                                              <w:divBdr>
                                                <w:top w:val="none" w:sz="0" w:space="0" w:color="auto"/>
                                                <w:left w:val="none" w:sz="0" w:space="0" w:color="auto"/>
                                                <w:bottom w:val="none" w:sz="0" w:space="0" w:color="auto"/>
                                                <w:right w:val="none" w:sz="0" w:space="0" w:color="auto"/>
                                              </w:divBdr>
                                              <w:divsChild>
                                                <w:div w:id="77800073">
                                                  <w:marLeft w:val="0"/>
                                                  <w:marRight w:val="0"/>
                                                  <w:marTop w:val="0"/>
                                                  <w:marBottom w:val="0"/>
                                                  <w:divBdr>
                                                    <w:top w:val="none" w:sz="0" w:space="0" w:color="auto"/>
                                                    <w:left w:val="none" w:sz="0" w:space="0" w:color="auto"/>
                                                    <w:bottom w:val="none" w:sz="0" w:space="0" w:color="auto"/>
                                                    <w:right w:val="none" w:sz="0" w:space="0" w:color="auto"/>
                                                  </w:divBdr>
                                                  <w:divsChild>
                                                    <w:div w:id="2095087411">
                                                      <w:marLeft w:val="0"/>
                                                      <w:marRight w:val="0"/>
                                                      <w:marTop w:val="0"/>
                                                      <w:marBottom w:val="0"/>
                                                      <w:divBdr>
                                                        <w:top w:val="none" w:sz="0" w:space="0" w:color="auto"/>
                                                        <w:left w:val="none" w:sz="0" w:space="0" w:color="auto"/>
                                                        <w:bottom w:val="none" w:sz="0" w:space="0" w:color="auto"/>
                                                        <w:right w:val="none" w:sz="0" w:space="0" w:color="auto"/>
                                                      </w:divBdr>
                                                      <w:divsChild>
                                                        <w:div w:id="1712070007">
                                                          <w:marLeft w:val="0"/>
                                                          <w:marRight w:val="0"/>
                                                          <w:marTop w:val="0"/>
                                                          <w:marBottom w:val="0"/>
                                                          <w:divBdr>
                                                            <w:top w:val="single" w:sz="12" w:space="0" w:color="FFFFFF"/>
                                                            <w:left w:val="single" w:sz="12" w:space="0" w:color="FFFFFF"/>
                                                            <w:bottom w:val="single" w:sz="12" w:space="0" w:color="FFFFFF"/>
                                                            <w:right w:val="single" w:sz="12" w:space="0" w:color="FFFFFF"/>
                                                          </w:divBdr>
                                                          <w:divsChild>
                                                            <w:div w:id="17634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47856">
                                                  <w:marLeft w:val="-180"/>
                                                  <w:marRight w:val="0"/>
                                                  <w:marTop w:val="0"/>
                                                  <w:marBottom w:val="0"/>
                                                  <w:divBdr>
                                                    <w:top w:val="none" w:sz="0" w:space="0" w:color="auto"/>
                                                    <w:left w:val="none" w:sz="0" w:space="0" w:color="auto"/>
                                                    <w:bottom w:val="none" w:sz="0" w:space="0" w:color="auto"/>
                                                    <w:right w:val="none" w:sz="0" w:space="0" w:color="auto"/>
                                                  </w:divBdr>
                                                  <w:divsChild>
                                                    <w:div w:id="1088230394">
                                                      <w:marLeft w:val="0"/>
                                                      <w:marRight w:val="0"/>
                                                      <w:marTop w:val="0"/>
                                                      <w:marBottom w:val="0"/>
                                                      <w:divBdr>
                                                        <w:top w:val="none" w:sz="0" w:space="0" w:color="auto"/>
                                                        <w:left w:val="none" w:sz="0" w:space="0" w:color="auto"/>
                                                        <w:bottom w:val="none" w:sz="0" w:space="0" w:color="auto"/>
                                                        <w:right w:val="none" w:sz="0" w:space="0" w:color="auto"/>
                                                      </w:divBdr>
                                                      <w:divsChild>
                                                        <w:div w:id="516770493">
                                                          <w:marLeft w:val="0"/>
                                                          <w:marRight w:val="0"/>
                                                          <w:marTop w:val="0"/>
                                                          <w:marBottom w:val="0"/>
                                                          <w:divBdr>
                                                            <w:top w:val="none" w:sz="0" w:space="0" w:color="auto"/>
                                                            <w:left w:val="none" w:sz="0" w:space="0" w:color="auto"/>
                                                            <w:bottom w:val="none" w:sz="0" w:space="0" w:color="auto"/>
                                                            <w:right w:val="none" w:sz="0" w:space="0" w:color="auto"/>
                                                          </w:divBdr>
                                                          <w:divsChild>
                                                            <w:div w:id="99031082">
                                                              <w:marLeft w:val="0"/>
                                                              <w:marRight w:val="0"/>
                                                              <w:marTop w:val="0"/>
                                                              <w:marBottom w:val="0"/>
                                                              <w:divBdr>
                                                                <w:top w:val="single" w:sz="12" w:space="0" w:color="FFFFFF"/>
                                                                <w:left w:val="single" w:sz="12" w:space="0" w:color="FFFFFF"/>
                                                                <w:bottom w:val="single" w:sz="12" w:space="0" w:color="FFFFFF"/>
                                                                <w:right w:val="single" w:sz="12" w:space="0" w:color="FFFFFF"/>
                                                              </w:divBdr>
                                                              <w:divsChild>
                                                                <w:div w:id="105762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010466">
                                          <w:marLeft w:val="180"/>
                                          <w:marRight w:val="0"/>
                                          <w:marTop w:val="0"/>
                                          <w:marBottom w:val="0"/>
                                          <w:divBdr>
                                            <w:top w:val="none" w:sz="0" w:space="0" w:color="auto"/>
                                            <w:left w:val="none" w:sz="0" w:space="0" w:color="auto"/>
                                            <w:bottom w:val="none" w:sz="0" w:space="0" w:color="auto"/>
                                            <w:right w:val="none" w:sz="0" w:space="0" w:color="auto"/>
                                          </w:divBdr>
                                          <w:divsChild>
                                            <w:div w:id="551188317">
                                              <w:marLeft w:val="0"/>
                                              <w:marRight w:val="0"/>
                                              <w:marTop w:val="0"/>
                                              <w:marBottom w:val="0"/>
                                              <w:divBdr>
                                                <w:top w:val="none" w:sz="0" w:space="0" w:color="auto"/>
                                                <w:left w:val="none" w:sz="0" w:space="0" w:color="auto"/>
                                                <w:bottom w:val="none" w:sz="0" w:space="0" w:color="auto"/>
                                                <w:right w:val="none" w:sz="0" w:space="0" w:color="auto"/>
                                              </w:divBdr>
                                              <w:divsChild>
                                                <w:div w:id="1371028011">
                                                  <w:marLeft w:val="0"/>
                                                  <w:marRight w:val="0"/>
                                                  <w:marTop w:val="0"/>
                                                  <w:marBottom w:val="0"/>
                                                  <w:divBdr>
                                                    <w:top w:val="none" w:sz="0" w:space="0" w:color="auto"/>
                                                    <w:left w:val="none" w:sz="0" w:space="0" w:color="auto"/>
                                                    <w:bottom w:val="none" w:sz="0" w:space="0" w:color="auto"/>
                                                    <w:right w:val="none" w:sz="0" w:space="0" w:color="auto"/>
                                                  </w:divBdr>
                                                  <w:divsChild>
                                                    <w:div w:id="1238050727">
                                                      <w:marLeft w:val="0"/>
                                                      <w:marRight w:val="0"/>
                                                      <w:marTop w:val="0"/>
                                                      <w:marBottom w:val="30"/>
                                                      <w:divBdr>
                                                        <w:top w:val="none" w:sz="0" w:space="0" w:color="auto"/>
                                                        <w:left w:val="none" w:sz="0" w:space="0" w:color="auto"/>
                                                        <w:bottom w:val="none" w:sz="0" w:space="0" w:color="auto"/>
                                                        <w:right w:val="none" w:sz="0" w:space="0" w:color="auto"/>
                                                      </w:divBdr>
                                                      <w:divsChild>
                                                        <w:div w:id="44069631">
                                                          <w:marLeft w:val="0"/>
                                                          <w:marRight w:val="0"/>
                                                          <w:marTop w:val="0"/>
                                                          <w:marBottom w:val="0"/>
                                                          <w:divBdr>
                                                            <w:top w:val="none" w:sz="0" w:space="0" w:color="auto"/>
                                                            <w:left w:val="none" w:sz="0" w:space="0" w:color="auto"/>
                                                            <w:bottom w:val="none" w:sz="0" w:space="0" w:color="auto"/>
                                                            <w:right w:val="none" w:sz="0" w:space="0" w:color="auto"/>
                                                          </w:divBdr>
                                                          <w:divsChild>
                                                            <w:div w:id="594947155">
                                                              <w:marLeft w:val="0"/>
                                                              <w:marRight w:val="0"/>
                                                              <w:marTop w:val="0"/>
                                                              <w:marBottom w:val="0"/>
                                                              <w:divBdr>
                                                                <w:top w:val="none" w:sz="0" w:space="0" w:color="auto"/>
                                                                <w:left w:val="none" w:sz="0" w:space="0" w:color="auto"/>
                                                                <w:bottom w:val="none" w:sz="0" w:space="0" w:color="auto"/>
                                                                <w:right w:val="none" w:sz="0" w:space="0" w:color="auto"/>
                                                              </w:divBdr>
                                                              <w:divsChild>
                                                                <w:div w:id="823663632">
                                                                  <w:marLeft w:val="0"/>
                                                                  <w:marRight w:val="0"/>
                                                                  <w:marTop w:val="0"/>
                                                                  <w:marBottom w:val="0"/>
                                                                  <w:divBdr>
                                                                    <w:top w:val="none" w:sz="0" w:space="0" w:color="auto"/>
                                                                    <w:left w:val="none" w:sz="0" w:space="0" w:color="auto"/>
                                                                    <w:bottom w:val="none" w:sz="0" w:space="0" w:color="auto"/>
                                                                    <w:right w:val="none" w:sz="0" w:space="0" w:color="auto"/>
                                                                  </w:divBdr>
                                                                  <w:divsChild>
                                                                    <w:div w:id="17907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874166">
                                              <w:marLeft w:val="0"/>
                                              <w:marRight w:val="0"/>
                                              <w:marTop w:val="0"/>
                                              <w:marBottom w:val="0"/>
                                              <w:divBdr>
                                                <w:top w:val="none" w:sz="0" w:space="0" w:color="auto"/>
                                                <w:left w:val="none" w:sz="0" w:space="0" w:color="auto"/>
                                                <w:bottom w:val="none" w:sz="0" w:space="0" w:color="auto"/>
                                                <w:right w:val="none" w:sz="0" w:space="0" w:color="auto"/>
                                              </w:divBdr>
                                              <w:divsChild>
                                                <w:div w:id="2010449501">
                                                  <w:marLeft w:val="0"/>
                                                  <w:marRight w:val="0"/>
                                                  <w:marTop w:val="0"/>
                                                  <w:marBottom w:val="0"/>
                                                  <w:divBdr>
                                                    <w:top w:val="none" w:sz="0" w:space="0" w:color="auto"/>
                                                    <w:left w:val="none" w:sz="0" w:space="0" w:color="auto"/>
                                                    <w:bottom w:val="none" w:sz="0" w:space="0" w:color="auto"/>
                                                    <w:right w:val="none" w:sz="0" w:space="0" w:color="auto"/>
                                                  </w:divBdr>
                                                  <w:divsChild>
                                                    <w:div w:id="1280406887">
                                                      <w:marLeft w:val="0"/>
                                                      <w:marRight w:val="0"/>
                                                      <w:marTop w:val="0"/>
                                                      <w:marBottom w:val="0"/>
                                                      <w:divBdr>
                                                        <w:top w:val="none" w:sz="0" w:space="0" w:color="auto"/>
                                                        <w:left w:val="none" w:sz="0" w:space="0" w:color="auto"/>
                                                        <w:bottom w:val="none" w:sz="0" w:space="0" w:color="auto"/>
                                                        <w:right w:val="none" w:sz="0" w:space="0" w:color="auto"/>
                                                      </w:divBdr>
                                                      <w:divsChild>
                                                        <w:div w:id="1642033271">
                                                          <w:marLeft w:val="0"/>
                                                          <w:marRight w:val="0"/>
                                                          <w:marTop w:val="0"/>
                                                          <w:marBottom w:val="0"/>
                                                          <w:divBdr>
                                                            <w:top w:val="none" w:sz="0" w:space="0" w:color="auto"/>
                                                            <w:left w:val="none" w:sz="0" w:space="0" w:color="auto"/>
                                                            <w:bottom w:val="none" w:sz="0" w:space="0" w:color="auto"/>
                                                            <w:right w:val="none" w:sz="0" w:space="0" w:color="auto"/>
                                                          </w:divBdr>
                                                          <w:divsChild>
                                                            <w:div w:id="1191528135">
                                                              <w:marLeft w:val="0"/>
                                                              <w:marRight w:val="0"/>
                                                              <w:marTop w:val="0"/>
                                                              <w:marBottom w:val="0"/>
                                                              <w:divBdr>
                                                                <w:top w:val="none" w:sz="0" w:space="0" w:color="auto"/>
                                                                <w:left w:val="none" w:sz="0" w:space="0" w:color="auto"/>
                                                                <w:bottom w:val="none" w:sz="0" w:space="0" w:color="auto"/>
                                                                <w:right w:val="none" w:sz="0" w:space="0" w:color="auto"/>
                                                              </w:divBdr>
                                                              <w:divsChild>
                                                                <w:div w:id="18476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1968">
                                                          <w:marLeft w:val="0"/>
                                                          <w:marRight w:val="0"/>
                                                          <w:marTop w:val="0"/>
                                                          <w:marBottom w:val="0"/>
                                                          <w:divBdr>
                                                            <w:top w:val="none" w:sz="0" w:space="0" w:color="auto"/>
                                                            <w:left w:val="none" w:sz="0" w:space="0" w:color="auto"/>
                                                            <w:bottom w:val="none" w:sz="0" w:space="0" w:color="auto"/>
                                                            <w:right w:val="none" w:sz="0" w:space="0" w:color="auto"/>
                                                          </w:divBdr>
                                                        </w:div>
                                                      </w:divsChild>
                                                    </w:div>
                                                    <w:div w:id="477310889">
                                                      <w:marLeft w:val="0"/>
                                                      <w:marRight w:val="0"/>
                                                      <w:marTop w:val="0"/>
                                                      <w:marBottom w:val="0"/>
                                                      <w:divBdr>
                                                        <w:top w:val="none" w:sz="0" w:space="0" w:color="auto"/>
                                                        <w:left w:val="none" w:sz="0" w:space="0" w:color="auto"/>
                                                        <w:bottom w:val="none" w:sz="0" w:space="0" w:color="auto"/>
                                                        <w:right w:val="none" w:sz="0" w:space="0" w:color="auto"/>
                                                      </w:divBdr>
                                                      <w:divsChild>
                                                        <w:div w:id="25802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050839">
                                      <w:marLeft w:val="0"/>
                                      <w:marRight w:val="0"/>
                                      <w:marTop w:val="480"/>
                                      <w:marBottom w:val="0"/>
                                      <w:divBdr>
                                        <w:top w:val="single" w:sz="6" w:space="2" w:color="F2F2F2"/>
                                        <w:left w:val="none" w:sz="0" w:space="0" w:color="auto"/>
                                        <w:bottom w:val="single" w:sz="6" w:space="2" w:color="F2F2F2"/>
                                        <w:right w:val="none" w:sz="0" w:space="0" w:color="auto"/>
                                      </w:divBdr>
                                      <w:divsChild>
                                        <w:div w:id="402870774">
                                          <w:marLeft w:val="0"/>
                                          <w:marRight w:val="0"/>
                                          <w:marTop w:val="0"/>
                                          <w:marBottom w:val="0"/>
                                          <w:divBdr>
                                            <w:top w:val="none" w:sz="0" w:space="0" w:color="auto"/>
                                            <w:left w:val="none" w:sz="0" w:space="0" w:color="auto"/>
                                            <w:bottom w:val="none" w:sz="0" w:space="0" w:color="auto"/>
                                            <w:right w:val="none" w:sz="0" w:space="0" w:color="auto"/>
                                          </w:divBdr>
                                          <w:divsChild>
                                            <w:div w:id="1450197109">
                                              <w:marLeft w:val="0"/>
                                              <w:marRight w:val="0"/>
                                              <w:marTop w:val="0"/>
                                              <w:marBottom w:val="0"/>
                                              <w:divBdr>
                                                <w:top w:val="none" w:sz="0" w:space="0" w:color="auto"/>
                                                <w:left w:val="none" w:sz="0" w:space="0" w:color="auto"/>
                                                <w:bottom w:val="none" w:sz="0" w:space="0" w:color="auto"/>
                                                <w:right w:val="none" w:sz="0" w:space="0" w:color="auto"/>
                                              </w:divBdr>
                                              <w:divsChild>
                                                <w:div w:id="1325011424">
                                                  <w:marLeft w:val="0"/>
                                                  <w:marRight w:val="0"/>
                                                  <w:marTop w:val="0"/>
                                                  <w:marBottom w:val="0"/>
                                                  <w:divBdr>
                                                    <w:top w:val="none" w:sz="0" w:space="0" w:color="auto"/>
                                                    <w:left w:val="none" w:sz="0" w:space="0" w:color="auto"/>
                                                    <w:bottom w:val="none" w:sz="0" w:space="0" w:color="auto"/>
                                                    <w:right w:val="none" w:sz="0" w:space="0" w:color="auto"/>
                                                  </w:divBdr>
                                                  <w:divsChild>
                                                    <w:div w:id="1147207715">
                                                      <w:marLeft w:val="0"/>
                                                      <w:marRight w:val="0"/>
                                                      <w:marTop w:val="0"/>
                                                      <w:marBottom w:val="0"/>
                                                      <w:divBdr>
                                                        <w:top w:val="none" w:sz="0" w:space="0" w:color="auto"/>
                                                        <w:left w:val="none" w:sz="0" w:space="0" w:color="auto"/>
                                                        <w:bottom w:val="none" w:sz="0" w:space="0" w:color="auto"/>
                                                        <w:right w:val="none" w:sz="0" w:space="0" w:color="auto"/>
                                                      </w:divBdr>
                                                      <w:divsChild>
                                                        <w:div w:id="1953781918">
                                                          <w:marLeft w:val="0"/>
                                                          <w:marRight w:val="0"/>
                                                          <w:marTop w:val="0"/>
                                                          <w:marBottom w:val="0"/>
                                                          <w:divBdr>
                                                            <w:top w:val="none" w:sz="0" w:space="0" w:color="auto"/>
                                                            <w:left w:val="none" w:sz="0" w:space="0" w:color="auto"/>
                                                            <w:bottom w:val="none" w:sz="0" w:space="0" w:color="auto"/>
                                                            <w:right w:val="none" w:sz="0" w:space="0" w:color="auto"/>
                                                          </w:divBdr>
                                                          <w:divsChild>
                                                            <w:div w:id="153977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2453">
                                              <w:marLeft w:val="0"/>
                                              <w:marRight w:val="0"/>
                                              <w:marTop w:val="0"/>
                                              <w:marBottom w:val="0"/>
                                              <w:divBdr>
                                                <w:top w:val="none" w:sz="0" w:space="0" w:color="auto"/>
                                                <w:left w:val="none" w:sz="0" w:space="0" w:color="auto"/>
                                                <w:bottom w:val="none" w:sz="0" w:space="0" w:color="auto"/>
                                                <w:right w:val="none" w:sz="0" w:space="0" w:color="auto"/>
                                              </w:divBdr>
                                              <w:divsChild>
                                                <w:div w:id="19065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7210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5413">
              <w:marLeft w:val="0"/>
              <w:marRight w:val="0"/>
              <w:marTop w:val="0"/>
              <w:marBottom w:val="0"/>
              <w:divBdr>
                <w:top w:val="none" w:sz="0" w:space="0" w:color="auto"/>
                <w:left w:val="none" w:sz="0" w:space="0" w:color="auto"/>
                <w:bottom w:val="none" w:sz="0" w:space="0" w:color="auto"/>
                <w:right w:val="none" w:sz="0" w:space="0" w:color="auto"/>
              </w:divBdr>
              <w:divsChild>
                <w:div w:id="1623992939">
                  <w:marLeft w:val="0"/>
                  <w:marRight w:val="0"/>
                  <w:marTop w:val="0"/>
                  <w:marBottom w:val="0"/>
                  <w:divBdr>
                    <w:top w:val="none" w:sz="0" w:space="0" w:color="auto"/>
                    <w:left w:val="none" w:sz="0" w:space="0" w:color="auto"/>
                    <w:bottom w:val="none" w:sz="0" w:space="0" w:color="auto"/>
                    <w:right w:val="none" w:sz="0" w:space="0" w:color="auto"/>
                  </w:divBdr>
                  <w:divsChild>
                    <w:div w:id="1220094474">
                      <w:marLeft w:val="0"/>
                      <w:marRight w:val="0"/>
                      <w:marTop w:val="0"/>
                      <w:marBottom w:val="0"/>
                      <w:divBdr>
                        <w:top w:val="none" w:sz="0" w:space="0" w:color="auto"/>
                        <w:left w:val="none" w:sz="0" w:space="0" w:color="auto"/>
                        <w:bottom w:val="none" w:sz="0" w:space="0" w:color="auto"/>
                        <w:right w:val="none" w:sz="0" w:space="0" w:color="auto"/>
                      </w:divBdr>
                      <w:divsChild>
                        <w:div w:id="181550159">
                          <w:marLeft w:val="0"/>
                          <w:marRight w:val="0"/>
                          <w:marTop w:val="0"/>
                          <w:marBottom w:val="0"/>
                          <w:divBdr>
                            <w:top w:val="none" w:sz="0" w:space="0" w:color="auto"/>
                            <w:left w:val="none" w:sz="0" w:space="0" w:color="auto"/>
                            <w:bottom w:val="none" w:sz="0" w:space="0" w:color="auto"/>
                            <w:right w:val="none" w:sz="0" w:space="0" w:color="auto"/>
                          </w:divBdr>
                          <w:divsChild>
                            <w:div w:id="20769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678847">
              <w:marLeft w:val="0"/>
              <w:marRight w:val="0"/>
              <w:marTop w:val="0"/>
              <w:marBottom w:val="0"/>
              <w:divBdr>
                <w:top w:val="none" w:sz="0" w:space="0" w:color="auto"/>
                <w:left w:val="none" w:sz="0" w:space="0" w:color="auto"/>
                <w:bottom w:val="none" w:sz="0" w:space="0" w:color="auto"/>
                <w:right w:val="none" w:sz="0" w:space="0" w:color="auto"/>
              </w:divBdr>
              <w:divsChild>
                <w:div w:id="716394128">
                  <w:marLeft w:val="360"/>
                  <w:marRight w:val="360"/>
                  <w:marTop w:val="0"/>
                  <w:marBottom w:val="0"/>
                  <w:divBdr>
                    <w:top w:val="none" w:sz="0" w:space="0" w:color="auto"/>
                    <w:left w:val="none" w:sz="0" w:space="0" w:color="auto"/>
                    <w:bottom w:val="none" w:sz="0" w:space="0" w:color="auto"/>
                    <w:right w:val="none" w:sz="0" w:space="0" w:color="auto"/>
                  </w:divBdr>
                  <w:divsChild>
                    <w:div w:id="1633972770">
                      <w:marLeft w:val="0"/>
                      <w:marRight w:val="0"/>
                      <w:marTop w:val="0"/>
                      <w:marBottom w:val="0"/>
                      <w:divBdr>
                        <w:top w:val="none" w:sz="0" w:space="0" w:color="auto"/>
                        <w:left w:val="none" w:sz="0" w:space="0" w:color="auto"/>
                        <w:bottom w:val="none" w:sz="0" w:space="0" w:color="auto"/>
                        <w:right w:val="none" w:sz="0" w:space="0" w:color="auto"/>
                      </w:divBdr>
                      <w:divsChild>
                        <w:div w:id="1328050737">
                          <w:marLeft w:val="0"/>
                          <w:marRight w:val="0"/>
                          <w:marTop w:val="0"/>
                          <w:marBottom w:val="0"/>
                          <w:divBdr>
                            <w:top w:val="none" w:sz="0" w:space="0" w:color="auto"/>
                            <w:left w:val="none" w:sz="0" w:space="0" w:color="auto"/>
                            <w:bottom w:val="none" w:sz="0" w:space="0" w:color="auto"/>
                            <w:right w:val="none" w:sz="0" w:space="0" w:color="auto"/>
                          </w:divBdr>
                        </w:div>
                      </w:divsChild>
                    </w:div>
                    <w:div w:id="990209647">
                      <w:marLeft w:val="0"/>
                      <w:marRight w:val="0"/>
                      <w:marTop w:val="0"/>
                      <w:marBottom w:val="0"/>
                      <w:divBdr>
                        <w:top w:val="none" w:sz="0" w:space="0" w:color="auto"/>
                        <w:left w:val="none" w:sz="0" w:space="0" w:color="auto"/>
                        <w:bottom w:val="none" w:sz="0" w:space="0" w:color="auto"/>
                        <w:right w:val="none" w:sz="0" w:space="0" w:color="auto"/>
                      </w:divBdr>
                      <w:divsChild>
                        <w:div w:id="842473619">
                          <w:marLeft w:val="0"/>
                          <w:marRight w:val="0"/>
                          <w:marTop w:val="0"/>
                          <w:marBottom w:val="0"/>
                          <w:divBdr>
                            <w:top w:val="none" w:sz="0" w:space="0" w:color="auto"/>
                            <w:left w:val="none" w:sz="0" w:space="0" w:color="auto"/>
                            <w:bottom w:val="none" w:sz="0" w:space="0" w:color="auto"/>
                            <w:right w:val="none" w:sz="0" w:space="0" w:color="auto"/>
                          </w:divBdr>
                        </w:div>
                      </w:divsChild>
                    </w:div>
                    <w:div w:id="127855824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9897">
              <w:marLeft w:val="0"/>
              <w:marRight w:val="0"/>
              <w:marTop w:val="0"/>
              <w:marBottom w:val="0"/>
              <w:divBdr>
                <w:top w:val="none" w:sz="0" w:space="0" w:color="auto"/>
                <w:left w:val="none" w:sz="0" w:space="0" w:color="auto"/>
                <w:bottom w:val="none" w:sz="0" w:space="0" w:color="auto"/>
                <w:right w:val="none" w:sz="0" w:space="0" w:color="auto"/>
              </w:divBdr>
              <w:divsChild>
                <w:div w:id="1258053671">
                  <w:marLeft w:val="0"/>
                  <w:marRight w:val="0"/>
                  <w:marTop w:val="0"/>
                  <w:marBottom w:val="0"/>
                  <w:divBdr>
                    <w:top w:val="none" w:sz="0" w:space="0" w:color="auto"/>
                    <w:left w:val="none" w:sz="0" w:space="0" w:color="auto"/>
                    <w:bottom w:val="none" w:sz="0" w:space="0" w:color="auto"/>
                    <w:right w:val="none" w:sz="0" w:space="0" w:color="auto"/>
                  </w:divBdr>
                  <w:divsChild>
                    <w:div w:id="830752445">
                      <w:marLeft w:val="0"/>
                      <w:marRight w:val="0"/>
                      <w:marTop w:val="0"/>
                      <w:marBottom w:val="0"/>
                      <w:divBdr>
                        <w:top w:val="none" w:sz="0" w:space="0" w:color="auto"/>
                        <w:left w:val="none" w:sz="0" w:space="0" w:color="auto"/>
                        <w:bottom w:val="none" w:sz="0" w:space="0" w:color="auto"/>
                        <w:right w:val="none" w:sz="0" w:space="0" w:color="auto"/>
                      </w:divBdr>
                      <w:divsChild>
                        <w:div w:id="1597518693">
                          <w:marLeft w:val="0"/>
                          <w:marRight w:val="0"/>
                          <w:marTop w:val="0"/>
                          <w:marBottom w:val="0"/>
                          <w:divBdr>
                            <w:top w:val="none" w:sz="0" w:space="0" w:color="auto"/>
                            <w:left w:val="none" w:sz="0" w:space="0" w:color="auto"/>
                            <w:bottom w:val="none" w:sz="0" w:space="0" w:color="auto"/>
                            <w:right w:val="none" w:sz="0" w:space="0" w:color="auto"/>
                          </w:divBdr>
                          <w:divsChild>
                            <w:div w:id="6447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970312">
              <w:marLeft w:val="0"/>
              <w:marRight w:val="0"/>
              <w:marTop w:val="0"/>
              <w:marBottom w:val="0"/>
              <w:divBdr>
                <w:top w:val="none" w:sz="0" w:space="0" w:color="auto"/>
                <w:left w:val="none" w:sz="0" w:space="0" w:color="auto"/>
                <w:bottom w:val="none" w:sz="0" w:space="0" w:color="auto"/>
                <w:right w:val="none" w:sz="0" w:space="0" w:color="auto"/>
              </w:divBdr>
              <w:divsChild>
                <w:div w:id="1271015325">
                  <w:marLeft w:val="360"/>
                  <w:marRight w:val="360"/>
                  <w:marTop w:val="0"/>
                  <w:marBottom w:val="0"/>
                  <w:divBdr>
                    <w:top w:val="none" w:sz="0" w:space="0" w:color="auto"/>
                    <w:left w:val="none" w:sz="0" w:space="0" w:color="auto"/>
                    <w:bottom w:val="none" w:sz="0" w:space="0" w:color="auto"/>
                    <w:right w:val="none" w:sz="0" w:space="0" w:color="auto"/>
                  </w:divBdr>
                </w:div>
              </w:divsChild>
            </w:div>
            <w:div w:id="170026849">
              <w:marLeft w:val="0"/>
              <w:marRight w:val="0"/>
              <w:marTop w:val="0"/>
              <w:marBottom w:val="0"/>
              <w:divBdr>
                <w:top w:val="none" w:sz="0" w:space="0" w:color="auto"/>
                <w:left w:val="none" w:sz="0" w:space="0" w:color="auto"/>
                <w:bottom w:val="none" w:sz="0" w:space="0" w:color="auto"/>
                <w:right w:val="none" w:sz="0" w:space="0" w:color="auto"/>
              </w:divBdr>
              <w:divsChild>
                <w:div w:id="1340231789">
                  <w:marLeft w:val="0"/>
                  <w:marRight w:val="0"/>
                  <w:marTop w:val="0"/>
                  <w:marBottom w:val="0"/>
                  <w:divBdr>
                    <w:top w:val="none" w:sz="0" w:space="0" w:color="auto"/>
                    <w:left w:val="none" w:sz="0" w:space="0" w:color="auto"/>
                    <w:bottom w:val="none" w:sz="0" w:space="0" w:color="auto"/>
                    <w:right w:val="none" w:sz="0" w:space="0" w:color="auto"/>
                  </w:divBdr>
                  <w:divsChild>
                    <w:div w:id="1503548444">
                      <w:marLeft w:val="0"/>
                      <w:marRight w:val="0"/>
                      <w:marTop w:val="0"/>
                      <w:marBottom w:val="0"/>
                      <w:divBdr>
                        <w:top w:val="none" w:sz="0" w:space="0" w:color="auto"/>
                        <w:left w:val="none" w:sz="0" w:space="0" w:color="auto"/>
                        <w:bottom w:val="none" w:sz="0" w:space="0" w:color="auto"/>
                        <w:right w:val="none" w:sz="0" w:space="0" w:color="auto"/>
                      </w:divBdr>
                      <w:divsChild>
                        <w:div w:id="99761122">
                          <w:marLeft w:val="0"/>
                          <w:marRight w:val="0"/>
                          <w:marTop w:val="0"/>
                          <w:marBottom w:val="0"/>
                          <w:divBdr>
                            <w:top w:val="none" w:sz="0" w:space="0" w:color="auto"/>
                            <w:left w:val="none" w:sz="0" w:space="0" w:color="auto"/>
                            <w:bottom w:val="none" w:sz="0" w:space="0" w:color="auto"/>
                            <w:right w:val="none" w:sz="0" w:space="0" w:color="auto"/>
                          </w:divBdr>
                          <w:divsChild>
                            <w:div w:id="20240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15025">
              <w:marLeft w:val="0"/>
              <w:marRight w:val="0"/>
              <w:marTop w:val="0"/>
              <w:marBottom w:val="0"/>
              <w:divBdr>
                <w:top w:val="none" w:sz="0" w:space="0" w:color="auto"/>
                <w:left w:val="none" w:sz="0" w:space="0" w:color="auto"/>
                <w:bottom w:val="none" w:sz="0" w:space="0" w:color="auto"/>
                <w:right w:val="none" w:sz="0" w:space="0" w:color="auto"/>
              </w:divBdr>
              <w:divsChild>
                <w:div w:id="1911575243">
                  <w:marLeft w:val="360"/>
                  <w:marRight w:val="360"/>
                  <w:marTop w:val="0"/>
                  <w:marBottom w:val="0"/>
                  <w:divBdr>
                    <w:top w:val="none" w:sz="0" w:space="0" w:color="auto"/>
                    <w:left w:val="none" w:sz="0" w:space="0" w:color="auto"/>
                    <w:bottom w:val="none" w:sz="0" w:space="0" w:color="auto"/>
                    <w:right w:val="none" w:sz="0" w:space="0" w:color="auto"/>
                  </w:divBdr>
                  <w:divsChild>
                    <w:div w:id="1861509763">
                      <w:marLeft w:val="0"/>
                      <w:marRight w:val="0"/>
                      <w:marTop w:val="0"/>
                      <w:marBottom w:val="0"/>
                      <w:divBdr>
                        <w:top w:val="none" w:sz="0" w:space="0" w:color="auto"/>
                        <w:left w:val="none" w:sz="0" w:space="0" w:color="auto"/>
                        <w:bottom w:val="none" w:sz="0" w:space="0" w:color="auto"/>
                        <w:right w:val="none" w:sz="0" w:space="0" w:color="auto"/>
                      </w:divBdr>
                      <w:divsChild>
                        <w:div w:id="3127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8302">
              <w:marLeft w:val="0"/>
              <w:marRight w:val="0"/>
              <w:marTop w:val="0"/>
              <w:marBottom w:val="0"/>
              <w:divBdr>
                <w:top w:val="none" w:sz="0" w:space="0" w:color="auto"/>
                <w:left w:val="none" w:sz="0" w:space="0" w:color="auto"/>
                <w:bottom w:val="none" w:sz="0" w:space="0" w:color="auto"/>
                <w:right w:val="none" w:sz="0" w:space="0" w:color="auto"/>
              </w:divBdr>
              <w:divsChild>
                <w:div w:id="1527869159">
                  <w:marLeft w:val="0"/>
                  <w:marRight w:val="0"/>
                  <w:marTop w:val="0"/>
                  <w:marBottom w:val="0"/>
                  <w:divBdr>
                    <w:top w:val="none" w:sz="0" w:space="0" w:color="auto"/>
                    <w:left w:val="none" w:sz="0" w:space="0" w:color="auto"/>
                    <w:bottom w:val="none" w:sz="0" w:space="0" w:color="auto"/>
                    <w:right w:val="none" w:sz="0" w:space="0" w:color="auto"/>
                  </w:divBdr>
                  <w:divsChild>
                    <w:div w:id="63335417">
                      <w:marLeft w:val="0"/>
                      <w:marRight w:val="0"/>
                      <w:marTop w:val="0"/>
                      <w:marBottom w:val="0"/>
                      <w:divBdr>
                        <w:top w:val="none" w:sz="0" w:space="0" w:color="auto"/>
                        <w:left w:val="none" w:sz="0" w:space="0" w:color="auto"/>
                        <w:bottom w:val="none" w:sz="0" w:space="0" w:color="auto"/>
                        <w:right w:val="none" w:sz="0" w:space="0" w:color="auto"/>
                      </w:divBdr>
                      <w:divsChild>
                        <w:div w:id="1557203345">
                          <w:marLeft w:val="0"/>
                          <w:marRight w:val="0"/>
                          <w:marTop w:val="840"/>
                          <w:marBottom w:val="0"/>
                          <w:divBdr>
                            <w:top w:val="none" w:sz="0" w:space="0" w:color="auto"/>
                            <w:left w:val="none" w:sz="0" w:space="0" w:color="auto"/>
                            <w:bottom w:val="none" w:sz="0" w:space="0" w:color="auto"/>
                            <w:right w:val="none" w:sz="0" w:space="0" w:color="auto"/>
                          </w:divBdr>
                          <w:divsChild>
                            <w:div w:id="650905869">
                              <w:marLeft w:val="0"/>
                              <w:marRight w:val="0"/>
                              <w:marTop w:val="0"/>
                              <w:marBottom w:val="0"/>
                              <w:divBdr>
                                <w:top w:val="none" w:sz="0" w:space="0" w:color="auto"/>
                                <w:left w:val="none" w:sz="0" w:space="0" w:color="auto"/>
                                <w:bottom w:val="none" w:sz="0" w:space="0" w:color="auto"/>
                                <w:right w:val="none" w:sz="0" w:space="0" w:color="auto"/>
                              </w:divBdr>
                            </w:div>
                            <w:div w:id="14031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6416">
              <w:marLeft w:val="0"/>
              <w:marRight w:val="0"/>
              <w:marTop w:val="0"/>
              <w:marBottom w:val="0"/>
              <w:divBdr>
                <w:top w:val="none" w:sz="0" w:space="0" w:color="auto"/>
                <w:left w:val="none" w:sz="0" w:space="0" w:color="auto"/>
                <w:bottom w:val="none" w:sz="0" w:space="0" w:color="auto"/>
                <w:right w:val="none" w:sz="0" w:space="0" w:color="auto"/>
              </w:divBdr>
              <w:divsChild>
                <w:div w:id="1248923092">
                  <w:marLeft w:val="360"/>
                  <w:marRight w:val="360"/>
                  <w:marTop w:val="0"/>
                  <w:marBottom w:val="0"/>
                  <w:divBdr>
                    <w:top w:val="none" w:sz="0" w:space="0" w:color="auto"/>
                    <w:left w:val="none" w:sz="0" w:space="0" w:color="auto"/>
                    <w:bottom w:val="none" w:sz="0" w:space="0" w:color="auto"/>
                    <w:right w:val="none" w:sz="0" w:space="0" w:color="auto"/>
                  </w:divBdr>
                  <w:divsChild>
                    <w:div w:id="867186393">
                      <w:marLeft w:val="0"/>
                      <w:marRight w:val="0"/>
                      <w:marTop w:val="0"/>
                      <w:marBottom w:val="0"/>
                      <w:divBdr>
                        <w:top w:val="none" w:sz="0" w:space="0" w:color="auto"/>
                        <w:left w:val="none" w:sz="0" w:space="0" w:color="auto"/>
                        <w:bottom w:val="none" w:sz="0" w:space="0" w:color="auto"/>
                        <w:right w:val="none" w:sz="0" w:space="0" w:color="auto"/>
                      </w:divBdr>
                      <w:divsChild>
                        <w:div w:id="9163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267">
          <w:marLeft w:val="0"/>
          <w:marRight w:val="0"/>
          <w:marTop w:val="0"/>
          <w:marBottom w:val="0"/>
          <w:divBdr>
            <w:top w:val="none" w:sz="0" w:space="0" w:color="auto"/>
            <w:left w:val="none" w:sz="0" w:space="0" w:color="auto"/>
            <w:bottom w:val="none" w:sz="0" w:space="0" w:color="auto"/>
            <w:right w:val="none" w:sz="0" w:space="0" w:color="auto"/>
          </w:divBdr>
          <w:divsChild>
            <w:div w:id="409277818">
              <w:marLeft w:val="0"/>
              <w:marRight w:val="0"/>
              <w:marTop w:val="0"/>
              <w:marBottom w:val="0"/>
              <w:divBdr>
                <w:top w:val="none" w:sz="0" w:space="0" w:color="auto"/>
                <w:left w:val="none" w:sz="0" w:space="0" w:color="auto"/>
                <w:bottom w:val="none" w:sz="0" w:space="0" w:color="auto"/>
                <w:right w:val="none" w:sz="0" w:space="0" w:color="auto"/>
              </w:divBdr>
              <w:divsChild>
                <w:div w:id="9209121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towardsdatascience.com/?source=post_page-----ed7be1c038f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twitter.com/_aqeelanwa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qeel-anwar.medium.com/?source=post_page-----ed7be1c038f2--------------------------------"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linkedin.com/in/aqeelanwarmalik/" TargetMode="External"/><Relationship Id="rId4" Type="http://schemas.openxmlformats.org/officeDocument/2006/relationships/webSettings" Target="webSettings.xml"/><Relationship Id="rId9" Type="http://schemas.openxmlformats.org/officeDocument/2006/relationships/hyperlink" Target="https://aqeel-anwar.medium.com/?source=post_page-----ed7be1c038f2--------------------------------"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1712</Words>
  <Characters>9290</Characters>
  <Application>Microsoft Office Word</Application>
  <DocSecurity>0</DocSecurity>
  <Lines>251</Lines>
  <Paragraphs>92</Paragraphs>
  <ScaleCrop>false</ScaleCrop>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2024-05-20T03:45:00Z</dcterms:created>
  <dcterms:modified xsi:type="dcterms:W3CDTF">2024-05-20T03:50:00Z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0010fb34-a2a5-4046-8420-707fb76d2eb0</vt:lpwstr>
  </property>
</Properties>
</file>