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431"/>
        <w:gridCol w:w="744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154D1353" w:rsidR="00136032" w:rsidRPr="00136032" w:rsidRDefault="00B00F48" w:rsidP="00A94B4E">
            <w:pPr>
              <w:rPr>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0A5CEEC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A94B4E">
                                  <w:r w:rsidRPr="00A35A7D">
                                    <w:rPr>
                                      <w:rFonts w:hint="eastAsia"/>
                                    </w:rPr>
                                    <w:t>附件</w:t>
                                  </w:r>
                                  <w:r>
                                    <w:rPr>
                                      <w:rFonts w:hint="eastAsia"/>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left:0;text-align:left;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A94B4E">
                            <w:r w:rsidRPr="00A35A7D">
                              <w:rPr>
                                <w:rFonts w:hint="eastAsia"/>
                              </w:rPr>
                              <w:t>附件</w:t>
                            </w:r>
                            <w:r>
                              <w:rPr>
                                <w:rFonts w:hint="eastAsia"/>
                              </w:rPr>
                              <w:t>一</w:t>
                            </w:r>
                          </w:p>
                        </w:txbxContent>
                      </v:textbox>
                      <w10:wrap anchorx="margin"/>
                    </v:shape>
                  </w:pict>
                </mc:Fallback>
              </mc:AlternateContent>
            </w:r>
            <w:r w:rsidR="00136032" w:rsidRPr="00136032">
              <w:rPr>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42AB09EF" w14:textId="77777777" w:rsidR="00B33FE5" w:rsidRPr="00136032" w:rsidRDefault="00B33FE5" w:rsidP="00B33FE5">
            <w:pPr>
              <w:spacing w:beforeLines="50" w:before="180" w:afterLines="50" w:after="180"/>
              <w:jc w:val="center"/>
              <w:rPr>
                <w:rFonts w:cs="Times New Roman"/>
                <w:color w:val="000000"/>
                <w:sz w:val="48"/>
                <w:szCs w:val="48"/>
              </w:rPr>
            </w:pPr>
            <w:r w:rsidRPr="00AE0F7C">
              <w:rPr>
                <w:rFonts w:cs="Times New Roman"/>
                <w:color w:val="000000"/>
                <w:spacing w:val="274"/>
                <w:sz w:val="48"/>
                <w:szCs w:val="48"/>
                <w:fitText w:val="5760" w:id="1726213376"/>
              </w:rPr>
              <w:t>國立臺灣科技大</w:t>
            </w:r>
            <w:r w:rsidRPr="00AE0F7C">
              <w:rPr>
                <w:rFonts w:cs="Times New Roman"/>
                <w:color w:val="000000"/>
                <w:spacing w:val="3"/>
                <w:sz w:val="48"/>
                <w:szCs w:val="48"/>
                <w:fitText w:val="5760" w:id="1726213376"/>
              </w:rPr>
              <w:t>學</w:t>
            </w:r>
          </w:p>
          <w:p w14:paraId="36A8DD15" w14:textId="77777777" w:rsidR="00B33FE5" w:rsidRPr="00136032" w:rsidRDefault="00B33FE5" w:rsidP="00B33FE5">
            <w:pPr>
              <w:spacing w:beforeLines="50" w:before="180" w:afterLines="50" w:after="180"/>
              <w:jc w:val="distribute"/>
              <w:rPr>
                <w:rFonts w:cs="Times New Roman"/>
                <w:color w:val="000000"/>
                <w:sz w:val="48"/>
                <w:szCs w:val="48"/>
              </w:rPr>
            </w:pPr>
            <w:r>
              <w:rPr>
                <w:rFonts w:cs="Times New Roman" w:hint="eastAsia"/>
                <w:color w:val="000000"/>
                <w:sz w:val="48"/>
                <w:szCs w:val="48"/>
              </w:rPr>
              <w:t>資訊管理研究所</w:t>
            </w:r>
          </w:p>
          <w:p w14:paraId="7D8BA9A7" w14:textId="07363E82" w:rsidR="00136032" w:rsidRPr="00136032" w:rsidRDefault="00B33FE5" w:rsidP="00B33FE5">
            <w:pPr>
              <w:jc w:val="distribute"/>
            </w:pPr>
            <w:r>
              <w:rPr>
                <w:rFonts w:cs="Times New Roman" w:hint="eastAsia"/>
                <w:color w:val="000000"/>
                <w:sz w:val="48"/>
                <w:szCs w:val="48"/>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A94B4E">
            <w:pPr>
              <w:rPr>
                <w:color w:val="000000"/>
              </w:rPr>
            </w:pPr>
            <w:r w:rsidRPr="00136032">
              <w:rPr>
                <w:noProof/>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48EB0EAD" w:rsidR="00136032" w:rsidRPr="00136032" w:rsidRDefault="00136032" w:rsidP="00A94B4E"/>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397A5576" w14:textId="609144DE" w:rsidR="00136032" w:rsidRPr="008450A1" w:rsidRDefault="00855FC6" w:rsidP="00B33FE5">
            <w:pPr>
              <w:rPr>
                <w:rFonts w:ascii="標楷體" w:hAnsi="標楷體" w:cs="Times New Roman"/>
                <w:b/>
                <w:color w:val="000000"/>
                <w:sz w:val="44"/>
                <w:szCs w:val="44"/>
              </w:rPr>
            </w:pPr>
            <w:r w:rsidRPr="008450A1">
              <w:rPr>
                <w:rFonts w:ascii="標楷體" w:hAnsi="標楷體" w:cs="Times New Roman" w:hint="eastAsia"/>
                <w:b/>
                <w:color w:val="000000"/>
                <w:sz w:val="44"/>
                <w:szCs w:val="44"/>
              </w:rPr>
              <w:t>結合生成式AI對</w:t>
            </w:r>
            <w:r w:rsidR="008450A1">
              <w:rPr>
                <w:rFonts w:ascii="標楷體" w:hAnsi="標楷體" w:cs="Times New Roman" w:hint="eastAsia"/>
                <w:b/>
                <w:color w:val="000000"/>
                <w:sz w:val="44"/>
                <w:szCs w:val="44"/>
              </w:rPr>
              <w:t>金融</w:t>
            </w:r>
            <w:r w:rsidRPr="008450A1">
              <w:rPr>
                <w:rFonts w:ascii="標楷體" w:hAnsi="標楷體" w:cs="Times New Roman" w:hint="eastAsia"/>
                <w:b/>
                <w:color w:val="000000"/>
                <w:sz w:val="44"/>
                <w:szCs w:val="44"/>
              </w:rPr>
              <w:t>社群媒體</w:t>
            </w:r>
            <w:r w:rsidR="008450A1">
              <w:rPr>
                <w:rFonts w:ascii="標楷體" w:hAnsi="標楷體" w:cs="Times New Roman" w:hint="eastAsia"/>
                <w:b/>
                <w:color w:val="000000"/>
                <w:sz w:val="44"/>
                <w:szCs w:val="44"/>
              </w:rPr>
              <w:t>情緒分析</w:t>
            </w:r>
            <w:r w:rsidRPr="008450A1">
              <w:rPr>
                <w:rFonts w:ascii="標楷體" w:hAnsi="標楷體" w:cs="Times New Roman" w:hint="eastAsia"/>
                <w:b/>
                <w:color w:val="000000"/>
                <w:sz w:val="44"/>
                <w:szCs w:val="44"/>
              </w:rPr>
              <w:t>探討台積電</w:t>
            </w:r>
            <w:r w:rsidR="00354082" w:rsidRPr="008450A1">
              <w:rPr>
                <w:rFonts w:ascii="標楷體" w:hAnsi="標楷體" w:cs="Times New Roman" w:hint="eastAsia"/>
                <w:b/>
                <w:color w:val="000000"/>
                <w:sz w:val="44"/>
                <w:szCs w:val="44"/>
              </w:rPr>
              <w:t>股票</w:t>
            </w:r>
            <w:r w:rsidRPr="008450A1">
              <w:rPr>
                <w:rFonts w:ascii="標楷體" w:hAnsi="標楷體" w:cs="Times New Roman" w:hint="eastAsia"/>
                <w:b/>
                <w:color w:val="000000"/>
                <w:sz w:val="44"/>
                <w:szCs w:val="44"/>
              </w:rPr>
              <w:t>及台灣加權指數</w:t>
            </w:r>
            <w:r w:rsidR="00354082" w:rsidRPr="008450A1">
              <w:rPr>
                <w:rFonts w:ascii="標楷體" w:hAnsi="標楷體" w:cs="Times New Roman" w:hint="eastAsia"/>
                <w:b/>
                <w:color w:val="000000"/>
                <w:sz w:val="44"/>
                <w:szCs w:val="44"/>
              </w:rPr>
              <w:t>關係</w:t>
            </w:r>
          </w:p>
          <w:p w14:paraId="252D6C2E" w14:textId="77777777" w:rsidR="00136032" w:rsidRPr="00136032" w:rsidRDefault="00136032" w:rsidP="00B33FE5">
            <w:pPr>
              <w:rPr>
                <w:sz w:val="36"/>
                <w:szCs w:val="36"/>
              </w:rPr>
            </w:pPr>
            <w:r w:rsidRPr="008450A1">
              <w:rPr>
                <w:rFonts w:ascii="標楷體" w:hAnsi="標楷體" w:cs="Times New Roman"/>
                <w:b/>
                <w:color w:val="000000"/>
                <w:sz w:val="44"/>
                <w:szCs w:val="44"/>
              </w:rPr>
              <w:t>English(Times New Roman, 22pt)</w:t>
            </w:r>
          </w:p>
        </w:tc>
      </w:tr>
      <w:tr w:rsidR="00136032" w:rsidRPr="00CE6E59" w14:paraId="23CB31A5" w14:textId="77777777" w:rsidTr="001554A1">
        <w:trPr>
          <w:trHeight w:val="2266"/>
          <w:jc w:val="center"/>
        </w:trPr>
        <w:tc>
          <w:tcPr>
            <w:tcW w:w="8414" w:type="dxa"/>
            <w:hideMark/>
          </w:tcPr>
          <w:p w14:paraId="690DA4CB" w14:textId="77777777" w:rsidR="008450A1" w:rsidRDefault="008450A1" w:rsidP="008450A1">
            <w:pPr>
              <w:ind w:firstLine="0"/>
              <w:jc w:val="center"/>
              <w:rPr>
                <w:rFonts w:cs="Times New Roman"/>
                <w:color w:val="000000"/>
                <w:sz w:val="32"/>
                <w:szCs w:val="32"/>
              </w:rPr>
            </w:pPr>
            <w:r w:rsidRPr="008450A1">
              <w:rPr>
                <w:rFonts w:cs="Times New Roman"/>
                <w:color w:val="000000"/>
                <w:sz w:val="32"/>
                <w:szCs w:val="32"/>
              </w:rPr>
              <w:t>研究生：</w:t>
            </w:r>
            <w:r w:rsidRPr="008450A1">
              <w:rPr>
                <w:rFonts w:cs="Times New Roman" w:hint="eastAsia"/>
                <w:color w:val="000000"/>
                <w:sz w:val="32"/>
                <w:szCs w:val="32"/>
              </w:rPr>
              <w:t>黃雅</w:t>
            </w:r>
            <w:proofErr w:type="gramStart"/>
            <w:r w:rsidRPr="008450A1">
              <w:rPr>
                <w:rFonts w:cs="Times New Roman" w:hint="eastAsia"/>
                <w:color w:val="000000"/>
                <w:sz w:val="32"/>
                <w:szCs w:val="32"/>
              </w:rPr>
              <w:t>婄</w:t>
            </w:r>
            <w:proofErr w:type="gramEnd"/>
          </w:p>
          <w:p w14:paraId="13AB0AD4" w14:textId="498E0975" w:rsidR="00136032" w:rsidRPr="008450A1" w:rsidRDefault="008450A1" w:rsidP="008450A1">
            <w:pPr>
              <w:ind w:firstLine="0"/>
              <w:jc w:val="center"/>
              <w:rPr>
                <w:rFonts w:cs="Times New Roman"/>
                <w:color w:val="000000"/>
                <w:sz w:val="32"/>
                <w:szCs w:val="32"/>
              </w:rPr>
            </w:pPr>
            <w:r w:rsidRPr="008450A1">
              <w:rPr>
                <w:rFonts w:cs="Times New Roman"/>
                <w:color w:val="000000"/>
                <w:sz w:val="32"/>
                <w:szCs w:val="32"/>
              </w:rPr>
              <w:t>學號：</w:t>
            </w:r>
            <w:r w:rsidRPr="008450A1">
              <w:rPr>
                <w:rFonts w:cs="Times New Roman" w:hint="eastAsia"/>
                <w:color w:val="000000"/>
                <w:sz w:val="32"/>
                <w:szCs w:val="32"/>
              </w:rPr>
              <w:t>M11209202</w:t>
            </w:r>
          </w:p>
        </w:tc>
      </w:tr>
      <w:tr w:rsidR="00136032" w:rsidRPr="00CE6E59" w14:paraId="6FB19695" w14:textId="77777777" w:rsidTr="001554A1">
        <w:trPr>
          <w:trHeight w:val="2412"/>
          <w:jc w:val="center"/>
        </w:trPr>
        <w:tc>
          <w:tcPr>
            <w:tcW w:w="8414" w:type="dxa"/>
            <w:hideMark/>
          </w:tcPr>
          <w:p w14:paraId="4AA6B737" w14:textId="77777777" w:rsidR="008450A1" w:rsidRDefault="008450A1" w:rsidP="008450A1">
            <w:pPr>
              <w:jc w:val="center"/>
              <w:rPr>
                <w:rFonts w:cs="Times New Roman"/>
                <w:color w:val="000000"/>
                <w:sz w:val="44"/>
                <w:szCs w:val="44"/>
              </w:rPr>
            </w:pPr>
            <w:r w:rsidRPr="00136032">
              <w:rPr>
                <w:rFonts w:cs="Times New Roman"/>
                <w:color w:val="000000"/>
                <w:sz w:val="44"/>
                <w:szCs w:val="44"/>
              </w:rPr>
              <w:t>指導教授：</w:t>
            </w:r>
            <w:r w:rsidRPr="00136032">
              <w:rPr>
                <w:rFonts w:cs="Times New Roman"/>
                <w:color w:val="000000"/>
                <w:sz w:val="44"/>
                <w:szCs w:val="44"/>
              </w:rPr>
              <w:t>XXX</w:t>
            </w:r>
            <w:r w:rsidRPr="00136032">
              <w:rPr>
                <w:rFonts w:cs="Times New Roman"/>
                <w:color w:val="000000"/>
                <w:sz w:val="44"/>
                <w:szCs w:val="44"/>
              </w:rPr>
              <w:t>博士</w:t>
            </w:r>
          </w:p>
          <w:p w14:paraId="4BE4AF1E" w14:textId="77777777" w:rsidR="008450A1" w:rsidRDefault="008450A1" w:rsidP="008450A1">
            <w:pPr>
              <w:jc w:val="center"/>
              <w:rPr>
                <w:rFonts w:cs="Times New Roman"/>
                <w:color w:val="000000"/>
                <w:sz w:val="44"/>
                <w:szCs w:val="44"/>
              </w:rPr>
            </w:pPr>
          </w:p>
          <w:p w14:paraId="6ECDFEB7" w14:textId="78CF8315" w:rsidR="00136032" w:rsidRPr="008450A1" w:rsidRDefault="008450A1" w:rsidP="008450A1">
            <w:pPr>
              <w:jc w:val="center"/>
              <w:rPr>
                <w:rFonts w:cs="Times New Roman"/>
                <w:color w:val="000000"/>
                <w:sz w:val="44"/>
                <w:szCs w:val="44"/>
              </w:rPr>
            </w:pPr>
            <w:r w:rsidRPr="00136032">
              <w:rPr>
                <w:rFonts w:cs="Times New Roman"/>
                <w:color w:val="000000"/>
                <w:sz w:val="44"/>
                <w:szCs w:val="44"/>
              </w:rPr>
              <w:t>中華民國</w:t>
            </w:r>
            <w:r w:rsidRPr="00136032">
              <w:rPr>
                <w:rFonts w:cs="Times New Roman"/>
                <w:color w:val="000000"/>
                <w:sz w:val="44"/>
                <w:szCs w:val="44"/>
              </w:rPr>
              <w:t xml:space="preserve">    </w:t>
            </w:r>
            <w:r w:rsidRPr="00136032">
              <w:rPr>
                <w:rFonts w:cs="Times New Roman"/>
                <w:color w:val="000000"/>
                <w:sz w:val="44"/>
                <w:szCs w:val="44"/>
              </w:rPr>
              <w:t>年</w:t>
            </w:r>
            <w:r w:rsidRPr="00136032">
              <w:rPr>
                <w:rFonts w:cs="Times New Roman"/>
                <w:color w:val="000000"/>
                <w:sz w:val="44"/>
                <w:szCs w:val="44"/>
              </w:rPr>
              <w:t xml:space="preserve">   </w:t>
            </w:r>
            <w:r w:rsidRPr="00136032">
              <w:rPr>
                <w:rFonts w:cs="Times New Roman"/>
                <w:color w:val="000000"/>
                <w:sz w:val="44"/>
                <w:szCs w:val="44"/>
              </w:rPr>
              <w:t>月</w:t>
            </w:r>
          </w:p>
        </w:tc>
      </w:tr>
    </w:tbl>
    <w:p w14:paraId="07066688" w14:textId="77777777" w:rsidR="002C74CB" w:rsidRDefault="002C74CB" w:rsidP="00A94B4E"/>
    <w:p w14:paraId="38ECD92A" w14:textId="77777777" w:rsidR="003C57A3" w:rsidRDefault="003C57A3" w:rsidP="00A94B4E"/>
    <w:p w14:paraId="09EB7D50" w14:textId="2A331EEF" w:rsidR="003C57A3" w:rsidRDefault="00466842" w:rsidP="00466842">
      <w:pPr>
        <w:ind w:firstLine="0"/>
        <w:rPr>
          <w:rFonts w:hint="eastAsia"/>
        </w:rPr>
      </w:pPr>
      <w:r>
        <w:br w:type="page"/>
      </w:r>
    </w:p>
    <w:p w14:paraId="3A143B98" w14:textId="6E3875A6" w:rsidR="00136032" w:rsidRPr="003F7226" w:rsidRDefault="00136032" w:rsidP="00A94B4E">
      <w:pPr>
        <w:pStyle w:val="10"/>
      </w:pPr>
      <w:r w:rsidRPr="003F7226">
        <w:lastRenderedPageBreak/>
        <w:tab/>
      </w:r>
      <w:bookmarkStart w:id="0" w:name="_Toc166973357"/>
      <w:r w:rsidRPr="003F7226">
        <w:t>摘要</w:t>
      </w:r>
      <w:bookmarkEnd w:id="0"/>
    </w:p>
    <w:p w14:paraId="2D2FB724" w14:textId="47A49FDA" w:rsidR="00742380" w:rsidRPr="00AF4066" w:rsidRDefault="00742380" w:rsidP="00B4744C">
      <w:pPr>
        <w:pStyle w:val="a3"/>
        <w:spacing w:line="360" w:lineRule="auto"/>
      </w:pPr>
      <w:r w:rsidRPr="00AF4066">
        <w:rPr>
          <w:rFonts w:hint="eastAsia"/>
        </w:rPr>
        <w:t>數位</w:t>
      </w:r>
      <w:r w:rsidR="00F26040" w:rsidRPr="00AF4066">
        <w:rPr>
          <w:rFonts w:hint="eastAsia"/>
        </w:rPr>
        <w:t>科技的飛速進步</w:t>
      </w:r>
      <w:r w:rsidRPr="00AF4066">
        <w:rPr>
          <w:rFonts w:hint="eastAsia"/>
        </w:rPr>
        <w:t>及通訊設備的便利性，使得</w:t>
      </w:r>
      <w:r w:rsidR="00F26040" w:rsidRPr="00AF4066">
        <w:rPr>
          <w:rFonts w:hint="eastAsia"/>
        </w:rPr>
        <w:t>全球人們</w:t>
      </w:r>
      <w:r w:rsidRPr="00AF4066">
        <w:rPr>
          <w:rFonts w:hint="eastAsia"/>
        </w:rPr>
        <w:t>能</w:t>
      </w:r>
      <w:r w:rsidR="00F26040" w:rsidRPr="00AF4066">
        <w:rPr>
          <w:rFonts w:hint="eastAsia"/>
        </w:rPr>
        <w:t>透過網際網路在社群媒體上進行</w:t>
      </w:r>
      <w:r w:rsidRPr="00AF4066">
        <w:rPr>
          <w:rFonts w:hint="eastAsia"/>
        </w:rPr>
        <w:t>無地域、</w:t>
      </w:r>
      <w:r w:rsidR="00CB5066" w:rsidRPr="00AF4066">
        <w:rPr>
          <w:rFonts w:hint="eastAsia"/>
        </w:rPr>
        <w:t>無</w:t>
      </w:r>
      <w:r w:rsidR="00F26040" w:rsidRPr="00AF4066">
        <w:rPr>
          <w:rFonts w:hint="eastAsia"/>
        </w:rPr>
        <w:t>時差</w:t>
      </w:r>
      <w:r w:rsidRPr="00AF4066">
        <w:rPr>
          <w:rFonts w:hint="eastAsia"/>
        </w:rPr>
        <w:t>限制</w:t>
      </w:r>
      <w:r w:rsidR="00F26040" w:rsidRPr="00AF4066">
        <w:rPr>
          <w:rFonts w:hint="eastAsia"/>
        </w:rPr>
        <w:t>的即時交流</w:t>
      </w:r>
      <w:r w:rsidR="00CB5066" w:rsidRPr="00AF4066">
        <w:rPr>
          <w:rFonts w:hint="eastAsia"/>
        </w:rPr>
        <w:t>，</w:t>
      </w:r>
      <w:r w:rsidR="00F26040" w:rsidRPr="00AF4066">
        <w:rPr>
          <w:rFonts w:hint="eastAsia"/>
        </w:rPr>
        <w:t>社群媒體不僅</w:t>
      </w:r>
      <w:r w:rsidRPr="00AF4066">
        <w:rPr>
          <w:rFonts w:hint="eastAsia"/>
        </w:rPr>
        <w:t>是</w:t>
      </w:r>
      <w:r w:rsidR="00F26040" w:rsidRPr="00AF4066">
        <w:rPr>
          <w:rFonts w:hint="eastAsia"/>
        </w:rPr>
        <w:t>討論人文、社會和經濟發展議題的</w:t>
      </w:r>
      <w:r w:rsidRPr="00AF4066">
        <w:rPr>
          <w:rFonts w:hint="eastAsia"/>
        </w:rPr>
        <w:t>重要傳播</w:t>
      </w:r>
      <w:r w:rsidR="00F26040" w:rsidRPr="00AF4066">
        <w:rPr>
          <w:rFonts w:hint="eastAsia"/>
        </w:rPr>
        <w:t>平台，同時也</w:t>
      </w:r>
      <w:r w:rsidR="00DF46A8" w:rsidRPr="00AF4066">
        <w:rPr>
          <w:rFonts w:hint="eastAsia"/>
        </w:rPr>
        <w:t>是金</w:t>
      </w:r>
      <w:r w:rsidR="00F26040" w:rsidRPr="00AF4066">
        <w:rPr>
          <w:rFonts w:hint="eastAsia"/>
        </w:rPr>
        <w:t>融理財討論的重要場域。</w:t>
      </w:r>
    </w:p>
    <w:p w14:paraId="1AF4582F" w14:textId="5F45E1BF" w:rsidR="00F26040" w:rsidRPr="00AF4066" w:rsidRDefault="00F66AB1" w:rsidP="00B4744C">
      <w:pPr>
        <w:pStyle w:val="a3"/>
        <w:spacing w:line="360" w:lineRule="auto"/>
      </w:pPr>
      <w:r w:rsidRPr="00AF4066">
        <w:rPr>
          <w:rFonts w:hint="eastAsia"/>
        </w:rPr>
        <w:t>過去</w:t>
      </w:r>
      <w:r w:rsidR="00CB5066" w:rsidRPr="00AF4066">
        <w:rPr>
          <w:rFonts w:hint="eastAsia"/>
        </w:rPr>
        <w:t>人們</w:t>
      </w:r>
      <w:r w:rsidRPr="00AF4066">
        <w:rPr>
          <w:rFonts w:hint="eastAsia"/>
        </w:rPr>
        <w:t>只能透過新聞、報章雜誌或</w:t>
      </w:r>
      <w:r w:rsidR="0026608B" w:rsidRPr="00AF4066">
        <w:t>公開資訊觀測站</w:t>
      </w:r>
      <w:r w:rsidR="0026608B" w:rsidRPr="00AF4066">
        <w:rPr>
          <w:rFonts w:hint="eastAsia"/>
        </w:rPr>
        <w:t>提供的</w:t>
      </w:r>
      <w:r w:rsidR="0026608B" w:rsidRPr="00AF4066">
        <w:t>重大訊息</w:t>
      </w:r>
      <w:r w:rsidR="0026608B" w:rsidRPr="00AF4066">
        <w:rPr>
          <w:rFonts w:hint="eastAsia"/>
        </w:rPr>
        <w:t>來</w:t>
      </w:r>
      <w:r w:rsidRPr="00AF4066">
        <w:rPr>
          <w:rFonts w:hint="eastAsia"/>
        </w:rPr>
        <w:t>了解股市現況，</w:t>
      </w:r>
      <w:r w:rsidR="00CB5066" w:rsidRPr="00AF4066">
        <w:rPr>
          <w:rFonts w:hint="eastAsia"/>
        </w:rPr>
        <w:t>如今</w:t>
      </w:r>
      <w:r w:rsidR="00F26040" w:rsidRPr="00AF4066">
        <w:rPr>
          <w:rFonts w:hint="eastAsia"/>
        </w:rPr>
        <w:t>投資者們</w:t>
      </w:r>
      <w:r w:rsidR="00742380" w:rsidRPr="00AF4066">
        <w:rPr>
          <w:rFonts w:hint="eastAsia"/>
        </w:rPr>
        <w:t>能夠</w:t>
      </w:r>
      <w:r w:rsidR="0026608B" w:rsidRPr="00AF4066">
        <w:rPr>
          <w:rFonts w:hint="eastAsia"/>
        </w:rPr>
        <w:t>自由</w:t>
      </w:r>
      <w:r w:rsidR="00F26040" w:rsidRPr="00AF4066">
        <w:rPr>
          <w:rFonts w:hint="eastAsia"/>
        </w:rPr>
        <w:t>在金融理財社群中分享股票操作</w:t>
      </w:r>
      <w:r w:rsidR="00742380" w:rsidRPr="00AF4066">
        <w:rPr>
          <w:rFonts w:hint="eastAsia"/>
        </w:rPr>
        <w:t>經驗並</w:t>
      </w:r>
      <w:r w:rsidR="00F26040" w:rsidRPr="00AF4066">
        <w:rPr>
          <w:rFonts w:hint="eastAsia"/>
        </w:rPr>
        <w:t>討論市場趨勢</w:t>
      </w:r>
      <w:r w:rsidR="00742380" w:rsidRPr="00AF4066">
        <w:rPr>
          <w:rFonts w:hint="eastAsia"/>
        </w:rPr>
        <w:t>，</w:t>
      </w:r>
      <w:r w:rsidR="0026608B" w:rsidRPr="00AF4066">
        <w:rPr>
          <w:rFonts w:hint="eastAsia"/>
        </w:rPr>
        <w:t>因此</w:t>
      </w:r>
      <w:r w:rsidRPr="00AF4066">
        <w:rPr>
          <w:rFonts w:hint="eastAsia"/>
        </w:rPr>
        <w:t>除基本分析和技術分析等</w:t>
      </w:r>
      <w:r w:rsidR="0026608B" w:rsidRPr="00AF4066">
        <w:rPr>
          <w:rFonts w:hint="eastAsia"/>
        </w:rPr>
        <w:t>方</w:t>
      </w:r>
      <w:r w:rsidRPr="00AF4066">
        <w:rPr>
          <w:rFonts w:hint="eastAsia"/>
        </w:rPr>
        <w:t>式外，消息面對經濟、股價帶來的影響也在科技發展迅速的背景下日益劇增，</w:t>
      </w:r>
      <w:r w:rsidR="0026608B" w:rsidRPr="00AF4066">
        <w:rPr>
          <w:rFonts w:hint="eastAsia"/>
        </w:rPr>
        <w:t>金融訊息</w:t>
      </w:r>
      <w:r w:rsidR="00742380" w:rsidRPr="00AF4066">
        <w:rPr>
          <w:rFonts w:hint="eastAsia"/>
        </w:rPr>
        <w:t>傳遞與接收管道的改變</w:t>
      </w:r>
      <w:r w:rsidR="00CB5066" w:rsidRPr="00AF4066">
        <w:rPr>
          <w:rFonts w:hint="eastAsia"/>
        </w:rPr>
        <w:t>也影響了</w:t>
      </w:r>
      <w:r w:rsidR="0026608B" w:rsidRPr="00AF4066">
        <w:rPr>
          <w:rFonts w:hint="eastAsia"/>
        </w:rPr>
        <w:t>大眾</w:t>
      </w:r>
      <w:r w:rsidR="00742380" w:rsidRPr="00AF4066">
        <w:rPr>
          <w:rFonts w:hint="eastAsia"/>
        </w:rPr>
        <w:t>投資</w:t>
      </w:r>
      <w:r w:rsidRPr="00AF4066">
        <w:rPr>
          <w:rFonts w:hint="eastAsia"/>
        </w:rPr>
        <w:t>行為</w:t>
      </w:r>
      <w:r w:rsidR="00742380" w:rsidRPr="00AF4066">
        <w:rPr>
          <w:rFonts w:hint="eastAsia"/>
        </w:rPr>
        <w:t>，從新聞、網路</w:t>
      </w:r>
      <w:proofErr w:type="gramStart"/>
      <w:r w:rsidR="00742380" w:rsidRPr="00AF4066">
        <w:rPr>
          <w:rFonts w:hint="eastAsia"/>
        </w:rPr>
        <w:t>社群各方</w:t>
      </w:r>
      <w:proofErr w:type="gramEnd"/>
      <w:r w:rsidR="00742380" w:rsidRPr="00AF4066">
        <w:rPr>
          <w:rFonts w:hint="eastAsia"/>
        </w:rPr>
        <w:t>得知的消息</w:t>
      </w:r>
      <w:r w:rsidR="0026608B" w:rsidRPr="00AF4066">
        <w:rPr>
          <w:rFonts w:hint="eastAsia"/>
        </w:rPr>
        <w:t>都會影響</w:t>
      </w:r>
      <w:r w:rsidR="00742380" w:rsidRPr="00AF4066">
        <w:rPr>
          <w:rFonts w:hint="eastAsia"/>
        </w:rPr>
        <w:t>投資人對股票的預期心理和操作態度</w:t>
      </w:r>
      <w:r w:rsidR="00F26040" w:rsidRPr="00AF4066">
        <w:rPr>
          <w:rFonts w:hint="eastAsia"/>
        </w:rPr>
        <w:t>。</w:t>
      </w:r>
    </w:p>
    <w:p w14:paraId="3F7BFED4" w14:textId="58BD8187" w:rsidR="00CC6A99" w:rsidRPr="00AF4066" w:rsidRDefault="00F26040" w:rsidP="00B4744C">
      <w:pPr>
        <w:pStyle w:val="a3"/>
        <w:spacing w:line="360" w:lineRule="auto"/>
      </w:pPr>
      <w:r w:rsidRPr="00AF4066">
        <w:rPr>
          <w:rFonts w:hint="eastAsia"/>
        </w:rPr>
        <w:t>本研究旨在透過</w:t>
      </w:r>
      <w:r w:rsidR="00AF4066" w:rsidRPr="003D6ED1">
        <w:rPr>
          <w:rFonts w:hint="eastAsia"/>
          <w:color w:val="FF0000"/>
        </w:rPr>
        <w:t>大型語言模型和生成式</w:t>
      </w:r>
      <w:r w:rsidR="00AF4066" w:rsidRPr="003D6ED1">
        <w:rPr>
          <w:rFonts w:hint="eastAsia"/>
          <w:color w:val="FF0000"/>
        </w:rPr>
        <w:t>AI</w:t>
      </w:r>
      <w:r w:rsidR="00AF4066" w:rsidRPr="003D6ED1">
        <w:rPr>
          <w:rFonts w:hint="eastAsia"/>
          <w:color w:val="FF0000"/>
        </w:rPr>
        <w:t>等新興技術</w:t>
      </w:r>
      <w:r w:rsidR="00AF4066">
        <w:rPr>
          <w:rFonts w:hint="eastAsia"/>
        </w:rPr>
        <w:t>對文本進行</w:t>
      </w:r>
      <w:r w:rsidRPr="00AF4066">
        <w:t>自然語言處理（</w:t>
      </w:r>
      <w:r w:rsidRPr="00AF4066">
        <w:t>NLP</w:t>
      </w:r>
      <w:r w:rsidRPr="00AF4066">
        <w:t>），</w:t>
      </w:r>
      <w:r w:rsidR="00CB5066" w:rsidRPr="00AF4066">
        <w:rPr>
          <w:rFonts w:hint="eastAsia"/>
        </w:rPr>
        <w:t>對</w:t>
      </w:r>
      <w:r w:rsidRPr="00AF4066">
        <w:t>社群媒體中台積電</w:t>
      </w:r>
      <w:r w:rsidR="0026608B" w:rsidRPr="00AF4066">
        <w:rPr>
          <w:rFonts w:hint="eastAsia"/>
        </w:rPr>
        <w:t>和</w:t>
      </w:r>
      <w:r w:rsidR="00A87899" w:rsidRPr="00AF4066">
        <w:rPr>
          <w:rFonts w:hint="eastAsia"/>
        </w:rPr>
        <w:t>台灣加權指數</w:t>
      </w:r>
      <w:r w:rsidRPr="00AF4066">
        <w:t>的評論</w:t>
      </w:r>
      <w:proofErr w:type="gramStart"/>
      <w:r w:rsidR="0026608B" w:rsidRPr="00AF4066">
        <w:rPr>
          <w:rFonts w:hint="eastAsia"/>
        </w:rPr>
        <w:t>和貼文</w:t>
      </w:r>
      <w:r w:rsidRPr="00AF4066">
        <w:t>進行</w:t>
      </w:r>
      <w:proofErr w:type="gramEnd"/>
      <w:r w:rsidRPr="00AF4066">
        <w:t>情緒分析（</w:t>
      </w:r>
      <w:r w:rsidRPr="00AF4066">
        <w:t>Sentiment Analysis</w:t>
      </w:r>
      <w:r w:rsidRPr="00AF4066">
        <w:t>）</w:t>
      </w:r>
      <w:r w:rsidR="00D112DB" w:rsidRPr="00AF4066">
        <w:rPr>
          <w:rFonts w:hint="eastAsia"/>
        </w:rPr>
        <w:t>，</w:t>
      </w:r>
      <w:r w:rsidR="00CB5066" w:rsidRPr="00AF4066">
        <w:rPr>
          <w:rFonts w:hint="eastAsia"/>
        </w:rPr>
        <w:t>並結合</w:t>
      </w:r>
      <w:r w:rsidR="00D112DB" w:rsidRPr="00AF4066">
        <w:rPr>
          <w:rFonts w:hint="eastAsia"/>
        </w:rPr>
        <w:t>焦點小組來深度分析投資者對於社群媒體內容所</w:t>
      </w:r>
      <w:r w:rsidR="00CC6A99" w:rsidRPr="00AF4066">
        <w:rPr>
          <w:rFonts w:hint="eastAsia"/>
        </w:rPr>
        <w:t>產生的</w:t>
      </w:r>
      <w:r w:rsidR="00D112DB" w:rsidRPr="00AF4066">
        <w:rPr>
          <w:rFonts w:hint="eastAsia"/>
        </w:rPr>
        <w:t>情緒影響</w:t>
      </w:r>
      <w:r w:rsidR="00CC6A99" w:rsidRPr="00AF4066">
        <w:rPr>
          <w:rFonts w:hint="eastAsia"/>
        </w:rPr>
        <w:t>程度和投資人行為</w:t>
      </w:r>
      <w:r w:rsidR="00D112DB" w:rsidRPr="00AF4066">
        <w:rPr>
          <w:rFonts w:hint="eastAsia"/>
        </w:rPr>
        <w:t>，</w:t>
      </w:r>
      <w:r w:rsidR="00CC6A99" w:rsidRPr="00AF4066">
        <w:rPr>
          <w:rFonts w:hint="eastAsia"/>
        </w:rPr>
        <w:t>進而</w:t>
      </w:r>
      <w:r w:rsidR="00F30EEC" w:rsidRPr="00AF4066">
        <w:rPr>
          <w:rFonts w:hint="eastAsia"/>
        </w:rPr>
        <w:t>調整模型中</w:t>
      </w:r>
      <w:r w:rsidR="00CC6A99" w:rsidRPr="00AF4066">
        <w:rPr>
          <w:rFonts w:hint="eastAsia"/>
        </w:rPr>
        <w:t>情緒</w:t>
      </w:r>
      <w:r w:rsidR="00F30EEC" w:rsidRPr="00AF4066">
        <w:rPr>
          <w:rFonts w:hint="eastAsia"/>
        </w:rPr>
        <w:t>字詞的權重</w:t>
      </w:r>
      <w:r w:rsidR="00FB654C" w:rsidRPr="00AF4066">
        <w:rPr>
          <w:rFonts w:hint="eastAsia"/>
        </w:rPr>
        <w:t>、</w:t>
      </w:r>
      <w:r w:rsidR="00F30EEC" w:rsidRPr="00AF4066">
        <w:rPr>
          <w:rFonts w:hint="eastAsia"/>
        </w:rPr>
        <w:t>以提升分析結果的準確度，</w:t>
      </w:r>
      <w:r w:rsidR="00FB654C" w:rsidRPr="00AF4066">
        <w:rPr>
          <w:rFonts w:hint="eastAsia"/>
        </w:rPr>
        <w:t>針對</w:t>
      </w:r>
      <w:r w:rsidR="00CC6A99" w:rsidRPr="00AF4066">
        <w:t>社群中正面、中立和負面情緒詞彙，</w:t>
      </w:r>
      <w:r w:rsidR="00D112DB" w:rsidRPr="00AF4066">
        <w:rPr>
          <w:rFonts w:hint="eastAsia"/>
        </w:rPr>
        <w:t>製作出</w:t>
      </w:r>
      <w:r w:rsidRPr="00AF4066">
        <w:t>金融市場</w:t>
      </w:r>
      <w:r w:rsidR="00D112DB" w:rsidRPr="00AF4066">
        <w:rPr>
          <w:rFonts w:hint="eastAsia"/>
        </w:rPr>
        <w:t>之社群</w:t>
      </w:r>
      <w:r w:rsidRPr="00AF4066">
        <w:t>情緒詞典</w:t>
      </w:r>
      <w:r w:rsidR="00CC6A99" w:rsidRPr="00AF4066">
        <w:rPr>
          <w:rFonts w:hint="eastAsia"/>
        </w:rPr>
        <w:t>。</w:t>
      </w:r>
    </w:p>
    <w:p w14:paraId="2AE7D57F" w14:textId="06C8DEF8" w:rsidR="00F26040" w:rsidRPr="00AF4066" w:rsidRDefault="00CC6A99" w:rsidP="00B4744C">
      <w:pPr>
        <w:pStyle w:val="a3"/>
        <w:spacing w:line="360" w:lineRule="auto"/>
      </w:pPr>
      <w:r w:rsidRPr="00AF4066">
        <w:rPr>
          <w:rFonts w:hint="eastAsia"/>
        </w:rPr>
        <w:t>透過社群情緒分數，分析台積電</w:t>
      </w:r>
      <w:r w:rsidR="00FB654C" w:rsidRPr="00AF4066">
        <w:rPr>
          <w:rFonts w:hint="eastAsia"/>
        </w:rPr>
        <w:t>與台灣加權指數</w:t>
      </w:r>
      <w:r w:rsidRPr="00AF4066">
        <w:rPr>
          <w:rFonts w:hint="eastAsia"/>
        </w:rPr>
        <w:t>股價與社群情緒之關聯性，最後做出股市預測，</w:t>
      </w:r>
      <w:r w:rsidR="00F26040" w:rsidRPr="00AF4066">
        <w:t>以幫助投資人即獲取最新的股票資訊，提升其投資決策的準確性和效益。</w:t>
      </w:r>
      <w:r w:rsidR="00870713" w:rsidRPr="00AF4066">
        <w:rPr>
          <w:rFonts w:hint="eastAsia"/>
        </w:rPr>
        <w:t xml:space="preserve"> </w:t>
      </w:r>
    </w:p>
    <w:p w14:paraId="1AF63B7C" w14:textId="77777777" w:rsidR="00F26040" w:rsidRPr="00926CAF" w:rsidRDefault="00F26040" w:rsidP="00A94B4E"/>
    <w:p w14:paraId="53EB0E43" w14:textId="237FA8BB" w:rsidR="00136032" w:rsidRPr="00136032" w:rsidRDefault="00136032" w:rsidP="00A94B4E"/>
    <w:p w14:paraId="063D8C59" w14:textId="1054B1B9" w:rsidR="00B442F3" w:rsidRDefault="00136032" w:rsidP="00A94B4E">
      <w:r w:rsidRPr="00136032">
        <w:t>關鍵字：</w:t>
      </w:r>
      <w:r w:rsidRPr="00136032">
        <w:t xml:space="preserve"> </w:t>
      </w:r>
      <w:bookmarkStart w:id="1" w:name="_Toc515526628"/>
      <w:r w:rsidR="00CC6A99">
        <w:rPr>
          <w:rFonts w:hint="eastAsia"/>
        </w:rPr>
        <w:t>台積電、台灣加權指數</w:t>
      </w:r>
      <w:r w:rsidR="00A41C73" w:rsidRPr="00A41C73">
        <w:rPr>
          <w:rFonts w:hint="eastAsia"/>
        </w:rPr>
        <w:t>、社群媒體、</w:t>
      </w:r>
      <w:r w:rsidR="00A41C73" w:rsidRPr="00A41C73">
        <w:t>情緒分析</w:t>
      </w:r>
      <w:r w:rsidR="00A41C73" w:rsidRPr="00A41C73">
        <w:rPr>
          <w:rFonts w:hint="eastAsia"/>
        </w:rPr>
        <w:t>（</w:t>
      </w:r>
      <w:r w:rsidR="00A41C73" w:rsidRPr="00A41C73">
        <w:t>Sentiment Analysis</w:t>
      </w:r>
      <w:r w:rsidR="00A41C73" w:rsidRPr="00A41C73">
        <w:t>）、</w:t>
      </w:r>
      <w:r w:rsidR="00042413">
        <w:rPr>
          <w:rFonts w:hint="eastAsia"/>
        </w:rPr>
        <w:t>焦點小組（</w:t>
      </w:r>
      <w:r w:rsidR="00042413">
        <w:rPr>
          <w:rFonts w:hint="eastAsia"/>
        </w:rPr>
        <w:t>focus group</w:t>
      </w:r>
      <w:r w:rsidR="00042413">
        <w:rPr>
          <w:rFonts w:hint="eastAsia"/>
        </w:rPr>
        <w:t>）</w:t>
      </w:r>
      <w:r w:rsidR="00AE419C">
        <w:rPr>
          <w:rFonts w:hint="eastAsia"/>
        </w:rPr>
        <w:t>、大型語言模型（</w:t>
      </w:r>
      <w:r w:rsidR="00AE419C">
        <w:rPr>
          <w:rFonts w:hint="eastAsia"/>
        </w:rPr>
        <w:t>LLM</w:t>
      </w:r>
      <w:r w:rsidR="00AE419C">
        <w:rPr>
          <w:rFonts w:hint="eastAsia"/>
        </w:rPr>
        <w:t>）</w:t>
      </w:r>
    </w:p>
    <w:bookmarkEnd w:id="1"/>
    <w:p w14:paraId="57985CD9" w14:textId="488BC62C" w:rsidR="00B442F3" w:rsidRDefault="00B442F3" w:rsidP="00A94B4E">
      <w:r>
        <w:br w:type="page"/>
      </w:r>
    </w:p>
    <w:p w14:paraId="6DCE530A" w14:textId="77777777" w:rsidR="00C44675" w:rsidRDefault="00136032" w:rsidP="00D37035">
      <w:pPr>
        <w:jc w:val="center"/>
        <w:rPr>
          <w:noProof/>
        </w:rPr>
      </w:pPr>
      <w:r w:rsidRPr="003F7226">
        <w:rPr>
          <w:sz w:val="36"/>
          <w:szCs w:val="36"/>
        </w:rPr>
        <w:lastRenderedPageBreak/>
        <w:t>目錄</w:t>
      </w:r>
      <w:r w:rsidRPr="003F7226">
        <w:rPr>
          <w:bCs/>
          <w:kern w:val="52"/>
        </w:rPr>
        <w:fldChar w:fldCharType="begin"/>
      </w:r>
      <w:r w:rsidRPr="003F7226">
        <w:instrText xml:space="preserve"> TOC \o "1-3" \h \z \u </w:instrText>
      </w:r>
      <w:r w:rsidRPr="003F7226">
        <w:rPr>
          <w:bCs/>
          <w:kern w:val="52"/>
        </w:rPr>
        <w:fldChar w:fldCharType="separate"/>
      </w:r>
    </w:p>
    <w:p w14:paraId="1F54A244" w14:textId="3E226068" w:rsidR="00C44675" w:rsidRDefault="00000000" w:rsidP="00A94B4E">
      <w:pPr>
        <w:pStyle w:val="13"/>
        <w:rPr>
          <w:noProof/>
          <w14:ligatures w14:val="standardContextual"/>
        </w:rPr>
      </w:pPr>
      <w:hyperlink w:anchor="_Toc166973357" w:history="1">
        <w:r w:rsidR="00C44675" w:rsidRPr="00252AF4">
          <w:rPr>
            <w:rStyle w:val="af"/>
            <w:rFonts w:ascii="Times New Roman" w:hAnsi="Times New Roman" w:cs="Times New Roman" w:hint="eastAsia"/>
            <w:b/>
            <w:noProof/>
          </w:rPr>
          <w:t>摘要</w:t>
        </w:r>
        <w:r w:rsidR="00C44675">
          <w:rPr>
            <w:noProof/>
            <w:webHidden/>
          </w:rPr>
          <w:tab/>
        </w:r>
        <w:r w:rsidR="00C44675">
          <w:rPr>
            <w:noProof/>
            <w:webHidden/>
          </w:rPr>
          <w:fldChar w:fldCharType="begin"/>
        </w:r>
        <w:r w:rsidR="00C44675">
          <w:rPr>
            <w:noProof/>
            <w:webHidden/>
          </w:rPr>
          <w:instrText xml:space="preserve"> PAGEREF _Toc166973357 \h </w:instrText>
        </w:r>
        <w:r w:rsidR="00C44675">
          <w:rPr>
            <w:noProof/>
            <w:webHidden/>
          </w:rPr>
        </w:r>
        <w:r w:rsidR="00C44675">
          <w:rPr>
            <w:noProof/>
            <w:webHidden/>
          </w:rPr>
          <w:fldChar w:fldCharType="separate"/>
        </w:r>
        <w:r w:rsidR="00C44675">
          <w:rPr>
            <w:noProof/>
            <w:webHidden/>
          </w:rPr>
          <w:t>II</w:t>
        </w:r>
        <w:r w:rsidR="00C44675">
          <w:rPr>
            <w:noProof/>
            <w:webHidden/>
          </w:rPr>
          <w:fldChar w:fldCharType="end"/>
        </w:r>
      </w:hyperlink>
    </w:p>
    <w:p w14:paraId="0CE1D975" w14:textId="06715FEC" w:rsidR="00C44675" w:rsidRDefault="00000000" w:rsidP="00A94B4E">
      <w:pPr>
        <w:pStyle w:val="13"/>
        <w:rPr>
          <w:noProof/>
          <w14:ligatures w14:val="standardContextual"/>
        </w:rPr>
      </w:pPr>
      <w:hyperlink w:anchor="_Toc166973358" w:history="1">
        <w:r w:rsidR="00C44675" w:rsidRPr="00252AF4">
          <w:rPr>
            <w:rStyle w:val="af"/>
            <w:rFonts w:ascii="Times New Roman" w:hAnsi="Times New Roman" w:cs="Times New Roman" w:hint="eastAsia"/>
            <w:b/>
            <w:noProof/>
          </w:rPr>
          <w:t>第一章</w:t>
        </w:r>
        <w:r w:rsidR="00C44675" w:rsidRPr="00252AF4">
          <w:rPr>
            <w:rStyle w:val="af"/>
            <w:rFonts w:ascii="Times New Roman" w:hAnsi="Times New Roman" w:cs="Times New Roman"/>
            <w:b/>
            <w:noProof/>
          </w:rPr>
          <w:t xml:space="preserve"> </w:t>
        </w:r>
        <w:r w:rsidR="00C44675" w:rsidRPr="00252AF4">
          <w:rPr>
            <w:rStyle w:val="af"/>
            <w:rFonts w:ascii="Times New Roman" w:hAnsi="Times New Roman" w:cs="Times New Roman" w:hint="eastAsia"/>
            <w:b/>
            <w:noProof/>
          </w:rPr>
          <w:t>緒論</w:t>
        </w:r>
        <w:r w:rsidR="00C44675">
          <w:rPr>
            <w:noProof/>
            <w:webHidden/>
          </w:rPr>
          <w:tab/>
        </w:r>
        <w:r w:rsidR="00C44675">
          <w:rPr>
            <w:noProof/>
            <w:webHidden/>
          </w:rPr>
          <w:fldChar w:fldCharType="begin"/>
        </w:r>
        <w:r w:rsidR="00C44675">
          <w:rPr>
            <w:noProof/>
            <w:webHidden/>
          </w:rPr>
          <w:instrText xml:space="preserve"> PAGEREF _Toc166973358 \h </w:instrText>
        </w:r>
        <w:r w:rsidR="00C44675">
          <w:rPr>
            <w:noProof/>
            <w:webHidden/>
          </w:rPr>
        </w:r>
        <w:r w:rsidR="00C44675">
          <w:rPr>
            <w:noProof/>
            <w:webHidden/>
          </w:rPr>
          <w:fldChar w:fldCharType="separate"/>
        </w:r>
        <w:r w:rsidR="00C44675">
          <w:rPr>
            <w:noProof/>
            <w:webHidden/>
          </w:rPr>
          <w:t>1</w:t>
        </w:r>
        <w:r w:rsidR="00C44675">
          <w:rPr>
            <w:noProof/>
            <w:webHidden/>
          </w:rPr>
          <w:fldChar w:fldCharType="end"/>
        </w:r>
      </w:hyperlink>
    </w:p>
    <w:p w14:paraId="4F600D4F" w14:textId="4ECE1D07" w:rsidR="00C44675" w:rsidRDefault="00000000" w:rsidP="00A94B4E">
      <w:pPr>
        <w:pStyle w:val="23"/>
        <w:rPr>
          <w:noProof/>
          <w14:ligatures w14:val="standardContextual"/>
        </w:rPr>
      </w:pPr>
      <w:hyperlink w:anchor="_Toc166973359" w:history="1">
        <w:r w:rsidR="00C44675" w:rsidRPr="00252AF4">
          <w:rPr>
            <w:rStyle w:val="af"/>
            <w:noProof/>
          </w:rPr>
          <w:t xml:space="preserve">1.1 </w:t>
        </w:r>
        <w:r w:rsidR="00C44675" w:rsidRPr="00252AF4">
          <w:rPr>
            <w:rStyle w:val="af"/>
            <w:rFonts w:hint="eastAsia"/>
            <w:noProof/>
          </w:rPr>
          <w:t>研究背景與動機</w:t>
        </w:r>
        <w:r w:rsidR="00C44675">
          <w:rPr>
            <w:noProof/>
            <w:webHidden/>
          </w:rPr>
          <w:tab/>
        </w:r>
        <w:r w:rsidR="00C44675">
          <w:rPr>
            <w:noProof/>
            <w:webHidden/>
          </w:rPr>
          <w:fldChar w:fldCharType="begin"/>
        </w:r>
        <w:r w:rsidR="00C44675">
          <w:rPr>
            <w:noProof/>
            <w:webHidden/>
          </w:rPr>
          <w:instrText xml:space="preserve"> PAGEREF _Toc166973359 \h </w:instrText>
        </w:r>
        <w:r w:rsidR="00C44675">
          <w:rPr>
            <w:noProof/>
            <w:webHidden/>
          </w:rPr>
        </w:r>
        <w:r w:rsidR="00C44675">
          <w:rPr>
            <w:noProof/>
            <w:webHidden/>
          </w:rPr>
          <w:fldChar w:fldCharType="separate"/>
        </w:r>
        <w:r w:rsidR="00C44675">
          <w:rPr>
            <w:noProof/>
            <w:webHidden/>
          </w:rPr>
          <w:t>1</w:t>
        </w:r>
        <w:r w:rsidR="00C44675">
          <w:rPr>
            <w:noProof/>
            <w:webHidden/>
          </w:rPr>
          <w:fldChar w:fldCharType="end"/>
        </w:r>
      </w:hyperlink>
    </w:p>
    <w:p w14:paraId="32EB6532" w14:textId="04331886" w:rsidR="00C44675" w:rsidRDefault="00000000" w:rsidP="00A94B4E">
      <w:pPr>
        <w:pStyle w:val="23"/>
        <w:rPr>
          <w:noProof/>
          <w14:ligatures w14:val="standardContextual"/>
        </w:rPr>
      </w:pPr>
      <w:hyperlink w:anchor="_Toc166973360" w:history="1">
        <w:r w:rsidR="00C44675" w:rsidRPr="00252AF4">
          <w:rPr>
            <w:rStyle w:val="af"/>
            <w:rFonts w:hint="eastAsia"/>
            <w:noProof/>
          </w:rPr>
          <w:t>現今的科技環境生成式</w:t>
        </w:r>
        <w:r w:rsidR="00C44675" w:rsidRPr="00252AF4">
          <w:rPr>
            <w:rStyle w:val="af"/>
            <w:noProof/>
          </w:rPr>
          <w:t>AI</w:t>
        </w:r>
        <w:r w:rsidR="00C44675" w:rsidRPr="00252AF4">
          <w:rPr>
            <w:rStyle w:val="af"/>
            <w:rFonts w:hint="eastAsia"/>
            <w:noProof/>
          </w:rPr>
          <w:t>幫助情緒分析與社群網路現在大家的使用現況</w:t>
        </w:r>
        <w:r w:rsidR="00C44675">
          <w:rPr>
            <w:noProof/>
            <w:webHidden/>
          </w:rPr>
          <w:tab/>
        </w:r>
        <w:r w:rsidR="00C44675">
          <w:rPr>
            <w:noProof/>
            <w:webHidden/>
          </w:rPr>
          <w:fldChar w:fldCharType="begin"/>
        </w:r>
        <w:r w:rsidR="00C44675">
          <w:rPr>
            <w:noProof/>
            <w:webHidden/>
          </w:rPr>
          <w:instrText xml:space="preserve"> PAGEREF _Toc166973360 \h </w:instrText>
        </w:r>
        <w:r w:rsidR="00C44675">
          <w:rPr>
            <w:noProof/>
            <w:webHidden/>
          </w:rPr>
        </w:r>
        <w:r w:rsidR="00C44675">
          <w:rPr>
            <w:noProof/>
            <w:webHidden/>
          </w:rPr>
          <w:fldChar w:fldCharType="separate"/>
        </w:r>
        <w:r w:rsidR="00C44675">
          <w:rPr>
            <w:noProof/>
            <w:webHidden/>
          </w:rPr>
          <w:t>2</w:t>
        </w:r>
        <w:r w:rsidR="00C44675">
          <w:rPr>
            <w:noProof/>
            <w:webHidden/>
          </w:rPr>
          <w:fldChar w:fldCharType="end"/>
        </w:r>
      </w:hyperlink>
    </w:p>
    <w:p w14:paraId="0B95EC4F" w14:textId="0EF913BF" w:rsidR="00C44675" w:rsidRDefault="00000000" w:rsidP="00A94B4E">
      <w:pPr>
        <w:pStyle w:val="23"/>
        <w:rPr>
          <w:noProof/>
          <w14:ligatures w14:val="standardContextual"/>
        </w:rPr>
      </w:pPr>
      <w:hyperlink w:anchor="_Toc166973361" w:history="1">
        <w:r w:rsidR="00C44675" w:rsidRPr="00252AF4">
          <w:rPr>
            <w:rStyle w:val="af"/>
            <w:rFonts w:hint="eastAsia"/>
            <w:noProof/>
          </w:rPr>
          <w:t>社群用字的更新速度</w:t>
        </w:r>
        <w:r w:rsidR="00C44675" w:rsidRPr="00252AF4">
          <w:rPr>
            <w:rStyle w:val="af"/>
            <w:noProof/>
          </w:rPr>
          <w:t>paper</w:t>
        </w:r>
        <w:r w:rsidR="00C44675">
          <w:rPr>
            <w:noProof/>
            <w:webHidden/>
          </w:rPr>
          <w:tab/>
        </w:r>
        <w:r w:rsidR="00C44675">
          <w:rPr>
            <w:noProof/>
            <w:webHidden/>
          </w:rPr>
          <w:fldChar w:fldCharType="begin"/>
        </w:r>
        <w:r w:rsidR="00C44675">
          <w:rPr>
            <w:noProof/>
            <w:webHidden/>
          </w:rPr>
          <w:instrText xml:space="preserve"> PAGEREF _Toc166973361 \h </w:instrText>
        </w:r>
        <w:r w:rsidR="00C44675">
          <w:rPr>
            <w:noProof/>
            <w:webHidden/>
          </w:rPr>
        </w:r>
        <w:r w:rsidR="00C44675">
          <w:rPr>
            <w:noProof/>
            <w:webHidden/>
          </w:rPr>
          <w:fldChar w:fldCharType="separate"/>
        </w:r>
        <w:r w:rsidR="00C44675">
          <w:rPr>
            <w:noProof/>
            <w:webHidden/>
          </w:rPr>
          <w:t>2</w:t>
        </w:r>
        <w:r w:rsidR="00C44675">
          <w:rPr>
            <w:noProof/>
            <w:webHidden/>
          </w:rPr>
          <w:fldChar w:fldCharType="end"/>
        </w:r>
      </w:hyperlink>
    </w:p>
    <w:p w14:paraId="11974E92" w14:textId="4E4574B0" w:rsidR="00C44675" w:rsidRDefault="00000000" w:rsidP="00A94B4E">
      <w:pPr>
        <w:pStyle w:val="23"/>
        <w:rPr>
          <w:noProof/>
          <w14:ligatures w14:val="standardContextual"/>
        </w:rPr>
      </w:pPr>
      <w:hyperlink w:anchor="_Toc166973362" w:history="1">
        <w:r w:rsidR="00C44675" w:rsidRPr="00252AF4">
          <w:rPr>
            <w:rStyle w:val="af"/>
            <w:noProof/>
          </w:rPr>
          <w:t xml:space="preserve">1.2 </w:t>
        </w:r>
        <w:r w:rsidR="00C44675" w:rsidRPr="00252AF4">
          <w:rPr>
            <w:rStyle w:val="af"/>
            <w:rFonts w:hint="eastAsia"/>
            <w:noProof/>
          </w:rPr>
          <w:t>研究目的</w:t>
        </w:r>
        <w:r w:rsidR="00C44675">
          <w:rPr>
            <w:noProof/>
            <w:webHidden/>
          </w:rPr>
          <w:tab/>
        </w:r>
        <w:r w:rsidR="00C44675">
          <w:rPr>
            <w:noProof/>
            <w:webHidden/>
          </w:rPr>
          <w:fldChar w:fldCharType="begin"/>
        </w:r>
        <w:r w:rsidR="00C44675">
          <w:rPr>
            <w:noProof/>
            <w:webHidden/>
          </w:rPr>
          <w:instrText xml:space="preserve"> PAGEREF _Toc166973362 \h </w:instrText>
        </w:r>
        <w:r w:rsidR="00C44675">
          <w:rPr>
            <w:noProof/>
            <w:webHidden/>
          </w:rPr>
        </w:r>
        <w:r w:rsidR="00C44675">
          <w:rPr>
            <w:noProof/>
            <w:webHidden/>
          </w:rPr>
          <w:fldChar w:fldCharType="separate"/>
        </w:r>
        <w:r w:rsidR="00C44675">
          <w:rPr>
            <w:noProof/>
            <w:webHidden/>
          </w:rPr>
          <w:t>2</w:t>
        </w:r>
        <w:r w:rsidR="00C44675">
          <w:rPr>
            <w:noProof/>
            <w:webHidden/>
          </w:rPr>
          <w:fldChar w:fldCharType="end"/>
        </w:r>
      </w:hyperlink>
    </w:p>
    <w:p w14:paraId="74ADEF88" w14:textId="0F0D5592" w:rsidR="00C44675" w:rsidRDefault="00000000" w:rsidP="00A94B4E">
      <w:pPr>
        <w:pStyle w:val="23"/>
        <w:rPr>
          <w:noProof/>
          <w14:ligatures w14:val="standardContextual"/>
        </w:rPr>
      </w:pPr>
      <w:hyperlink w:anchor="_Toc166973363" w:history="1">
        <w:r w:rsidR="00C44675" w:rsidRPr="00252AF4">
          <w:rPr>
            <w:rStyle w:val="af"/>
            <w:rFonts w:hint="eastAsia"/>
            <w:noProof/>
          </w:rPr>
          <w:t>欲透過焦點小組結合情緒分析製作出金融情緒字典並判斷出，並結合生成式</w:t>
        </w:r>
        <w:r w:rsidR="00C44675" w:rsidRPr="00252AF4">
          <w:rPr>
            <w:rStyle w:val="af"/>
            <w:noProof/>
          </w:rPr>
          <w:t>AI</w:t>
        </w:r>
        <w:r w:rsidR="00C44675" w:rsidRPr="00252AF4">
          <w:rPr>
            <w:rStyle w:val="af"/>
            <w:rFonts w:hint="eastAsia"/>
            <w:noProof/>
          </w:rPr>
          <w:t>持續的更新情緒辭典</w:t>
        </w:r>
        <w:r w:rsidR="00C44675">
          <w:rPr>
            <w:noProof/>
            <w:webHidden/>
          </w:rPr>
          <w:tab/>
        </w:r>
        <w:r w:rsidR="00C44675">
          <w:rPr>
            <w:noProof/>
            <w:webHidden/>
          </w:rPr>
          <w:fldChar w:fldCharType="begin"/>
        </w:r>
        <w:r w:rsidR="00C44675">
          <w:rPr>
            <w:noProof/>
            <w:webHidden/>
          </w:rPr>
          <w:instrText xml:space="preserve"> PAGEREF _Toc166973363 \h </w:instrText>
        </w:r>
        <w:r w:rsidR="00C44675">
          <w:rPr>
            <w:noProof/>
            <w:webHidden/>
          </w:rPr>
        </w:r>
        <w:r w:rsidR="00C44675">
          <w:rPr>
            <w:noProof/>
            <w:webHidden/>
          </w:rPr>
          <w:fldChar w:fldCharType="separate"/>
        </w:r>
        <w:r w:rsidR="00C44675">
          <w:rPr>
            <w:noProof/>
            <w:webHidden/>
          </w:rPr>
          <w:t>3</w:t>
        </w:r>
        <w:r w:rsidR="00C44675">
          <w:rPr>
            <w:noProof/>
            <w:webHidden/>
          </w:rPr>
          <w:fldChar w:fldCharType="end"/>
        </w:r>
      </w:hyperlink>
    </w:p>
    <w:p w14:paraId="4FCB32F6" w14:textId="370EC6A9" w:rsidR="00C44675" w:rsidRDefault="00000000" w:rsidP="00A94B4E">
      <w:pPr>
        <w:pStyle w:val="23"/>
        <w:rPr>
          <w:noProof/>
          <w14:ligatures w14:val="standardContextual"/>
        </w:rPr>
      </w:pPr>
      <w:hyperlink w:anchor="_Toc166973364" w:history="1">
        <w:r w:rsidR="00C44675" w:rsidRPr="00252AF4">
          <w:rPr>
            <w:rStyle w:val="af"/>
            <w:noProof/>
          </w:rPr>
          <w:t xml:space="preserve">1.3 </w:t>
        </w:r>
        <w:r w:rsidR="00C44675" w:rsidRPr="00252AF4">
          <w:rPr>
            <w:rStyle w:val="af"/>
            <w:rFonts w:hint="eastAsia"/>
            <w:noProof/>
          </w:rPr>
          <w:t>研究架構</w:t>
        </w:r>
        <w:r w:rsidR="00C44675">
          <w:rPr>
            <w:noProof/>
            <w:webHidden/>
          </w:rPr>
          <w:tab/>
        </w:r>
        <w:r w:rsidR="00C44675">
          <w:rPr>
            <w:noProof/>
            <w:webHidden/>
          </w:rPr>
          <w:fldChar w:fldCharType="begin"/>
        </w:r>
        <w:r w:rsidR="00C44675">
          <w:rPr>
            <w:noProof/>
            <w:webHidden/>
          </w:rPr>
          <w:instrText xml:space="preserve"> PAGEREF _Toc166973364 \h </w:instrText>
        </w:r>
        <w:r w:rsidR="00C44675">
          <w:rPr>
            <w:noProof/>
            <w:webHidden/>
          </w:rPr>
        </w:r>
        <w:r w:rsidR="00C44675">
          <w:rPr>
            <w:noProof/>
            <w:webHidden/>
          </w:rPr>
          <w:fldChar w:fldCharType="separate"/>
        </w:r>
        <w:r w:rsidR="00C44675">
          <w:rPr>
            <w:noProof/>
            <w:webHidden/>
          </w:rPr>
          <w:t>3</w:t>
        </w:r>
        <w:r w:rsidR="00C44675">
          <w:rPr>
            <w:noProof/>
            <w:webHidden/>
          </w:rPr>
          <w:fldChar w:fldCharType="end"/>
        </w:r>
      </w:hyperlink>
    </w:p>
    <w:p w14:paraId="416ED944" w14:textId="35E0DBA1" w:rsidR="00C44675" w:rsidRDefault="00000000" w:rsidP="00A94B4E">
      <w:pPr>
        <w:pStyle w:val="13"/>
        <w:rPr>
          <w:noProof/>
          <w14:ligatures w14:val="standardContextual"/>
        </w:rPr>
      </w:pPr>
      <w:hyperlink w:anchor="_Toc166973365" w:history="1">
        <w:r w:rsidR="00C44675" w:rsidRPr="00252AF4">
          <w:rPr>
            <w:rStyle w:val="af"/>
            <w:rFonts w:hint="eastAsia"/>
            <w:noProof/>
          </w:rPr>
          <w:t>第二章</w:t>
        </w:r>
        <w:r w:rsidR="00C44675" w:rsidRPr="00252AF4">
          <w:rPr>
            <w:rStyle w:val="af"/>
            <w:noProof/>
          </w:rPr>
          <w:t xml:space="preserve"> </w:t>
        </w:r>
        <w:r w:rsidR="00C44675" w:rsidRPr="00252AF4">
          <w:rPr>
            <w:rStyle w:val="af"/>
            <w:rFonts w:hint="eastAsia"/>
            <w:noProof/>
          </w:rPr>
          <w:t>文獻探討</w:t>
        </w:r>
        <w:r w:rsidR="00C44675">
          <w:rPr>
            <w:noProof/>
            <w:webHidden/>
          </w:rPr>
          <w:tab/>
        </w:r>
        <w:r w:rsidR="00C44675">
          <w:rPr>
            <w:noProof/>
            <w:webHidden/>
          </w:rPr>
          <w:fldChar w:fldCharType="begin"/>
        </w:r>
        <w:r w:rsidR="00C44675">
          <w:rPr>
            <w:noProof/>
            <w:webHidden/>
          </w:rPr>
          <w:instrText xml:space="preserve"> PAGEREF _Toc166973365 \h </w:instrText>
        </w:r>
        <w:r w:rsidR="00C44675">
          <w:rPr>
            <w:noProof/>
            <w:webHidden/>
          </w:rPr>
        </w:r>
        <w:r w:rsidR="00C44675">
          <w:rPr>
            <w:noProof/>
            <w:webHidden/>
          </w:rPr>
          <w:fldChar w:fldCharType="separate"/>
        </w:r>
        <w:r w:rsidR="00C44675">
          <w:rPr>
            <w:noProof/>
            <w:webHidden/>
          </w:rPr>
          <w:t>4</w:t>
        </w:r>
        <w:r w:rsidR="00C44675">
          <w:rPr>
            <w:noProof/>
            <w:webHidden/>
          </w:rPr>
          <w:fldChar w:fldCharType="end"/>
        </w:r>
      </w:hyperlink>
    </w:p>
    <w:p w14:paraId="5491CDA2" w14:textId="18A32BF5" w:rsidR="00C44675" w:rsidRDefault="00000000" w:rsidP="00A94B4E">
      <w:pPr>
        <w:pStyle w:val="23"/>
        <w:rPr>
          <w:noProof/>
          <w14:ligatures w14:val="standardContextual"/>
        </w:rPr>
      </w:pPr>
      <w:hyperlink w:anchor="_Toc166973366" w:history="1">
        <w:r w:rsidR="00C44675" w:rsidRPr="00252AF4">
          <w:rPr>
            <w:rStyle w:val="af"/>
            <w:noProof/>
          </w:rPr>
          <w:t xml:space="preserve">2.1 </w:t>
        </w:r>
        <w:r w:rsidR="00C44675" w:rsidRPr="00252AF4">
          <w:rPr>
            <w:rStyle w:val="af"/>
            <w:rFonts w:hint="eastAsia"/>
            <w:noProof/>
          </w:rPr>
          <w:t>台灣股市之台積電與台股加權指數</w:t>
        </w:r>
        <w:r w:rsidR="00C44675">
          <w:rPr>
            <w:noProof/>
            <w:webHidden/>
          </w:rPr>
          <w:tab/>
        </w:r>
        <w:r w:rsidR="00C44675">
          <w:rPr>
            <w:noProof/>
            <w:webHidden/>
          </w:rPr>
          <w:fldChar w:fldCharType="begin"/>
        </w:r>
        <w:r w:rsidR="00C44675">
          <w:rPr>
            <w:noProof/>
            <w:webHidden/>
          </w:rPr>
          <w:instrText xml:space="preserve"> PAGEREF _Toc166973366 \h </w:instrText>
        </w:r>
        <w:r w:rsidR="00C44675">
          <w:rPr>
            <w:noProof/>
            <w:webHidden/>
          </w:rPr>
        </w:r>
        <w:r w:rsidR="00C44675">
          <w:rPr>
            <w:noProof/>
            <w:webHidden/>
          </w:rPr>
          <w:fldChar w:fldCharType="separate"/>
        </w:r>
        <w:r w:rsidR="00C44675">
          <w:rPr>
            <w:noProof/>
            <w:webHidden/>
          </w:rPr>
          <w:t>4</w:t>
        </w:r>
        <w:r w:rsidR="00C44675">
          <w:rPr>
            <w:noProof/>
            <w:webHidden/>
          </w:rPr>
          <w:fldChar w:fldCharType="end"/>
        </w:r>
      </w:hyperlink>
    </w:p>
    <w:p w14:paraId="788AA813" w14:textId="382D9909" w:rsidR="00C44675" w:rsidRDefault="00000000" w:rsidP="00A94B4E">
      <w:pPr>
        <w:pStyle w:val="23"/>
        <w:rPr>
          <w:noProof/>
          <w14:ligatures w14:val="standardContextual"/>
        </w:rPr>
      </w:pPr>
      <w:hyperlink w:anchor="_Toc166973367" w:history="1">
        <w:r w:rsidR="00C44675" w:rsidRPr="00252AF4">
          <w:rPr>
            <w:rStyle w:val="af"/>
            <w:rFonts w:hint="eastAsia"/>
            <w:noProof/>
          </w:rPr>
          <w:t>台灣研究台積電與台股加權指數的很少</w:t>
        </w:r>
        <w:r w:rsidR="00C44675">
          <w:rPr>
            <w:noProof/>
            <w:webHidden/>
          </w:rPr>
          <w:tab/>
        </w:r>
        <w:r w:rsidR="00C44675">
          <w:rPr>
            <w:noProof/>
            <w:webHidden/>
          </w:rPr>
          <w:fldChar w:fldCharType="begin"/>
        </w:r>
        <w:r w:rsidR="00C44675">
          <w:rPr>
            <w:noProof/>
            <w:webHidden/>
          </w:rPr>
          <w:instrText xml:space="preserve"> PAGEREF _Toc166973367 \h </w:instrText>
        </w:r>
        <w:r w:rsidR="00C44675">
          <w:rPr>
            <w:noProof/>
            <w:webHidden/>
          </w:rPr>
        </w:r>
        <w:r w:rsidR="00C44675">
          <w:rPr>
            <w:noProof/>
            <w:webHidden/>
          </w:rPr>
          <w:fldChar w:fldCharType="separate"/>
        </w:r>
        <w:r w:rsidR="00C44675">
          <w:rPr>
            <w:noProof/>
            <w:webHidden/>
          </w:rPr>
          <w:t>4</w:t>
        </w:r>
        <w:r w:rsidR="00C44675">
          <w:rPr>
            <w:noProof/>
            <w:webHidden/>
          </w:rPr>
          <w:fldChar w:fldCharType="end"/>
        </w:r>
      </w:hyperlink>
    </w:p>
    <w:p w14:paraId="7A5ED424" w14:textId="3AAAA3B2" w:rsidR="00C44675" w:rsidRDefault="00000000" w:rsidP="00A94B4E">
      <w:pPr>
        <w:pStyle w:val="23"/>
        <w:rPr>
          <w:noProof/>
          <w14:ligatures w14:val="standardContextual"/>
        </w:rPr>
      </w:pPr>
      <w:hyperlink w:anchor="_Toc166973368" w:history="1">
        <w:r w:rsidR="00C44675" w:rsidRPr="00252AF4">
          <w:rPr>
            <w:rStyle w:val="af"/>
            <w:rFonts w:hint="eastAsia"/>
            <w:noProof/>
          </w:rPr>
          <w:t>這中間的關聯性</w:t>
        </w:r>
        <w:r w:rsidR="00C44675">
          <w:rPr>
            <w:noProof/>
            <w:webHidden/>
          </w:rPr>
          <w:tab/>
        </w:r>
        <w:r w:rsidR="00C44675">
          <w:rPr>
            <w:noProof/>
            <w:webHidden/>
          </w:rPr>
          <w:fldChar w:fldCharType="begin"/>
        </w:r>
        <w:r w:rsidR="00C44675">
          <w:rPr>
            <w:noProof/>
            <w:webHidden/>
          </w:rPr>
          <w:instrText xml:space="preserve"> PAGEREF _Toc166973368 \h </w:instrText>
        </w:r>
        <w:r w:rsidR="00C44675">
          <w:rPr>
            <w:noProof/>
            <w:webHidden/>
          </w:rPr>
        </w:r>
        <w:r w:rsidR="00C44675">
          <w:rPr>
            <w:noProof/>
            <w:webHidden/>
          </w:rPr>
          <w:fldChar w:fldCharType="separate"/>
        </w:r>
        <w:r w:rsidR="00C44675">
          <w:rPr>
            <w:noProof/>
            <w:webHidden/>
          </w:rPr>
          <w:t>4</w:t>
        </w:r>
        <w:r w:rsidR="00C44675">
          <w:rPr>
            <w:noProof/>
            <w:webHidden/>
          </w:rPr>
          <w:fldChar w:fldCharType="end"/>
        </w:r>
      </w:hyperlink>
    </w:p>
    <w:p w14:paraId="22FD5101" w14:textId="1697F13A" w:rsidR="00C44675" w:rsidRDefault="00000000" w:rsidP="00A94B4E">
      <w:pPr>
        <w:pStyle w:val="23"/>
        <w:rPr>
          <w:noProof/>
          <w14:ligatures w14:val="standardContextual"/>
        </w:rPr>
      </w:pPr>
      <w:hyperlink w:anchor="_Toc166973369" w:history="1">
        <w:r w:rsidR="00C44675" w:rsidRPr="00252AF4">
          <w:rPr>
            <w:rStyle w:val="af"/>
            <w:noProof/>
          </w:rPr>
          <w:t xml:space="preserve">### 2.1.1 </w:t>
        </w:r>
        <w:r w:rsidR="00C44675" w:rsidRPr="00252AF4">
          <w:rPr>
            <w:rStyle w:val="af"/>
            <w:rFonts w:hint="eastAsia"/>
            <w:noProof/>
          </w:rPr>
          <w:t>台灣研究台積電與台股加權指數的文獻回顧</w:t>
        </w:r>
        <w:r w:rsidR="00C44675">
          <w:rPr>
            <w:noProof/>
            <w:webHidden/>
          </w:rPr>
          <w:tab/>
        </w:r>
        <w:r w:rsidR="00C44675">
          <w:rPr>
            <w:noProof/>
            <w:webHidden/>
          </w:rPr>
          <w:fldChar w:fldCharType="begin"/>
        </w:r>
        <w:r w:rsidR="00C44675">
          <w:rPr>
            <w:noProof/>
            <w:webHidden/>
          </w:rPr>
          <w:instrText xml:space="preserve"> PAGEREF _Toc166973369 \h </w:instrText>
        </w:r>
        <w:r w:rsidR="00C44675">
          <w:rPr>
            <w:noProof/>
            <w:webHidden/>
          </w:rPr>
        </w:r>
        <w:r w:rsidR="00C44675">
          <w:rPr>
            <w:noProof/>
            <w:webHidden/>
          </w:rPr>
          <w:fldChar w:fldCharType="separate"/>
        </w:r>
        <w:r w:rsidR="00C44675">
          <w:rPr>
            <w:noProof/>
            <w:webHidden/>
          </w:rPr>
          <w:t>4</w:t>
        </w:r>
        <w:r w:rsidR="00C44675">
          <w:rPr>
            <w:noProof/>
            <w:webHidden/>
          </w:rPr>
          <w:fldChar w:fldCharType="end"/>
        </w:r>
      </w:hyperlink>
    </w:p>
    <w:p w14:paraId="6B196ACD" w14:textId="591DD5B5" w:rsidR="00C44675" w:rsidRDefault="00000000" w:rsidP="00A94B4E">
      <w:pPr>
        <w:pStyle w:val="23"/>
        <w:rPr>
          <w:noProof/>
          <w14:ligatures w14:val="standardContextual"/>
        </w:rPr>
      </w:pPr>
      <w:hyperlink w:anchor="_Toc166973370" w:history="1">
        <w:r w:rsidR="00C44675" w:rsidRPr="00252AF4">
          <w:rPr>
            <w:rStyle w:val="af"/>
            <w:noProof/>
          </w:rPr>
          <w:t xml:space="preserve">2.2 </w:t>
        </w:r>
        <w:r w:rsidR="00A72E42">
          <w:rPr>
            <w:rStyle w:val="af"/>
            <w:rFonts w:hint="eastAsia"/>
            <w:noProof/>
          </w:rPr>
          <w:t>社群媒體</w:t>
        </w:r>
        <w:r w:rsidR="00C44675" w:rsidRPr="00252AF4">
          <w:rPr>
            <w:rStyle w:val="af"/>
            <w:rFonts w:hint="eastAsia"/>
            <w:noProof/>
          </w:rPr>
          <w:t>之情感分析</w:t>
        </w:r>
        <w:r w:rsidR="00C44675">
          <w:rPr>
            <w:noProof/>
            <w:webHidden/>
          </w:rPr>
          <w:tab/>
        </w:r>
        <w:r w:rsidR="00C44675">
          <w:rPr>
            <w:noProof/>
            <w:webHidden/>
          </w:rPr>
          <w:fldChar w:fldCharType="begin"/>
        </w:r>
        <w:r w:rsidR="00C44675">
          <w:rPr>
            <w:noProof/>
            <w:webHidden/>
          </w:rPr>
          <w:instrText xml:space="preserve"> PAGEREF _Toc166973370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492339B3" w14:textId="410B90FC" w:rsidR="00C44675" w:rsidRDefault="00000000" w:rsidP="00A94B4E">
      <w:pPr>
        <w:pStyle w:val="23"/>
        <w:rPr>
          <w:noProof/>
          <w14:ligatures w14:val="standardContextual"/>
        </w:rPr>
      </w:pPr>
      <w:hyperlink w:anchor="_Toc166973371" w:history="1">
        <w:r w:rsidR="00C44675" w:rsidRPr="00252AF4">
          <w:rPr>
            <w:rStyle w:val="af"/>
            <w:rFonts w:hint="eastAsia"/>
            <w:noProof/>
          </w:rPr>
          <w:t>社群情緒分析的相關論文發現與影響</w:t>
        </w:r>
        <w:r w:rsidR="00C44675">
          <w:rPr>
            <w:noProof/>
            <w:webHidden/>
          </w:rPr>
          <w:tab/>
        </w:r>
        <w:r w:rsidR="00C44675">
          <w:rPr>
            <w:noProof/>
            <w:webHidden/>
          </w:rPr>
          <w:fldChar w:fldCharType="begin"/>
        </w:r>
        <w:r w:rsidR="00C44675">
          <w:rPr>
            <w:noProof/>
            <w:webHidden/>
          </w:rPr>
          <w:instrText xml:space="preserve"> PAGEREF _Toc166973371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67697259" w14:textId="411A1242" w:rsidR="00C44675" w:rsidRDefault="00000000" w:rsidP="00A94B4E">
      <w:pPr>
        <w:pStyle w:val="23"/>
        <w:rPr>
          <w:noProof/>
          <w14:ligatures w14:val="standardContextual"/>
        </w:rPr>
      </w:pPr>
      <w:hyperlink w:anchor="_Toc166973372" w:history="1">
        <w:r w:rsidR="00C44675" w:rsidRPr="00252AF4">
          <w:rPr>
            <w:rStyle w:val="af"/>
            <w:rFonts w:hint="eastAsia"/>
            <w:noProof/>
          </w:rPr>
          <w:t>社群更新與網路流行術語的變化</w:t>
        </w:r>
        <w:r w:rsidR="00C44675">
          <w:rPr>
            <w:noProof/>
            <w:webHidden/>
          </w:rPr>
          <w:tab/>
        </w:r>
        <w:r w:rsidR="00C44675">
          <w:rPr>
            <w:noProof/>
            <w:webHidden/>
          </w:rPr>
          <w:fldChar w:fldCharType="begin"/>
        </w:r>
        <w:r w:rsidR="00C44675">
          <w:rPr>
            <w:noProof/>
            <w:webHidden/>
          </w:rPr>
          <w:instrText xml:space="preserve"> PAGEREF _Toc166973372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5354B6DE" w14:textId="16412236" w:rsidR="00C44675" w:rsidRDefault="00000000" w:rsidP="00A94B4E">
      <w:pPr>
        <w:pStyle w:val="23"/>
        <w:rPr>
          <w:noProof/>
          <w14:ligatures w14:val="standardContextual"/>
        </w:rPr>
      </w:pPr>
      <w:hyperlink w:anchor="_Toc166973373" w:history="1">
        <w:r w:rsidR="00C44675" w:rsidRPr="00252AF4">
          <w:rPr>
            <w:rStyle w:val="af"/>
            <w:rFonts w:hint="eastAsia"/>
            <w:noProof/>
          </w:rPr>
          <w:t>網路社群之影響與投資人的關聯</w:t>
        </w:r>
        <w:r w:rsidR="00C44675">
          <w:rPr>
            <w:noProof/>
            <w:webHidden/>
          </w:rPr>
          <w:tab/>
        </w:r>
        <w:r w:rsidR="00C44675">
          <w:rPr>
            <w:noProof/>
            <w:webHidden/>
          </w:rPr>
          <w:fldChar w:fldCharType="begin"/>
        </w:r>
        <w:r w:rsidR="00C44675">
          <w:rPr>
            <w:noProof/>
            <w:webHidden/>
          </w:rPr>
          <w:instrText xml:space="preserve"> PAGEREF _Toc166973373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73F84A1F" w14:textId="18D4C1D7" w:rsidR="00C44675" w:rsidRDefault="00000000" w:rsidP="00A94B4E">
      <w:pPr>
        <w:pStyle w:val="23"/>
        <w:rPr>
          <w:noProof/>
          <w14:ligatures w14:val="standardContextual"/>
        </w:rPr>
      </w:pPr>
      <w:hyperlink w:anchor="_Toc166973374" w:history="1">
        <w:r w:rsidR="00C44675" w:rsidRPr="00252AF4">
          <w:rPr>
            <w:rStyle w:val="af"/>
            <w:rFonts w:hint="eastAsia"/>
            <w:noProof/>
          </w:rPr>
          <w:t>應用於新聞中情緒分析的很多因為文字比較固定</w:t>
        </w:r>
        <w:r w:rsidR="00C44675">
          <w:rPr>
            <w:noProof/>
            <w:webHidden/>
          </w:rPr>
          <w:tab/>
        </w:r>
        <w:r w:rsidR="00C44675">
          <w:rPr>
            <w:noProof/>
            <w:webHidden/>
          </w:rPr>
          <w:fldChar w:fldCharType="begin"/>
        </w:r>
        <w:r w:rsidR="00C44675">
          <w:rPr>
            <w:noProof/>
            <w:webHidden/>
          </w:rPr>
          <w:instrText xml:space="preserve"> PAGEREF _Toc166973374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1740818C" w14:textId="1764F958" w:rsidR="00C44675" w:rsidRDefault="00000000" w:rsidP="00A94B4E">
      <w:pPr>
        <w:pStyle w:val="23"/>
        <w:rPr>
          <w:noProof/>
          <w14:ligatures w14:val="standardContextual"/>
        </w:rPr>
      </w:pPr>
      <w:hyperlink w:anchor="_Toc166973375" w:history="1">
        <w:r w:rsidR="00C44675" w:rsidRPr="00252AF4">
          <w:rPr>
            <w:rStyle w:val="af"/>
            <w:noProof/>
          </w:rPr>
          <w:t xml:space="preserve">2.3 </w:t>
        </w:r>
        <w:r w:rsidR="00C44675" w:rsidRPr="00252AF4">
          <w:rPr>
            <w:rStyle w:val="af"/>
            <w:rFonts w:hint="eastAsia"/>
            <w:noProof/>
          </w:rPr>
          <w:t>文字探勘與生成式</w:t>
        </w:r>
        <w:r w:rsidR="00C44675" w:rsidRPr="00252AF4">
          <w:rPr>
            <w:rStyle w:val="af"/>
            <w:noProof/>
          </w:rPr>
          <w:t>AI</w:t>
        </w:r>
        <w:r w:rsidR="00C44675" w:rsidRPr="00252AF4">
          <w:rPr>
            <w:rStyle w:val="af"/>
            <w:rFonts w:hint="eastAsia"/>
            <w:noProof/>
          </w:rPr>
          <w:t>的幫助</w:t>
        </w:r>
        <w:r w:rsidR="00C44675">
          <w:rPr>
            <w:noProof/>
            <w:webHidden/>
          </w:rPr>
          <w:tab/>
        </w:r>
        <w:r w:rsidR="00C44675">
          <w:rPr>
            <w:noProof/>
            <w:webHidden/>
          </w:rPr>
          <w:fldChar w:fldCharType="begin"/>
        </w:r>
        <w:r w:rsidR="00C44675">
          <w:rPr>
            <w:noProof/>
            <w:webHidden/>
          </w:rPr>
          <w:instrText xml:space="preserve"> PAGEREF _Toc166973375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20B69C1F" w14:textId="61AAE3AF" w:rsidR="00C44675" w:rsidRDefault="00000000" w:rsidP="00A94B4E">
      <w:pPr>
        <w:pStyle w:val="23"/>
        <w:rPr>
          <w:noProof/>
          <w14:ligatures w14:val="standardContextual"/>
        </w:rPr>
      </w:pPr>
      <w:hyperlink w:anchor="_Toc166973376" w:history="1">
        <w:r w:rsidR="00C44675" w:rsidRPr="00252AF4">
          <w:rPr>
            <w:rStyle w:val="af"/>
            <w:rFonts w:hint="eastAsia"/>
            <w:noProof/>
          </w:rPr>
          <w:t>技術的應用、英文與中文差距、中文斷詞的困境與新興技術</w:t>
        </w:r>
        <w:r w:rsidR="00C44675">
          <w:rPr>
            <w:noProof/>
            <w:webHidden/>
          </w:rPr>
          <w:tab/>
        </w:r>
        <w:r w:rsidR="00C44675">
          <w:rPr>
            <w:noProof/>
            <w:webHidden/>
          </w:rPr>
          <w:fldChar w:fldCharType="begin"/>
        </w:r>
        <w:r w:rsidR="00C44675">
          <w:rPr>
            <w:noProof/>
            <w:webHidden/>
          </w:rPr>
          <w:instrText xml:space="preserve"> PAGEREF _Toc166973376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189016F3" w14:textId="0D523FB3" w:rsidR="00C44675" w:rsidRDefault="00000000" w:rsidP="00A94B4E">
      <w:pPr>
        <w:pStyle w:val="13"/>
        <w:rPr>
          <w:noProof/>
          <w14:ligatures w14:val="standardContextual"/>
        </w:rPr>
      </w:pPr>
      <w:hyperlink w:anchor="_Toc166973377" w:history="1">
        <w:r w:rsidR="00C44675" w:rsidRPr="00252AF4">
          <w:rPr>
            <w:rStyle w:val="af"/>
            <w:rFonts w:hint="eastAsia"/>
            <w:noProof/>
          </w:rPr>
          <w:t>第三章</w:t>
        </w:r>
        <w:r w:rsidR="00C44675" w:rsidRPr="00252AF4">
          <w:rPr>
            <w:rStyle w:val="af"/>
            <w:noProof/>
          </w:rPr>
          <w:t xml:space="preserve"> </w:t>
        </w:r>
        <w:r w:rsidR="00C44675" w:rsidRPr="00252AF4">
          <w:rPr>
            <w:rStyle w:val="af"/>
            <w:rFonts w:hint="eastAsia"/>
            <w:noProof/>
          </w:rPr>
          <w:t>研究方法</w:t>
        </w:r>
        <w:r w:rsidR="00C44675">
          <w:rPr>
            <w:noProof/>
            <w:webHidden/>
          </w:rPr>
          <w:tab/>
        </w:r>
        <w:r w:rsidR="00C44675">
          <w:rPr>
            <w:noProof/>
            <w:webHidden/>
          </w:rPr>
          <w:fldChar w:fldCharType="begin"/>
        </w:r>
        <w:r w:rsidR="00C44675">
          <w:rPr>
            <w:noProof/>
            <w:webHidden/>
          </w:rPr>
          <w:instrText xml:space="preserve"> PAGEREF _Toc166973377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6ACD18E7" w14:textId="3FEF1DD8" w:rsidR="00C44675" w:rsidRDefault="00000000" w:rsidP="00A94B4E">
      <w:pPr>
        <w:pStyle w:val="23"/>
        <w:rPr>
          <w:noProof/>
          <w14:ligatures w14:val="standardContextual"/>
        </w:rPr>
      </w:pPr>
      <w:hyperlink w:anchor="_Toc166973378" w:history="1">
        <w:r w:rsidR="00C44675" w:rsidRPr="00252AF4">
          <w:rPr>
            <w:rStyle w:val="af"/>
            <w:noProof/>
          </w:rPr>
          <w:t xml:space="preserve">3.1 </w:t>
        </w:r>
        <w:r w:rsidR="00C44675" w:rsidRPr="00252AF4">
          <w:rPr>
            <w:rStyle w:val="af"/>
            <w:rFonts w:hint="eastAsia"/>
            <w:noProof/>
          </w:rPr>
          <w:t>實驗設計與架構</w:t>
        </w:r>
        <w:r w:rsidR="00C44675">
          <w:rPr>
            <w:noProof/>
            <w:webHidden/>
          </w:rPr>
          <w:tab/>
        </w:r>
        <w:r w:rsidR="00C44675">
          <w:rPr>
            <w:noProof/>
            <w:webHidden/>
          </w:rPr>
          <w:fldChar w:fldCharType="begin"/>
        </w:r>
        <w:r w:rsidR="00C44675">
          <w:rPr>
            <w:noProof/>
            <w:webHidden/>
          </w:rPr>
          <w:instrText xml:space="preserve"> PAGEREF _Toc166973378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594151B3" w14:textId="5ADAC64B" w:rsidR="00C44675" w:rsidRDefault="00000000" w:rsidP="00A94B4E">
      <w:pPr>
        <w:pStyle w:val="23"/>
        <w:rPr>
          <w:noProof/>
          <w14:ligatures w14:val="standardContextual"/>
        </w:rPr>
      </w:pPr>
      <w:hyperlink w:anchor="_Toc166973379" w:history="1">
        <w:r w:rsidR="00C44675" w:rsidRPr="00252AF4">
          <w:rPr>
            <w:rStyle w:val="af"/>
            <w:rFonts w:hint="eastAsia"/>
            <w:noProof/>
          </w:rPr>
          <w:t>專家法</w:t>
        </w:r>
        <w:r w:rsidR="00C44675" w:rsidRPr="00252AF4">
          <w:rPr>
            <w:rStyle w:val="af"/>
            <w:noProof/>
          </w:rPr>
          <w:t xml:space="preserve"> </w:t>
        </w:r>
        <w:r w:rsidR="00C44675" w:rsidRPr="00252AF4">
          <w:rPr>
            <w:rStyle w:val="af"/>
            <w:rFonts w:hint="eastAsia"/>
            <w:noProof/>
          </w:rPr>
          <w:t>焦點小組</w:t>
        </w:r>
        <w:r w:rsidR="00C44675" w:rsidRPr="00252AF4">
          <w:rPr>
            <w:rStyle w:val="af"/>
            <w:noProof/>
          </w:rPr>
          <w:t xml:space="preserve"> </w:t>
        </w:r>
        <w:r w:rsidR="00C44675" w:rsidRPr="00252AF4">
          <w:rPr>
            <w:rStyle w:val="af"/>
            <w:rFonts w:hint="eastAsia"/>
            <w:noProof/>
          </w:rPr>
          <w:t>建立平台或開啟</w:t>
        </w:r>
        <w:r w:rsidR="00C44675">
          <w:rPr>
            <w:noProof/>
            <w:webHidden/>
          </w:rPr>
          <w:tab/>
        </w:r>
        <w:r w:rsidR="00C44675">
          <w:rPr>
            <w:noProof/>
            <w:webHidden/>
          </w:rPr>
          <w:fldChar w:fldCharType="begin"/>
        </w:r>
        <w:r w:rsidR="00C44675">
          <w:rPr>
            <w:noProof/>
            <w:webHidden/>
          </w:rPr>
          <w:instrText xml:space="preserve"> PAGEREF _Toc166973379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39E81C91" w14:textId="15EE4912" w:rsidR="00C44675" w:rsidRDefault="00000000" w:rsidP="00A94B4E">
      <w:pPr>
        <w:pStyle w:val="23"/>
        <w:rPr>
          <w:noProof/>
          <w14:ligatures w14:val="standardContextual"/>
        </w:rPr>
      </w:pPr>
      <w:hyperlink w:anchor="_Toc166973380" w:history="1">
        <w:r w:rsidR="00C44675" w:rsidRPr="00252AF4">
          <w:rPr>
            <w:rStyle w:val="af"/>
            <w:noProof/>
          </w:rPr>
          <w:t xml:space="preserve">3.2 </w:t>
        </w:r>
        <w:r w:rsidR="00C44675" w:rsidRPr="00252AF4">
          <w:rPr>
            <w:rStyle w:val="af"/>
            <w:rFonts w:hint="eastAsia"/>
            <w:noProof/>
          </w:rPr>
          <w:t>研究假設限制</w:t>
        </w:r>
        <w:r w:rsidR="00C44675">
          <w:rPr>
            <w:noProof/>
            <w:webHidden/>
          </w:rPr>
          <w:tab/>
        </w:r>
        <w:r w:rsidR="00C44675">
          <w:rPr>
            <w:noProof/>
            <w:webHidden/>
          </w:rPr>
          <w:fldChar w:fldCharType="begin"/>
        </w:r>
        <w:r w:rsidR="00C44675">
          <w:rPr>
            <w:noProof/>
            <w:webHidden/>
          </w:rPr>
          <w:instrText xml:space="preserve"> PAGEREF _Toc166973380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189CA6AB" w14:textId="3CA11193" w:rsidR="00C44675" w:rsidRDefault="00000000" w:rsidP="00A94B4E">
      <w:pPr>
        <w:pStyle w:val="23"/>
        <w:rPr>
          <w:noProof/>
          <w14:ligatures w14:val="standardContextual"/>
        </w:rPr>
      </w:pPr>
      <w:hyperlink w:anchor="_Toc166973381" w:history="1">
        <w:r w:rsidR="00C44675" w:rsidRPr="00252AF4">
          <w:rPr>
            <w:rStyle w:val="af"/>
            <w:noProof/>
          </w:rPr>
          <w:t xml:space="preserve">3.3 </w:t>
        </w:r>
        <w:r w:rsidR="00C44675" w:rsidRPr="00252AF4">
          <w:rPr>
            <w:rStyle w:val="af"/>
            <w:rFonts w:hint="eastAsia"/>
            <w:noProof/>
          </w:rPr>
          <w:t>內容分析法</w:t>
        </w:r>
        <w:r w:rsidR="00C44675">
          <w:rPr>
            <w:noProof/>
            <w:webHidden/>
          </w:rPr>
          <w:tab/>
        </w:r>
        <w:r w:rsidR="00C44675">
          <w:rPr>
            <w:noProof/>
            <w:webHidden/>
          </w:rPr>
          <w:fldChar w:fldCharType="begin"/>
        </w:r>
        <w:r w:rsidR="00C44675">
          <w:rPr>
            <w:noProof/>
            <w:webHidden/>
          </w:rPr>
          <w:instrText xml:space="preserve"> PAGEREF _Toc166973381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4CB2A63E" w14:textId="2BC110BF" w:rsidR="00C44675" w:rsidRDefault="00000000" w:rsidP="00A94B4E">
      <w:pPr>
        <w:pStyle w:val="23"/>
        <w:rPr>
          <w:noProof/>
          <w14:ligatures w14:val="standardContextual"/>
        </w:rPr>
      </w:pPr>
      <w:hyperlink w:anchor="_Toc166973382" w:history="1">
        <w:r w:rsidR="00C44675" w:rsidRPr="00252AF4">
          <w:rPr>
            <w:rStyle w:val="af"/>
            <w:noProof/>
          </w:rPr>
          <w:t xml:space="preserve">3.4 </w:t>
        </w:r>
        <w:r w:rsidR="00C44675" w:rsidRPr="00252AF4">
          <w:rPr>
            <w:rStyle w:val="af"/>
            <w:rFonts w:hint="eastAsia"/>
            <w:noProof/>
          </w:rPr>
          <w:t>金融社群情緒字典與檢核</w:t>
        </w:r>
        <w:r w:rsidR="00C44675">
          <w:rPr>
            <w:noProof/>
            <w:webHidden/>
          </w:rPr>
          <w:tab/>
        </w:r>
        <w:r w:rsidR="00C44675">
          <w:rPr>
            <w:noProof/>
            <w:webHidden/>
          </w:rPr>
          <w:fldChar w:fldCharType="begin"/>
        </w:r>
        <w:r w:rsidR="00C44675">
          <w:rPr>
            <w:noProof/>
            <w:webHidden/>
          </w:rPr>
          <w:instrText xml:space="preserve"> PAGEREF _Toc166973382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7CA0743B" w14:textId="0C16E463" w:rsidR="00C44675" w:rsidRDefault="00000000" w:rsidP="00A94B4E">
      <w:pPr>
        <w:pStyle w:val="23"/>
        <w:rPr>
          <w:noProof/>
          <w14:ligatures w14:val="standardContextual"/>
        </w:rPr>
      </w:pPr>
      <w:hyperlink w:anchor="_Toc166973383" w:history="1">
        <w:r w:rsidR="00C44675" w:rsidRPr="00252AF4">
          <w:rPr>
            <w:rStyle w:val="af"/>
            <w:noProof/>
          </w:rPr>
          <w:t xml:space="preserve">3.5 </w:t>
        </w:r>
        <w:r w:rsidR="00C44675" w:rsidRPr="00252AF4">
          <w:rPr>
            <w:rStyle w:val="af"/>
            <w:rFonts w:hint="eastAsia"/>
            <w:noProof/>
          </w:rPr>
          <w:t>情緒分析模型建置</w:t>
        </w:r>
        <w:r w:rsidR="00C44675">
          <w:rPr>
            <w:noProof/>
            <w:webHidden/>
          </w:rPr>
          <w:tab/>
        </w:r>
        <w:r w:rsidR="00C44675">
          <w:rPr>
            <w:noProof/>
            <w:webHidden/>
          </w:rPr>
          <w:fldChar w:fldCharType="begin"/>
        </w:r>
        <w:r w:rsidR="00C44675">
          <w:rPr>
            <w:noProof/>
            <w:webHidden/>
          </w:rPr>
          <w:instrText xml:space="preserve"> PAGEREF _Toc166973383 \h </w:instrText>
        </w:r>
        <w:r w:rsidR="00C44675">
          <w:rPr>
            <w:noProof/>
            <w:webHidden/>
          </w:rPr>
        </w:r>
        <w:r w:rsidR="00C44675">
          <w:rPr>
            <w:noProof/>
            <w:webHidden/>
          </w:rPr>
          <w:fldChar w:fldCharType="separate"/>
        </w:r>
        <w:r w:rsidR="00C44675">
          <w:rPr>
            <w:noProof/>
            <w:webHidden/>
          </w:rPr>
          <w:t>5</w:t>
        </w:r>
        <w:r w:rsidR="00C44675">
          <w:rPr>
            <w:noProof/>
            <w:webHidden/>
          </w:rPr>
          <w:fldChar w:fldCharType="end"/>
        </w:r>
      </w:hyperlink>
    </w:p>
    <w:p w14:paraId="3298083A" w14:textId="7AB4C749" w:rsidR="00C44675" w:rsidRDefault="00000000" w:rsidP="00A94B4E">
      <w:pPr>
        <w:pStyle w:val="13"/>
        <w:rPr>
          <w:noProof/>
          <w14:ligatures w14:val="standardContextual"/>
        </w:rPr>
      </w:pPr>
      <w:hyperlink w:anchor="_Toc166973384" w:history="1">
        <w:r w:rsidR="00C44675" w:rsidRPr="00252AF4">
          <w:rPr>
            <w:rStyle w:val="af"/>
            <w:rFonts w:hint="eastAsia"/>
            <w:noProof/>
          </w:rPr>
          <w:t>筆記</w:t>
        </w:r>
        <w:r w:rsidR="00C44675">
          <w:rPr>
            <w:noProof/>
            <w:webHidden/>
          </w:rPr>
          <w:tab/>
        </w:r>
        <w:r w:rsidR="00C44675">
          <w:rPr>
            <w:noProof/>
            <w:webHidden/>
          </w:rPr>
          <w:fldChar w:fldCharType="begin"/>
        </w:r>
        <w:r w:rsidR="00C44675">
          <w:rPr>
            <w:noProof/>
            <w:webHidden/>
          </w:rPr>
          <w:instrText xml:space="preserve"> PAGEREF _Toc166973384 \h </w:instrText>
        </w:r>
        <w:r w:rsidR="00C44675">
          <w:rPr>
            <w:noProof/>
            <w:webHidden/>
          </w:rPr>
        </w:r>
        <w:r w:rsidR="00C44675">
          <w:rPr>
            <w:noProof/>
            <w:webHidden/>
          </w:rPr>
          <w:fldChar w:fldCharType="separate"/>
        </w:r>
        <w:r w:rsidR="00C44675">
          <w:rPr>
            <w:noProof/>
            <w:webHidden/>
          </w:rPr>
          <w:t>6</w:t>
        </w:r>
        <w:r w:rsidR="00C44675">
          <w:rPr>
            <w:noProof/>
            <w:webHidden/>
          </w:rPr>
          <w:fldChar w:fldCharType="end"/>
        </w:r>
      </w:hyperlink>
    </w:p>
    <w:p w14:paraId="0D80583D" w14:textId="046F4F83" w:rsidR="00C44675" w:rsidRDefault="00000000" w:rsidP="00A94B4E">
      <w:pPr>
        <w:pStyle w:val="13"/>
        <w:rPr>
          <w:noProof/>
          <w14:ligatures w14:val="standardContextual"/>
        </w:rPr>
      </w:pPr>
      <w:hyperlink w:anchor="_Toc166973385" w:history="1">
        <w:r w:rsidR="00C44675" w:rsidRPr="00252AF4">
          <w:rPr>
            <w:rStyle w:val="af"/>
            <w:rFonts w:hint="eastAsia"/>
            <w:noProof/>
          </w:rPr>
          <w:t>參考文獻</w:t>
        </w:r>
        <w:r w:rsidR="00C44675">
          <w:rPr>
            <w:noProof/>
            <w:webHidden/>
          </w:rPr>
          <w:tab/>
        </w:r>
        <w:r w:rsidR="00C44675">
          <w:rPr>
            <w:noProof/>
            <w:webHidden/>
          </w:rPr>
          <w:fldChar w:fldCharType="begin"/>
        </w:r>
        <w:r w:rsidR="00C44675">
          <w:rPr>
            <w:noProof/>
            <w:webHidden/>
          </w:rPr>
          <w:instrText xml:space="preserve"> PAGEREF _Toc166973385 \h </w:instrText>
        </w:r>
        <w:r w:rsidR="00C44675">
          <w:rPr>
            <w:noProof/>
            <w:webHidden/>
          </w:rPr>
        </w:r>
        <w:r w:rsidR="00C44675">
          <w:rPr>
            <w:noProof/>
            <w:webHidden/>
          </w:rPr>
          <w:fldChar w:fldCharType="separate"/>
        </w:r>
        <w:r w:rsidR="00C44675">
          <w:rPr>
            <w:noProof/>
            <w:webHidden/>
          </w:rPr>
          <w:t>7</w:t>
        </w:r>
        <w:r w:rsidR="00C44675">
          <w:rPr>
            <w:noProof/>
            <w:webHidden/>
          </w:rPr>
          <w:fldChar w:fldCharType="end"/>
        </w:r>
      </w:hyperlink>
    </w:p>
    <w:p w14:paraId="28BDD963" w14:textId="286BDEC2" w:rsidR="000F0485" w:rsidRDefault="00136032" w:rsidP="00A94B4E">
      <w:r w:rsidRPr="003F7226">
        <w:fldChar w:fldCharType="end"/>
      </w:r>
    </w:p>
    <w:p w14:paraId="164967BC" w14:textId="77777777" w:rsidR="00B442F3" w:rsidRDefault="00E90C8E" w:rsidP="00A94B4E">
      <w:r>
        <w:rPr>
          <w:noProof/>
        </w:rPr>
        <mc:AlternateContent>
          <mc:Choice Requires="wps">
            <w:drawing>
              <wp:anchor distT="0" distB="0" distL="114300" distR="114300" simplePos="0" relativeHeight="503293880" behindDoc="0" locked="0" layoutInCell="1" allowOverlap="1" wp14:anchorId="48AAF56B" wp14:editId="6B1C49E2">
                <wp:simplePos x="0" y="0"/>
                <wp:positionH relativeFrom="margin">
                  <wp:posOffset>-745</wp:posOffset>
                </wp:positionH>
                <wp:positionV relativeFrom="paragraph">
                  <wp:posOffset>-402424</wp:posOffset>
                </wp:positionV>
                <wp:extent cx="946150" cy="374650"/>
                <wp:effectExtent l="0" t="0" r="25400" b="25400"/>
                <wp:wrapNone/>
                <wp:docPr id="14" name="文字方塊 14"/>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595B529" w14:textId="77777777" w:rsidR="00321079" w:rsidRPr="00A35A7D" w:rsidRDefault="00321079" w:rsidP="00A94B4E">
                            <w:r w:rsidRPr="00A35A7D">
                              <w:rPr>
                                <w:rFonts w:hint="eastAsia"/>
                              </w:rPr>
                              <w:t>附件</w:t>
                            </w:r>
                            <w:r>
                              <w:rPr>
                                <w:rFonts w:hint="eastAsia"/>
                              </w:rPr>
                              <w:t>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AF56B" id="文字方塊 14" o:spid="_x0000_s1027" type="#_x0000_t202" style="position:absolute;left:0;text-align:left;margin-left:-.05pt;margin-top:-31.7pt;width:74.5pt;height:29.5pt;z-index:503293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" fillcolor="window" strokeweight=".5pt">
                <v:textbox>
                  <w:txbxContent>
                    <w:p w14:paraId="0595B529" w14:textId="77777777" w:rsidR="00321079" w:rsidRPr="00A35A7D" w:rsidRDefault="00321079" w:rsidP="00A94B4E">
                      <w:r w:rsidRPr="00A35A7D">
                        <w:rPr>
                          <w:rFonts w:hint="eastAsia"/>
                        </w:rPr>
                        <w:t>附件</w:t>
                      </w:r>
                      <w:r>
                        <w:rPr>
                          <w:rFonts w:hint="eastAsia"/>
                        </w:rPr>
                        <w:t>六</w:t>
                      </w:r>
                    </w:p>
                  </w:txbxContent>
                </v:textbox>
                <w10:wrap anchorx="margin"/>
              </v:shape>
            </w:pict>
          </mc:Fallback>
        </mc:AlternateContent>
      </w:r>
      <w:r w:rsidR="00136032" w:rsidRPr="003F7226">
        <w:t>圖目錄</w:t>
      </w:r>
    </w:p>
    <w:bookmarkStart w:id="2" w:name="_Hlk42089427"/>
    <w:p w14:paraId="047D28D0" w14:textId="172AF6D3" w:rsidR="009C001F" w:rsidRPr="009C001F" w:rsidRDefault="009C001F" w:rsidP="00A94B4E">
      <w:pPr>
        <w:rPr>
          <w:noProof/>
        </w:rPr>
      </w:pPr>
      <w:r w:rsidRPr="009C001F">
        <w:fldChar w:fldCharType="begin"/>
      </w:r>
      <w:r w:rsidRPr="009C001F">
        <w:instrText xml:space="preserve"> HYPERLINK \l "_Toc520412068" </w:instrText>
      </w:r>
      <w:r w:rsidRPr="009C001F">
        <w:fldChar w:fldCharType="separate"/>
      </w:r>
      <w:r w:rsidRPr="009C001F">
        <w:rPr>
          <w:noProof/>
        </w:rPr>
        <w:t>圖</w:t>
      </w:r>
      <w:r w:rsidRPr="009C001F">
        <w:rPr>
          <w:noProof/>
        </w:rPr>
        <w:t>1</w:t>
      </w:r>
      <w:r w:rsidR="004A3D74">
        <w:rPr>
          <w:noProof/>
        </w:rPr>
        <w:t>.</w:t>
      </w:r>
      <w:r w:rsidRPr="009C001F">
        <w:rPr>
          <w:noProof/>
        </w:rPr>
        <w:t>1</w:t>
      </w:r>
      <w:r w:rsidR="00C00087">
        <w:rPr>
          <w:noProof/>
        </w:rPr>
        <w:t xml:space="preserve">.  </w:t>
      </w:r>
      <w:r w:rsidRPr="009C001F">
        <w:rPr>
          <w:noProof/>
        </w:rPr>
        <w:t>XXXX</w:t>
      </w:r>
      <w:r w:rsidRPr="009C001F">
        <w:rPr>
          <w:noProof/>
        </w:rPr>
        <w:t>循環示意圖</w:t>
      </w:r>
      <w:r w:rsidRPr="009C001F">
        <w:rPr>
          <w:noProof/>
          <w:webHidden/>
        </w:rPr>
        <w:tab/>
      </w:r>
      <w:r w:rsidRPr="009C001F">
        <w:rPr>
          <w:noProof/>
          <w:webHidden/>
        </w:rPr>
        <w:fldChar w:fldCharType="begin"/>
      </w:r>
      <w:r w:rsidRPr="009C001F">
        <w:rPr>
          <w:noProof/>
          <w:webHidden/>
        </w:rPr>
        <w:instrText xml:space="preserve"> PAGEREF _Toc520412068 \h </w:instrText>
      </w:r>
      <w:r w:rsidRPr="009C001F">
        <w:rPr>
          <w:noProof/>
          <w:webHidden/>
        </w:rPr>
      </w:r>
      <w:r w:rsidRPr="009C001F">
        <w:rPr>
          <w:noProof/>
          <w:webHidden/>
        </w:rPr>
        <w:fldChar w:fldCharType="separate"/>
      </w:r>
      <w:r w:rsidRPr="009C001F">
        <w:rPr>
          <w:noProof/>
          <w:webHidden/>
        </w:rPr>
        <w:t>1</w:t>
      </w:r>
      <w:r w:rsidRPr="009C001F">
        <w:rPr>
          <w:noProof/>
          <w:webHidden/>
        </w:rPr>
        <w:fldChar w:fldCharType="end"/>
      </w:r>
      <w:r w:rsidRPr="009C001F">
        <w:rPr>
          <w:noProof/>
        </w:rPr>
        <w:fldChar w:fldCharType="end"/>
      </w:r>
    </w:p>
    <w:p w14:paraId="50935641" w14:textId="664BC435" w:rsidR="009C001F" w:rsidRPr="009C001F" w:rsidRDefault="00000000" w:rsidP="00A94B4E">
      <w:pPr>
        <w:rPr>
          <w:noProof/>
        </w:rPr>
      </w:pPr>
      <w:hyperlink w:anchor="_Toc520412072" w:history="1">
        <w:r w:rsidR="009C001F" w:rsidRPr="009C001F">
          <w:rPr>
            <w:noProof/>
          </w:rPr>
          <w:t>圖</w:t>
        </w:r>
        <w:r w:rsidR="009C001F" w:rsidRPr="009C001F">
          <w:rPr>
            <w:noProof/>
          </w:rPr>
          <w:t>2</w:t>
        </w:r>
        <w:r w:rsidR="004A3D74">
          <w:rPr>
            <w:noProof/>
          </w:rPr>
          <w:t>.</w:t>
        </w:r>
        <w:r w:rsidR="009C001F" w:rsidRPr="009C001F">
          <w:rPr>
            <w:noProof/>
          </w:rPr>
          <w:t>1</w:t>
        </w:r>
        <w:r w:rsidR="00C00087">
          <w:rPr>
            <w:noProof/>
          </w:rPr>
          <w:t xml:space="preserve">.  </w:t>
        </w:r>
        <w:r w:rsidR="009C001F" w:rsidRPr="009C001F">
          <w:rPr>
            <w:noProof/>
          </w:rPr>
          <w:t>XXXXX</w:t>
        </w:r>
        <w:r w:rsidR="009C001F" w:rsidRPr="009C001F">
          <w:rPr>
            <w:noProof/>
          </w:rPr>
          <w:t>結構示意圖</w:t>
        </w:r>
        <w:r w:rsidR="009C001F" w:rsidRPr="009C001F">
          <w:rPr>
            <w:noProof/>
            <w:webHidden/>
          </w:rPr>
          <w:tab/>
        </w:r>
        <w:r w:rsidR="009C001F" w:rsidRPr="009C001F">
          <w:rPr>
            <w:noProof/>
            <w:webHidden/>
          </w:rPr>
          <w:fldChar w:fldCharType="begin"/>
        </w:r>
        <w:r w:rsidR="009C001F" w:rsidRPr="009C001F">
          <w:rPr>
            <w:noProof/>
            <w:webHidden/>
          </w:rPr>
          <w:instrText xml:space="preserve"> PAGEREF _Toc520412072 \h </w:instrText>
        </w:r>
        <w:r w:rsidR="009C001F" w:rsidRPr="009C001F">
          <w:rPr>
            <w:noProof/>
            <w:webHidden/>
          </w:rPr>
        </w:r>
        <w:r w:rsidR="009C001F" w:rsidRPr="009C001F">
          <w:rPr>
            <w:noProof/>
            <w:webHidden/>
          </w:rPr>
          <w:fldChar w:fldCharType="separate"/>
        </w:r>
        <w:r w:rsidR="009C001F" w:rsidRPr="009C001F">
          <w:rPr>
            <w:noProof/>
            <w:webHidden/>
          </w:rPr>
          <w:t>10</w:t>
        </w:r>
        <w:r w:rsidR="009C001F" w:rsidRPr="009C001F">
          <w:rPr>
            <w:noProof/>
            <w:webHidden/>
          </w:rPr>
          <w:fldChar w:fldCharType="end"/>
        </w:r>
      </w:hyperlink>
    </w:p>
    <w:p w14:paraId="3F60D946" w14:textId="4F3034DD" w:rsidR="009C001F" w:rsidRPr="009C001F" w:rsidRDefault="00000000" w:rsidP="00A94B4E">
      <w:pPr>
        <w:rPr>
          <w:noProof/>
        </w:rPr>
      </w:pPr>
      <w:hyperlink w:anchor="_Toc520412073" w:history="1">
        <w:r w:rsidR="009C001F" w:rsidRPr="009C001F">
          <w:rPr>
            <w:noProof/>
          </w:rPr>
          <w:t>圖</w:t>
        </w:r>
        <w:r w:rsidR="009C001F" w:rsidRPr="009C001F">
          <w:rPr>
            <w:noProof/>
          </w:rPr>
          <w:t>2</w:t>
        </w:r>
        <w:r w:rsidR="004A3D74">
          <w:rPr>
            <w:noProof/>
          </w:rPr>
          <w:t>.</w:t>
        </w:r>
        <w:r w:rsidR="009C001F" w:rsidRPr="009C001F">
          <w:rPr>
            <w:noProof/>
          </w:rPr>
          <w:t>2</w:t>
        </w:r>
        <w:r w:rsidR="00C00087">
          <w:rPr>
            <w:noProof/>
          </w:rPr>
          <w:t xml:space="preserve">.  </w:t>
        </w:r>
        <w:r w:rsidR="009C001F" w:rsidRPr="009C001F">
          <w:rPr>
            <w:noProof/>
          </w:rPr>
          <w:t>XXXXX</w:t>
        </w:r>
        <w:r w:rsidR="009C001F" w:rsidRPr="009C001F">
          <w:rPr>
            <w:noProof/>
          </w:rPr>
          <w:t>對準誤差的關係</w:t>
        </w:r>
        <w:r w:rsidR="009C001F" w:rsidRPr="009C001F">
          <w:rPr>
            <w:noProof/>
            <w:webHidden/>
          </w:rPr>
          <w:tab/>
        </w:r>
        <w:r w:rsidR="009C001F" w:rsidRPr="009C001F">
          <w:rPr>
            <w:noProof/>
            <w:webHidden/>
          </w:rPr>
          <w:fldChar w:fldCharType="begin"/>
        </w:r>
        <w:r w:rsidR="009C001F" w:rsidRPr="009C001F">
          <w:rPr>
            <w:noProof/>
            <w:webHidden/>
          </w:rPr>
          <w:instrText xml:space="preserve"> PAGEREF _Toc520412073 \h </w:instrText>
        </w:r>
        <w:r w:rsidR="009C001F" w:rsidRPr="009C001F">
          <w:rPr>
            <w:noProof/>
            <w:webHidden/>
          </w:rPr>
        </w:r>
        <w:r w:rsidR="009C001F" w:rsidRPr="009C001F">
          <w:rPr>
            <w:noProof/>
            <w:webHidden/>
          </w:rPr>
          <w:fldChar w:fldCharType="separate"/>
        </w:r>
        <w:r w:rsidR="009C001F" w:rsidRPr="009C001F">
          <w:rPr>
            <w:noProof/>
            <w:webHidden/>
          </w:rPr>
          <w:t>11</w:t>
        </w:r>
        <w:r w:rsidR="009C001F" w:rsidRPr="009C001F">
          <w:rPr>
            <w:noProof/>
            <w:webHidden/>
          </w:rPr>
          <w:fldChar w:fldCharType="end"/>
        </w:r>
      </w:hyperlink>
    </w:p>
    <w:bookmarkEnd w:id="2"/>
    <w:p w14:paraId="54D29F30" w14:textId="512345FF" w:rsidR="001554A1" w:rsidRPr="001554A1" w:rsidRDefault="00B442F3" w:rsidP="00A94B4E">
      <w:pPr>
        <w:pStyle w:val="10"/>
        <w:rPr>
          <w:noProof/>
          <w:kern w:val="2"/>
          <w:sz w:val="24"/>
          <w:szCs w:val="24"/>
        </w:rPr>
      </w:pPr>
      <w:r w:rsidRPr="009C001F">
        <w:br w:type="page"/>
      </w:r>
    </w:p>
    <w:p w14:paraId="15936B0B" w14:textId="7085D29B" w:rsidR="00B442F3" w:rsidRDefault="009C001F" w:rsidP="00A94B4E">
      <w:r>
        <w:rPr>
          <w:noProof/>
        </w:rPr>
        <w:lastRenderedPageBreak/>
        <mc:AlternateContent>
          <mc:Choice Requires="wps">
            <w:drawing>
              <wp:anchor distT="0" distB="0" distL="114300" distR="114300" simplePos="0" relativeHeight="503295928" behindDoc="0" locked="0" layoutInCell="1" allowOverlap="1" wp14:anchorId="4FA0BF87" wp14:editId="6EF40157">
                <wp:simplePos x="0" y="0"/>
                <wp:positionH relativeFrom="margin">
                  <wp:posOffset>-939</wp:posOffset>
                </wp:positionH>
                <wp:positionV relativeFrom="paragraph">
                  <wp:posOffset>-402590</wp:posOffset>
                </wp:positionV>
                <wp:extent cx="946150" cy="374650"/>
                <wp:effectExtent l="0" t="0" r="25400" b="25400"/>
                <wp:wrapNone/>
                <wp:docPr id="15" name="文字方塊 1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68420738" w14:textId="77777777" w:rsidR="00321079" w:rsidRPr="00A35A7D" w:rsidRDefault="00321079" w:rsidP="00A94B4E">
                            <w:r w:rsidRPr="00A35A7D">
                              <w:rPr>
                                <w:rFonts w:hint="eastAsia"/>
                              </w:rPr>
                              <w:t>附件</w:t>
                            </w:r>
                            <w:r>
                              <w:rPr>
                                <w:rFonts w:hint="eastAsia"/>
                              </w:rPr>
                              <w:t>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0BF87" id="文字方塊 15" o:spid="_x0000_s1028" type="#_x0000_t202" style="position:absolute;left:0;text-align:left;margin-left:-.05pt;margin-top:-31.7pt;width:74.5pt;height:29.5pt;z-index:503295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" fillcolor="window" strokeweight=".5pt">
                <v:textbox>
                  <w:txbxContent>
                    <w:p w14:paraId="68420738" w14:textId="77777777" w:rsidR="00321079" w:rsidRPr="00A35A7D" w:rsidRDefault="00321079" w:rsidP="00A94B4E">
                      <w:r w:rsidRPr="00A35A7D">
                        <w:rPr>
                          <w:rFonts w:hint="eastAsia"/>
                        </w:rPr>
                        <w:t>附件</w:t>
                      </w:r>
                      <w:r>
                        <w:rPr>
                          <w:rFonts w:hint="eastAsia"/>
                        </w:rPr>
                        <w:t>七</w:t>
                      </w:r>
                    </w:p>
                  </w:txbxContent>
                </v:textbox>
                <w10:wrap anchorx="margin"/>
              </v:shape>
            </w:pict>
          </mc:Fallback>
        </mc:AlternateContent>
      </w:r>
      <w:r w:rsidR="00136032" w:rsidRPr="003F7226">
        <w:t>表目錄</w:t>
      </w:r>
    </w:p>
    <w:p w14:paraId="086927E9" w14:textId="3448EAE7" w:rsidR="009C001F" w:rsidRPr="009C001F" w:rsidRDefault="00000000" w:rsidP="00A94B4E">
      <w:pPr>
        <w:rPr>
          <w:noProof/>
        </w:rPr>
      </w:pPr>
      <w:hyperlink w:anchor="_Toc520412069" w:history="1">
        <w:r w:rsidR="009C001F" w:rsidRPr="009C001F">
          <w:rPr>
            <w:noProof/>
          </w:rPr>
          <w:t>表</w:t>
        </w:r>
        <w:r w:rsidR="009C001F" w:rsidRPr="009C001F">
          <w:rPr>
            <w:noProof/>
          </w:rPr>
          <w:t>1</w:t>
        </w:r>
        <w:r w:rsidR="004A3D74">
          <w:rPr>
            <w:noProof/>
          </w:rPr>
          <w:t>.</w:t>
        </w:r>
        <w:r w:rsidR="009C001F" w:rsidRPr="009C001F">
          <w:rPr>
            <w:noProof/>
          </w:rPr>
          <w:t>1</w:t>
        </w:r>
        <w:r w:rsidR="00F6307E">
          <w:rPr>
            <w:noProof/>
          </w:rPr>
          <w:t xml:space="preserve">.  </w:t>
        </w:r>
        <w:r w:rsidR="009C001F" w:rsidRPr="009C001F">
          <w:rPr>
            <w:noProof/>
            <w:shd w:val="clear" w:color="auto" w:fill="FFFFFF"/>
          </w:rPr>
          <w:t>International XXX</w:t>
        </w:r>
        <w:r w:rsidR="009C001F" w:rsidRPr="009C001F">
          <w:rPr>
            <w:noProof/>
            <w:webHidden/>
          </w:rPr>
          <w:tab/>
        </w:r>
        <w:r w:rsidR="009C001F" w:rsidRPr="009C001F">
          <w:rPr>
            <w:noProof/>
            <w:webHidden/>
          </w:rPr>
          <w:fldChar w:fldCharType="begin"/>
        </w:r>
        <w:r w:rsidR="009C001F" w:rsidRPr="009C001F">
          <w:rPr>
            <w:noProof/>
            <w:webHidden/>
          </w:rPr>
          <w:instrText xml:space="preserve"> PAGEREF _Toc520412069 \h </w:instrText>
        </w:r>
        <w:r w:rsidR="009C001F" w:rsidRPr="009C001F">
          <w:rPr>
            <w:noProof/>
            <w:webHidden/>
          </w:rPr>
        </w:r>
        <w:r w:rsidR="009C001F" w:rsidRPr="009C001F">
          <w:rPr>
            <w:noProof/>
            <w:webHidden/>
          </w:rPr>
          <w:fldChar w:fldCharType="separate"/>
        </w:r>
        <w:r w:rsidR="009C001F" w:rsidRPr="009C001F">
          <w:rPr>
            <w:noProof/>
            <w:webHidden/>
          </w:rPr>
          <w:t>2</w:t>
        </w:r>
        <w:r w:rsidR="009C001F" w:rsidRPr="009C001F">
          <w:rPr>
            <w:noProof/>
            <w:webHidden/>
          </w:rPr>
          <w:fldChar w:fldCharType="end"/>
        </w:r>
      </w:hyperlink>
    </w:p>
    <w:p w14:paraId="452CD0B0" w14:textId="353B6DE7" w:rsidR="009C001F" w:rsidRPr="009C001F" w:rsidRDefault="009C001F" w:rsidP="00A94B4E">
      <w:pPr>
        <w:rPr>
          <w:noProof/>
        </w:rPr>
      </w:pPr>
      <w:r w:rsidRPr="009C001F">
        <w:rPr>
          <w:noProof/>
        </w:rPr>
        <w:t>表</w:t>
      </w:r>
      <w:r w:rsidRPr="009C001F">
        <w:rPr>
          <w:noProof/>
        </w:rPr>
        <w:t>1</w:t>
      </w:r>
      <w:r w:rsidR="004A3D74">
        <w:rPr>
          <w:noProof/>
        </w:rPr>
        <w:t>.</w:t>
      </w:r>
      <w:r w:rsidRPr="009C001F">
        <w:rPr>
          <w:noProof/>
        </w:rPr>
        <w:t>2</w:t>
      </w:r>
      <w:r w:rsidR="00F6307E">
        <w:rPr>
          <w:noProof/>
        </w:rPr>
        <w:t xml:space="preserve">.  </w:t>
      </w:r>
      <w:r w:rsidRPr="009C001F">
        <w:rPr>
          <w:noProof/>
        </w:rPr>
        <w:t>XXX</w:t>
      </w:r>
      <w:r w:rsidRPr="009C001F">
        <w:rPr>
          <w:noProof/>
        </w:rPr>
        <w:t>比較</w:t>
      </w:r>
      <w:r w:rsidRPr="009C001F">
        <w:rPr>
          <w:noProof/>
          <w:webHidden/>
        </w:rPr>
        <w:tab/>
      </w:r>
      <w:r w:rsidRPr="009C001F">
        <w:rPr>
          <w:noProof/>
          <w:webHidden/>
        </w:rPr>
        <w:fldChar w:fldCharType="begin"/>
      </w:r>
      <w:r w:rsidRPr="009C001F">
        <w:rPr>
          <w:noProof/>
          <w:webHidden/>
        </w:rPr>
        <w:instrText xml:space="preserve"> PAGEREF _Toc517786929 \h </w:instrText>
      </w:r>
      <w:r w:rsidRPr="009C001F">
        <w:rPr>
          <w:noProof/>
          <w:webHidden/>
        </w:rPr>
      </w:r>
      <w:r w:rsidRPr="009C001F">
        <w:rPr>
          <w:noProof/>
          <w:webHidden/>
        </w:rPr>
        <w:fldChar w:fldCharType="separate"/>
      </w:r>
      <w:r w:rsidRPr="009C001F">
        <w:rPr>
          <w:noProof/>
          <w:webHidden/>
        </w:rPr>
        <w:t>5</w:t>
      </w:r>
      <w:r w:rsidRPr="009C001F">
        <w:rPr>
          <w:noProof/>
          <w:webHidden/>
        </w:rPr>
        <w:fldChar w:fldCharType="end"/>
      </w:r>
    </w:p>
    <w:p w14:paraId="634ECEDF" w14:textId="43F4096A" w:rsidR="009C001F" w:rsidRPr="009C001F" w:rsidRDefault="009C001F" w:rsidP="00A94B4E">
      <w:pPr>
        <w:rPr>
          <w:noProof/>
        </w:rPr>
      </w:pPr>
      <w:r w:rsidRPr="009C001F">
        <w:rPr>
          <w:noProof/>
        </w:rPr>
        <w:t>表</w:t>
      </w:r>
      <w:r w:rsidRPr="009C001F">
        <w:rPr>
          <w:noProof/>
        </w:rPr>
        <w:t>1</w:t>
      </w:r>
      <w:r w:rsidR="004A3D74">
        <w:rPr>
          <w:noProof/>
        </w:rPr>
        <w:t>.</w:t>
      </w:r>
      <w:r w:rsidRPr="009C001F">
        <w:rPr>
          <w:noProof/>
        </w:rPr>
        <w:t>3</w:t>
      </w:r>
      <w:r w:rsidR="00F6307E">
        <w:rPr>
          <w:noProof/>
        </w:rPr>
        <w:t>.</w:t>
      </w:r>
      <w:r w:rsidR="004A3D74">
        <w:rPr>
          <w:noProof/>
        </w:rPr>
        <w:t xml:space="preserve">  </w:t>
      </w:r>
      <w:r w:rsidRPr="009C001F">
        <w:rPr>
          <w:noProof/>
        </w:rPr>
        <w:t>XXX</w:t>
      </w:r>
      <w:r w:rsidRPr="009C001F">
        <w:rPr>
          <w:noProof/>
        </w:rPr>
        <w:t>技術比較</w:t>
      </w:r>
      <w:r w:rsidRPr="009C001F">
        <w:rPr>
          <w:noProof/>
          <w:webHidden/>
        </w:rPr>
        <w:tab/>
        <w:t>6</w:t>
      </w:r>
    </w:p>
    <w:p w14:paraId="6163202B" w14:textId="715A1397" w:rsidR="009C001F" w:rsidRPr="009C001F" w:rsidRDefault="009C001F" w:rsidP="00A94B4E">
      <w:pPr>
        <w:rPr>
          <w:noProof/>
        </w:rPr>
      </w:pPr>
      <w:r w:rsidRPr="009C001F">
        <w:rPr>
          <w:noProof/>
        </w:rPr>
        <w:t>表</w:t>
      </w:r>
      <w:r w:rsidRPr="009C001F">
        <w:rPr>
          <w:noProof/>
        </w:rPr>
        <w:t>3</w:t>
      </w:r>
      <w:r w:rsidR="004A3D74">
        <w:rPr>
          <w:noProof/>
        </w:rPr>
        <w:t>.</w:t>
      </w:r>
      <w:r w:rsidRPr="009C001F">
        <w:rPr>
          <w:noProof/>
        </w:rPr>
        <w:t>1</w:t>
      </w:r>
      <w:r w:rsidR="00F6307E">
        <w:rPr>
          <w:noProof/>
        </w:rPr>
        <w:t xml:space="preserve">.  </w:t>
      </w:r>
      <w:r w:rsidRPr="009C001F">
        <w:rPr>
          <w:noProof/>
        </w:rPr>
        <w:t>XXX</w:t>
      </w:r>
      <w:r w:rsidRPr="009C001F">
        <w:rPr>
          <w:noProof/>
        </w:rPr>
        <w:t>材料參數</w:t>
      </w:r>
      <w:r w:rsidRPr="009C001F">
        <w:rPr>
          <w:noProof/>
          <w:webHidden/>
        </w:rPr>
        <w:tab/>
        <w:t>27</w:t>
      </w:r>
    </w:p>
    <w:p w14:paraId="537E34F3" w14:textId="5FED2FBF" w:rsidR="000F0485" w:rsidRPr="009C001F" w:rsidRDefault="00B442F3" w:rsidP="00A94B4E">
      <w:pPr>
        <w:sectPr w:rsidR="000F0485" w:rsidRPr="009C001F" w:rsidSect="00A63604">
          <w:footerReference w:type="default" r:id="rId10"/>
          <w:footerReference w:type="first" r:id="rId11"/>
          <w:pgSz w:w="11910" w:h="16840"/>
          <w:pgMar w:top="1418" w:right="1418" w:bottom="1418" w:left="1701" w:header="851" w:footer="567" w:gutter="0"/>
          <w:pgNumType w:fmt="upperRoman" w:start="1"/>
          <w:cols w:space="720"/>
          <w:docGrid w:type="lines" w:linePitch="360"/>
        </w:sectPr>
      </w:pPr>
      <w:r w:rsidRPr="009C001F">
        <w:br w:type="page"/>
      </w:r>
    </w:p>
    <w:p w14:paraId="2BC231B5" w14:textId="1EA7279F" w:rsidR="00136032" w:rsidRPr="003F7226" w:rsidRDefault="00136032" w:rsidP="00A94B4E">
      <w:pPr>
        <w:pStyle w:val="10"/>
      </w:pPr>
      <w:bookmarkStart w:id="3" w:name="_Toc166973358"/>
      <w:r w:rsidRPr="003F7226">
        <w:lastRenderedPageBreak/>
        <w:t>第一章</w:t>
      </w:r>
      <w:r w:rsidR="003F7226">
        <w:rPr>
          <w:rFonts w:hint="eastAsia"/>
        </w:rPr>
        <w:t xml:space="preserve"> </w:t>
      </w:r>
      <w:r w:rsidRPr="003F7226">
        <w:t>緒論</w:t>
      </w:r>
      <w:bookmarkEnd w:id="3"/>
    </w:p>
    <w:p w14:paraId="7306D093" w14:textId="2EFC8178" w:rsidR="009153F3" w:rsidRDefault="00136032" w:rsidP="00A94B4E">
      <w:pPr>
        <w:pStyle w:val="20"/>
      </w:pPr>
      <w:bookmarkStart w:id="4" w:name="_Toc166973359"/>
      <w:commentRangeStart w:id="5"/>
      <w:r w:rsidRPr="003F7226">
        <w:t>1.1</w:t>
      </w:r>
      <w:r w:rsidR="00417564">
        <w:t xml:space="preserve"> </w:t>
      </w:r>
      <w:r w:rsidR="003C57A3">
        <w:rPr>
          <w:rFonts w:hint="eastAsia"/>
        </w:rPr>
        <w:t>研究背景與動機</w:t>
      </w:r>
      <w:bookmarkEnd w:id="4"/>
      <w:commentRangeEnd w:id="5"/>
      <w:r w:rsidR="00953976">
        <w:rPr>
          <w:rStyle w:val="af4"/>
          <w:rFonts w:asciiTheme="minorHAnsi" w:eastAsiaTheme="minorEastAsia" w:hAnsiTheme="minorHAnsi" w:cstheme="minorBidi"/>
          <w:b w:val="0"/>
          <w:kern w:val="2"/>
        </w:rPr>
        <w:commentReference w:id="5"/>
      </w:r>
    </w:p>
    <w:p w14:paraId="312FEE4D" w14:textId="7941E6DA" w:rsidR="009153F3" w:rsidRDefault="00D4553C" w:rsidP="00A94B4E">
      <w:commentRangeStart w:id="6"/>
      <w:r>
        <w:rPr>
          <w:rFonts w:hint="eastAsia"/>
        </w:rPr>
        <w:t>科技推動</w:t>
      </w:r>
      <w:r w:rsidR="00951A18">
        <w:rPr>
          <w:rFonts w:hint="eastAsia"/>
        </w:rPr>
        <w:t>技術</w:t>
      </w:r>
      <w:r>
        <w:rPr>
          <w:rFonts w:hint="eastAsia"/>
        </w:rPr>
        <w:t>創新，</w:t>
      </w:r>
      <w:r w:rsidR="00280F0C">
        <w:rPr>
          <w:rFonts w:hint="eastAsia"/>
        </w:rPr>
        <w:t>使人類</w:t>
      </w:r>
      <w:r>
        <w:rPr>
          <w:rFonts w:hint="eastAsia"/>
        </w:rPr>
        <w:t>生活變得更智慧便利，各項</w:t>
      </w:r>
      <w:r w:rsidR="00951A18">
        <w:rPr>
          <w:rFonts w:hint="eastAsia"/>
        </w:rPr>
        <w:t>技術</w:t>
      </w:r>
      <w:r>
        <w:rPr>
          <w:rFonts w:hint="eastAsia"/>
        </w:rPr>
        <w:t>發展在科技的幫助</w:t>
      </w:r>
      <w:commentRangeEnd w:id="6"/>
      <w:r w:rsidR="00E07C71">
        <w:rPr>
          <w:rStyle w:val="af4"/>
          <w:rFonts w:asciiTheme="minorHAnsi" w:eastAsiaTheme="minorEastAsia" w:hAnsiTheme="minorHAnsi" w:cstheme="minorBidi"/>
          <w:kern w:val="2"/>
        </w:rPr>
        <w:commentReference w:id="6"/>
      </w:r>
      <w:r>
        <w:rPr>
          <w:rFonts w:hint="eastAsia"/>
        </w:rPr>
        <w:t>下進步飛速，</w:t>
      </w:r>
      <w:r w:rsidR="00280F0C">
        <w:rPr>
          <w:rFonts w:hint="eastAsia"/>
        </w:rPr>
        <w:t>進而促</w:t>
      </w:r>
      <w:r>
        <w:rPr>
          <w:rFonts w:hint="eastAsia"/>
        </w:rPr>
        <w:t>使世界連結更緊密</w:t>
      </w:r>
      <w:r w:rsidR="00280F0C">
        <w:rPr>
          <w:rFonts w:hint="eastAsia"/>
        </w:rPr>
        <w:t>。</w:t>
      </w:r>
      <w:r>
        <w:rPr>
          <w:rFonts w:hint="eastAsia"/>
        </w:rPr>
        <w:t>其中半導體產業</w:t>
      </w:r>
      <w:r w:rsidR="00951A18">
        <w:rPr>
          <w:rFonts w:hint="eastAsia"/>
        </w:rPr>
        <w:t>為</w:t>
      </w:r>
      <w:r>
        <w:rPr>
          <w:rFonts w:hint="eastAsia"/>
        </w:rPr>
        <w:t>奠定科技進步的基礎，</w:t>
      </w:r>
      <w:r w:rsidR="00D66C91">
        <w:rPr>
          <w:rFonts w:hint="eastAsia"/>
        </w:rPr>
        <w:t>半導體製程產出的</w:t>
      </w:r>
      <w:r w:rsidR="00280F0C">
        <w:rPr>
          <w:rFonts w:hint="eastAsia"/>
        </w:rPr>
        <w:t>晶片元件</w:t>
      </w:r>
      <w:r>
        <w:rPr>
          <w:rFonts w:hint="eastAsia"/>
        </w:rPr>
        <w:t>應用範圍</w:t>
      </w:r>
      <w:r w:rsidR="00D66C91">
        <w:rPr>
          <w:rFonts w:hint="eastAsia"/>
        </w:rPr>
        <w:t>如雲端運算、</w:t>
      </w:r>
      <w:proofErr w:type="gramStart"/>
      <w:r w:rsidR="00D66C91">
        <w:rPr>
          <w:rFonts w:hint="eastAsia"/>
        </w:rPr>
        <w:t>物聯網</w:t>
      </w:r>
      <w:proofErr w:type="gramEnd"/>
      <w:r w:rsidR="00D66C91">
        <w:rPr>
          <w:rFonts w:hint="eastAsia"/>
        </w:rPr>
        <w:t>、</w:t>
      </w:r>
      <w:r>
        <w:rPr>
          <w:rFonts w:hint="eastAsia"/>
        </w:rPr>
        <w:t>智慧家電</w:t>
      </w:r>
      <w:r w:rsidR="00D66C91">
        <w:rPr>
          <w:rFonts w:hint="eastAsia"/>
        </w:rPr>
        <w:t>等，</w:t>
      </w:r>
      <w:r>
        <w:rPr>
          <w:rFonts w:hint="eastAsia"/>
        </w:rPr>
        <w:t>近幾年熱度及</w:t>
      </w:r>
      <w:r w:rsidR="00D66C91">
        <w:rPr>
          <w:rFonts w:hint="eastAsia"/>
        </w:rPr>
        <w:t>技術</w:t>
      </w:r>
      <w:r>
        <w:rPr>
          <w:rFonts w:hint="eastAsia"/>
        </w:rPr>
        <w:t>越發穩定的自動駕駛汽車</w:t>
      </w:r>
      <w:r w:rsidR="00D66C91">
        <w:rPr>
          <w:rFonts w:hint="eastAsia"/>
        </w:rPr>
        <w:t>、</w:t>
      </w:r>
      <w:r>
        <w:rPr>
          <w:rFonts w:hint="eastAsia"/>
        </w:rPr>
        <w:t>人工智慧</w:t>
      </w:r>
      <w:r w:rsidR="00D66C91">
        <w:rPr>
          <w:rFonts w:hint="eastAsia"/>
        </w:rPr>
        <w:t>、</w:t>
      </w:r>
      <w:r>
        <w:rPr>
          <w:rFonts w:hint="eastAsia"/>
        </w:rPr>
        <w:t>生成式</w:t>
      </w:r>
      <w:r>
        <w:rPr>
          <w:rFonts w:hint="eastAsia"/>
        </w:rPr>
        <w:t>AI</w:t>
      </w:r>
      <w:r>
        <w:rPr>
          <w:rFonts w:hint="eastAsia"/>
        </w:rPr>
        <w:t>等多個重要領域</w:t>
      </w:r>
      <w:r w:rsidR="00D66C91">
        <w:rPr>
          <w:rFonts w:hint="eastAsia"/>
        </w:rPr>
        <w:t>都</w:t>
      </w:r>
      <w:r w:rsidR="00951A18">
        <w:rPr>
          <w:rFonts w:hint="eastAsia"/>
        </w:rPr>
        <w:t>屬於</w:t>
      </w:r>
      <w:r w:rsidR="00D66C91">
        <w:rPr>
          <w:rFonts w:hint="eastAsia"/>
        </w:rPr>
        <w:t>其應用範圍</w:t>
      </w:r>
      <w:r>
        <w:rPr>
          <w:rFonts w:hint="eastAsia"/>
        </w:rPr>
        <w:t>，由此可見半導體技術可謂數位化世界不可或缺的重要先驅。</w:t>
      </w:r>
    </w:p>
    <w:p w14:paraId="5BA9E90E" w14:textId="51B09BA6" w:rsidR="009153F3" w:rsidRDefault="009153F3" w:rsidP="00A94B4E">
      <w:r>
        <w:t>2022</w:t>
      </w:r>
      <w:r>
        <w:t>年，美國政府通過《</w:t>
      </w:r>
      <w:r w:rsidR="00730059">
        <w:rPr>
          <w:rFonts w:hint="eastAsia"/>
        </w:rPr>
        <w:t>晶片與</w:t>
      </w:r>
      <w:r w:rsidRPr="00730059">
        <w:t>科學法案》</w:t>
      </w:r>
      <w:r w:rsidR="00730059" w:rsidRPr="00730059">
        <w:rPr>
          <w:rFonts w:hint="eastAsia"/>
        </w:rPr>
        <w:t>（</w:t>
      </w:r>
      <w:r w:rsidR="00730059" w:rsidRPr="00730059">
        <w:t>CHIPS and Science Act</w:t>
      </w:r>
      <w:r w:rsidR="00730059" w:rsidRPr="00730059">
        <w:t>）</w:t>
      </w:r>
      <w:r w:rsidR="00730059">
        <w:rPr>
          <w:rFonts w:hint="eastAsia"/>
        </w:rPr>
        <w:t>，</w:t>
      </w:r>
      <w:r w:rsidR="00730059">
        <w:rPr>
          <w:rFonts w:hint="eastAsia"/>
        </w:rPr>
        <w:t>2024</w:t>
      </w:r>
      <w:r w:rsidR="00730059">
        <w:rPr>
          <w:rFonts w:hint="eastAsia"/>
        </w:rPr>
        <w:t>年</w:t>
      </w:r>
      <w:r w:rsidR="00730059">
        <w:rPr>
          <w:rFonts w:hint="eastAsia"/>
        </w:rPr>
        <w:t>2</w:t>
      </w:r>
      <w:r w:rsidR="00730059">
        <w:rPr>
          <w:rFonts w:hint="eastAsia"/>
        </w:rPr>
        <w:t>月</w:t>
      </w:r>
      <w:r w:rsidR="000A2E7B">
        <w:rPr>
          <w:rFonts w:hint="eastAsia"/>
        </w:rPr>
        <w:t>，美國白宮</w:t>
      </w:r>
      <w:r w:rsidR="00730059">
        <w:rPr>
          <w:rFonts w:hint="eastAsia"/>
        </w:rPr>
        <w:t>宣布撥款鉅額執行《晶片研發計畫》（</w:t>
      </w:r>
      <w:r w:rsidR="00730059" w:rsidRPr="00730059">
        <w:t>HIPS Research and</w:t>
      </w:r>
      <w:r w:rsidR="000A2E7B">
        <w:rPr>
          <w:rFonts w:hint="eastAsia"/>
        </w:rPr>
        <w:t xml:space="preserve"> </w:t>
      </w:r>
      <w:r w:rsidR="0045115C" w:rsidRPr="00730059">
        <w:t>development</w:t>
      </w:r>
      <w:r w:rsidR="00730059" w:rsidRPr="00730059">
        <w:t xml:space="preserve"> (R&amp;D) programs</w:t>
      </w:r>
      <w:r w:rsidR="00730059">
        <w:rPr>
          <w:rFonts w:hint="eastAsia"/>
        </w:rPr>
        <w:t>）</w:t>
      </w:r>
      <w:r w:rsidRPr="00730059">
        <w:t>，</w:t>
      </w:r>
      <w:r w:rsidR="00920C75">
        <w:rPr>
          <w:rFonts w:hint="eastAsia"/>
        </w:rPr>
        <w:t>透過</w:t>
      </w:r>
      <w:r w:rsidR="00F53B40">
        <w:rPr>
          <w:rFonts w:hint="eastAsia"/>
        </w:rPr>
        <w:t>對</w:t>
      </w:r>
      <w:r w:rsidRPr="00730059">
        <w:t>半導體</w:t>
      </w:r>
      <w:r w:rsidR="00F53B40">
        <w:rPr>
          <w:rFonts w:hint="eastAsia"/>
        </w:rPr>
        <w:t>產業投資以</w:t>
      </w:r>
      <w:r w:rsidRPr="00730059">
        <w:t>激勵</w:t>
      </w:r>
      <w:r w:rsidR="00F53B40">
        <w:rPr>
          <w:rFonts w:hint="eastAsia"/>
        </w:rPr>
        <w:t>發展</w:t>
      </w:r>
      <w:r w:rsidRPr="00730059">
        <w:t>，</w:t>
      </w:r>
      <w:r w:rsidR="00920C75">
        <w:rPr>
          <w:rFonts w:hint="eastAsia"/>
        </w:rPr>
        <w:t>進而</w:t>
      </w:r>
      <w:r w:rsidRPr="00730059">
        <w:t>加強美國</w:t>
      </w:r>
      <w:r w:rsidR="00CC7FC4">
        <w:rPr>
          <w:rFonts w:hint="eastAsia"/>
        </w:rPr>
        <w:t>整體</w:t>
      </w:r>
      <w:r w:rsidRPr="00730059">
        <w:t>經濟和供應鏈彈性</w:t>
      </w:r>
      <w:r w:rsidR="000A2E7B">
        <w:rPr>
          <w:rFonts w:hint="eastAsia"/>
        </w:rPr>
        <w:t>，</w:t>
      </w:r>
      <w:r>
        <w:t>此法案</w:t>
      </w:r>
      <w:r w:rsidR="00DD018D">
        <w:rPr>
          <w:rFonts w:hint="eastAsia"/>
        </w:rPr>
        <w:t>間接</w:t>
      </w:r>
      <w:r>
        <w:t>促使全球</w:t>
      </w:r>
      <w:r w:rsidR="000A2E7B">
        <w:rPr>
          <w:rFonts w:hint="eastAsia"/>
        </w:rPr>
        <w:t>半導體企業開始湧入大量的投資基金，也給</w:t>
      </w:r>
      <w:r w:rsidR="00F53B40">
        <w:rPr>
          <w:rFonts w:hint="eastAsia"/>
        </w:rPr>
        <w:t>產業帶</w:t>
      </w:r>
      <w:r w:rsidR="000A2E7B">
        <w:rPr>
          <w:rFonts w:hint="eastAsia"/>
        </w:rPr>
        <w:t>來發展潛力可觀的前景。</w:t>
      </w:r>
    </w:p>
    <w:p w14:paraId="2A949573" w14:textId="647E486C" w:rsidR="009E4548" w:rsidRDefault="00271469" w:rsidP="00A94B4E">
      <w:r>
        <w:rPr>
          <w:rFonts w:hint="eastAsia"/>
        </w:rPr>
        <w:t>科技發展也一併帶動了各國的經濟發展，</w:t>
      </w:r>
      <w:r w:rsidR="00F13FA4" w:rsidRPr="00F13FA4">
        <w:t>近年來台灣</w:t>
      </w:r>
      <w:r>
        <w:rPr>
          <w:rFonts w:hint="eastAsia"/>
        </w:rPr>
        <w:t>國內商業、經濟也熬過了疫情的衝擊逐漸趨於穩定，</w:t>
      </w:r>
      <w:r w:rsidR="009E4548">
        <w:rPr>
          <w:rFonts w:hint="eastAsia"/>
        </w:rPr>
        <w:t>特別是</w:t>
      </w:r>
      <w:r>
        <w:rPr>
          <w:rFonts w:hint="eastAsia"/>
        </w:rPr>
        <w:t>台灣</w:t>
      </w:r>
      <w:r w:rsidR="00F13FA4" w:rsidRPr="00F13FA4">
        <w:t>股市交易活動</w:t>
      </w:r>
      <w:r>
        <w:rPr>
          <w:rFonts w:hint="eastAsia"/>
        </w:rPr>
        <w:t>也</w:t>
      </w:r>
      <w:r w:rsidR="00F13FA4" w:rsidRPr="00F13FA4">
        <w:t>逐年熱絡</w:t>
      </w:r>
      <w:r>
        <w:rPr>
          <w:rFonts w:hint="eastAsia"/>
        </w:rPr>
        <w:t>起來</w:t>
      </w:r>
      <w:r w:rsidR="009E4548">
        <w:rPr>
          <w:rFonts w:hint="eastAsia"/>
        </w:rPr>
        <w:t>，</w:t>
      </w:r>
      <w:r w:rsidR="00F13FA4" w:rsidRPr="00F13FA4">
        <w:t>根據臺灣證券交易所統計之歷年股票市場概況表顯示，國內股市成交總金額</w:t>
      </w:r>
      <w:r w:rsidR="007C0DEE">
        <w:rPr>
          <w:rFonts w:hint="eastAsia"/>
        </w:rPr>
        <w:t>從</w:t>
      </w:r>
      <w:r w:rsidR="007C0DEE">
        <w:rPr>
          <w:rFonts w:hint="eastAsia"/>
        </w:rPr>
        <w:t>20</w:t>
      </w:r>
      <w:r w:rsidR="00430249">
        <w:rPr>
          <w:rFonts w:hint="eastAsia"/>
        </w:rPr>
        <w:t>19</w:t>
      </w:r>
      <w:r w:rsidR="00430249">
        <w:rPr>
          <w:rFonts w:hint="eastAsia"/>
        </w:rPr>
        <w:t>年的新台幣</w:t>
      </w:r>
      <w:r w:rsidR="00430249">
        <w:rPr>
          <w:rFonts w:hint="eastAsia"/>
        </w:rPr>
        <w:t>26</w:t>
      </w:r>
      <w:r w:rsidR="00430249">
        <w:rPr>
          <w:rFonts w:hint="eastAsia"/>
        </w:rPr>
        <w:t>兆元逐年上升至</w:t>
      </w:r>
      <w:r w:rsidR="00430249">
        <w:rPr>
          <w:rFonts w:hint="eastAsia"/>
        </w:rPr>
        <w:t>2023</w:t>
      </w:r>
      <w:r w:rsidR="00430249">
        <w:rPr>
          <w:rFonts w:hint="eastAsia"/>
        </w:rPr>
        <w:t>年的新台幣</w:t>
      </w:r>
      <w:r w:rsidR="00430249">
        <w:rPr>
          <w:rFonts w:hint="eastAsia"/>
        </w:rPr>
        <w:t>63</w:t>
      </w:r>
      <w:r w:rsidR="00430249">
        <w:rPr>
          <w:rFonts w:hint="eastAsia"/>
        </w:rPr>
        <w:t>兆元，</w:t>
      </w:r>
      <w:r w:rsidR="00F13FA4" w:rsidRPr="00F13FA4">
        <w:t>股市的活躍程度也反映出股票這項投資工具越發受到投資人青睞。說到台股，不得不提及台灣股市中有「護國神山」美稱之台積電股票，</w:t>
      </w:r>
      <w:r w:rsidR="00430249">
        <w:rPr>
          <w:rFonts w:hint="eastAsia"/>
        </w:rPr>
        <w:t>作為台灣最重要的半導體代工企業</w:t>
      </w:r>
      <w:r w:rsidR="00430249" w:rsidRPr="00F13FA4">
        <w:t>，台積電不僅在技術創新方面領先，對</w:t>
      </w:r>
      <w:r w:rsidR="00CC7FC4">
        <w:rPr>
          <w:rFonts w:hint="eastAsia"/>
        </w:rPr>
        <w:t>國內</w:t>
      </w:r>
      <w:r w:rsidR="00430249" w:rsidRPr="00F13FA4">
        <w:rPr>
          <w:rFonts w:hint="eastAsia"/>
        </w:rPr>
        <w:t>金融</w:t>
      </w:r>
      <w:r w:rsidR="00430249" w:rsidRPr="00F13FA4">
        <w:t>經濟</w:t>
      </w:r>
      <w:r w:rsidR="00430249">
        <w:rPr>
          <w:rFonts w:hint="eastAsia"/>
        </w:rPr>
        <w:t>帶來的</w:t>
      </w:r>
      <w:r w:rsidR="00430249" w:rsidRPr="00F13FA4">
        <w:t>影響</w:t>
      </w:r>
      <w:r w:rsidR="00430249" w:rsidRPr="00F13FA4">
        <w:rPr>
          <w:rFonts w:hint="eastAsia"/>
        </w:rPr>
        <w:t>也十分顯著</w:t>
      </w:r>
      <w:r w:rsidR="00430249">
        <w:rPr>
          <w:rFonts w:hint="eastAsia"/>
        </w:rPr>
        <w:t>。</w:t>
      </w:r>
    </w:p>
    <w:p w14:paraId="0814BA89" w14:textId="3F592417" w:rsidR="009E4548" w:rsidRDefault="00CC7FC4" w:rsidP="00A94B4E">
      <w:r>
        <w:rPr>
          <w:rFonts w:hint="eastAsia"/>
        </w:rPr>
        <w:t>在</w:t>
      </w:r>
      <w:r w:rsidR="00430249">
        <w:rPr>
          <w:rFonts w:hint="eastAsia"/>
        </w:rPr>
        <w:t>全球市場對於半導體產業</w:t>
      </w:r>
      <w:r w:rsidR="009E4548">
        <w:rPr>
          <w:rFonts w:hint="eastAsia"/>
        </w:rPr>
        <w:t>極度</w:t>
      </w:r>
      <w:r w:rsidR="00430249">
        <w:rPr>
          <w:rFonts w:hint="eastAsia"/>
        </w:rPr>
        <w:t>重視</w:t>
      </w:r>
      <w:r>
        <w:rPr>
          <w:rFonts w:hint="eastAsia"/>
        </w:rPr>
        <w:t>的背景下，</w:t>
      </w:r>
      <w:r w:rsidR="00430249">
        <w:rPr>
          <w:rFonts w:hint="eastAsia"/>
        </w:rPr>
        <w:t>推動產業發展</w:t>
      </w:r>
      <w:r>
        <w:rPr>
          <w:rFonts w:hint="eastAsia"/>
        </w:rPr>
        <w:t>之</w:t>
      </w:r>
      <w:r w:rsidR="00430249">
        <w:rPr>
          <w:rFonts w:hint="eastAsia"/>
        </w:rPr>
        <w:t>力量龐大，</w:t>
      </w:r>
      <w:r w:rsidR="00F13FA4" w:rsidRPr="00F13FA4">
        <w:t>台積電</w:t>
      </w:r>
      <w:r w:rsidR="00430249" w:rsidRPr="00430249">
        <w:t>在全球半導體供應鏈中的重要性也將進一步提升</w:t>
      </w:r>
      <w:r w:rsidR="00430249">
        <w:rPr>
          <w:rFonts w:hint="eastAsia"/>
        </w:rPr>
        <w:t>，</w:t>
      </w:r>
      <w:r>
        <w:rPr>
          <w:rFonts w:hint="eastAsia"/>
        </w:rPr>
        <w:t>而</w:t>
      </w:r>
      <w:r w:rsidR="00430249">
        <w:rPr>
          <w:rFonts w:hint="eastAsia"/>
        </w:rPr>
        <w:t>台積電股票</w:t>
      </w:r>
      <w:r w:rsidR="009E4548">
        <w:rPr>
          <w:rFonts w:hint="eastAsia"/>
        </w:rPr>
        <w:t>對台灣</w:t>
      </w:r>
      <w:r w:rsidR="00F13FA4" w:rsidRPr="00F13FA4">
        <w:t>股市</w:t>
      </w:r>
      <w:r w:rsidR="009E4548">
        <w:rPr>
          <w:rFonts w:hint="eastAsia"/>
        </w:rPr>
        <w:t>帶來的影響也隨著產業發展產生更顯著的變化</w:t>
      </w:r>
      <w:r w:rsidR="00F13FA4" w:rsidRPr="00F13FA4">
        <w:t>。</w:t>
      </w:r>
    </w:p>
    <w:p w14:paraId="35F3A359" w14:textId="54B90372" w:rsidR="009E4548" w:rsidRDefault="009E4548" w:rsidP="00A94B4E">
      <w:commentRangeStart w:id="7"/>
      <w:r>
        <w:t>現代人</w:t>
      </w:r>
      <w:r w:rsidR="00310BDF">
        <w:rPr>
          <w:rFonts w:hint="eastAsia"/>
        </w:rPr>
        <w:t>們</w:t>
      </w:r>
      <w:r>
        <w:t>的日常</w:t>
      </w:r>
      <w:r>
        <w:rPr>
          <w:rFonts w:hint="eastAsia"/>
        </w:rPr>
        <w:t>交流逐漸社群化，使用者在</w:t>
      </w:r>
      <w:proofErr w:type="gramStart"/>
      <w:r w:rsidR="000731FB">
        <w:rPr>
          <w:rFonts w:hint="eastAsia"/>
        </w:rPr>
        <w:t>在</w:t>
      </w:r>
      <w:proofErr w:type="gramEnd"/>
      <w:r w:rsidR="00A72E42">
        <w:rPr>
          <w:rFonts w:hint="eastAsia"/>
        </w:rPr>
        <w:t>社群媒體</w:t>
      </w:r>
      <w:r w:rsidR="000731FB">
        <w:rPr>
          <w:rFonts w:hint="eastAsia"/>
        </w:rPr>
        <w:t>中討論的內容也包含多</w:t>
      </w:r>
      <w:commentRangeEnd w:id="7"/>
      <w:r w:rsidR="00FA6D16">
        <w:rPr>
          <w:rStyle w:val="af4"/>
          <w:rFonts w:asciiTheme="minorHAnsi" w:eastAsiaTheme="minorEastAsia" w:hAnsiTheme="minorHAnsi" w:cstheme="minorBidi"/>
          <w:kern w:val="2"/>
        </w:rPr>
        <w:commentReference w:id="7"/>
      </w:r>
      <w:r w:rsidR="000731FB">
        <w:rPr>
          <w:rFonts w:hint="eastAsia"/>
        </w:rPr>
        <w:t>種主題，</w:t>
      </w:r>
      <w:r w:rsidR="002F648E">
        <w:rPr>
          <w:rFonts w:hint="eastAsia"/>
        </w:rPr>
        <w:t>除了</w:t>
      </w:r>
      <w:r w:rsidR="000731FB">
        <w:rPr>
          <w:rFonts w:hint="eastAsia"/>
        </w:rPr>
        <w:t>日常生活基本的食、衣、住、行、育、</w:t>
      </w:r>
      <w:proofErr w:type="gramStart"/>
      <w:r w:rsidR="000731FB">
        <w:rPr>
          <w:rFonts w:hint="eastAsia"/>
        </w:rPr>
        <w:t>樂</w:t>
      </w:r>
      <w:r w:rsidR="002F648E">
        <w:rPr>
          <w:rFonts w:hint="eastAsia"/>
        </w:rPr>
        <w:t>外</w:t>
      </w:r>
      <w:proofErr w:type="gramEnd"/>
      <w:r w:rsidR="000731FB">
        <w:rPr>
          <w:rFonts w:hint="eastAsia"/>
        </w:rPr>
        <w:t>，也</w:t>
      </w:r>
      <w:r>
        <w:rPr>
          <w:rFonts w:hint="eastAsia"/>
        </w:rPr>
        <w:t>在</w:t>
      </w:r>
      <w:r w:rsidR="000731FB">
        <w:rPr>
          <w:rFonts w:hint="eastAsia"/>
        </w:rPr>
        <w:t>金融</w:t>
      </w:r>
      <w:r>
        <w:rPr>
          <w:rFonts w:hint="eastAsia"/>
        </w:rPr>
        <w:t>經濟、政治</w:t>
      </w:r>
      <w:r w:rsidR="000731FB">
        <w:rPr>
          <w:rFonts w:hint="eastAsia"/>
        </w:rPr>
        <w:t>外交</w:t>
      </w:r>
      <w:r>
        <w:rPr>
          <w:rFonts w:hint="eastAsia"/>
        </w:rPr>
        <w:t>、</w:t>
      </w:r>
      <w:r w:rsidR="000731FB">
        <w:rPr>
          <w:rFonts w:hint="eastAsia"/>
        </w:rPr>
        <w:t>科技人文</w:t>
      </w:r>
      <w:r>
        <w:rPr>
          <w:rFonts w:hint="eastAsia"/>
        </w:rPr>
        <w:t>等領域</w:t>
      </w:r>
      <w:r w:rsidR="000731FB">
        <w:rPr>
          <w:rFonts w:hint="eastAsia"/>
        </w:rPr>
        <w:t>有諸多的討論</w:t>
      </w:r>
      <w:r>
        <w:rPr>
          <w:rFonts w:hint="eastAsia"/>
        </w:rPr>
        <w:t>。</w:t>
      </w:r>
      <w:r w:rsidR="005D0539">
        <w:rPr>
          <w:rFonts w:hint="eastAsia"/>
        </w:rPr>
        <w:t>將</w:t>
      </w:r>
      <w:r w:rsidR="000731FB" w:rsidRPr="005D0539">
        <w:rPr>
          <w:rFonts w:hint="eastAsia"/>
        </w:rPr>
        <w:t>社群</w:t>
      </w:r>
      <w:r w:rsidR="00A72E42">
        <w:rPr>
          <w:rFonts w:hint="eastAsia"/>
        </w:rPr>
        <w:t>媒體</w:t>
      </w:r>
      <w:r w:rsidR="000731FB" w:rsidRPr="005D0539">
        <w:rPr>
          <w:rFonts w:hint="eastAsia"/>
        </w:rPr>
        <w:t>中</w:t>
      </w:r>
      <w:r w:rsidR="000731FB">
        <w:rPr>
          <w:rFonts w:hint="eastAsia"/>
        </w:rPr>
        <w:t>的討論內容</w:t>
      </w:r>
      <w:r w:rsidR="002F648E">
        <w:rPr>
          <w:rFonts w:hint="eastAsia"/>
        </w:rPr>
        <w:t>加以分析後</w:t>
      </w:r>
      <w:r w:rsidR="00A72E42">
        <w:rPr>
          <w:rFonts w:hint="eastAsia"/>
        </w:rPr>
        <w:t>，也</w:t>
      </w:r>
      <w:r w:rsidR="002F648E">
        <w:rPr>
          <w:rFonts w:hint="eastAsia"/>
        </w:rPr>
        <w:t>在諸多領域實際應用，</w:t>
      </w:r>
      <w:r>
        <w:rPr>
          <w:rFonts w:hint="eastAsia"/>
        </w:rPr>
        <w:t>例如透過產品</w:t>
      </w:r>
      <w:proofErr w:type="gramStart"/>
      <w:r>
        <w:rPr>
          <w:rFonts w:hint="eastAsia"/>
        </w:rPr>
        <w:t>點擊率與</w:t>
      </w:r>
      <w:proofErr w:type="gramEnd"/>
      <w:r>
        <w:rPr>
          <w:rFonts w:hint="eastAsia"/>
        </w:rPr>
        <w:t>搜尋內容讓企業更了解使用者偏好，對特定顧客進行精</w:t>
      </w:r>
      <w:proofErr w:type="gramStart"/>
      <w:r>
        <w:rPr>
          <w:rFonts w:hint="eastAsia"/>
        </w:rPr>
        <w:t>準</w:t>
      </w:r>
      <w:proofErr w:type="gramEnd"/>
      <w:r>
        <w:rPr>
          <w:rFonts w:hint="eastAsia"/>
        </w:rPr>
        <w:t>的廣告投放，達到更好的行銷效果；在政治方面，也有利用網路投票預估選情，判斷不同地區選民意向的案例</w:t>
      </w:r>
      <w:r w:rsidR="0091224C">
        <w:rPr>
          <w:rFonts w:hint="eastAsia"/>
        </w:rPr>
        <w:t>。</w:t>
      </w:r>
      <w:r w:rsidR="00562572">
        <w:rPr>
          <w:rFonts w:hint="eastAsia"/>
        </w:rPr>
        <w:t xml:space="preserve"> </w:t>
      </w:r>
    </w:p>
    <w:p w14:paraId="417E3AAB" w14:textId="554E37AF" w:rsidR="00C345C9" w:rsidRDefault="009E4548" w:rsidP="00A94B4E">
      <w:r>
        <w:rPr>
          <w:rFonts w:hint="eastAsia"/>
        </w:rPr>
        <w:t>作為人們創作、分享、交流意見和觀點及經驗之平台，社群媒體能快速反應人們對事物的看法，</w:t>
      </w:r>
      <w:r>
        <w:t>其中</w:t>
      </w:r>
      <w:r w:rsidR="002F648E">
        <w:rPr>
          <w:rFonts w:hint="eastAsia"/>
        </w:rPr>
        <w:t>討論台灣</w:t>
      </w:r>
      <w:r>
        <w:rPr>
          <w:rFonts w:hint="eastAsia"/>
        </w:rPr>
        <w:t>股市的社群平台如</w:t>
      </w:r>
      <w:r>
        <w:t>PTT</w:t>
      </w:r>
      <w:r>
        <w:t>、</w:t>
      </w:r>
      <w:r>
        <w:t>CMoney</w:t>
      </w:r>
      <w:r>
        <w:t>、</w:t>
      </w:r>
      <w:r>
        <w:t>Histock</w:t>
      </w:r>
      <w:r>
        <w:t>、</w:t>
      </w:r>
      <w:r>
        <w:t>Dcard</w:t>
      </w:r>
      <w:r>
        <w:t>股市版、</w:t>
      </w:r>
      <w:proofErr w:type="gramStart"/>
      <w:r>
        <w:t>鉅</w:t>
      </w:r>
      <w:proofErr w:type="gramEnd"/>
      <w:r>
        <w:t>亨網</w:t>
      </w:r>
      <w:r>
        <w:t>.</w:t>
      </w:r>
      <w:proofErr w:type="gramStart"/>
      <w:r>
        <w:t>.....</w:t>
      </w:r>
      <w:proofErr w:type="gramEnd"/>
      <w:r>
        <w:t>，使用者常</w:t>
      </w:r>
      <w:r>
        <w:rPr>
          <w:rFonts w:hint="eastAsia"/>
        </w:rPr>
        <w:t>在理財相關的社群平台分享對股市預測或交易結果。根據美網</w:t>
      </w:r>
      <w:r>
        <w:t>MagnifyMoney</w:t>
      </w:r>
      <w:r>
        <w:t>，在</w:t>
      </w:r>
      <w:r>
        <w:t>2021</w:t>
      </w:r>
      <w:r>
        <w:t>年對</w:t>
      </w:r>
      <w:r>
        <w:t>1,536</w:t>
      </w:r>
      <w:r>
        <w:t>名</w:t>
      </w:r>
      <w:r>
        <w:t>18</w:t>
      </w:r>
      <w:r>
        <w:t>至</w:t>
      </w:r>
      <w:r>
        <w:t>40</w:t>
      </w:r>
      <w:r>
        <w:t>歲受訪者的調查結果顯</w:t>
      </w:r>
      <w:r>
        <w:rPr>
          <w:rFonts w:hint="eastAsia"/>
        </w:rPr>
        <w:t>示，</w:t>
      </w:r>
      <w:r>
        <w:t>40</w:t>
      </w:r>
      <w:r>
        <w:t>歲以下的投資者中，有六成的人是金融理財論壇的會員，說明投資人會在理財</w:t>
      </w:r>
      <w:r>
        <w:rPr>
          <w:rFonts w:hint="eastAsia"/>
        </w:rPr>
        <w:t>社群平台活動、參考平台中的投資建議或大眾評論。且有</w:t>
      </w:r>
      <w:r>
        <w:t>23%</w:t>
      </w:r>
      <w:r>
        <w:t>的投資人會同時在多個</w:t>
      </w:r>
      <w:r>
        <w:rPr>
          <w:rFonts w:hint="eastAsia"/>
        </w:rPr>
        <w:t>社群平台瀏覽貼文、留言作為個人投資參考依據。可見除新聞媒體及報章雜誌等傳統媒體外，現代投資人也在金融網站或理財社群平台獲取股市新資訊。</w:t>
      </w:r>
    </w:p>
    <w:p w14:paraId="26479EC9" w14:textId="0E212B7C" w:rsidR="008700FB" w:rsidRPr="008700FB" w:rsidRDefault="009E4548" w:rsidP="00A94B4E">
      <w:r>
        <w:rPr>
          <w:rFonts w:hint="eastAsia"/>
        </w:rPr>
        <w:lastRenderedPageBreak/>
        <w:t>影響投資人選股及評價的股票分析方法有基本面、技術面、籌碼面和消息面等面向分析，</w:t>
      </w:r>
      <w:r w:rsidR="008700FB">
        <w:rPr>
          <w:rFonts w:hint="eastAsia"/>
        </w:rPr>
        <w:t>由於</w:t>
      </w:r>
      <w:r w:rsidR="008700FB">
        <w:t>社群網路</w:t>
      </w:r>
      <w:r w:rsidR="008700FB" w:rsidRPr="008700FB">
        <w:t>已成為現代社會中重要的</w:t>
      </w:r>
      <w:r w:rsidR="008700FB">
        <w:t>訊息</w:t>
      </w:r>
      <w:r w:rsidR="008700FB" w:rsidRPr="008700FB">
        <w:t>交流平台，</w:t>
      </w:r>
      <w:r w:rsidR="008700FB">
        <w:rPr>
          <w:rFonts w:hint="eastAsia"/>
        </w:rPr>
        <w:t>「消息面分析」所帶來的影響也在通訊網路普及的時代背景下對股市的影響更深遠，</w:t>
      </w:r>
      <w:r w:rsidR="008700FB" w:rsidRPr="008700FB">
        <w:t>因此，分析</w:t>
      </w:r>
      <w:r w:rsidR="008700FB">
        <w:t>社群網路</w:t>
      </w:r>
      <w:r w:rsidR="008700FB" w:rsidRPr="008700FB">
        <w:t>中的情緒對於理解市場趨勢和做出投資決策具有重要意義</w:t>
      </w:r>
      <w:r w:rsidR="008700FB">
        <w:rPr>
          <w:rFonts w:hint="eastAsia"/>
        </w:rPr>
        <w:t>，</w:t>
      </w:r>
      <w:r>
        <w:rPr>
          <w:rFonts w:hint="eastAsia"/>
        </w:rPr>
        <w:t>投資人</w:t>
      </w:r>
      <w:r w:rsidR="00C345C9">
        <w:rPr>
          <w:rFonts w:hint="eastAsia"/>
        </w:rPr>
        <w:t>會</w:t>
      </w:r>
      <w:r>
        <w:rPr>
          <w:rFonts w:hint="eastAsia"/>
        </w:rPr>
        <w:t>在平台上瀏覽產業資訊和社群輿論，</w:t>
      </w:r>
      <w:r w:rsidR="00C345C9">
        <w:rPr>
          <w:rFonts w:hint="eastAsia"/>
        </w:rPr>
        <w:t>並</w:t>
      </w:r>
      <w:r>
        <w:rPr>
          <w:rFonts w:hint="eastAsia"/>
        </w:rPr>
        <w:t>結合自身的金融知識進行股票交易，</w:t>
      </w:r>
      <w:r w:rsidR="008700FB">
        <w:rPr>
          <w:rFonts w:hint="eastAsia"/>
        </w:rPr>
        <w:t>這些</w:t>
      </w:r>
      <w:r w:rsidR="00C40E69">
        <w:rPr>
          <w:rFonts w:hint="eastAsia"/>
        </w:rPr>
        <w:t>投資</w:t>
      </w:r>
      <w:r w:rsidR="008700FB">
        <w:rPr>
          <w:rFonts w:hint="eastAsia"/>
        </w:rPr>
        <w:t>決策</w:t>
      </w:r>
      <w:r w:rsidR="00C345C9">
        <w:rPr>
          <w:rFonts w:hint="eastAsia"/>
        </w:rPr>
        <w:t>結果</w:t>
      </w:r>
      <w:r>
        <w:rPr>
          <w:rFonts w:hint="eastAsia"/>
        </w:rPr>
        <w:t>最</w:t>
      </w:r>
      <w:r w:rsidR="00C345C9">
        <w:rPr>
          <w:rFonts w:hint="eastAsia"/>
        </w:rPr>
        <w:t>終</w:t>
      </w:r>
      <w:r>
        <w:rPr>
          <w:rFonts w:hint="eastAsia"/>
        </w:rPr>
        <w:t>將反映到股市上。</w:t>
      </w:r>
      <w:bookmarkStart w:id="8" w:name="_Toc166973360"/>
    </w:p>
    <w:p w14:paraId="065034FA" w14:textId="4C7FA9C9" w:rsidR="008700FB" w:rsidRPr="008700FB" w:rsidRDefault="008700FB" w:rsidP="00A94B4E">
      <w:r w:rsidRPr="008700FB">
        <w:rPr>
          <w:rFonts w:hint="eastAsia"/>
        </w:rPr>
        <w:t>情緒分析是自然語言處理（</w:t>
      </w:r>
      <w:r w:rsidRPr="008700FB">
        <w:t>NLP</w:t>
      </w:r>
      <w:r w:rsidRPr="008700FB">
        <w:t>）中的一個重要應用，傳統上使用基於詞典的方法或簡單的機器學習技術來分析文本情緒。隨著生成式</w:t>
      </w:r>
      <w:r w:rsidRPr="008700FB">
        <w:t>AI</w:t>
      </w:r>
      <w:r w:rsidRPr="008700FB">
        <w:t>和大型語言模型的出現，情緒分析的準確性和適用性得到了顯著提升。這些新技術利用深度學習和</w:t>
      </w:r>
      <w:proofErr w:type="gramStart"/>
      <w:r w:rsidRPr="008700FB">
        <w:t>大量預</w:t>
      </w:r>
      <w:proofErr w:type="gramEnd"/>
      <w:r w:rsidRPr="008700FB">
        <w:t>訓練</w:t>
      </w:r>
      <w:r w:rsidR="00B80C46">
        <w:rPr>
          <w:rFonts w:hint="eastAsia"/>
        </w:rPr>
        <w:t>資料</w:t>
      </w:r>
      <w:r w:rsidRPr="008700FB">
        <w:t>，能夠更準確地捕捉文本中的情感細微</w:t>
      </w:r>
      <w:proofErr w:type="gramStart"/>
      <w:r w:rsidRPr="008700FB">
        <w:t>差別和語境</w:t>
      </w:r>
      <w:proofErr w:type="gramEnd"/>
      <w:r w:rsidRPr="008700FB">
        <w:t>，</w:t>
      </w:r>
      <w:r w:rsidR="00B80C46">
        <w:rPr>
          <w:rFonts w:hint="eastAsia"/>
        </w:rPr>
        <w:t>為研究</w:t>
      </w:r>
      <w:r w:rsidRPr="008700FB">
        <w:t>提供更可靠的情緒分析結果。</w:t>
      </w:r>
    </w:p>
    <w:p w14:paraId="68DB6965" w14:textId="2EFAA406" w:rsidR="008700FB" w:rsidRPr="008700FB" w:rsidRDefault="008700FB" w:rsidP="00A94B4E">
      <w:r w:rsidRPr="008700FB">
        <w:rPr>
          <w:rFonts w:hint="eastAsia"/>
        </w:rPr>
        <w:t>本研究將</w:t>
      </w:r>
      <w:r w:rsidR="006929C6">
        <w:rPr>
          <w:rFonts w:hint="eastAsia"/>
        </w:rPr>
        <w:t>結合焦點小組和深度學習</w:t>
      </w:r>
      <w:r w:rsidRPr="008700FB">
        <w:t>，對</w:t>
      </w:r>
      <w:r>
        <w:t>社群</w:t>
      </w:r>
      <w:r w:rsidR="003B7793">
        <w:rPr>
          <w:rFonts w:hint="eastAsia"/>
        </w:rPr>
        <w:t>媒體</w:t>
      </w:r>
      <w:r w:rsidRPr="008700FB">
        <w:t>中有關股市的討論進行情緒分析，</w:t>
      </w:r>
      <w:r w:rsidR="002970BB">
        <w:rPr>
          <w:rFonts w:hint="eastAsia"/>
        </w:rPr>
        <w:t>利用</w:t>
      </w:r>
      <w:r w:rsidRPr="008700FB">
        <w:t>焦點小組的研究</w:t>
      </w:r>
      <w:r w:rsidR="002970BB">
        <w:rPr>
          <w:rFonts w:hint="eastAsia"/>
        </w:rPr>
        <w:t>結果</w:t>
      </w:r>
      <w:r w:rsidRPr="008700FB">
        <w:t>優化模型的準確性和生成效果</w:t>
      </w:r>
      <w:r w:rsidR="002970BB">
        <w:rPr>
          <w:rFonts w:hint="eastAsia"/>
        </w:rPr>
        <w:t>，並產生金融</w:t>
      </w:r>
      <w:r w:rsidRPr="008700FB">
        <w:t>社群情緒字典，以便更好地理解和分析投資</w:t>
      </w:r>
      <w:r w:rsidR="002970BB">
        <w:rPr>
          <w:rFonts w:hint="eastAsia"/>
        </w:rPr>
        <w:t>人情緒和投資行為之關聯性</w:t>
      </w:r>
      <w:r w:rsidRPr="008700FB">
        <w:t>，並探索這些情緒與股市走勢之間的關聯。</w:t>
      </w:r>
    </w:p>
    <w:p w14:paraId="48821954" w14:textId="314D86AC" w:rsidR="00B01D3E" w:rsidRPr="00136032" w:rsidRDefault="0050193F" w:rsidP="00953976">
      <w:r>
        <w:rPr>
          <w:rFonts w:hint="eastAsia"/>
        </w:rPr>
        <w:t>新</w:t>
      </w:r>
      <w:r w:rsidR="008700FB" w:rsidRPr="0050193F">
        <w:rPr>
          <w:rFonts w:hint="eastAsia"/>
        </w:rPr>
        <w:t>技術的應用不僅能提升情緒分析的準確性，還能為投資者提供更有價值的見解，</w:t>
      </w:r>
      <w:r w:rsidR="00A94B4E" w:rsidRPr="00C345C9">
        <w:rPr>
          <w:rFonts w:hint="eastAsia"/>
        </w:rPr>
        <w:t>有助於投資人綜觀全局、</w:t>
      </w:r>
      <w:r w:rsidR="00A94B4E">
        <w:rPr>
          <w:rFonts w:hint="eastAsia"/>
        </w:rPr>
        <w:t>快速分析社群媒體中所含的情緒狀態，以</w:t>
      </w:r>
      <w:r w:rsidR="008700FB" w:rsidRPr="0050193F">
        <w:rPr>
          <w:rFonts w:hint="eastAsia"/>
        </w:rPr>
        <w:t>做出更明智的投資決策。通過研究社群網路中的金融社群情緒，為投資分析提供新的工具和方法，</w:t>
      </w:r>
      <w:r w:rsidR="00A94B4E">
        <w:rPr>
          <w:rFonts w:hint="eastAsia"/>
        </w:rPr>
        <w:t>並</w:t>
      </w:r>
      <w:r w:rsidR="008700FB" w:rsidRPr="0050193F">
        <w:rPr>
          <w:rFonts w:hint="eastAsia"/>
        </w:rPr>
        <w:t>推動相關領域的研究和應用</w:t>
      </w:r>
      <w:r w:rsidR="00A94B4E">
        <w:rPr>
          <w:rFonts w:hint="eastAsia"/>
        </w:rPr>
        <w:t>，</w:t>
      </w:r>
      <w:r w:rsidR="00A94B4E" w:rsidRPr="00C345C9">
        <w:rPr>
          <w:rFonts w:hint="eastAsia"/>
        </w:rPr>
        <w:t>探究社群網路輿論對股市的真實影響，協助投資人進行投資決策。</w:t>
      </w:r>
      <w:bookmarkEnd w:id="8"/>
    </w:p>
    <w:p w14:paraId="2E5B99EB" w14:textId="021DEA5A" w:rsidR="00136032" w:rsidRDefault="00136032" w:rsidP="00953976">
      <w:pPr>
        <w:pStyle w:val="20"/>
      </w:pPr>
      <w:bookmarkStart w:id="9" w:name="_Toc166973362"/>
      <w:r w:rsidRPr="003F7226">
        <w:t>1.2</w:t>
      </w:r>
      <w:r w:rsidR="00417564">
        <w:t xml:space="preserve"> </w:t>
      </w:r>
      <w:r w:rsidR="003C57A3">
        <w:rPr>
          <w:rFonts w:hint="eastAsia"/>
        </w:rPr>
        <w:t>研究目的</w:t>
      </w:r>
      <w:bookmarkEnd w:id="9"/>
    </w:p>
    <w:p w14:paraId="13732CB2" w14:textId="4796469A" w:rsidR="005629BF" w:rsidRDefault="005629BF" w:rsidP="00A94B4E">
      <w:pPr>
        <w:pStyle w:val="20"/>
      </w:pPr>
      <w:bookmarkStart w:id="10" w:name="_Toc166973363"/>
      <w:r w:rsidRPr="005629BF">
        <w:rPr>
          <w:rFonts w:hint="eastAsia"/>
        </w:rPr>
        <w:t>欲透過焦點小組結合情緒分析製作出金融情緒字典並判斷出，並結合生成式</w:t>
      </w:r>
      <w:r w:rsidRPr="005629BF">
        <w:rPr>
          <w:rFonts w:hint="eastAsia"/>
        </w:rPr>
        <w:t>AI</w:t>
      </w:r>
      <w:r w:rsidRPr="005629BF">
        <w:rPr>
          <w:rFonts w:hint="eastAsia"/>
        </w:rPr>
        <w:t>持續的更新情緒辭典</w:t>
      </w:r>
      <w:bookmarkEnd w:id="10"/>
    </w:p>
    <w:p w14:paraId="037EEDFE" w14:textId="4E59B6DC" w:rsidR="00DB1A47" w:rsidRDefault="00DB1A47" w:rsidP="00A94B4E">
      <w:r>
        <w:rPr>
          <w:rFonts w:hint="eastAsia"/>
        </w:rPr>
        <w:t>判斷大盤與台積電中論壇等級、是否有影響</w:t>
      </w:r>
      <w:r>
        <w:rPr>
          <w:rFonts w:hint="eastAsia"/>
        </w:rPr>
        <w:t xml:space="preserve"> </w:t>
      </w:r>
      <w:r>
        <w:rPr>
          <w:rFonts w:hint="eastAsia"/>
        </w:rPr>
        <w:t>提出研究假設</w:t>
      </w:r>
      <w:r>
        <w:rPr>
          <w:rFonts w:hint="eastAsia"/>
        </w:rPr>
        <w:t>?</w:t>
      </w:r>
    </w:p>
    <w:p w14:paraId="7BB64222" w14:textId="21156888" w:rsidR="00DB1A47" w:rsidRPr="00DB1A47" w:rsidRDefault="00DB1A47" w:rsidP="00A94B4E">
      <w:r>
        <w:rPr>
          <w:rFonts w:hint="eastAsia"/>
        </w:rPr>
        <w:t>如何透過研究設計找出、社群情緒與股價漲跌、交易量、等等各項因素是否有影響</w:t>
      </w:r>
      <w:r>
        <w:rPr>
          <w:rFonts w:hint="eastAsia"/>
        </w:rPr>
        <w:t>?</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3"/>
        <w:gridCol w:w="1134"/>
      </w:tblGrid>
      <w:tr w:rsidR="005F367D" w:rsidRPr="00136032" w14:paraId="55A20BAE" w14:textId="77777777" w:rsidTr="000F0485">
        <w:trPr>
          <w:jc w:val="center"/>
        </w:trPr>
        <w:tc>
          <w:tcPr>
            <w:tcW w:w="6803" w:type="dxa"/>
            <w:vAlign w:val="center"/>
          </w:tcPr>
          <w:p w14:paraId="77ABBB20" w14:textId="6DEEF95E" w:rsidR="005F367D" w:rsidRPr="003F7226" w:rsidRDefault="005F367D" w:rsidP="00A94B4E"/>
        </w:tc>
        <w:tc>
          <w:tcPr>
            <w:tcW w:w="1134" w:type="dxa"/>
            <w:vAlign w:val="center"/>
          </w:tcPr>
          <w:p w14:paraId="1236A69A" w14:textId="77777777" w:rsidR="005F367D" w:rsidRPr="003F7226" w:rsidRDefault="005F367D" w:rsidP="00A94B4E"/>
        </w:tc>
      </w:tr>
    </w:tbl>
    <w:p w14:paraId="0C515149" w14:textId="55CDA7A3" w:rsidR="00136032" w:rsidRPr="003F7226" w:rsidRDefault="00136032" w:rsidP="00A94B4E">
      <w:pPr>
        <w:pStyle w:val="20"/>
      </w:pPr>
      <w:bookmarkStart w:id="11" w:name="_Toc166973364"/>
      <w:r w:rsidRPr="003F7226">
        <w:t>1.3</w:t>
      </w:r>
      <w:r w:rsidR="00417564">
        <w:t xml:space="preserve"> </w:t>
      </w:r>
      <w:r w:rsidRPr="003F7226">
        <w:t>研究</w:t>
      </w:r>
      <w:r w:rsidR="003C57A3">
        <w:rPr>
          <w:rFonts w:hint="eastAsia"/>
        </w:rPr>
        <w:t>架構</w:t>
      </w:r>
      <w:bookmarkEnd w:id="11"/>
    </w:p>
    <w:p w14:paraId="099475F2" w14:textId="18127C49" w:rsidR="00B01D3E" w:rsidRPr="00136032" w:rsidRDefault="00B01D3E" w:rsidP="00A94B4E"/>
    <w:p w14:paraId="5661DDCB" w14:textId="03E171BB" w:rsidR="00136032" w:rsidRPr="00D10D2C" w:rsidRDefault="00136032" w:rsidP="00A94B4E"/>
    <w:p w14:paraId="68CB15E2" w14:textId="739B214B" w:rsidR="009540D7" w:rsidRPr="00D10D2C" w:rsidRDefault="00136032" w:rsidP="00A94B4E">
      <w:pPr>
        <w:pStyle w:val="10"/>
        <w:rPr>
          <w:rFonts w:ascii="Times New Roman" w:hAnsi="Times New Roman" w:cs="Times New Roman"/>
          <w:b/>
          <w:sz w:val="32"/>
          <w:szCs w:val="32"/>
        </w:rPr>
      </w:pPr>
      <w:r w:rsidRPr="00417564">
        <w:rPr>
          <w:rFonts w:ascii="Times New Roman" w:hAnsi="Times New Roman" w:cs="Times New Roman"/>
          <w:b/>
          <w:sz w:val="32"/>
          <w:szCs w:val="32"/>
        </w:rPr>
        <w:tab/>
      </w:r>
      <w:r w:rsidR="009540D7">
        <w:br w:type="page"/>
      </w:r>
      <w:bookmarkStart w:id="12" w:name="_Toc166973365"/>
      <w:r w:rsidR="00463614">
        <w:rPr>
          <w:rFonts w:hint="eastAsia"/>
        </w:rPr>
        <w:lastRenderedPageBreak/>
        <w:t>第二章</w:t>
      </w:r>
      <w:r w:rsidR="00463614">
        <w:rPr>
          <w:rFonts w:hint="eastAsia"/>
        </w:rPr>
        <w:t xml:space="preserve"> </w:t>
      </w:r>
      <w:r w:rsidR="00463614">
        <w:rPr>
          <w:rFonts w:hint="eastAsia"/>
        </w:rPr>
        <w:t>文獻探討</w:t>
      </w:r>
      <w:bookmarkEnd w:id="12"/>
    </w:p>
    <w:p w14:paraId="1CCFA315" w14:textId="6B028969" w:rsidR="00463614" w:rsidRDefault="00463614" w:rsidP="00A94B4E">
      <w:pPr>
        <w:pStyle w:val="20"/>
      </w:pPr>
      <w:bookmarkStart w:id="13" w:name="_Toc166973366"/>
      <w:r w:rsidRPr="00463614">
        <w:t xml:space="preserve">2.1 </w:t>
      </w:r>
      <w:r w:rsidRPr="00463614">
        <w:rPr>
          <w:rFonts w:hint="eastAsia"/>
        </w:rPr>
        <w:t>台灣股市</w:t>
      </w:r>
      <w:r w:rsidR="00303BCF">
        <w:rPr>
          <w:rFonts w:hint="eastAsia"/>
        </w:rPr>
        <w:t>之</w:t>
      </w:r>
      <w:r w:rsidRPr="00463614">
        <w:rPr>
          <w:rFonts w:hint="eastAsia"/>
        </w:rPr>
        <w:t>台積</w:t>
      </w:r>
      <w:r w:rsidR="00303BCF">
        <w:rPr>
          <w:rFonts w:hint="eastAsia"/>
        </w:rPr>
        <w:t>電</w:t>
      </w:r>
      <w:r w:rsidRPr="00463614">
        <w:rPr>
          <w:rFonts w:hint="eastAsia"/>
        </w:rPr>
        <w:t>與台股加權指數</w:t>
      </w:r>
      <w:bookmarkEnd w:id="13"/>
    </w:p>
    <w:p w14:paraId="027C0D18" w14:textId="285EA743" w:rsidR="00303BCF" w:rsidRDefault="00303BCF" w:rsidP="00A94B4E">
      <w:pPr>
        <w:pStyle w:val="20"/>
      </w:pPr>
      <w:bookmarkStart w:id="14" w:name="_Toc166973367"/>
      <w:r>
        <w:rPr>
          <w:rFonts w:hint="eastAsia"/>
        </w:rPr>
        <w:t>台灣研究台積電與台股加權指數的很少</w:t>
      </w:r>
      <w:bookmarkEnd w:id="14"/>
    </w:p>
    <w:p w14:paraId="4FEA2C49" w14:textId="2EBCC308" w:rsidR="00303BCF" w:rsidRDefault="00303BCF" w:rsidP="00A94B4E">
      <w:pPr>
        <w:pStyle w:val="20"/>
      </w:pPr>
      <w:bookmarkStart w:id="15" w:name="_Toc166973368"/>
      <w:r>
        <w:rPr>
          <w:rFonts w:hint="eastAsia"/>
        </w:rPr>
        <w:t>這中間的關聯性</w:t>
      </w:r>
      <w:bookmarkEnd w:id="15"/>
    </w:p>
    <w:p w14:paraId="48D39D77" w14:textId="77777777" w:rsidR="00232D13" w:rsidRDefault="00232D13" w:rsidP="00A94B4E">
      <w:pPr>
        <w:pStyle w:val="20"/>
      </w:pPr>
      <w:bookmarkStart w:id="16" w:name="_Toc166973369"/>
      <w:r>
        <w:t xml:space="preserve">### 2.1.1 </w:t>
      </w:r>
      <w:r>
        <w:t>台灣研究台積電與台股加權指數的文獻回顧</w:t>
      </w:r>
      <w:bookmarkEnd w:id="16"/>
    </w:p>
    <w:p w14:paraId="794CA795" w14:textId="77777777" w:rsidR="00232D13" w:rsidRDefault="00232D13" w:rsidP="00A94B4E"/>
    <w:p w14:paraId="0CC5F8AB" w14:textId="77777777" w:rsidR="00232D13" w:rsidRDefault="00232D13" w:rsidP="00A94B4E">
      <w:r>
        <w:rPr>
          <w:rFonts w:hint="eastAsia"/>
        </w:rPr>
        <w:t>過去有關美國股市與台灣股市關聯性的研究顯示，道瓊工業指數對台灣股市的影響最為顯著，其次是</w:t>
      </w:r>
      <w:r>
        <w:t>NASDAQ</w:t>
      </w:r>
      <w:r>
        <w:t>指數或費城半導體指數。隨著產業結構的變遷，特別是台灣成為世界電子科技業的代工重鎮，電子業已成為台灣的主流產業。尤其是半導體業者，台積電在晶圓代工領域的主導地位，使其成為投資者矚目的焦點。</w:t>
      </w:r>
    </w:p>
    <w:p w14:paraId="21E15D36" w14:textId="77777777" w:rsidR="00232D13" w:rsidRDefault="00232D13" w:rsidP="00A94B4E"/>
    <w:p w14:paraId="5DC1B715" w14:textId="77777777" w:rsidR="00232D13" w:rsidRDefault="00232D13" w:rsidP="00A94B4E">
      <w:r>
        <w:rPr>
          <w:rFonts w:hint="eastAsia"/>
        </w:rPr>
        <w:t>近年來，費城半導體指數的重要性日益增加，因其包含了</w:t>
      </w:r>
      <w:r>
        <w:t>19</w:t>
      </w:r>
      <w:r>
        <w:t>家重要的半導體公司，其中唯一的亞洲公司便是台積電。研究顯示，費城半導體指數對台積電股價的影響程度比台灣加權股價指數更強烈。在</w:t>
      </w:r>
      <w:r>
        <w:t>Granger</w:t>
      </w:r>
      <w:r>
        <w:t>因果關係檢定、共整合檢定和誤差修正模型中，費城半導體指數對台積電股價的影響均顯著。</w:t>
      </w:r>
    </w:p>
    <w:p w14:paraId="6B9991FE" w14:textId="77777777" w:rsidR="00232D13" w:rsidRDefault="00232D13" w:rsidP="00A94B4E"/>
    <w:p w14:paraId="7D82B6A7" w14:textId="77777777" w:rsidR="00232D13" w:rsidRDefault="00232D13" w:rsidP="00A94B4E">
      <w:r>
        <w:rPr>
          <w:rFonts w:hint="eastAsia"/>
        </w:rPr>
        <w:t>在共整合檢定中，發現費城半導體指數、台灣加權指數與台積電股價三者之間存在長期均衡關係。費城半導體指數與台積電股價、台灣加權指數與台積電股價之間也存在長期均衡關係，這意味著投資者可以利用某一數列資料來預測另一數列資料的變動。費城半導體指數與台灣加權指數之間沒有共整合現象，可能是由於半導體產業的摩爾定律現象，使得費城半導體指數波動更為顯著。</w:t>
      </w:r>
    </w:p>
    <w:p w14:paraId="1AA62EC3" w14:textId="77777777" w:rsidR="00232D13" w:rsidRDefault="00232D13" w:rsidP="00A94B4E"/>
    <w:p w14:paraId="745CBFAF" w14:textId="77777777" w:rsidR="00232D13" w:rsidRDefault="00232D13" w:rsidP="00A94B4E">
      <w:r>
        <w:rPr>
          <w:rFonts w:hint="eastAsia"/>
        </w:rPr>
        <w:t>在誤差修正模型中，研究發現費城半導體指數與台積電股價均受到雙方前一期的影響，表明這兩者之間存在短期及長期的相互影響關係。然而，台灣加權指數與台積電股價之間的關係較為薄弱，僅台積電股價前四期對台灣加權指數有顯著影響，其餘前</w:t>
      </w:r>
      <w:r>
        <w:t>1</w:t>
      </w:r>
      <w:r>
        <w:t>至</w:t>
      </w:r>
      <w:r>
        <w:t>4</w:t>
      </w:r>
      <w:r>
        <w:t>期的交叉變數對當期變數的</w:t>
      </w:r>
      <w:proofErr w:type="gramStart"/>
      <w:r>
        <w:t>解釋均不顯著</w:t>
      </w:r>
      <w:proofErr w:type="gramEnd"/>
      <w:r>
        <w:t>。</w:t>
      </w:r>
    </w:p>
    <w:p w14:paraId="25329C67" w14:textId="77777777" w:rsidR="00232D13" w:rsidRDefault="00232D13" w:rsidP="00A94B4E">
      <w:pPr>
        <w:pStyle w:val="20"/>
      </w:pPr>
    </w:p>
    <w:p w14:paraId="78094F42" w14:textId="21A6F0C3" w:rsidR="00232D13" w:rsidRPr="00463614" w:rsidRDefault="00232D13" w:rsidP="00A94B4E">
      <w:r>
        <w:rPr>
          <w:rFonts w:hint="eastAsia"/>
        </w:rPr>
        <w:t>總結來說，過去的研究表明，費城半導體指數對台積電股價的影響力顯著超過台灣加權指數，強調了美國半導體市場對台積電及台灣整體電子產業的關鍵影響。這些研究結果為投資者提供了寶貴的參考意見，使他們能更好地理解美國股市與台</w:t>
      </w:r>
      <w:r>
        <w:rPr>
          <w:rFonts w:hint="eastAsia"/>
        </w:rPr>
        <w:lastRenderedPageBreak/>
        <w:t>灣股市之間的動態交互關係。</w:t>
      </w:r>
    </w:p>
    <w:p w14:paraId="5D83FE02" w14:textId="77777777" w:rsidR="00303BCF" w:rsidRDefault="00463614" w:rsidP="00A94B4E">
      <w:pPr>
        <w:pStyle w:val="20"/>
      </w:pPr>
      <w:bookmarkStart w:id="17" w:name="_Toc166973370"/>
      <w:r w:rsidRPr="00463614">
        <w:t xml:space="preserve">2.2 </w:t>
      </w:r>
      <w:r w:rsidR="00303BCF">
        <w:rPr>
          <w:rFonts w:hint="eastAsia"/>
        </w:rPr>
        <w:t>社群平台之情感分析</w:t>
      </w:r>
      <w:bookmarkEnd w:id="17"/>
    </w:p>
    <w:p w14:paraId="539E7FC2" w14:textId="06B8D12E" w:rsidR="00303BCF" w:rsidRDefault="00303BCF" w:rsidP="00A94B4E">
      <w:pPr>
        <w:pStyle w:val="20"/>
      </w:pPr>
      <w:bookmarkStart w:id="18" w:name="_Toc166973371"/>
      <w:r>
        <w:rPr>
          <w:rFonts w:hint="eastAsia"/>
        </w:rPr>
        <w:t>社群情緒分析的相關論文發現與影響</w:t>
      </w:r>
      <w:bookmarkEnd w:id="18"/>
    </w:p>
    <w:p w14:paraId="1ECBD90A" w14:textId="77777777" w:rsidR="00303BCF" w:rsidRPr="00303BCF" w:rsidRDefault="00303BCF" w:rsidP="00A94B4E">
      <w:pPr>
        <w:pStyle w:val="20"/>
      </w:pPr>
      <w:bookmarkStart w:id="19" w:name="_Toc166973372"/>
      <w:r>
        <w:rPr>
          <w:rFonts w:hint="eastAsia"/>
        </w:rPr>
        <w:t>社群更新與網路流行術語的變化</w:t>
      </w:r>
      <w:bookmarkEnd w:id="19"/>
    </w:p>
    <w:p w14:paraId="2723ADB6" w14:textId="61970227" w:rsidR="00303BCF" w:rsidRPr="00303BCF" w:rsidRDefault="00303BCF" w:rsidP="00A94B4E">
      <w:pPr>
        <w:pStyle w:val="20"/>
      </w:pPr>
      <w:bookmarkStart w:id="20" w:name="_Toc166973373"/>
      <w:r>
        <w:rPr>
          <w:rFonts w:hint="eastAsia"/>
        </w:rPr>
        <w:t>網路社群之影響與投資人的關聯</w:t>
      </w:r>
      <w:bookmarkEnd w:id="20"/>
    </w:p>
    <w:p w14:paraId="47503A17" w14:textId="77777777" w:rsidR="00303BCF" w:rsidRDefault="00303BCF" w:rsidP="00A94B4E">
      <w:pPr>
        <w:pStyle w:val="20"/>
      </w:pPr>
      <w:bookmarkStart w:id="21" w:name="_Toc166973374"/>
      <w:r>
        <w:rPr>
          <w:rFonts w:hint="eastAsia"/>
        </w:rPr>
        <w:t>應用於新聞中情緒分析的很多因為文字比較固定</w:t>
      </w:r>
      <w:bookmarkEnd w:id="21"/>
    </w:p>
    <w:p w14:paraId="3F816FFF" w14:textId="6D09C3D3" w:rsidR="00463614" w:rsidRDefault="00463614" w:rsidP="00A94B4E">
      <w:pPr>
        <w:pStyle w:val="20"/>
      </w:pPr>
      <w:bookmarkStart w:id="22" w:name="_Toc166973375"/>
      <w:r w:rsidRPr="00463614">
        <w:t xml:space="preserve">2.3 </w:t>
      </w:r>
      <w:r>
        <w:rPr>
          <w:rFonts w:hint="eastAsia"/>
        </w:rPr>
        <w:t>文字探</w:t>
      </w:r>
      <w:proofErr w:type="gramStart"/>
      <w:r w:rsidR="00303BCF">
        <w:rPr>
          <w:rFonts w:hint="eastAsia"/>
        </w:rPr>
        <w:t>勘</w:t>
      </w:r>
      <w:proofErr w:type="gramEnd"/>
      <w:r w:rsidR="00303BCF">
        <w:rPr>
          <w:rFonts w:hint="eastAsia"/>
        </w:rPr>
        <w:t>與生成式</w:t>
      </w:r>
      <w:r w:rsidR="00303BCF">
        <w:rPr>
          <w:rFonts w:hint="eastAsia"/>
        </w:rPr>
        <w:t>AI</w:t>
      </w:r>
      <w:r w:rsidR="00303BCF">
        <w:rPr>
          <w:rFonts w:hint="eastAsia"/>
        </w:rPr>
        <w:t>的幫助</w:t>
      </w:r>
      <w:bookmarkEnd w:id="22"/>
      <w:r w:rsidR="002E7F2F">
        <w:rPr>
          <w:rFonts w:hint="eastAsia"/>
        </w:rPr>
        <w:t>大型語言模型</w:t>
      </w:r>
    </w:p>
    <w:p w14:paraId="5349FC31" w14:textId="4E2D6E7B" w:rsidR="00463614" w:rsidRDefault="00303BCF" w:rsidP="00A94B4E">
      <w:pPr>
        <w:pStyle w:val="20"/>
      </w:pPr>
      <w:bookmarkStart w:id="23" w:name="_Toc166973376"/>
      <w:r>
        <w:rPr>
          <w:rFonts w:hint="eastAsia"/>
        </w:rPr>
        <w:t>技術的應用、英文與中文差距、</w:t>
      </w:r>
      <w:proofErr w:type="gramStart"/>
      <w:r>
        <w:rPr>
          <w:rFonts w:hint="eastAsia"/>
        </w:rPr>
        <w:t>中文斷詞的</w:t>
      </w:r>
      <w:proofErr w:type="gramEnd"/>
      <w:r>
        <w:rPr>
          <w:rFonts w:hint="eastAsia"/>
        </w:rPr>
        <w:t>困境與新興技術</w:t>
      </w:r>
      <w:bookmarkEnd w:id="23"/>
    </w:p>
    <w:p w14:paraId="7CCB0853" w14:textId="77777777" w:rsidR="00303BCF" w:rsidRPr="00303BCF" w:rsidRDefault="00303BCF" w:rsidP="00A94B4E">
      <w:pPr>
        <w:pStyle w:val="20"/>
      </w:pPr>
    </w:p>
    <w:p w14:paraId="0F52E2F7" w14:textId="6F9E5AA8" w:rsidR="00463614" w:rsidRDefault="00463614" w:rsidP="00A94B4E">
      <w:pPr>
        <w:pStyle w:val="10"/>
      </w:pPr>
      <w:bookmarkStart w:id="24" w:name="_Toc166973377"/>
      <w:r>
        <w:rPr>
          <w:rFonts w:hint="eastAsia"/>
        </w:rPr>
        <w:t>第三章</w:t>
      </w:r>
      <w:r>
        <w:rPr>
          <w:rFonts w:hint="eastAsia"/>
        </w:rPr>
        <w:t xml:space="preserve"> </w:t>
      </w:r>
      <w:r>
        <w:rPr>
          <w:rFonts w:hint="eastAsia"/>
        </w:rPr>
        <w:t>研究方法</w:t>
      </w:r>
      <w:bookmarkEnd w:id="24"/>
    </w:p>
    <w:p w14:paraId="52242CAB" w14:textId="554521B2" w:rsidR="00463614" w:rsidRDefault="00463614" w:rsidP="00A94B4E">
      <w:pPr>
        <w:pStyle w:val="20"/>
      </w:pPr>
      <w:bookmarkStart w:id="25" w:name="_Toc166973378"/>
      <w:r>
        <w:rPr>
          <w:rFonts w:hint="eastAsia"/>
        </w:rPr>
        <w:t xml:space="preserve">3.1 </w:t>
      </w:r>
      <w:r w:rsidR="00303BCF">
        <w:rPr>
          <w:rFonts w:hint="eastAsia"/>
        </w:rPr>
        <w:t>實驗設計與架構</w:t>
      </w:r>
      <w:bookmarkEnd w:id="25"/>
    </w:p>
    <w:p w14:paraId="47E8B6A7" w14:textId="1C018753" w:rsidR="00303BCF" w:rsidRDefault="00303BCF" w:rsidP="00A94B4E">
      <w:pPr>
        <w:pStyle w:val="20"/>
      </w:pPr>
      <w:bookmarkStart w:id="26" w:name="_Toc166973379"/>
      <w:r>
        <w:rPr>
          <w:rFonts w:hint="eastAsia"/>
        </w:rPr>
        <w:t>專家法</w:t>
      </w:r>
      <w:r>
        <w:rPr>
          <w:rFonts w:hint="eastAsia"/>
        </w:rPr>
        <w:t xml:space="preserve"> </w:t>
      </w:r>
      <w:r>
        <w:rPr>
          <w:rFonts w:hint="eastAsia"/>
        </w:rPr>
        <w:t>焦點小組</w:t>
      </w:r>
      <w:r>
        <w:rPr>
          <w:rFonts w:hint="eastAsia"/>
        </w:rPr>
        <w:t xml:space="preserve"> </w:t>
      </w:r>
      <w:r>
        <w:rPr>
          <w:rFonts w:hint="eastAsia"/>
        </w:rPr>
        <w:t>建立平台或開啟</w:t>
      </w:r>
      <w:bookmarkEnd w:id="26"/>
    </w:p>
    <w:p w14:paraId="6F8A6708" w14:textId="60615AEE" w:rsidR="00303BCF" w:rsidRPr="00303BCF" w:rsidRDefault="00303BCF" w:rsidP="00A94B4E">
      <w:pPr>
        <w:pStyle w:val="20"/>
      </w:pPr>
      <w:bookmarkStart w:id="27" w:name="_Toc166973380"/>
      <w:r w:rsidRPr="00303BCF">
        <w:t xml:space="preserve">3.2 </w:t>
      </w:r>
      <w:r w:rsidRPr="00303BCF">
        <w:t>研究假設限制</w:t>
      </w:r>
      <w:bookmarkEnd w:id="27"/>
    </w:p>
    <w:p w14:paraId="658D4777" w14:textId="46C79426" w:rsidR="00303BCF" w:rsidRDefault="00303BCF" w:rsidP="00A94B4E">
      <w:pPr>
        <w:pStyle w:val="20"/>
      </w:pPr>
      <w:bookmarkStart w:id="28" w:name="_Toc166973381"/>
      <w:r w:rsidRPr="00303BCF">
        <w:t xml:space="preserve">3.3 </w:t>
      </w:r>
      <w:r>
        <w:rPr>
          <w:rFonts w:hint="eastAsia"/>
        </w:rPr>
        <w:t>內容分析法</w:t>
      </w:r>
      <w:bookmarkEnd w:id="28"/>
    </w:p>
    <w:p w14:paraId="0AF3A22A" w14:textId="46F0C53E" w:rsidR="00303BCF" w:rsidRDefault="00303BCF" w:rsidP="00A94B4E">
      <w:pPr>
        <w:pStyle w:val="20"/>
      </w:pPr>
      <w:bookmarkStart w:id="29" w:name="_Toc166973382"/>
      <w:r>
        <w:rPr>
          <w:rFonts w:hint="eastAsia"/>
        </w:rPr>
        <w:t xml:space="preserve">3.4 </w:t>
      </w:r>
      <w:r>
        <w:rPr>
          <w:rFonts w:hint="eastAsia"/>
        </w:rPr>
        <w:t>金融社群情緒字典與檢核</w:t>
      </w:r>
      <w:bookmarkEnd w:id="29"/>
    </w:p>
    <w:p w14:paraId="788A16E3" w14:textId="535237CA" w:rsidR="00303BCF" w:rsidRPr="00303BCF" w:rsidRDefault="00303BCF" w:rsidP="00A94B4E">
      <w:pPr>
        <w:pStyle w:val="20"/>
      </w:pPr>
      <w:bookmarkStart w:id="30" w:name="_Toc166973383"/>
      <w:r>
        <w:rPr>
          <w:rFonts w:hint="eastAsia"/>
        </w:rPr>
        <w:t xml:space="preserve">3.5 </w:t>
      </w:r>
      <w:r>
        <w:rPr>
          <w:rFonts w:hint="eastAsia"/>
        </w:rPr>
        <w:t>情緒分析模型建置</w:t>
      </w:r>
      <w:bookmarkEnd w:id="30"/>
    </w:p>
    <w:p w14:paraId="78C259FA" w14:textId="77777777" w:rsidR="00B442F3" w:rsidRDefault="00B442F3" w:rsidP="00A94B4E"/>
    <w:p w14:paraId="257F7CB6" w14:textId="77777777" w:rsidR="008C4DDD" w:rsidRPr="008C4DDD" w:rsidRDefault="008C4DDD" w:rsidP="00A94B4E"/>
    <w:p w14:paraId="699CACA9" w14:textId="26E02404" w:rsidR="008C4DDD" w:rsidRDefault="008C4DDD" w:rsidP="00A94B4E">
      <w:r w:rsidRPr="008C4DDD">
        <w:rPr>
          <w:rFonts w:hint="eastAsia"/>
        </w:rPr>
        <w:t>這樣的細化和結構化有助於讓讀者更清晰地了解每</w:t>
      </w:r>
      <w:proofErr w:type="gramStart"/>
      <w:r w:rsidRPr="008C4DDD">
        <w:rPr>
          <w:rFonts w:hint="eastAsia"/>
        </w:rPr>
        <w:t>個</w:t>
      </w:r>
      <w:proofErr w:type="gramEnd"/>
      <w:r w:rsidRPr="008C4DDD">
        <w:rPr>
          <w:rFonts w:hint="eastAsia"/>
        </w:rPr>
        <w:t>部分的具體內容和研究重點，並更容易追蹤您的研究進程和結果。</w:t>
      </w:r>
    </w:p>
    <w:p w14:paraId="52137FE7" w14:textId="01B12A96" w:rsidR="00136032" w:rsidRPr="00417564" w:rsidRDefault="00136032" w:rsidP="00A94B4E">
      <w:pPr>
        <w:pStyle w:val="10"/>
      </w:pPr>
      <w:bookmarkStart w:id="31" w:name="_Toc41654288"/>
      <w:bookmarkStart w:id="32" w:name="_Toc166973385"/>
      <w:r w:rsidRPr="00417564">
        <w:t>參考文獻</w:t>
      </w:r>
      <w:bookmarkEnd w:id="31"/>
      <w:bookmarkEnd w:id="32"/>
    </w:p>
    <w:p w14:paraId="1D3F3D21" w14:textId="45D73C34" w:rsidR="005F367D" w:rsidRPr="00B4744C" w:rsidRDefault="005F367D" w:rsidP="00B4744C">
      <w:pPr>
        <w:pStyle w:val="References"/>
        <w:jc w:val="left"/>
        <w:rPr>
          <w:sz w:val="24"/>
          <w:szCs w:val="24"/>
        </w:rPr>
      </w:pPr>
      <w:r w:rsidRPr="004F715E">
        <w:rPr>
          <w:rFonts w:hint="eastAsia"/>
          <w:noProof/>
          <w:sz w:val="24"/>
          <w:szCs w:val="24"/>
        </w:rPr>
        <w:t xml:space="preserve"> </w:t>
      </w:r>
      <w:r w:rsidR="00FA6D16" w:rsidRPr="004F715E">
        <w:rPr>
          <w:sz w:val="24"/>
          <w:szCs w:val="24"/>
          <w:shd w:val="clear" w:color="auto" w:fill="FFFFFF"/>
        </w:rPr>
        <w:t xml:space="preserve">Evans, </w:t>
      </w:r>
      <w:r w:rsidR="004F715E">
        <w:rPr>
          <w:rFonts w:hint="eastAsia"/>
          <w:sz w:val="24"/>
          <w:szCs w:val="24"/>
          <w:shd w:val="clear" w:color="auto" w:fill="FFFFFF"/>
        </w:rPr>
        <w:t>J</w:t>
      </w:r>
      <w:r w:rsidR="00FA6D16" w:rsidRPr="004F715E">
        <w:rPr>
          <w:sz w:val="24"/>
          <w:szCs w:val="24"/>
          <w:shd w:val="clear" w:color="auto" w:fill="FFFFFF"/>
        </w:rPr>
        <w:t>ulie Ryan. (2021, February 22).</w:t>
      </w:r>
      <w:r w:rsidR="00FA6D16" w:rsidRPr="00B4744C">
        <w:rPr>
          <w:sz w:val="24"/>
          <w:szCs w:val="24"/>
          <w:shd w:val="clear" w:color="auto" w:fill="FFFFFF"/>
        </w:rPr>
        <w:t> </w:t>
      </w:r>
      <w:r w:rsidR="00FA6D16" w:rsidRPr="00B4744C">
        <w:rPr>
          <w:i/>
          <w:iCs/>
          <w:sz w:val="24"/>
          <w:szCs w:val="24"/>
          <w:bdr w:val="none" w:sz="0" w:space="0" w:color="auto" w:frame="1"/>
          <w:shd w:val="clear" w:color="auto" w:fill="FFFFFF"/>
        </w:rPr>
        <w:t>Nearly 60% of Young Investors Are Collaborating Thanks to Technology, Often Turning to Social Media for Advice</w:t>
      </w:r>
      <w:r w:rsidR="00FA6D16" w:rsidRPr="00B4744C">
        <w:rPr>
          <w:sz w:val="24"/>
          <w:szCs w:val="24"/>
          <w:shd w:val="clear" w:color="auto" w:fill="FFFFFF"/>
        </w:rPr>
        <w:t xml:space="preserve">. </w:t>
      </w:r>
      <w:proofErr w:type="spellStart"/>
      <w:r w:rsidR="00FA6D16" w:rsidRPr="00B4744C">
        <w:rPr>
          <w:sz w:val="24"/>
          <w:szCs w:val="24"/>
          <w:shd w:val="clear" w:color="auto" w:fill="FFFFFF"/>
        </w:rPr>
        <w:t>Magnifymoney</w:t>
      </w:r>
      <w:proofErr w:type="spellEnd"/>
      <w:r w:rsidR="00FA6D16" w:rsidRPr="00B4744C">
        <w:rPr>
          <w:sz w:val="24"/>
          <w:szCs w:val="24"/>
          <w:shd w:val="clear" w:color="auto" w:fill="FFFFFF"/>
        </w:rPr>
        <w:t>. https://www.magnifymoney.com/news/young-investors/</w:t>
      </w:r>
      <w:r w:rsidRPr="00B4744C">
        <w:rPr>
          <w:sz w:val="24"/>
          <w:szCs w:val="24"/>
        </w:rPr>
        <w:t>.</w:t>
      </w:r>
    </w:p>
    <w:p w14:paraId="511EA3F9" w14:textId="568DE962" w:rsidR="00A63604" w:rsidRPr="005F367D" w:rsidRDefault="00A63604" w:rsidP="00A94B4E">
      <w:pPr>
        <w:rPr>
          <w:noProof/>
        </w:rPr>
      </w:pPr>
    </w:p>
    <w:p w14:paraId="1F85663E" w14:textId="77777777" w:rsidR="00136032" w:rsidRPr="00417564" w:rsidRDefault="00136032" w:rsidP="00A94B4E">
      <w:pPr>
        <w:rPr>
          <w:noProof/>
        </w:rPr>
      </w:pPr>
    </w:p>
    <w:sectPr w:rsidR="00136032" w:rsidRPr="00417564" w:rsidSect="000F0485">
      <w:pgSz w:w="11910" w:h="16840"/>
      <w:pgMar w:top="1418" w:right="1418" w:bottom="1418" w:left="1701" w:header="851" w:footer="567" w:gutter="0"/>
      <w:pgNumType w:start="1"/>
      <w:cols w:space="720"/>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190498 lily" w:date="2024-05-19T14:52:00Z" w:initials="1l">
    <w:p w14:paraId="2D9A121D" w14:textId="77777777" w:rsidR="00953976" w:rsidRDefault="00953976" w:rsidP="00953976">
      <w:pPr>
        <w:pStyle w:val="af5"/>
        <w:ind w:firstLine="0"/>
      </w:pPr>
      <w:r>
        <w:rPr>
          <w:rStyle w:val="af4"/>
        </w:rPr>
        <w:annotationRef/>
      </w:r>
      <w:r>
        <w:rPr>
          <w:rFonts w:hint="eastAsia"/>
          <w:b/>
          <w:bCs/>
        </w:rPr>
        <w:t>現今的科技環境生成式</w:t>
      </w:r>
      <w:r>
        <w:rPr>
          <w:rFonts w:hint="eastAsia"/>
          <w:b/>
          <w:bCs/>
        </w:rPr>
        <w:t>AI</w:t>
      </w:r>
      <w:r>
        <w:rPr>
          <w:rFonts w:hint="eastAsia"/>
          <w:b/>
          <w:bCs/>
        </w:rPr>
        <w:t>幫助情緒分析與社群網路現在大家的使用現況</w:t>
      </w:r>
      <w:r>
        <w:rPr>
          <w:rFonts w:hint="eastAsia"/>
          <w:b/>
          <w:bCs/>
        </w:rPr>
        <w:t xml:space="preserve"> </w:t>
      </w:r>
      <w:r>
        <w:rPr>
          <w:rFonts w:hint="eastAsia"/>
          <w:b/>
          <w:bCs/>
        </w:rPr>
        <w:t>大型語言模型</w:t>
      </w:r>
    </w:p>
    <w:p w14:paraId="0AB5B4E3" w14:textId="77777777" w:rsidR="00953976" w:rsidRDefault="00953976" w:rsidP="00953976">
      <w:pPr>
        <w:pStyle w:val="af5"/>
        <w:ind w:firstLine="0"/>
      </w:pPr>
      <w:r>
        <w:rPr>
          <w:rFonts w:hint="eastAsia"/>
          <w:highlight w:val="cyan"/>
        </w:rPr>
        <w:t>好的，讓我更具體地解釋一下在技術層面上如何利用大型語言模型和生成式</w:t>
      </w:r>
      <w:r>
        <w:rPr>
          <w:rFonts w:hint="eastAsia"/>
          <w:highlight w:val="cyan"/>
        </w:rPr>
        <w:t>AI</w:t>
      </w:r>
      <w:r>
        <w:rPr>
          <w:rFonts w:hint="eastAsia"/>
          <w:highlight w:val="cyan"/>
        </w:rPr>
        <w:t>來進行社群網路中股市討論的情緒分析：</w:t>
      </w:r>
    </w:p>
    <w:p w14:paraId="77E90D7A" w14:textId="77777777" w:rsidR="00953976" w:rsidRDefault="00953976" w:rsidP="00953976">
      <w:pPr>
        <w:pStyle w:val="af5"/>
        <w:ind w:firstLine="0"/>
      </w:pPr>
    </w:p>
    <w:p w14:paraId="42B6F72F" w14:textId="77777777" w:rsidR="00953976" w:rsidRDefault="00953976" w:rsidP="00953976">
      <w:pPr>
        <w:pStyle w:val="af5"/>
        <w:ind w:firstLine="0"/>
      </w:pPr>
      <w:r>
        <w:rPr>
          <w:rFonts w:hint="eastAsia"/>
          <w:highlight w:val="cyan"/>
        </w:rPr>
        <w:t>1. **</w:t>
      </w:r>
      <w:r>
        <w:rPr>
          <w:rFonts w:hint="eastAsia"/>
          <w:highlight w:val="cyan"/>
        </w:rPr>
        <w:t>資料預處理</w:t>
      </w:r>
      <w:r>
        <w:rPr>
          <w:rFonts w:hint="eastAsia"/>
          <w:highlight w:val="cyan"/>
        </w:rPr>
        <w:t>**</w:t>
      </w:r>
      <w:r>
        <w:rPr>
          <w:rFonts w:hint="eastAsia"/>
          <w:highlight w:val="cyan"/>
        </w:rPr>
        <w:t>：</w:t>
      </w:r>
    </w:p>
    <w:p w14:paraId="00359547" w14:textId="77777777" w:rsidR="00953976" w:rsidRDefault="00953976" w:rsidP="00953976">
      <w:pPr>
        <w:pStyle w:val="af5"/>
        <w:ind w:firstLine="0"/>
      </w:pPr>
      <w:r>
        <w:rPr>
          <w:rFonts w:hint="eastAsia"/>
          <w:highlight w:val="cyan"/>
        </w:rPr>
        <w:t xml:space="preserve">   - </w:t>
      </w:r>
      <w:r>
        <w:rPr>
          <w:rFonts w:hint="eastAsia"/>
          <w:highlight w:val="cyan"/>
        </w:rPr>
        <w:t>使用自然語言處理（</w:t>
      </w:r>
      <w:r>
        <w:rPr>
          <w:rFonts w:hint="eastAsia"/>
          <w:highlight w:val="cyan"/>
        </w:rPr>
        <w:t>NLP</w:t>
      </w:r>
      <w:r>
        <w:rPr>
          <w:rFonts w:hint="eastAsia"/>
          <w:highlight w:val="cyan"/>
        </w:rPr>
        <w:t>）技術對收集到的文本數據進行預處理。</w:t>
      </w:r>
      <w:r>
        <w:rPr>
          <w:rFonts w:hint="eastAsia"/>
          <w:highlight w:val="cyan"/>
        </w:rPr>
        <w:t xml:space="preserve"> </w:t>
      </w:r>
      <w:r>
        <w:rPr>
          <w:rFonts w:hint="eastAsia"/>
          <w:highlight w:val="cyan"/>
        </w:rPr>
        <w:t>這包括分詞、去除停用詞、標點符號和特殊字元，以及進行詞幹化或詞形還原等操作。</w:t>
      </w:r>
    </w:p>
    <w:p w14:paraId="22AC780C" w14:textId="77777777" w:rsidR="00953976" w:rsidRDefault="00953976" w:rsidP="00953976">
      <w:pPr>
        <w:pStyle w:val="af5"/>
        <w:ind w:firstLine="0"/>
      </w:pPr>
      <w:r>
        <w:rPr>
          <w:rFonts w:hint="eastAsia"/>
          <w:highlight w:val="cyan"/>
        </w:rPr>
        <w:t xml:space="preserve">   - </w:t>
      </w:r>
      <w:r>
        <w:rPr>
          <w:rFonts w:hint="eastAsia"/>
          <w:highlight w:val="cyan"/>
        </w:rPr>
        <w:t>這些預處理步驟有助於減少噪音，使文本更具可分析性。</w:t>
      </w:r>
    </w:p>
    <w:p w14:paraId="4D862121" w14:textId="77777777" w:rsidR="00953976" w:rsidRDefault="00953976" w:rsidP="00953976">
      <w:pPr>
        <w:pStyle w:val="af5"/>
        <w:ind w:firstLine="0"/>
      </w:pPr>
    </w:p>
    <w:p w14:paraId="2DB1BCC4" w14:textId="77777777" w:rsidR="00953976" w:rsidRDefault="00953976" w:rsidP="00953976">
      <w:pPr>
        <w:pStyle w:val="af5"/>
        <w:ind w:firstLine="0"/>
      </w:pPr>
      <w:r>
        <w:rPr>
          <w:rFonts w:hint="eastAsia"/>
          <w:highlight w:val="cyan"/>
        </w:rPr>
        <w:t>2. **</w:t>
      </w:r>
      <w:r>
        <w:rPr>
          <w:rFonts w:hint="eastAsia"/>
          <w:highlight w:val="cyan"/>
        </w:rPr>
        <w:t>情感分析模型訓練</w:t>
      </w:r>
      <w:r>
        <w:rPr>
          <w:rFonts w:hint="eastAsia"/>
          <w:highlight w:val="cyan"/>
        </w:rPr>
        <w:t>**</w:t>
      </w:r>
      <w:r>
        <w:rPr>
          <w:rFonts w:hint="eastAsia"/>
          <w:highlight w:val="cyan"/>
        </w:rPr>
        <w:t>：</w:t>
      </w:r>
    </w:p>
    <w:p w14:paraId="16A37383" w14:textId="77777777" w:rsidR="00953976" w:rsidRDefault="00953976" w:rsidP="00953976">
      <w:pPr>
        <w:pStyle w:val="af5"/>
        <w:ind w:firstLine="0"/>
      </w:pPr>
      <w:r>
        <w:rPr>
          <w:rFonts w:hint="eastAsia"/>
          <w:highlight w:val="cyan"/>
        </w:rPr>
        <w:t xml:space="preserve">   - </w:t>
      </w:r>
      <w:r>
        <w:rPr>
          <w:rFonts w:hint="eastAsia"/>
          <w:highlight w:val="cyan"/>
        </w:rPr>
        <w:t>利用監督學習方法，建立情感分析模型。</w:t>
      </w:r>
      <w:r>
        <w:rPr>
          <w:rFonts w:hint="eastAsia"/>
          <w:highlight w:val="cyan"/>
        </w:rPr>
        <w:t xml:space="preserve"> </w:t>
      </w:r>
      <w:r>
        <w:rPr>
          <w:rFonts w:hint="eastAsia"/>
          <w:highlight w:val="cyan"/>
        </w:rPr>
        <w:t>可以使用已標記的情感數據集進行訓練，其中文本標記為正面、負面或中立情緒。</w:t>
      </w:r>
    </w:p>
    <w:p w14:paraId="179326EF" w14:textId="77777777" w:rsidR="00953976" w:rsidRDefault="00953976" w:rsidP="00953976">
      <w:pPr>
        <w:pStyle w:val="af5"/>
        <w:ind w:firstLine="0"/>
      </w:pPr>
      <w:r>
        <w:rPr>
          <w:rFonts w:hint="eastAsia"/>
          <w:highlight w:val="cyan"/>
        </w:rPr>
        <w:t xml:space="preserve">   - </w:t>
      </w:r>
      <w:r>
        <w:rPr>
          <w:rFonts w:hint="eastAsia"/>
          <w:highlight w:val="cyan"/>
        </w:rPr>
        <w:t>可以選擇預訓練的大型語言模型作為基礎，並在其之上進行微調，以適應股市討論的情感分析任務。</w:t>
      </w:r>
    </w:p>
    <w:p w14:paraId="03495719" w14:textId="77777777" w:rsidR="00953976" w:rsidRDefault="00953976" w:rsidP="00953976">
      <w:pPr>
        <w:pStyle w:val="af5"/>
        <w:ind w:firstLine="0"/>
      </w:pPr>
      <w:r>
        <w:rPr>
          <w:highlight w:val="cyan"/>
        </w:rPr>
        <w:t xml:space="preserve">   </w:t>
      </w:r>
    </w:p>
    <w:p w14:paraId="2F9F1D5E" w14:textId="77777777" w:rsidR="00953976" w:rsidRDefault="00953976" w:rsidP="00953976">
      <w:pPr>
        <w:pStyle w:val="af5"/>
        <w:ind w:firstLine="0"/>
      </w:pPr>
      <w:r>
        <w:rPr>
          <w:rFonts w:hint="eastAsia"/>
          <w:highlight w:val="cyan"/>
        </w:rPr>
        <w:t>3. **</w:t>
      </w:r>
      <w:r>
        <w:rPr>
          <w:rFonts w:hint="eastAsia"/>
          <w:highlight w:val="cyan"/>
        </w:rPr>
        <w:t>模型選擇</w:t>
      </w:r>
      <w:r>
        <w:rPr>
          <w:rFonts w:hint="eastAsia"/>
          <w:highlight w:val="cyan"/>
        </w:rPr>
        <w:t>**</w:t>
      </w:r>
      <w:r>
        <w:rPr>
          <w:rFonts w:hint="eastAsia"/>
          <w:highlight w:val="cyan"/>
        </w:rPr>
        <w:t>：</w:t>
      </w:r>
    </w:p>
    <w:p w14:paraId="06367D57" w14:textId="77777777" w:rsidR="00953976" w:rsidRDefault="00953976" w:rsidP="00953976">
      <w:pPr>
        <w:pStyle w:val="af5"/>
        <w:ind w:firstLine="0"/>
      </w:pPr>
      <w:r>
        <w:rPr>
          <w:rFonts w:hint="eastAsia"/>
          <w:highlight w:val="cyan"/>
        </w:rPr>
        <w:t xml:space="preserve">   - </w:t>
      </w:r>
      <w:r>
        <w:rPr>
          <w:rFonts w:hint="eastAsia"/>
          <w:highlight w:val="cyan"/>
        </w:rPr>
        <w:t>可以選擇適合情感分析任務的模型架構，如卷積神經網路（</w:t>
      </w:r>
      <w:r>
        <w:rPr>
          <w:rFonts w:hint="eastAsia"/>
          <w:highlight w:val="cyan"/>
        </w:rPr>
        <w:t>CNN</w:t>
      </w:r>
      <w:r>
        <w:rPr>
          <w:rFonts w:hint="eastAsia"/>
          <w:highlight w:val="cyan"/>
        </w:rPr>
        <w:t>）、迴圈神經網路（</w:t>
      </w:r>
      <w:r>
        <w:rPr>
          <w:rFonts w:hint="eastAsia"/>
          <w:highlight w:val="cyan"/>
        </w:rPr>
        <w:t>RNN</w:t>
      </w:r>
      <w:r>
        <w:rPr>
          <w:rFonts w:hint="eastAsia"/>
          <w:highlight w:val="cyan"/>
        </w:rPr>
        <w:t>）、長短期記憶網路（</w:t>
      </w:r>
      <w:r>
        <w:rPr>
          <w:rFonts w:hint="eastAsia"/>
          <w:highlight w:val="cyan"/>
        </w:rPr>
        <w:t>LSTM</w:t>
      </w:r>
      <w:r>
        <w:rPr>
          <w:rFonts w:hint="eastAsia"/>
          <w:highlight w:val="cyan"/>
        </w:rPr>
        <w:t>）、或者是</w:t>
      </w:r>
      <w:r>
        <w:rPr>
          <w:rFonts w:hint="eastAsia"/>
          <w:highlight w:val="cyan"/>
        </w:rPr>
        <w:t>Transformer</w:t>
      </w:r>
      <w:r>
        <w:rPr>
          <w:rFonts w:hint="eastAsia"/>
          <w:highlight w:val="cyan"/>
        </w:rPr>
        <w:t>模型等。</w:t>
      </w:r>
    </w:p>
    <w:p w14:paraId="73732315" w14:textId="77777777" w:rsidR="00953976" w:rsidRDefault="00953976" w:rsidP="00953976">
      <w:pPr>
        <w:pStyle w:val="af5"/>
        <w:ind w:firstLine="0"/>
      </w:pPr>
      <w:r>
        <w:rPr>
          <w:rFonts w:hint="eastAsia"/>
          <w:highlight w:val="cyan"/>
        </w:rPr>
        <w:t xml:space="preserve">   - </w:t>
      </w:r>
      <w:r>
        <w:rPr>
          <w:rFonts w:hint="eastAsia"/>
          <w:highlight w:val="cyan"/>
        </w:rPr>
        <w:t>對於大規模數據和複雜語義的情感分析任務，</w:t>
      </w:r>
      <w:r>
        <w:rPr>
          <w:rFonts w:hint="eastAsia"/>
          <w:highlight w:val="cyan"/>
        </w:rPr>
        <w:t>Transformer</w:t>
      </w:r>
      <w:r>
        <w:rPr>
          <w:rFonts w:hint="eastAsia"/>
          <w:highlight w:val="cyan"/>
        </w:rPr>
        <w:t>模型可能更適合，因為它在處理長文本和捕獲文本語義方面表現出色。</w:t>
      </w:r>
    </w:p>
    <w:p w14:paraId="2315CA7A" w14:textId="77777777" w:rsidR="00953976" w:rsidRDefault="00953976" w:rsidP="00953976">
      <w:pPr>
        <w:pStyle w:val="af5"/>
        <w:ind w:firstLine="0"/>
      </w:pPr>
    </w:p>
    <w:p w14:paraId="160568E3" w14:textId="77777777" w:rsidR="00953976" w:rsidRDefault="00953976" w:rsidP="00953976">
      <w:pPr>
        <w:pStyle w:val="af5"/>
        <w:ind w:firstLine="0"/>
      </w:pPr>
      <w:r>
        <w:rPr>
          <w:rFonts w:hint="eastAsia"/>
          <w:highlight w:val="cyan"/>
        </w:rPr>
        <w:t>4. **</w:t>
      </w:r>
      <w:r>
        <w:rPr>
          <w:rFonts w:hint="eastAsia"/>
          <w:highlight w:val="cyan"/>
        </w:rPr>
        <w:t>模型評估</w:t>
      </w:r>
      <w:r>
        <w:rPr>
          <w:rFonts w:hint="eastAsia"/>
          <w:highlight w:val="cyan"/>
        </w:rPr>
        <w:t>**</w:t>
      </w:r>
      <w:r>
        <w:rPr>
          <w:rFonts w:hint="eastAsia"/>
          <w:highlight w:val="cyan"/>
        </w:rPr>
        <w:t>：</w:t>
      </w:r>
    </w:p>
    <w:p w14:paraId="689599A4" w14:textId="77777777" w:rsidR="00953976" w:rsidRDefault="00953976" w:rsidP="00953976">
      <w:pPr>
        <w:pStyle w:val="af5"/>
        <w:ind w:firstLine="0"/>
      </w:pPr>
      <w:r>
        <w:rPr>
          <w:rFonts w:hint="eastAsia"/>
          <w:highlight w:val="cyan"/>
        </w:rPr>
        <w:t xml:space="preserve">   - </w:t>
      </w:r>
      <w:r>
        <w:rPr>
          <w:rFonts w:hint="eastAsia"/>
          <w:highlight w:val="cyan"/>
        </w:rPr>
        <w:t>在訓練好的情感分析模型上進行評估和驗證，使用驗證集或交叉驗證方法來評估模型的性能。</w:t>
      </w:r>
    </w:p>
    <w:p w14:paraId="4E3405DD" w14:textId="77777777" w:rsidR="00953976" w:rsidRDefault="00953976" w:rsidP="00953976">
      <w:pPr>
        <w:pStyle w:val="af5"/>
        <w:ind w:firstLine="0"/>
      </w:pPr>
      <w:r>
        <w:rPr>
          <w:rFonts w:hint="eastAsia"/>
          <w:highlight w:val="cyan"/>
        </w:rPr>
        <w:t xml:space="preserve">   - </w:t>
      </w:r>
      <w:r>
        <w:rPr>
          <w:rFonts w:hint="eastAsia"/>
          <w:highlight w:val="cyan"/>
        </w:rPr>
        <w:t>使用指標如準確率、精確率、召回率和</w:t>
      </w:r>
      <w:r>
        <w:rPr>
          <w:rFonts w:hint="eastAsia"/>
          <w:highlight w:val="cyan"/>
        </w:rPr>
        <w:t>F1</w:t>
      </w:r>
      <w:r>
        <w:rPr>
          <w:rFonts w:hint="eastAsia"/>
          <w:highlight w:val="cyan"/>
        </w:rPr>
        <w:t>分數來評估模型的表現。</w:t>
      </w:r>
    </w:p>
    <w:p w14:paraId="3CD1CE98" w14:textId="77777777" w:rsidR="00953976" w:rsidRDefault="00953976" w:rsidP="00953976">
      <w:pPr>
        <w:pStyle w:val="af5"/>
        <w:ind w:firstLine="0"/>
      </w:pPr>
    </w:p>
    <w:p w14:paraId="57EF78DB" w14:textId="77777777" w:rsidR="00953976" w:rsidRDefault="00953976" w:rsidP="00953976">
      <w:pPr>
        <w:pStyle w:val="af5"/>
        <w:ind w:firstLine="0"/>
      </w:pPr>
      <w:r>
        <w:rPr>
          <w:rFonts w:hint="eastAsia"/>
          <w:highlight w:val="cyan"/>
        </w:rPr>
        <w:t>5. **</w:t>
      </w:r>
      <w:r>
        <w:rPr>
          <w:rFonts w:hint="eastAsia"/>
          <w:highlight w:val="cyan"/>
        </w:rPr>
        <w:t>生成式</w:t>
      </w:r>
      <w:r>
        <w:rPr>
          <w:rFonts w:hint="eastAsia"/>
          <w:highlight w:val="cyan"/>
        </w:rPr>
        <w:t>AI</w:t>
      </w:r>
      <w:r>
        <w:rPr>
          <w:rFonts w:hint="eastAsia"/>
          <w:highlight w:val="cyan"/>
        </w:rPr>
        <w:t>輔助分析</w:t>
      </w:r>
      <w:r>
        <w:rPr>
          <w:rFonts w:hint="eastAsia"/>
          <w:highlight w:val="cyan"/>
        </w:rPr>
        <w:t>**</w:t>
      </w:r>
      <w:r>
        <w:rPr>
          <w:rFonts w:hint="eastAsia"/>
          <w:highlight w:val="cyan"/>
        </w:rPr>
        <w:t>：</w:t>
      </w:r>
    </w:p>
    <w:p w14:paraId="18FC4905" w14:textId="77777777" w:rsidR="00953976" w:rsidRDefault="00953976" w:rsidP="00953976">
      <w:pPr>
        <w:pStyle w:val="af5"/>
        <w:ind w:firstLine="0"/>
      </w:pPr>
      <w:r>
        <w:rPr>
          <w:rFonts w:hint="eastAsia"/>
          <w:highlight w:val="cyan"/>
        </w:rPr>
        <w:t xml:space="preserve">   - </w:t>
      </w:r>
      <w:r>
        <w:rPr>
          <w:rFonts w:hint="eastAsia"/>
          <w:highlight w:val="cyan"/>
        </w:rPr>
        <w:t>利用生成式</w:t>
      </w:r>
      <w:r>
        <w:rPr>
          <w:rFonts w:hint="eastAsia"/>
          <w:highlight w:val="cyan"/>
        </w:rPr>
        <w:t>AI</w:t>
      </w:r>
      <w:r>
        <w:rPr>
          <w:rFonts w:hint="eastAsia"/>
          <w:highlight w:val="cyan"/>
        </w:rPr>
        <w:t>模型，如</w:t>
      </w:r>
      <w:r>
        <w:rPr>
          <w:rFonts w:hint="eastAsia"/>
          <w:highlight w:val="cyan"/>
        </w:rPr>
        <w:t>GPT</w:t>
      </w:r>
      <w:r>
        <w:rPr>
          <w:rFonts w:hint="eastAsia"/>
          <w:highlight w:val="cyan"/>
        </w:rPr>
        <w:t>，生成與股市討論相關的文本。</w:t>
      </w:r>
    </w:p>
    <w:p w14:paraId="218A0807" w14:textId="77777777" w:rsidR="00953976" w:rsidRDefault="00953976" w:rsidP="00953976">
      <w:pPr>
        <w:pStyle w:val="af5"/>
        <w:ind w:firstLine="0"/>
      </w:pPr>
      <w:r>
        <w:rPr>
          <w:rFonts w:hint="eastAsia"/>
          <w:highlight w:val="cyan"/>
        </w:rPr>
        <w:t xml:space="preserve">   - </w:t>
      </w:r>
      <w:r>
        <w:rPr>
          <w:rFonts w:hint="eastAsia"/>
          <w:highlight w:val="cyan"/>
        </w:rPr>
        <w:t>可以使用生成式</w:t>
      </w:r>
      <w:r>
        <w:rPr>
          <w:rFonts w:hint="eastAsia"/>
          <w:highlight w:val="cyan"/>
        </w:rPr>
        <w:t>AI</w:t>
      </w:r>
      <w:r>
        <w:rPr>
          <w:rFonts w:hint="eastAsia"/>
          <w:highlight w:val="cyan"/>
        </w:rPr>
        <w:t>模型生成虛擬的股市評論或預測，以擴展情感分析模型的訓練數據集，提高模型的泛化能力。</w:t>
      </w:r>
    </w:p>
    <w:p w14:paraId="4762CBC2" w14:textId="77777777" w:rsidR="00953976" w:rsidRDefault="00953976" w:rsidP="00953976">
      <w:pPr>
        <w:pStyle w:val="af5"/>
        <w:ind w:firstLine="0"/>
      </w:pPr>
    </w:p>
    <w:p w14:paraId="342FBBCD" w14:textId="77777777" w:rsidR="00953976" w:rsidRDefault="00953976" w:rsidP="00953976">
      <w:pPr>
        <w:pStyle w:val="af5"/>
        <w:ind w:firstLine="0"/>
      </w:pPr>
      <w:r>
        <w:rPr>
          <w:rFonts w:hint="eastAsia"/>
          <w:highlight w:val="cyan"/>
        </w:rPr>
        <w:t>6. **</w:t>
      </w:r>
      <w:r>
        <w:rPr>
          <w:rFonts w:hint="eastAsia"/>
          <w:highlight w:val="cyan"/>
        </w:rPr>
        <w:t>模型集成</w:t>
      </w:r>
      <w:r>
        <w:rPr>
          <w:rFonts w:hint="eastAsia"/>
          <w:highlight w:val="cyan"/>
        </w:rPr>
        <w:t>**</w:t>
      </w:r>
      <w:r>
        <w:rPr>
          <w:rFonts w:hint="eastAsia"/>
          <w:highlight w:val="cyan"/>
        </w:rPr>
        <w:t>：</w:t>
      </w:r>
    </w:p>
    <w:p w14:paraId="264477A6" w14:textId="77777777" w:rsidR="00953976" w:rsidRDefault="00953976" w:rsidP="00953976">
      <w:pPr>
        <w:pStyle w:val="af5"/>
        <w:ind w:firstLine="0"/>
      </w:pPr>
      <w:r>
        <w:rPr>
          <w:rFonts w:hint="eastAsia"/>
          <w:highlight w:val="cyan"/>
        </w:rPr>
        <w:t xml:space="preserve">   - </w:t>
      </w:r>
      <w:r>
        <w:rPr>
          <w:rFonts w:hint="eastAsia"/>
          <w:highlight w:val="cyan"/>
        </w:rPr>
        <w:t>將訓練好的情感分析模型與生成式</w:t>
      </w:r>
      <w:r>
        <w:rPr>
          <w:rFonts w:hint="eastAsia"/>
          <w:highlight w:val="cyan"/>
        </w:rPr>
        <w:t>AI</w:t>
      </w:r>
      <w:r>
        <w:rPr>
          <w:rFonts w:hint="eastAsia"/>
          <w:highlight w:val="cyan"/>
        </w:rPr>
        <w:t>模型進行集成，以獲得更全面的情感分析結果。</w:t>
      </w:r>
    </w:p>
    <w:p w14:paraId="2BAEDC6B" w14:textId="77777777" w:rsidR="00953976" w:rsidRDefault="00953976" w:rsidP="00953976">
      <w:pPr>
        <w:pStyle w:val="af5"/>
        <w:ind w:firstLine="0"/>
      </w:pPr>
      <w:r>
        <w:rPr>
          <w:rFonts w:hint="eastAsia"/>
          <w:highlight w:val="cyan"/>
        </w:rPr>
        <w:t xml:space="preserve">   - </w:t>
      </w:r>
      <w:r>
        <w:rPr>
          <w:rFonts w:hint="eastAsia"/>
          <w:highlight w:val="cyan"/>
        </w:rPr>
        <w:t>可以結合兩種模型的預測結果，或者使用生成式</w:t>
      </w:r>
      <w:r>
        <w:rPr>
          <w:rFonts w:hint="eastAsia"/>
          <w:highlight w:val="cyan"/>
        </w:rPr>
        <w:t>AI</w:t>
      </w:r>
      <w:r>
        <w:rPr>
          <w:rFonts w:hint="eastAsia"/>
          <w:highlight w:val="cyan"/>
        </w:rPr>
        <w:t>模型生成的文本作為情感分析模型的輸入之一。</w:t>
      </w:r>
    </w:p>
    <w:p w14:paraId="6E4AC8CA" w14:textId="77777777" w:rsidR="00953976" w:rsidRDefault="00953976" w:rsidP="00953976">
      <w:pPr>
        <w:pStyle w:val="af5"/>
        <w:ind w:firstLine="0"/>
      </w:pPr>
    </w:p>
    <w:p w14:paraId="4605D801" w14:textId="77777777" w:rsidR="00953976" w:rsidRDefault="00953976" w:rsidP="00953976">
      <w:pPr>
        <w:pStyle w:val="af5"/>
        <w:ind w:firstLine="0"/>
      </w:pPr>
      <w:r>
        <w:rPr>
          <w:rFonts w:hint="eastAsia"/>
          <w:highlight w:val="cyan"/>
        </w:rPr>
        <w:t>7. **</w:t>
      </w:r>
      <w:r>
        <w:rPr>
          <w:rFonts w:hint="eastAsia"/>
          <w:highlight w:val="cyan"/>
        </w:rPr>
        <w:t>結果可視化與解釋</w:t>
      </w:r>
      <w:r>
        <w:rPr>
          <w:rFonts w:hint="eastAsia"/>
          <w:highlight w:val="cyan"/>
        </w:rPr>
        <w:t>**</w:t>
      </w:r>
      <w:r>
        <w:rPr>
          <w:rFonts w:hint="eastAsia"/>
          <w:highlight w:val="cyan"/>
        </w:rPr>
        <w:t>：</w:t>
      </w:r>
    </w:p>
    <w:p w14:paraId="693C8A7C" w14:textId="77777777" w:rsidR="00953976" w:rsidRDefault="00953976" w:rsidP="00953976">
      <w:pPr>
        <w:pStyle w:val="af5"/>
        <w:ind w:firstLine="0"/>
      </w:pPr>
      <w:r>
        <w:rPr>
          <w:rFonts w:hint="eastAsia"/>
          <w:highlight w:val="cyan"/>
        </w:rPr>
        <w:t xml:space="preserve">   - </w:t>
      </w:r>
      <w:r>
        <w:rPr>
          <w:rFonts w:hint="eastAsia"/>
          <w:highlight w:val="cyan"/>
        </w:rPr>
        <w:t>將情感分析的結果進行可視化，並進行解釋和解讀。</w:t>
      </w:r>
    </w:p>
    <w:p w14:paraId="52999502" w14:textId="77777777" w:rsidR="00953976" w:rsidRDefault="00953976" w:rsidP="00953976">
      <w:pPr>
        <w:pStyle w:val="af5"/>
        <w:ind w:firstLine="0"/>
      </w:pPr>
      <w:r>
        <w:rPr>
          <w:rFonts w:hint="eastAsia"/>
          <w:highlight w:val="cyan"/>
        </w:rPr>
        <w:t xml:space="preserve">   - </w:t>
      </w:r>
      <w:r>
        <w:rPr>
          <w:rFonts w:hint="eastAsia"/>
          <w:highlight w:val="cyan"/>
        </w:rPr>
        <w:t>可以使用圖表、詞雲等方式呈現情感分析的結果，並結合股市的實際走勢進行分析和解釋，以幫助使用者更好地理解市場情緒和趨勢。</w:t>
      </w:r>
    </w:p>
    <w:p w14:paraId="68F63F06" w14:textId="77777777" w:rsidR="00953976" w:rsidRDefault="00953976" w:rsidP="00953976">
      <w:pPr>
        <w:pStyle w:val="af5"/>
        <w:ind w:firstLine="0"/>
      </w:pPr>
    </w:p>
    <w:p w14:paraId="49DCA617" w14:textId="77777777" w:rsidR="00953976" w:rsidRDefault="00953976" w:rsidP="00953976">
      <w:pPr>
        <w:pStyle w:val="af5"/>
        <w:ind w:firstLine="0"/>
      </w:pPr>
      <w:r>
        <w:rPr>
          <w:rFonts w:hint="eastAsia"/>
          <w:highlight w:val="cyan"/>
        </w:rPr>
        <w:t>通過以上技術層面的方法，可以有效利用大型語言模型和生成式</w:t>
      </w:r>
      <w:r>
        <w:rPr>
          <w:rFonts w:hint="eastAsia"/>
          <w:highlight w:val="cyan"/>
        </w:rPr>
        <w:t>AI</w:t>
      </w:r>
      <w:r>
        <w:rPr>
          <w:rFonts w:hint="eastAsia"/>
          <w:highlight w:val="cyan"/>
        </w:rPr>
        <w:t>來進行社群網路中股市討論的情緒分析，併為投資者提供有價值的訊息和見解。</w:t>
      </w:r>
    </w:p>
    <w:p w14:paraId="30DCA330" w14:textId="77777777" w:rsidR="00953976" w:rsidRDefault="00953976" w:rsidP="00953976">
      <w:pPr>
        <w:pStyle w:val="af5"/>
        <w:ind w:firstLine="0"/>
      </w:pPr>
      <w:r>
        <w:rPr>
          <w:rFonts w:hint="eastAsia"/>
          <w:highlight w:val="cyan"/>
        </w:rPr>
        <w:t>社群網路為何重要？</w:t>
      </w:r>
      <w:r>
        <w:rPr>
          <w:rFonts w:hint="eastAsia"/>
          <w:highlight w:val="cyan"/>
        </w:rPr>
        <w:t xml:space="preserve"> </w:t>
      </w:r>
      <w:r>
        <w:rPr>
          <w:rFonts w:hint="eastAsia"/>
          <w:highlight w:val="cyan"/>
        </w:rPr>
        <w:t>有甚麼討論股市的平臺？</w:t>
      </w:r>
      <w:r>
        <w:rPr>
          <w:rFonts w:hint="eastAsia"/>
          <w:highlight w:val="cyan"/>
        </w:rPr>
        <w:t xml:space="preserve"> </w:t>
      </w:r>
      <w:r>
        <w:rPr>
          <w:rFonts w:hint="eastAsia"/>
          <w:highlight w:val="cyan"/>
        </w:rPr>
        <w:t>有多少人用</w:t>
      </w:r>
      <w:r>
        <w:rPr>
          <w:rFonts w:hint="eastAsia"/>
          <w:highlight w:val="cyan"/>
        </w:rPr>
        <w:t xml:space="preserve"> </w:t>
      </w:r>
      <w:r>
        <w:rPr>
          <w:rFonts w:hint="eastAsia"/>
          <w:highlight w:val="cyan"/>
        </w:rPr>
        <w:t>找報告書說明</w:t>
      </w:r>
    </w:p>
    <w:p w14:paraId="1B6D3252" w14:textId="77777777" w:rsidR="00953976" w:rsidRDefault="00953976" w:rsidP="00953976">
      <w:pPr>
        <w:pStyle w:val="af5"/>
        <w:ind w:firstLine="0"/>
      </w:pPr>
      <w:r>
        <w:rPr>
          <w:rFonts w:hint="eastAsia"/>
          <w:highlight w:val="cyan"/>
        </w:rPr>
        <w:t>平台可以做甚麼</w:t>
      </w:r>
      <w:r>
        <w:rPr>
          <w:rFonts w:hint="eastAsia"/>
          <w:highlight w:val="cyan"/>
        </w:rPr>
        <w:t xml:space="preserve"> </w:t>
      </w:r>
      <w:r>
        <w:rPr>
          <w:rFonts w:hint="eastAsia"/>
          <w:highlight w:val="cyan"/>
        </w:rPr>
        <w:t>所以社群網路帶來的影響也很大</w:t>
      </w:r>
      <w:r>
        <w:rPr>
          <w:rFonts w:hint="eastAsia"/>
          <w:highlight w:val="cyan"/>
        </w:rPr>
        <w:t xml:space="preserve"> </w:t>
      </w:r>
      <w:r>
        <w:rPr>
          <w:rFonts w:hint="eastAsia"/>
          <w:highlight w:val="cyan"/>
        </w:rPr>
        <w:t>找一篇</w:t>
      </w:r>
      <w:r>
        <w:rPr>
          <w:rFonts w:hint="eastAsia"/>
          <w:highlight w:val="cyan"/>
        </w:rPr>
        <w:t>paper</w:t>
      </w:r>
      <w:r>
        <w:rPr>
          <w:rFonts w:hint="eastAsia"/>
          <w:highlight w:val="cyan"/>
        </w:rPr>
        <w:t>中有說明社群網路對金融理財股市的影響的</w:t>
      </w:r>
    </w:p>
    <w:p w14:paraId="47302B03" w14:textId="77777777" w:rsidR="00953976" w:rsidRDefault="00953976" w:rsidP="00953976">
      <w:pPr>
        <w:pStyle w:val="af5"/>
        <w:ind w:firstLine="0"/>
      </w:pPr>
      <w:r>
        <w:rPr>
          <w:rFonts w:hint="eastAsia"/>
          <w:b/>
          <w:bCs/>
          <w:highlight w:val="yellow"/>
        </w:rPr>
        <w:t>所以社群網路帶來的影響也很大</w:t>
      </w:r>
      <w:r>
        <w:rPr>
          <w:rFonts w:hint="eastAsia"/>
          <w:b/>
          <w:bCs/>
          <w:highlight w:val="yellow"/>
        </w:rPr>
        <w:t xml:space="preserve"> </w:t>
      </w:r>
      <w:r>
        <w:rPr>
          <w:rFonts w:hint="eastAsia"/>
          <w:b/>
          <w:bCs/>
          <w:highlight w:val="yellow"/>
        </w:rPr>
        <w:t>找一篇</w:t>
      </w:r>
      <w:r>
        <w:rPr>
          <w:rFonts w:hint="eastAsia"/>
          <w:b/>
          <w:bCs/>
          <w:highlight w:val="yellow"/>
        </w:rPr>
        <w:t>paper</w:t>
      </w:r>
      <w:r>
        <w:rPr>
          <w:rFonts w:hint="eastAsia"/>
          <w:b/>
          <w:bCs/>
          <w:highlight w:val="yellow"/>
        </w:rPr>
        <w:t>中有說明社群網路對金融理財股市的影響的</w:t>
      </w:r>
    </w:p>
    <w:p w14:paraId="1DEEE6E9" w14:textId="77777777" w:rsidR="00953976" w:rsidRDefault="00953976" w:rsidP="00953976">
      <w:pPr>
        <w:pStyle w:val="af5"/>
        <w:ind w:firstLine="0"/>
      </w:pPr>
      <w:r>
        <w:rPr>
          <w:rFonts w:hint="eastAsia"/>
          <w:b/>
          <w:bCs/>
          <w:highlight w:val="yellow"/>
        </w:rPr>
        <w:t>是的，對大型語言模型和情緒分析來說，將焦點小組的研究融入其中是非常有説明的。</w:t>
      </w:r>
    </w:p>
    <w:p w14:paraId="711D43CC" w14:textId="77777777" w:rsidR="00953976" w:rsidRDefault="00953976" w:rsidP="00953976">
      <w:pPr>
        <w:pStyle w:val="af5"/>
        <w:ind w:firstLine="0"/>
      </w:pPr>
    </w:p>
    <w:p w14:paraId="0ABECA12" w14:textId="77777777" w:rsidR="00953976" w:rsidRDefault="00953976" w:rsidP="00953976">
      <w:pPr>
        <w:pStyle w:val="af5"/>
        <w:ind w:firstLine="0"/>
      </w:pPr>
      <w:r>
        <w:rPr>
          <w:rFonts w:hint="eastAsia"/>
          <w:b/>
          <w:bCs/>
          <w:highlight w:val="yellow"/>
        </w:rPr>
        <w:t>1. **</w:t>
      </w:r>
      <w:r>
        <w:rPr>
          <w:rFonts w:hint="eastAsia"/>
          <w:b/>
          <w:bCs/>
          <w:highlight w:val="yellow"/>
        </w:rPr>
        <w:t>增強情感分析模型的準確性</w:t>
      </w:r>
      <w:r>
        <w:rPr>
          <w:rFonts w:hint="eastAsia"/>
          <w:b/>
          <w:bCs/>
          <w:highlight w:val="yellow"/>
        </w:rPr>
        <w:t>**</w:t>
      </w:r>
      <w:r>
        <w:rPr>
          <w:rFonts w:hint="eastAsia"/>
          <w:b/>
          <w:bCs/>
          <w:highlight w:val="yellow"/>
        </w:rPr>
        <w:t>：</w:t>
      </w:r>
    </w:p>
    <w:p w14:paraId="545AC9D0" w14:textId="77777777" w:rsidR="00953976" w:rsidRDefault="00953976" w:rsidP="00953976">
      <w:pPr>
        <w:pStyle w:val="af5"/>
        <w:ind w:firstLine="0"/>
      </w:pPr>
      <w:r>
        <w:rPr>
          <w:rFonts w:hint="eastAsia"/>
          <w:b/>
          <w:bCs/>
          <w:highlight w:val="yellow"/>
        </w:rPr>
        <w:t xml:space="preserve">   - </w:t>
      </w:r>
      <w:r>
        <w:rPr>
          <w:rFonts w:hint="eastAsia"/>
          <w:b/>
          <w:bCs/>
          <w:highlight w:val="yellow"/>
        </w:rPr>
        <w:t>通過焦點小組的研究，可以更深入地了解投資者對於不同情緒字眼的理解和反應。</w:t>
      </w:r>
    </w:p>
    <w:p w14:paraId="39FD1006" w14:textId="77777777" w:rsidR="00953976" w:rsidRDefault="00953976" w:rsidP="00953976">
      <w:pPr>
        <w:pStyle w:val="af5"/>
        <w:ind w:firstLine="0"/>
      </w:pPr>
      <w:r>
        <w:rPr>
          <w:rFonts w:hint="eastAsia"/>
          <w:b/>
          <w:bCs/>
          <w:highlight w:val="yellow"/>
        </w:rPr>
        <w:t xml:space="preserve">   - </w:t>
      </w:r>
      <w:r>
        <w:rPr>
          <w:rFonts w:hint="eastAsia"/>
          <w:b/>
          <w:bCs/>
          <w:highlight w:val="yellow"/>
        </w:rPr>
        <w:t>這些理解可以用於優化情感分析模型，使其更準確地識別和理解文本中的情感傾向，從而提高情感分析的準確性。</w:t>
      </w:r>
    </w:p>
    <w:p w14:paraId="3C5C7964" w14:textId="77777777" w:rsidR="00953976" w:rsidRDefault="00953976" w:rsidP="00953976">
      <w:pPr>
        <w:pStyle w:val="af5"/>
        <w:ind w:firstLine="0"/>
      </w:pPr>
    </w:p>
    <w:p w14:paraId="42A9C88B" w14:textId="77777777" w:rsidR="00953976" w:rsidRDefault="00953976" w:rsidP="00953976">
      <w:pPr>
        <w:pStyle w:val="af5"/>
        <w:ind w:firstLine="0"/>
      </w:pPr>
      <w:r>
        <w:rPr>
          <w:rFonts w:hint="eastAsia"/>
          <w:b/>
          <w:bCs/>
          <w:highlight w:val="yellow"/>
        </w:rPr>
        <w:t>2. **</w:t>
      </w:r>
      <w:r>
        <w:rPr>
          <w:rFonts w:hint="eastAsia"/>
          <w:b/>
          <w:bCs/>
          <w:highlight w:val="yellow"/>
        </w:rPr>
        <w:t>改善生成式</w:t>
      </w:r>
      <w:r>
        <w:rPr>
          <w:rFonts w:hint="eastAsia"/>
          <w:b/>
          <w:bCs/>
          <w:highlight w:val="yellow"/>
        </w:rPr>
        <w:t>AI</w:t>
      </w:r>
      <w:r>
        <w:rPr>
          <w:rFonts w:hint="eastAsia"/>
          <w:b/>
          <w:bCs/>
          <w:highlight w:val="yellow"/>
        </w:rPr>
        <w:t>模型的生成效果</w:t>
      </w:r>
      <w:r>
        <w:rPr>
          <w:rFonts w:hint="eastAsia"/>
          <w:b/>
          <w:bCs/>
          <w:highlight w:val="yellow"/>
        </w:rPr>
        <w:t>**</w:t>
      </w:r>
      <w:r>
        <w:rPr>
          <w:rFonts w:hint="eastAsia"/>
          <w:b/>
          <w:bCs/>
          <w:highlight w:val="yellow"/>
        </w:rPr>
        <w:t>：</w:t>
      </w:r>
    </w:p>
    <w:p w14:paraId="067F66D3" w14:textId="77777777" w:rsidR="00953976" w:rsidRDefault="00953976" w:rsidP="00953976">
      <w:pPr>
        <w:pStyle w:val="af5"/>
        <w:ind w:firstLine="0"/>
      </w:pPr>
      <w:r>
        <w:rPr>
          <w:rFonts w:hint="eastAsia"/>
          <w:b/>
          <w:bCs/>
          <w:highlight w:val="yellow"/>
        </w:rPr>
        <w:t xml:space="preserve">   - </w:t>
      </w:r>
      <w:r>
        <w:rPr>
          <w:rFonts w:hint="eastAsia"/>
          <w:b/>
          <w:bCs/>
          <w:highlight w:val="yellow"/>
        </w:rPr>
        <w:t>通過焦點小組的研究，可以收集到投資者對不同情緒字眼的反應和偏好。</w:t>
      </w:r>
    </w:p>
    <w:p w14:paraId="60985676" w14:textId="77777777" w:rsidR="00953976" w:rsidRDefault="00953976" w:rsidP="00953976">
      <w:pPr>
        <w:pStyle w:val="af5"/>
        <w:ind w:firstLine="0"/>
      </w:pPr>
      <w:r>
        <w:rPr>
          <w:rFonts w:hint="eastAsia"/>
          <w:b/>
          <w:bCs/>
          <w:highlight w:val="yellow"/>
        </w:rPr>
        <w:t xml:space="preserve">   - </w:t>
      </w:r>
      <w:r>
        <w:rPr>
          <w:rFonts w:hint="eastAsia"/>
          <w:b/>
          <w:bCs/>
          <w:highlight w:val="yellow"/>
        </w:rPr>
        <w:t>這些反饋可以用於指導生成式</w:t>
      </w:r>
      <w:r>
        <w:rPr>
          <w:rFonts w:hint="eastAsia"/>
          <w:b/>
          <w:bCs/>
          <w:highlight w:val="yellow"/>
        </w:rPr>
        <w:t>AI</w:t>
      </w:r>
      <w:r>
        <w:rPr>
          <w:rFonts w:hint="eastAsia"/>
          <w:b/>
          <w:bCs/>
          <w:highlight w:val="yellow"/>
        </w:rPr>
        <w:t>模型的訓練，使其生成的文本更符合投資者的期望和需求，從而提高生成效果。</w:t>
      </w:r>
    </w:p>
    <w:p w14:paraId="4F39D458" w14:textId="77777777" w:rsidR="00953976" w:rsidRDefault="00953976" w:rsidP="00953976">
      <w:pPr>
        <w:pStyle w:val="af5"/>
        <w:ind w:firstLine="0"/>
      </w:pPr>
    </w:p>
    <w:p w14:paraId="789407E3" w14:textId="77777777" w:rsidR="00953976" w:rsidRDefault="00953976" w:rsidP="00953976">
      <w:pPr>
        <w:pStyle w:val="af5"/>
        <w:ind w:firstLine="0"/>
      </w:pPr>
      <w:r>
        <w:rPr>
          <w:rFonts w:hint="eastAsia"/>
          <w:b/>
          <w:bCs/>
          <w:highlight w:val="yellow"/>
        </w:rPr>
        <w:t>3. **</w:t>
      </w:r>
      <w:r>
        <w:rPr>
          <w:rFonts w:hint="eastAsia"/>
          <w:b/>
          <w:bCs/>
          <w:highlight w:val="yellow"/>
        </w:rPr>
        <w:t>豐富模型訓練數據</w:t>
      </w:r>
      <w:r>
        <w:rPr>
          <w:rFonts w:hint="eastAsia"/>
          <w:b/>
          <w:bCs/>
          <w:highlight w:val="yellow"/>
        </w:rPr>
        <w:t>**</w:t>
      </w:r>
      <w:r>
        <w:rPr>
          <w:rFonts w:hint="eastAsia"/>
          <w:b/>
          <w:bCs/>
          <w:highlight w:val="yellow"/>
        </w:rPr>
        <w:t>：</w:t>
      </w:r>
    </w:p>
    <w:p w14:paraId="61FF7A16" w14:textId="77777777" w:rsidR="00953976" w:rsidRDefault="00953976" w:rsidP="00953976">
      <w:pPr>
        <w:pStyle w:val="af5"/>
        <w:ind w:firstLine="0"/>
      </w:pPr>
      <w:r>
        <w:rPr>
          <w:rFonts w:hint="eastAsia"/>
          <w:b/>
          <w:bCs/>
          <w:highlight w:val="yellow"/>
        </w:rPr>
        <w:t xml:space="preserve">   - </w:t>
      </w:r>
      <w:r>
        <w:rPr>
          <w:rFonts w:hint="eastAsia"/>
          <w:b/>
          <w:bCs/>
          <w:highlight w:val="yellow"/>
        </w:rPr>
        <w:t>焦點小組的研究可以提供豐富的文本數據，包括投資者在討論股市時使用的情緒字眼。</w:t>
      </w:r>
    </w:p>
    <w:p w14:paraId="20FB8A1E" w14:textId="77777777" w:rsidR="00953976" w:rsidRDefault="00953976" w:rsidP="00953976">
      <w:pPr>
        <w:pStyle w:val="af5"/>
        <w:ind w:firstLine="0"/>
      </w:pPr>
      <w:r>
        <w:rPr>
          <w:b/>
          <w:bCs/>
          <w:highlight w:val="yellow"/>
        </w:rPr>
        <w:t xml:space="preserve">   - </w:t>
      </w:r>
      <w:r>
        <w:rPr>
          <w:rFonts w:hint="eastAsia"/>
          <w:b/>
          <w:bCs/>
          <w:highlight w:val="yellow"/>
        </w:rPr>
        <w:t>這些數據可以用於模型的訓練和優化，説明模型更好地理解和模擬投資者的語言使用習慣，提高模型的泛化能力和適應性。</w:t>
      </w:r>
    </w:p>
    <w:p w14:paraId="6CEE587E" w14:textId="77777777" w:rsidR="00953976" w:rsidRDefault="00953976" w:rsidP="00953976">
      <w:pPr>
        <w:pStyle w:val="af5"/>
        <w:ind w:firstLine="0"/>
      </w:pPr>
    </w:p>
    <w:p w14:paraId="0EC5D170" w14:textId="77777777" w:rsidR="00953976" w:rsidRDefault="00953976" w:rsidP="00953976">
      <w:pPr>
        <w:pStyle w:val="af5"/>
        <w:ind w:firstLine="0"/>
      </w:pPr>
      <w:r>
        <w:rPr>
          <w:rFonts w:hint="eastAsia"/>
          <w:b/>
          <w:bCs/>
          <w:highlight w:val="yellow"/>
        </w:rPr>
        <w:t>4. **</w:t>
      </w:r>
      <w:r>
        <w:rPr>
          <w:rFonts w:hint="eastAsia"/>
          <w:b/>
          <w:bCs/>
          <w:highlight w:val="yellow"/>
        </w:rPr>
        <w:t>指導平臺功能和服務的改進</w:t>
      </w:r>
      <w:r>
        <w:rPr>
          <w:rFonts w:hint="eastAsia"/>
          <w:b/>
          <w:bCs/>
          <w:highlight w:val="yellow"/>
        </w:rPr>
        <w:t>**</w:t>
      </w:r>
      <w:r>
        <w:rPr>
          <w:rFonts w:hint="eastAsia"/>
          <w:b/>
          <w:bCs/>
          <w:highlight w:val="yellow"/>
        </w:rPr>
        <w:t>：</w:t>
      </w:r>
    </w:p>
    <w:p w14:paraId="56006C4F" w14:textId="77777777" w:rsidR="00953976" w:rsidRDefault="00953976" w:rsidP="00953976">
      <w:pPr>
        <w:pStyle w:val="af5"/>
        <w:ind w:firstLine="0"/>
      </w:pPr>
      <w:r>
        <w:rPr>
          <w:rFonts w:hint="eastAsia"/>
          <w:b/>
          <w:bCs/>
          <w:highlight w:val="yellow"/>
        </w:rPr>
        <w:t xml:space="preserve">   - </w:t>
      </w:r>
      <w:r>
        <w:rPr>
          <w:rFonts w:hint="eastAsia"/>
          <w:b/>
          <w:bCs/>
          <w:highlight w:val="yellow"/>
        </w:rPr>
        <w:t>焦點小組的研究結果可以為平臺的功能和服務改進提供重要參考。</w:t>
      </w:r>
    </w:p>
    <w:p w14:paraId="6947FC7F" w14:textId="77777777" w:rsidR="00953976" w:rsidRDefault="00953976" w:rsidP="00953976">
      <w:pPr>
        <w:pStyle w:val="af5"/>
        <w:ind w:firstLine="0"/>
      </w:pPr>
      <w:r>
        <w:rPr>
          <w:rFonts w:hint="eastAsia"/>
          <w:b/>
          <w:bCs/>
          <w:highlight w:val="yellow"/>
        </w:rPr>
        <w:t xml:space="preserve">   - </w:t>
      </w:r>
      <w:r>
        <w:rPr>
          <w:rFonts w:hint="eastAsia"/>
          <w:b/>
          <w:bCs/>
          <w:highlight w:val="yellow"/>
        </w:rPr>
        <w:t>通過瞭解投資者對情緒字眼的反應和偏好，平臺可以調整其使用方式，並設計更符合投資者需求的功能和服務，提升用戶體驗。</w:t>
      </w:r>
    </w:p>
    <w:p w14:paraId="09AE8043" w14:textId="77777777" w:rsidR="00953976" w:rsidRDefault="00953976" w:rsidP="00953976">
      <w:pPr>
        <w:pStyle w:val="af5"/>
        <w:ind w:firstLine="0"/>
      </w:pPr>
    </w:p>
    <w:p w14:paraId="067B41F1" w14:textId="77777777" w:rsidR="00953976" w:rsidRDefault="00953976" w:rsidP="00953976">
      <w:pPr>
        <w:pStyle w:val="af5"/>
        <w:ind w:firstLine="0"/>
      </w:pPr>
      <w:r>
        <w:rPr>
          <w:rFonts w:hint="eastAsia"/>
          <w:b/>
          <w:bCs/>
          <w:highlight w:val="yellow"/>
        </w:rPr>
        <w:t>因此，將焦點小組的研究融入大型語言模型和情感分析中可以幫助優化模型的性能，提高模型的準確性和生成效果，並指導平臺的改進和優化，從而更好地滿足使用者的需求和期望。</w:t>
      </w:r>
    </w:p>
    <w:p w14:paraId="2AF86E55" w14:textId="77777777" w:rsidR="00953976" w:rsidRDefault="00953976" w:rsidP="00953976">
      <w:pPr>
        <w:pStyle w:val="af5"/>
        <w:ind w:firstLine="0"/>
      </w:pPr>
      <w:r>
        <w:rPr>
          <w:rFonts w:hint="eastAsia"/>
          <w:b/>
          <w:bCs/>
        </w:rPr>
        <w:t>社群用字的更新速度</w:t>
      </w:r>
      <w:r>
        <w:rPr>
          <w:rFonts w:hint="eastAsia"/>
          <w:b/>
          <w:bCs/>
        </w:rPr>
        <w:t>paper</w:t>
      </w:r>
    </w:p>
  </w:comment>
  <w:comment w:id="6" w:author="190498 lily" w:date="2024-05-18T16:11:00Z" w:initials="1l">
    <w:p w14:paraId="182EFACC" w14:textId="4E4B22F5" w:rsidR="00E07C71" w:rsidRDefault="00E07C71" w:rsidP="00A94B4E">
      <w:pPr>
        <w:pStyle w:val="af5"/>
      </w:pPr>
      <w:r>
        <w:rPr>
          <w:rStyle w:val="af4"/>
        </w:rPr>
        <w:annotationRef/>
      </w:r>
      <w:r>
        <w:rPr>
          <w:rFonts w:hint="eastAsia"/>
        </w:rPr>
        <w:t>台積電為何重要</w:t>
      </w:r>
      <w:r>
        <w:rPr>
          <w:rFonts w:hint="eastAsia"/>
        </w:rPr>
        <w:t>?</w:t>
      </w:r>
    </w:p>
    <w:p w14:paraId="59CA55DA" w14:textId="77777777" w:rsidR="00E07C71" w:rsidRDefault="00E07C71" w:rsidP="00A94B4E">
      <w:pPr>
        <w:pStyle w:val="af5"/>
      </w:pPr>
      <w:r>
        <w:rPr>
          <w:rFonts w:hint="eastAsia"/>
        </w:rPr>
        <w:t>半導體產業在世界上各產業報告的結果愈現況分析、需要半導體的產業應用與科技產業發展現況去找</w:t>
      </w:r>
      <w:r>
        <w:rPr>
          <w:rFonts w:hint="eastAsia"/>
        </w:rPr>
        <w:t>paper</w:t>
      </w:r>
      <w:r>
        <w:rPr>
          <w:rFonts w:hint="eastAsia"/>
        </w:rPr>
        <w:t>證明半導體業的發展勢必會越來越熱</w:t>
      </w:r>
    </w:p>
  </w:comment>
  <w:comment w:id="7" w:author="190498 lily" w:date="2024-05-19T14:20:00Z" w:initials="1l">
    <w:p w14:paraId="56339B12" w14:textId="77777777" w:rsidR="00FA6D16" w:rsidRDefault="00FA6D16" w:rsidP="00A94B4E">
      <w:pPr>
        <w:pStyle w:val="af5"/>
      </w:pPr>
      <w:r>
        <w:rPr>
          <w:rStyle w:val="af4"/>
        </w:rPr>
        <w:annotationRef/>
      </w:r>
      <w:r>
        <w:rPr>
          <w:rFonts w:hint="eastAsia"/>
        </w:rPr>
        <w:t>社群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AF86E55" w15:done="0"/>
  <w15:commentEx w15:paraId="59CA55DA" w15:done="0"/>
  <w15:commentEx w15:paraId="56339B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B3C4A4" w16cex:dateUtc="2024-05-19T06:52:00Z"/>
  <w16cex:commentExtensible w16cex:durableId="6EABE84B" w16cex:dateUtc="2024-05-18T08:11:00Z"/>
  <w16cex:commentExtensible w16cex:durableId="53C8856A" w16cex:dateUtc="2024-05-19T0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AF86E55" w16cid:durableId="04B3C4A4"/>
  <w16cid:commentId w16cid:paraId="59CA55DA" w16cid:durableId="6EABE84B"/>
  <w16cid:commentId w16cid:paraId="56339B12" w16cid:durableId="53C885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DDAF2" w14:textId="77777777" w:rsidR="00A42E9F" w:rsidRDefault="00A42E9F" w:rsidP="00A94B4E">
      <w:r>
        <w:separator/>
      </w:r>
    </w:p>
  </w:endnote>
  <w:endnote w:type="continuationSeparator" w:id="0">
    <w:p w14:paraId="24ADD439" w14:textId="77777777" w:rsidR="00A42E9F" w:rsidRDefault="00A42E9F" w:rsidP="00A94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rsidP="00A94B4E">
        <w:pPr>
          <w:pStyle w:val="a9"/>
        </w:pPr>
        <w:r>
          <w:fldChar w:fldCharType="begin"/>
        </w:r>
        <w:r>
          <w:instrText>PAGE   \* MERGEFORMAT</w:instrText>
        </w:r>
        <w:r>
          <w:fldChar w:fldCharType="separate"/>
        </w:r>
        <w:r>
          <w:rPr>
            <w:lang w:val="zh-TW"/>
          </w:rPr>
          <w:t>2</w:t>
        </w:r>
        <w:r>
          <w:fldChar w:fldCharType="end"/>
        </w:r>
      </w:p>
    </w:sdtContent>
  </w:sdt>
  <w:p w14:paraId="55510C8D" w14:textId="77777777" w:rsidR="00321079" w:rsidRDefault="00321079" w:rsidP="00A94B4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rsidP="00A94B4E">
        <w:pPr>
          <w:pStyle w:val="a9"/>
        </w:pPr>
        <w:r>
          <w:fldChar w:fldCharType="begin"/>
        </w:r>
        <w:r>
          <w:instrText>PAGE   \* MERGEFORMAT</w:instrText>
        </w:r>
        <w:r>
          <w:fldChar w:fldCharType="separate"/>
        </w:r>
        <w:r>
          <w:rPr>
            <w:lang w:val="zh-TW"/>
          </w:rPr>
          <w:t>2</w:t>
        </w:r>
        <w:r>
          <w:fldChar w:fldCharType="end"/>
        </w:r>
      </w:p>
    </w:sdtContent>
  </w:sdt>
  <w:p w14:paraId="77C9453B" w14:textId="77777777" w:rsidR="00321079" w:rsidRDefault="00321079" w:rsidP="00A94B4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510E7" w14:textId="77777777" w:rsidR="00A42E9F" w:rsidRDefault="00A42E9F" w:rsidP="00A94B4E">
      <w:r>
        <w:separator/>
      </w:r>
    </w:p>
  </w:footnote>
  <w:footnote w:type="continuationSeparator" w:id="0">
    <w:p w14:paraId="77AE3E26" w14:textId="77777777" w:rsidR="00A42E9F" w:rsidRDefault="00A42E9F" w:rsidP="00A94B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3"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7"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9" w15:restartNumberingAfterBreak="0">
    <w:nsid w:val="3BF9066E"/>
    <w:multiLevelType w:val="multilevel"/>
    <w:tmpl w:val="0409001D"/>
    <w:numStyleLink w:val="2"/>
  </w:abstractNum>
  <w:abstractNum w:abstractNumId="10"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1"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0"/>
  </w:num>
  <w:num w:numId="2" w16cid:durableId="1211264350">
    <w:abstractNumId w:val="0"/>
  </w:num>
  <w:num w:numId="3" w16cid:durableId="1401058792">
    <w:abstractNumId w:val="6"/>
  </w:num>
  <w:num w:numId="4" w16cid:durableId="1038120820">
    <w:abstractNumId w:val="4"/>
  </w:num>
  <w:num w:numId="5" w16cid:durableId="997920377">
    <w:abstractNumId w:val="7"/>
  </w:num>
  <w:num w:numId="6" w16cid:durableId="952322950">
    <w:abstractNumId w:val="5"/>
  </w:num>
  <w:num w:numId="7" w16cid:durableId="924536875">
    <w:abstractNumId w:val="3"/>
  </w:num>
  <w:num w:numId="8" w16cid:durableId="1293319889">
    <w:abstractNumId w:val="12"/>
  </w:num>
  <w:num w:numId="9" w16cid:durableId="1883591578">
    <w:abstractNumId w:val="9"/>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1"/>
  </w:num>
  <w:num w:numId="11" w16cid:durableId="1255281047">
    <w:abstractNumId w:val="11"/>
  </w:num>
  <w:num w:numId="12" w16cid:durableId="35854924">
    <w:abstractNumId w:val="2"/>
  </w:num>
  <w:num w:numId="13" w16cid:durableId="189999696">
    <w:abstractNumId w:val="8"/>
  </w:num>
  <w:num w:numId="14" w16cid:durableId="544945907">
    <w:abstractNumId w:val="8"/>
    <w:lvlOverride w:ilvl="0">
      <w:startOverride w:val="1"/>
    </w:lvlOverride>
  </w:num>
  <w:num w:numId="15" w16cid:durableId="202865598">
    <w:abstractNumId w:val="8"/>
    <w:lvlOverride w:ilvl="0">
      <w:startOverride w:val="1"/>
    </w:lvlOverride>
  </w:num>
  <w:num w:numId="16" w16cid:durableId="482549944">
    <w:abstractNumId w:val="8"/>
    <w:lvlOverride w:ilvl="0">
      <w:startOverride w:val="1"/>
    </w:lvlOverride>
  </w:num>
  <w:num w:numId="17" w16cid:durableId="1111780621">
    <w:abstractNumId w:val="8"/>
    <w:lvlOverride w:ilvl="0">
      <w:startOverride w:val="1"/>
    </w:lvlOverride>
  </w:num>
  <w:num w:numId="18" w16cid:durableId="2059358818">
    <w:abstractNumId w:val="8"/>
    <w:lvlOverride w:ilvl="0">
      <w:startOverride w:val="1"/>
    </w:lvlOverride>
  </w:num>
  <w:num w:numId="19" w16cid:durableId="430709836">
    <w:abstractNumId w:val="8"/>
    <w:lvlOverride w:ilvl="0">
      <w:startOverride w:val="1"/>
    </w:lvlOverride>
  </w:num>
  <w:num w:numId="20" w16cid:durableId="368533755">
    <w:abstractNumId w:val="8"/>
    <w:lvlOverride w:ilvl="0">
      <w:startOverride w:val="1"/>
    </w:lvlOverride>
  </w:num>
  <w:num w:numId="21" w16cid:durableId="337853082">
    <w:abstractNumId w:val="8"/>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29FF"/>
    <w:rsid w:val="000039CF"/>
    <w:rsid w:val="00006C8A"/>
    <w:rsid w:val="0000760F"/>
    <w:rsid w:val="00014063"/>
    <w:rsid w:val="0002209F"/>
    <w:rsid w:val="00026D74"/>
    <w:rsid w:val="00042413"/>
    <w:rsid w:val="00044308"/>
    <w:rsid w:val="00047BAF"/>
    <w:rsid w:val="000633E3"/>
    <w:rsid w:val="00066223"/>
    <w:rsid w:val="00070E04"/>
    <w:rsid w:val="00071988"/>
    <w:rsid w:val="00072364"/>
    <w:rsid w:val="000726A3"/>
    <w:rsid w:val="000731FB"/>
    <w:rsid w:val="00074C92"/>
    <w:rsid w:val="00075558"/>
    <w:rsid w:val="00080731"/>
    <w:rsid w:val="00083E47"/>
    <w:rsid w:val="0008415A"/>
    <w:rsid w:val="00093572"/>
    <w:rsid w:val="0009654E"/>
    <w:rsid w:val="000A1BD0"/>
    <w:rsid w:val="000A2E7B"/>
    <w:rsid w:val="000A37CC"/>
    <w:rsid w:val="000B26D6"/>
    <w:rsid w:val="000B2919"/>
    <w:rsid w:val="000B4264"/>
    <w:rsid w:val="000C61CC"/>
    <w:rsid w:val="000C623F"/>
    <w:rsid w:val="000C7B6F"/>
    <w:rsid w:val="000D7098"/>
    <w:rsid w:val="000E1E03"/>
    <w:rsid w:val="000F0485"/>
    <w:rsid w:val="000F2868"/>
    <w:rsid w:val="00106C47"/>
    <w:rsid w:val="00114E6B"/>
    <w:rsid w:val="00115268"/>
    <w:rsid w:val="00122AFD"/>
    <w:rsid w:val="00130F35"/>
    <w:rsid w:val="00133B4C"/>
    <w:rsid w:val="00136032"/>
    <w:rsid w:val="00141A32"/>
    <w:rsid w:val="00141D6B"/>
    <w:rsid w:val="00146E60"/>
    <w:rsid w:val="0015005D"/>
    <w:rsid w:val="001554A1"/>
    <w:rsid w:val="00156E9A"/>
    <w:rsid w:val="00170A71"/>
    <w:rsid w:val="001A1075"/>
    <w:rsid w:val="001B2189"/>
    <w:rsid w:val="001B2956"/>
    <w:rsid w:val="001C033E"/>
    <w:rsid w:val="001C36DB"/>
    <w:rsid w:val="001D7023"/>
    <w:rsid w:val="001E6574"/>
    <w:rsid w:val="001F2CC0"/>
    <w:rsid w:val="001F46CC"/>
    <w:rsid w:val="001F59FC"/>
    <w:rsid w:val="002044BD"/>
    <w:rsid w:val="00207E0B"/>
    <w:rsid w:val="00210455"/>
    <w:rsid w:val="002240A0"/>
    <w:rsid w:val="00224D72"/>
    <w:rsid w:val="00224F6A"/>
    <w:rsid w:val="002262F8"/>
    <w:rsid w:val="00230A04"/>
    <w:rsid w:val="00232D13"/>
    <w:rsid w:val="00235281"/>
    <w:rsid w:val="0024338A"/>
    <w:rsid w:val="0024777B"/>
    <w:rsid w:val="002539D8"/>
    <w:rsid w:val="0026608B"/>
    <w:rsid w:val="00271469"/>
    <w:rsid w:val="00271F73"/>
    <w:rsid w:val="00274BC6"/>
    <w:rsid w:val="00280F0C"/>
    <w:rsid w:val="00283C32"/>
    <w:rsid w:val="002970BB"/>
    <w:rsid w:val="002B151A"/>
    <w:rsid w:val="002B2559"/>
    <w:rsid w:val="002B438D"/>
    <w:rsid w:val="002B6974"/>
    <w:rsid w:val="002C74CB"/>
    <w:rsid w:val="002D19B7"/>
    <w:rsid w:val="002D36C9"/>
    <w:rsid w:val="002E62A2"/>
    <w:rsid w:val="002E7F2F"/>
    <w:rsid w:val="002F0394"/>
    <w:rsid w:val="002F5CA3"/>
    <w:rsid w:val="002F648E"/>
    <w:rsid w:val="00301BFB"/>
    <w:rsid w:val="0030311C"/>
    <w:rsid w:val="00303BCF"/>
    <w:rsid w:val="00310BDF"/>
    <w:rsid w:val="00321079"/>
    <w:rsid w:val="00323D68"/>
    <w:rsid w:val="003317DB"/>
    <w:rsid w:val="00333C25"/>
    <w:rsid w:val="00333EE7"/>
    <w:rsid w:val="00337BBE"/>
    <w:rsid w:val="00340B25"/>
    <w:rsid w:val="00345021"/>
    <w:rsid w:val="00354082"/>
    <w:rsid w:val="00355FC3"/>
    <w:rsid w:val="00357F16"/>
    <w:rsid w:val="00366F73"/>
    <w:rsid w:val="00367115"/>
    <w:rsid w:val="0036757A"/>
    <w:rsid w:val="003710B7"/>
    <w:rsid w:val="00377040"/>
    <w:rsid w:val="0039548D"/>
    <w:rsid w:val="003B2C79"/>
    <w:rsid w:val="003B7793"/>
    <w:rsid w:val="003C00C4"/>
    <w:rsid w:val="003C57A3"/>
    <w:rsid w:val="003C6580"/>
    <w:rsid w:val="003D6ED1"/>
    <w:rsid w:val="003D7529"/>
    <w:rsid w:val="003F7226"/>
    <w:rsid w:val="0040064B"/>
    <w:rsid w:val="00402B13"/>
    <w:rsid w:val="00405455"/>
    <w:rsid w:val="004115AD"/>
    <w:rsid w:val="00417564"/>
    <w:rsid w:val="004235DC"/>
    <w:rsid w:val="00423BD7"/>
    <w:rsid w:val="00430249"/>
    <w:rsid w:val="004305CC"/>
    <w:rsid w:val="0044049F"/>
    <w:rsid w:val="00442162"/>
    <w:rsid w:val="004505D1"/>
    <w:rsid w:val="0045115C"/>
    <w:rsid w:val="00463614"/>
    <w:rsid w:val="00466842"/>
    <w:rsid w:val="00472B87"/>
    <w:rsid w:val="0047755D"/>
    <w:rsid w:val="0048213A"/>
    <w:rsid w:val="00486EF8"/>
    <w:rsid w:val="004954E6"/>
    <w:rsid w:val="0049740A"/>
    <w:rsid w:val="004A06D4"/>
    <w:rsid w:val="004A3D74"/>
    <w:rsid w:val="004B6597"/>
    <w:rsid w:val="004C379A"/>
    <w:rsid w:val="004C6336"/>
    <w:rsid w:val="004D2B4E"/>
    <w:rsid w:val="004E153D"/>
    <w:rsid w:val="004E77EC"/>
    <w:rsid w:val="004F521F"/>
    <w:rsid w:val="004F5BB0"/>
    <w:rsid w:val="004F715E"/>
    <w:rsid w:val="0050193F"/>
    <w:rsid w:val="00501C20"/>
    <w:rsid w:val="005120CB"/>
    <w:rsid w:val="0052618D"/>
    <w:rsid w:val="00543AAF"/>
    <w:rsid w:val="005443E7"/>
    <w:rsid w:val="005479B6"/>
    <w:rsid w:val="00556385"/>
    <w:rsid w:val="00560A50"/>
    <w:rsid w:val="00562572"/>
    <w:rsid w:val="005629BF"/>
    <w:rsid w:val="005652B6"/>
    <w:rsid w:val="00565739"/>
    <w:rsid w:val="00567390"/>
    <w:rsid w:val="005702BD"/>
    <w:rsid w:val="00570C03"/>
    <w:rsid w:val="00573CA6"/>
    <w:rsid w:val="00575B28"/>
    <w:rsid w:val="005819B2"/>
    <w:rsid w:val="00591CE7"/>
    <w:rsid w:val="00596E00"/>
    <w:rsid w:val="00597CB5"/>
    <w:rsid w:val="005A3599"/>
    <w:rsid w:val="005A44E2"/>
    <w:rsid w:val="005A4CE0"/>
    <w:rsid w:val="005A788B"/>
    <w:rsid w:val="005C0912"/>
    <w:rsid w:val="005D0539"/>
    <w:rsid w:val="005D270D"/>
    <w:rsid w:val="005D5B28"/>
    <w:rsid w:val="005D7C73"/>
    <w:rsid w:val="005E23A3"/>
    <w:rsid w:val="005E460A"/>
    <w:rsid w:val="005F367D"/>
    <w:rsid w:val="005F700F"/>
    <w:rsid w:val="005F7870"/>
    <w:rsid w:val="005F7ECA"/>
    <w:rsid w:val="0060539C"/>
    <w:rsid w:val="00612214"/>
    <w:rsid w:val="006153E0"/>
    <w:rsid w:val="006254F1"/>
    <w:rsid w:val="006326E2"/>
    <w:rsid w:val="00632C5A"/>
    <w:rsid w:val="00635D55"/>
    <w:rsid w:val="006433A0"/>
    <w:rsid w:val="00644037"/>
    <w:rsid w:val="006539CD"/>
    <w:rsid w:val="006563CC"/>
    <w:rsid w:val="00663D81"/>
    <w:rsid w:val="0066538F"/>
    <w:rsid w:val="00666457"/>
    <w:rsid w:val="00691D27"/>
    <w:rsid w:val="006929C6"/>
    <w:rsid w:val="0069447E"/>
    <w:rsid w:val="006A47B5"/>
    <w:rsid w:val="006B086B"/>
    <w:rsid w:val="006D1A58"/>
    <w:rsid w:val="006F0599"/>
    <w:rsid w:val="006F386A"/>
    <w:rsid w:val="00705CAF"/>
    <w:rsid w:val="0071235B"/>
    <w:rsid w:val="00721ACC"/>
    <w:rsid w:val="00730059"/>
    <w:rsid w:val="00730322"/>
    <w:rsid w:val="007321FB"/>
    <w:rsid w:val="007331EA"/>
    <w:rsid w:val="00733CDA"/>
    <w:rsid w:val="00737551"/>
    <w:rsid w:val="00742380"/>
    <w:rsid w:val="00742AEF"/>
    <w:rsid w:val="007454F4"/>
    <w:rsid w:val="00755572"/>
    <w:rsid w:val="007577A6"/>
    <w:rsid w:val="00777F75"/>
    <w:rsid w:val="007835A5"/>
    <w:rsid w:val="00795398"/>
    <w:rsid w:val="00797441"/>
    <w:rsid w:val="007A1836"/>
    <w:rsid w:val="007A3244"/>
    <w:rsid w:val="007A4C66"/>
    <w:rsid w:val="007B64D1"/>
    <w:rsid w:val="007B6A7D"/>
    <w:rsid w:val="007B6D1D"/>
    <w:rsid w:val="007B7FDA"/>
    <w:rsid w:val="007C0DEE"/>
    <w:rsid w:val="007D2038"/>
    <w:rsid w:val="007D4339"/>
    <w:rsid w:val="007F0CDF"/>
    <w:rsid w:val="007F2840"/>
    <w:rsid w:val="008051D8"/>
    <w:rsid w:val="00806033"/>
    <w:rsid w:val="008115D6"/>
    <w:rsid w:val="00812BAB"/>
    <w:rsid w:val="008133B8"/>
    <w:rsid w:val="00817002"/>
    <w:rsid w:val="008178E8"/>
    <w:rsid w:val="00827629"/>
    <w:rsid w:val="008315A0"/>
    <w:rsid w:val="00831A51"/>
    <w:rsid w:val="00832461"/>
    <w:rsid w:val="00844664"/>
    <w:rsid w:val="008450A1"/>
    <w:rsid w:val="00845B64"/>
    <w:rsid w:val="00846F17"/>
    <w:rsid w:val="008527E3"/>
    <w:rsid w:val="00855843"/>
    <w:rsid w:val="00855FC6"/>
    <w:rsid w:val="00861F13"/>
    <w:rsid w:val="00862381"/>
    <w:rsid w:val="008700FB"/>
    <w:rsid w:val="00870713"/>
    <w:rsid w:val="0087097F"/>
    <w:rsid w:val="0087111C"/>
    <w:rsid w:val="00881936"/>
    <w:rsid w:val="0089212C"/>
    <w:rsid w:val="00892A34"/>
    <w:rsid w:val="00895CDB"/>
    <w:rsid w:val="008977B8"/>
    <w:rsid w:val="00897F33"/>
    <w:rsid w:val="008A4317"/>
    <w:rsid w:val="008B1197"/>
    <w:rsid w:val="008B6D17"/>
    <w:rsid w:val="008C4DDD"/>
    <w:rsid w:val="008D1E1B"/>
    <w:rsid w:val="008D7E1A"/>
    <w:rsid w:val="008E124C"/>
    <w:rsid w:val="008E188E"/>
    <w:rsid w:val="008E6745"/>
    <w:rsid w:val="008E79F5"/>
    <w:rsid w:val="00911DB9"/>
    <w:rsid w:val="00911F4B"/>
    <w:rsid w:val="0091224C"/>
    <w:rsid w:val="009153F3"/>
    <w:rsid w:val="00920C75"/>
    <w:rsid w:val="00922353"/>
    <w:rsid w:val="00926CAF"/>
    <w:rsid w:val="00930F9B"/>
    <w:rsid w:val="009315D6"/>
    <w:rsid w:val="00933F4E"/>
    <w:rsid w:val="00951A18"/>
    <w:rsid w:val="00953976"/>
    <w:rsid w:val="009540D7"/>
    <w:rsid w:val="00956AE8"/>
    <w:rsid w:val="0096290F"/>
    <w:rsid w:val="0096540B"/>
    <w:rsid w:val="00965C18"/>
    <w:rsid w:val="0096713D"/>
    <w:rsid w:val="0098298E"/>
    <w:rsid w:val="00984AAE"/>
    <w:rsid w:val="00990374"/>
    <w:rsid w:val="00995F62"/>
    <w:rsid w:val="009A1114"/>
    <w:rsid w:val="009A3AC4"/>
    <w:rsid w:val="009A7A46"/>
    <w:rsid w:val="009B44D0"/>
    <w:rsid w:val="009B6149"/>
    <w:rsid w:val="009B6D87"/>
    <w:rsid w:val="009B6E14"/>
    <w:rsid w:val="009C001F"/>
    <w:rsid w:val="009D2C46"/>
    <w:rsid w:val="009D54E6"/>
    <w:rsid w:val="009D5526"/>
    <w:rsid w:val="009E28D3"/>
    <w:rsid w:val="009E3350"/>
    <w:rsid w:val="009E44FB"/>
    <w:rsid w:val="009E4548"/>
    <w:rsid w:val="00A00C28"/>
    <w:rsid w:val="00A01278"/>
    <w:rsid w:val="00A01560"/>
    <w:rsid w:val="00A0764A"/>
    <w:rsid w:val="00A10D37"/>
    <w:rsid w:val="00A1279B"/>
    <w:rsid w:val="00A157DE"/>
    <w:rsid w:val="00A169FA"/>
    <w:rsid w:val="00A20779"/>
    <w:rsid w:val="00A3210C"/>
    <w:rsid w:val="00A355F4"/>
    <w:rsid w:val="00A41C73"/>
    <w:rsid w:val="00A42E9F"/>
    <w:rsid w:val="00A55311"/>
    <w:rsid w:val="00A5651C"/>
    <w:rsid w:val="00A63604"/>
    <w:rsid w:val="00A72E42"/>
    <w:rsid w:val="00A81803"/>
    <w:rsid w:val="00A824FD"/>
    <w:rsid w:val="00A82801"/>
    <w:rsid w:val="00A87899"/>
    <w:rsid w:val="00A91A00"/>
    <w:rsid w:val="00A94B4E"/>
    <w:rsid w:val="00A97E65"/>
    <w:rsid w:val="00AA1F39"/>
    <w:rsid w:val="00AA4171"/>
    <w:rsid w:val="00AC1290"/>
    <w:rsid w:val="00AC56E6"/>
    <w:rsid w:val="00AE3803"/>
    <w:rsid w:val="00AE419C"/>
    <w:rsid w:val="00AE7D86"/>
    <w:rsid w:val="00AF4066"/>
    <w:rsid w:val="00B00F48"/>
    <w:rsid w:val="00B01D3E"/>
    <w:rsid w:val="00B03655"/>
    <w:rsid w:val="00B1266E"/>
    <w:rsid w:val="00B157D6"/>
    <w:rsid w:val="00B319F9"/>
    <w:rsid w:val="00B3343C"/>
    <w:rsid w:val="00B33FE5"/>
    <w:rsid w:val="00B442F3"/>
    <w:rsid w:val="00B472F9"/>
    <w:rsid w:val="00B4744C"/>
    <w:rsid w:val="00B50E02"/>
    <w:rsid w:val="00B51675"/>
    <w:rsid w:val="00B80215"/>
    <w:rsid w:val="00B80C46"/>
    <w:rsid w:val="00B829C4"/>
    <w:rsid w:val="00B82BC9"/>
    <w:rsid w:val="00B95776"/>
    <w:rsid w:val="00B96152"/>
    <w:rsid w:val="00B96BD9"/>
    <w:rsid w:val="00B9729C"/>
    <w:rsid w:val="00B97DC6"/>
    <w:rsid w:val="00BB141D"/>
    <w:rsid w:val="00BC1B78"/>
    <w:rsid w:val="00BD5EEB"/>
    <w:rsid w:val="00BE12E7"/>
    <w:rsid w:val="00BE3B75"/>
    <w:rsid w:val="00BE3C2C"/>
    <w:rsid w:val="00BE5165"/>
    <w:rsid w:val="00C00087"/>
    <w:rsid w:val="00C01D28"/>
    <w:rsid w:val="00C22F74"/>
    <w:rsid w:val="00C2774E"/>
    <w:rsid w:val="00C345C9"/>
    <w:rsid w:val="00C40E69"/>
    <w:rsid w:val="00C44675"/>
    <w:rsid w:val="00C472E8"/>
    <w:rsid w:val="00C528FF"/>
    <w:rsid w:val="00C55FB1"/>
    <w:rsid w:val="00C560AE"/>
    <w:rsid w:val="00C57271"/>
    <w:rsid w:val="00C64E2C"/>
    <w:rsid w:val="00C7296A"/>
    <w:rsid w:val="00C765FD"/>
    <w:rsid w:val="00C83892"/>
    <w:rsid w:val="00C901C4"/>
    <w:rsid w:val="00C95AC0"/>
    <w:rsid w:val="00C97CF2"/>
    <w:rsid w:val="00CA4C12"/>
    <w:rsid w:val="00CB5066"/>
    <w:rsid w:val="00CC45A3"/>
    <w:rsid w:val="00CC4943"/>
    <w:rsid w:val="00CC6A99"/>
    <w:rsid w:val="00CC72A9"/>
    <w:rsid w:val="00CC7FC4"/>
    <w:rsid w:val="00CD0FB6"/>
    <w:rsid w:val="00CF6606"/>
    <w:rsid w:val="00D10D2C"/>
    <w:rsid w:val="00D112DB"/>
    <w:rsid w:val="00D11720"/>
    <w:rsid w:val="00D124F6"/>
    <w:rsid w:val="00D31930"/>
    <w:rsid w:val="00D329F9"/>
    <w:rsid w:val="00D37035"/>
    <w:rsid w:val="00D4553C"/>
    <w:rsid w:val="00D46D66"/>
    <w:rsid w:val="00D50EE7"/>
    <w:rsid w:val="00D66C91"/>
    <w:rsid w:val="00D67BEE"/>
    <w:rsid w:val="00D70128"/>
    <w:rsid w:val="00D93195"/>
    <w:rsid w:val="00DA28D0"/>
    <w:rsid w:val="00DA424C"/>
    <w:rsid w:val="00DA4F2B"/>
    <w:rsid w:val="00DB1A47"/>
    <w:rsid w:val="00DB44F4"/>
    <w:rsid w:val="00DB6497"/>
    <w:rsid w:val="00DC0658"/>
    <w:rsid w:val="00DC315F"/>
    <w:rsid w:val="00DD018D"/>
    <w:rsid w:val="00DE177F"/>
    <w:rsid w:val="00DE6041"/>
    <w:rsid w:val="00DF2041"/>
    <w:rsid w:val="00DF46A8"/>
    <w:rsid w:val="00DF6EBA"/>
    <w:rsid w:val="00E043C5"/>
    <w:rsid w:val="00E07C71"/>
    <w:rsid w:val="00E21567"/>
    <w:rsid w:val="00E26AA1"/>
    <w:rsid w:val="00E30EA2"/>
    <w:rsid w:val="00E405D8"/>
    <w:rsid w:val="00E4277B"/>
    <w:rsid w:val="00E45E6F"/>
    <w:rsid w:val="00E46E51"/>
    <w:rsid w:val="00E54A95"/>
    <w:rsid w:val="00E64DF7"/>
    <w:rsid w:val="00E7050F"/>
    <w:rsid w:val="00E76A8E"/>
    <w:rsid w:val="00E8449E"/>
    <w:rsid w:val="00E90158"/>
    <w:rsid w:val="00E90C8E"/>
    <w:rsid w:val="00E95B54"/>
    <w:rsid w:val="00EB19F8"/>
    <w:rsid w:val="00EC3C32"/>
    <w:rsid w:val="00ED1FC4"/>
    <w:rsid w:val="00ED6E1B"/>
    <w:rsid w:val="00EE0A83"/>
    <w:rsid w:val="00EF1F92"/>
    <w:rsid w:val="00EF2668"/>
    <w:rsid w:val="00F03B04"/>
    <w:rsid w:val="00F13FA4"/>
    <w:rsid w:val="00F200CB"/>
    <w:rsid w:val="00F22158"/>
    <w:rsid w:val="00F25764"/>
    <w:rsid w:val="00F26040"/>
    <w:rsid w:val="00F30EEC"/>
    <w:rsid w:val="00F3572F"/>
    <w:rsid w:val="00F376E1"/>
    <w:rsid w:val="00F40DFB"/>
    <w:rsid w:val="00F4659C"/>
    <w:rsid w:val="00F50EE5"/>
    <w:rsid w:val="00F53B40"/>
    <w:rsid w:val="00F578B9"/>
    <w:rsid w:val="00F6307E"/>
    <w:rsid w:val="00F636AA"/>
    <w:rsid w:val="00F66AB1"/>
    <w:rsid w:val="00F73E95"/>
    <w:rsid w:val="00F74D2B"/>
    <w:rsid w:val="00F81DE9"/>
    <w:rsid w:val="00F97E0E"/>
    <w:rsid w:val="00FA6D16"/>
    <w:rsid w:val="00FB07AA"/>
    <w:rsid w:val="00FB654C"/>
    <w:rsid w:val="00FD40A6"/>
    <w:rsid w:val="00FF0E43"/>
    <w:rsid w:val="00FF5895"/>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A94B4E"/>
    <w:pPr>
      <w:ind w:firstLine="488"/>
    </w:pPr>
    <w:rPr>
      <w:rFonts w:ascii="Times New Roman" w:eastAsia="標楷體" w:hAnsi="Times New Roman" w:cs="標楷體"/>
      <w:sz w:val="24"/>
      <w:lang w:eastAsia="zh-TW"/>
    </w:rPr>
  </w:style>
  <w:style w:type="paragraph" w:styleId="10">
    <w:name w:val="heading 1"/>
    <w:aliases w:val="第幾章節大標題"/>
    <w:basedOn w:val="a"/>
    <w:link w:val="11"/>
    <w:uiPriority w:val="9"/>
    <w:qFormat/>
    <w:rsid w:val="009540D7"/>
    <w:pPr>
      <w:ind w:right="1131"/>
      <w:jc w:val="center"/>
      <w:outlineLvl w:val="0"/>
    </w:pPr>
    <w:rPr>
      <w:rFonts w:ascii="Arial Unicode MS" w:hAnsi="Arial Unicode MS" w:cs="Arial Unicode MS"/>
      <w:sz w:val="40"/>
      <w:szCs w:val="40"/>
    </w:rPr>
  </w:style>
  <w:style w:type="paragraph" w:styleId="20">
    <w:name w:val="heading 2"/>
    <w:aliases w:val="1.1小節"/>
    <w:basedOn w:val="a"/>
    <w:link w:val="21"/>
    <w:uiPriority w:val="9"/>
    <w:qFormat/>
    <w:rsid w:val="00463614"/>
    <w:pPr>
      <w:spacing w:before="149"/>
      <w:jc w:val="both"/>
      <w:outlineLvl w:val="1"/>
    </w:pPr>
    <w:rPr>
      <w:rFonts w:cs="Times New Roman"/>
      <w:b/>
      <w:sz w:val="32"/>
      <w:szCs w:val="32"/>
    </w:rPr>
  </w:style>
  <w:style w:type="paragraph" w:styleId="3">
    <w:name w:val="heading 3"/>
    <w:basedOn w:val="a"/>
    <w:link w:val="30"/>
    <w:uiPriority w:val="9"/>
    <w:qFormat/>
    <w:pPr>
      <w:ind w:left="15"/>
      <w:jc w:val="center"/>
      <w:outlineLvl w:val="2"/>
    </w:pPr>
    <w:rPr>
      <w:rFonts w:eastAsia="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eastAsia="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rsid w:val="00BD5EEB"/>
    <w:pPr>
      <w:widowControl/>
      <w:numPr>
        <w:numId w:val="13"/>
      </w:numPr>
      <w:autoSpaceDE/>
      <w:autoSpaceDN/>
      <w:jc w:val="both"/>
    </w:pPr>
    <w:rPr>
      <w:rFonts w:eastAsiaTheme="minorEastAsia"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第幾章節大標題 字元"/>
    <w:basedOn w:val="a0"/>
    <w:link w:val="10"/>
    <w:uiPriority w:val="9"/>
    <w:rsid w:val="009540D7"/>
    <w:rPr>
      <w:rFonts w:ascii="Arial Unicode MS" w:eastAsia="標楷體" w:hAnsi="Arial Unicode MS" w:cs="Arial Unicode MS"/>
      <w:sz w:val="40"/>
      <w:szCs w:val="40"/>
    </w:rPr>
  </w:style>
  <w:style w:type="character" w:customStyle="1" w:styleId="21">
    <w:name w:val="標題 2 字元"/>
    <w:aliases w:val="1.1小節 字元"/>
    <w:basedOn w:val="a0"/>
    <w:link w:val="20"/>
    <w:uiPriority w:val="9"/>
    <w:rsid w:val="00463614"/>
    <w:rPr>
      <w:rFonts w:ascii="Times New Roman" w:eastAsia="標楷體" w:hAnsi="Times New Roman" w:cs="Times New Roman"/>
      <w:b/>
      <w:sz w:val="32"/>
      <w:szCs w:val="32"/>
      <w:lang w:eastAsia="zh-TW"/>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Cs w:val="20"/>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Cs w:val="24"/>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224D72"/>
    <w:pPr>
      <w:tabs>
        <w:tab w:val="right" w:leader="dot" w:pos="8777"/>
      </w:tabs>
      <w:autoSpaceDE/>
      <w:autoSpaceDN/>
      <w:spacing w:line="360" w:lineRule="auto"/>
      <w:jc w:val="both"/>
    </w:pPr>
    <w:rPr>
      <w:rFonts w:asciiTheme="minorHAnsi" w:eastAsiaTheme="minorEastAsia" w:hAnsiTheme="minorHAnsi" w:cstheme="minorBidi"/>
      <w:kern w:val="2"/>
    </w:rPr>
  </w:style>
  <w:style w:type="paragraph" w:styleId="23">
    <w:name w:val="toc 2"/>
    <w:basedOn w:val="a"/>
    <w:next w:val="a"/>
    <w:autoRedefine/>
    <w:uiPriority w:val="39"/>
    <w:unhideWhenUsed/>
    <w:rsid w:val="007331EA"/>
    <w:pPr>
      <w:autoSpaceDE/>
      <w:autoSpaceDN/>
      <w:spacing w:line="360" w:lineRule="auto"/>
      <w:ind w:leftChars="200" w:left="480"/>
      <w:jc w:val="both"/>
    </w:pPr>
    <w:rPr>
      <w:rFonts w:asciiTheme="minorHAnsi" w:eastAsiaTheme="minorEastAsia" w:hAnsiTheme="minorHAnsi" w:cstheme="minorBidi"/>
      <w:kern w:val="2"/>
    </w:rPr>
  </w:style>
  <w:style w:type="paragraph" w:styleId="af9">
    <w:name w:val="table of figures"/>
    <w:basedOn w:val="a"/>
    <w:next w:val="a"/>
    <w:uiPriority w:val="99"/>
    <w:unhideWhenUsed/>
    <w:rsid w:val="007331EA"/>
    <w:pPr>
      <w:autoSpaceDE/>
      <w:autoSpaceDN/>
      <w:spacing w:line="360" w:lineRule="auto"/>
      <w:ind w:leftChars="400" w:left="400" w:hangingChars="200" w:hanging="200"/>
      <w:jc w:val="both"/>
    </w:pPr>
    <w:rPr>
      <w:rFonts w:asciiTheme="minorHAnsi" w:eastAsiaTheme="minorEastAsia" w:hAnsiTheme="minorHAnsi" w:cstheme="minorBidi"/>
      <w:kern w:val="2"/>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2">
    <w:name w:val="toc 3"/>
    <w:basedOn w:val="a"/>
    <w:next w:val="a"/>
    <w:autoRedefine/>
    <w:uiPriority w:val="39"/>
    <w:unhideWhenUsed/>
    <w:rsid w:val="00795398"/>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 w:id="1598173687">
      <w:bodyDiv w:val="1"/>
      <w:marLeft w:val="0"/>
      <w:marRight w:val="0"/>
      <w:marTop w:val="0"/>
      <w:marBottom w:val="0"/>
      <w:divBdr>
        <w:top w:val="none" w:sz="0" w:space="0" w:color="auto"/>
        <w:left w:val="none" w:sz="0" w:space="0" w:color="auto"/>
        <w:bottom w:val="none" w:sz="0" w:space="0" w:color="auto"/>
        <w:right w:val="none" w:sz="0" w:space="0" w:color="auto"/>
      </w:divBdr>
      <w:divsChild>
        <w:div w:id="1484273717">
          <w:marLeft w:val="0"/>
          <w:marRight w:val="0"/>
          <w:marTop w:val="0"/>
          <w:marBottom w:val="0"/>
          <w:divBdr>
            <w:top w:val="none" w:sz="0" w:space="0" w:color="auto"/>
            <w:left w:val="none" w:sz="0" w:space="0" w:color="auto"/>
            <w:bottom w:val="none" w:sz="0" w:space="0" w:color="auto"/>
            <w:right w:val="none" w:sz="0" w:space="0" w:color="auto"/>
          </w:divBdr>
          <w:divsChild>
            <w:div w:id="1637175527">
              <w:marLeft w:val="0"/>
              <w:marRight w:val="0"/>
              <w:marTop w:val="0"/>
              <w:marBottom w:val="0"/>
              <w:divBdr>
                <w:top w:val="none" w:sz="0" w:space="0" w:color="auto"/>
                <w:left w:val="none" w:sz="0" w:space="0" w:color="auto"/>
                <w:bottom w:val="none" w:sz="0" w:space="0" w:color="auto"/>
                <w:right w:val="none" w:sz="0" w:space="0" w:color="auto"/>
              </w:divBdr>
              <w:divsChild>
                <w:div w:id="1561093513">
                  <w:marLeft w:val="0"/>
                  <w:marRight w:val="0"/>
                  <w:marTop w:val="0"/>
                  <w:marBottom w:val="0"/>
                  <w:divBdr>
                    <w:top w:val="none" w:sz="0" w:space="0" w:color="auto"/>
                    <w:left w:val="none" w:sz="0" w:space="0" w:color="auto"/>
                    <w:bottom w:val="none" w:sz="0" w:space="0" w:color="auto"/>
                    <w:right w:val="none" w:sz="0" w:space="0" w:color="auto"/>
                  </w:divBdr>
                  <w:divsChild>
                    <w:div w:id="1875539805">
                      <w:marLeft w:val="0"/>
                      <w:marRight w:val="0"/>
                      <w:marTop w:val="0"/>
                      <w:marBottom w:val="0"/>
                      <w:divBdr>
                        <w:top w:val="none" w:sz="0" w:space="0" w:color="auto"/>
                        <w:left w:val="none" w:sz="0" w:space="0" w:color="auto"/>
                        <w:bottom w:val="none" w:sz="0" w:space="0" w:color="auto"/>
                        <w:right w:val="none" w:sz="0" w:space="0" w:color="auto"/>
                      </w:divBdr>
                      <w:divsChild>
                        <w:div w:id="509222854">
                          <w:marLeft w:val="0"/>
                          <w:marRight w:val="0"/>
                          <w:marTop w:val="0"/>
                          <w:marBottom w:val="0"/>
                          <w:divBdr>
                            <w:top w:val="none" w:sz="0" w:space="0" w:color="auto"/>
                            <w:left w:val="none" w:sz="0" w:space="0" w:color="auto"/>
                            <w:bottom w:val="none" w:sz="0" w:space="0" w:color="auto"/>
                            <w:right w:val="none" w:sz="0" w:space="0" w:color="auto"/>
                          </w:divBdr>
                          <w:divsChild>
                            <w:div w:id="233979375">
                              <w:marLeft w:val="0"/>
                              <w:marRight w:val="0"/>
                              <w:marTop w:val="0"/>
                              <w:marBottom w:val="0"/>
                              <w:divBdr>
                                <w:top w:val="none" w:sz="0" w:space="0" w:color="auto"/>
                                <w:left w:val="none" w:sz="0" w:space="0" w:color="auto"/>
                                <w:bottom w:val="none" w:sz="0" w:space="0" w:color="auto"/>
                                <w:right w:val="none" w:sz="0" w:space="0" w:color="auto"/>
                              </w:divBdr>
                              <w:divsChild>
                                <w:div w:id="1140463888">
                                  <w:marLeft w:val="0"/>
                                  <w:marRight w:val="0"/>
                                  <w:marTop w:val="0"/>
                                  <w:marBottom w:val="0"/>
                                  <w:divBdr>
                                    <w:top w:val="none" w:sz="0" w:space="0" w:color="auto"/>
                                    <w:left w:val="none" w:sz="0" w:space="0" w:color="auto"/>
                                    <w:bottom w:val="none" w:sz="0" w:space="0" w:color="auto"/>
                                    <w:right w:val="none" w:sz="0" w:space="0" w:color="auto"/>
                                  </w:divBdr>
                                  <w:divsChild>
                                    <w:div w:id="1504978448">
                                      <w:marLeft w:val="0"/>
                                      <w:marRight w:val="0"/>
                                      <w:marTop w:val="0"/>
                                      <w:marBottom w:val="0"/>
                                      <w:divBdr>
                                        <w:top w:val="none" w:sz="0" w:space="0" w:color="auto"/>
                                        <w:left w:val="none" w:sz="0" w:space="0" w:color="auto"/>
                                        <w:bottom w:val="none" w:sz="0" w:space="0" w:color="auto"/>
                                        <w:right w:val="none" w:sz="0" w:space="0" w:color="auto"/>
                                      </w:divBdr>
                                      <w:divsChild>
                                        <w:div w:id="248731636">
                                          <w:marLeft w:val="0"/>
                                          <w:marRight w:val="0"/>
                                          <w:marTop w:val="0"/>
                                          <w:marBottom w:val="0"/>
                                          <w:divBdr>
                                            <w:top w:val="none" w:sz="0" w:space="0" w:color="auto"/>
                                            <w:left w:val="none" w:sz="0" w:space="0" w:color="auto"/>
                                            <w:bottom w:val="none" w:sz="0" w:space="0" w:color="auto"/>
                                            <w:right w:val="none" w:sz="0" w:space="0" w:color="auto"/>
                                          </w:divBdr>
                                          <w:divsChild>
                                            <w:div w:id="1554845831">
                                              <w:marLeft w:val="0"/>
                                              <w:marRight w:val="0"/>
                                              <w:marTop w:val="0"/>
                                              <w:marBottom w:val="0"/>
                                              <w:divBdr>
                                                <w:top w:val="none" w:sz="0" w:space="0" w:color="auto"/>
                                                <w:left w:val="none" w:sz="0" w:space="0" w:color="auto"/>
                                                <w:bottom w:val="none" w:sz="0" w:space="0" w:color="auto"/>
                                                <w:right w:val="none" w:sz="0" w:space="0" w:color="auto"/>
                                              </w:divBdr>
                                              <w:divsChild>
                                                <w:div w:id="1779519406">
                                                  <w:marLeft w:val="0"/>
                                                  <w:marRight w:val="0"/>
                                                  <w:marTop w:val="0"/>
                                                  <w:marBottom w:val="0"/>
                                                  <w:divBdr>
                                                    <w:top w:val="none" w:sz="0" w:space="0" w:color="auto"/>
                                                    <w:left w:val="none" w:sz="0" w:space="0" w:color="auto"/>
                                                    <w:bottom w:val="none" w:sz="0" w:space="0" w:color="auto"/>
                                                    <w:right w:val="none" w:sz="0" w:space="0" w:color="auto"/>
                                                  </w:divBdr>
                                                  <w:divsChild>
                                                    <w:div w:id="448474011">
                                                      <w:marLeft w:val="0"/>
                                                      <w:marRight w:val="0"/>
                                                      <w:marTop w:val="0"/>
                                                      <w:marBottom w:val="0"/>
                                                      <w:divBdr>
                                                        <w:top w:val="none" w:sz="0" w:space="0" w:color="auto"/>
                                                        <w:left w:val="none" w:sz="0" w:space="0" w:color="auto"/>
                                                        <w:bottom w:val="none" w:sz="0" w:space="0" w:color="auto"/>
                                                        <w:right w:val="none" w:sz="0" w:space="0" w:color="auto"/>
                                                      </w:divBdr>
                                                      <w:divsChild>
                                                        <w:div w:id="425224810">
                                                          <w:marLeft w:val="0"/>
                                                          <w:marRight w:val="0"/>
                                                          <w:marTop w:val="0"/>
                                                          <w:marBottom w:val="0"/>
                                                          <w:divBdr>
                                                            <w:top w:val="none" w:sz="0" w:space="0" w:color="auto"/>
                                                            <w:left w:val="none" w:sz="0" w:space="0" w:color="auto"/>
                                                            <w:bottom w:val="none" w:sz="0" w:space="0" w:color="auto"/>
                                                            <w:right w:val="none" w:sz="0" w:space="0" w:color="auto"/>
                                                          </w:divBdr>
                                                          <w:divsChild>
                                                            <w:div w:id="4435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10</Pages>
  <Words>1019</Words>
  <Characters>5814</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91</cp:revision>
  <cp:lastPrinted>2020-06-02T07:10:00Z</cp:lastPrinted>
  <dcterms:created xsi:type="dcterms:W3CDTF">2024-05-17T08:55:00Z</dcterms:created>
  <dcterms:modified xsi:type="dcterms:W3CDTF">2024-05-19T08:50:00Z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