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154D1353"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0A5CEEC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2C74CB">
              <w:rPr>
                <w:rFonts w:cs="Times New Roman"/>
                <w:color w:val="000000"/>
                <w:spacing w:val="274"/>
                <w:sz w:val="48"/>
                <w:szCs w:val="48"/>
                <w:fitText w:val="5760" w:id="1726213376"/>
                <w:lang w:eastAsia="zh-TW"/>
              </w:rPr>
              <w:t>國立臺灣科技大</w:t>
            </w:r>
            <w:r w:rsidRPr="002C74CB">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48EB0EAD"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397A5576" w14:textId="77777777" w:rsidR="00136032" w:rsidRPr="00136032" w:rsidRDefault="00136032" w:rsidP="00567390">
            <w:pPr>
              <w:spacing w:line="360" w:lineRule="auto"/>
              <w:jc w:val="center"/>
              <w:rPr>
                <w:rFonts w:cs="Times New Roman"/>
                <w:b/>
                <w:color w:val="000000"/>
                <w:sz w:val="44"/>
                <w:szCs w:val="44"/>
                <w:lang w:eastAsia="zh-TW"/>
              </w:rPr>
            </w:pPr>
            <w:r w:rsidRPr="00136032">
              <w:rPr>
                <w:rFonts w:cs="Times New Roman" w:hint="eastAsia"/>
                <w:b/>
                <w:color w:val="000000"/>
                <w:sz w:val="44"/>
                <w:szCs w:val="44"/>
                <w:lang w:eastAsia="zh-TW"/>
              </w:rPr>
              <w:t>中文題目(標楷體，2</w:t>
            </w:r>
            <w:r w:rsidRPr="00136032">
              <w:rPr>
                <w:rFonts w:cs="Times New Roman"/>
                <w:b/>
                <w:color w:val="000000"/>
                <w:sz w:val="44"/>
                <w:szCs w:val="44"/>
                <w:lang w:eastAsia="zh-TW"/>
              </w:rPr>
              <w:t>2</w:t>
            </w:r>
            <w:r w:rsidRPr="00136032">
              <w:rPr>
                <w:rFonts w:cs="Times New Roman" w:hint="eastAsia"/>
                <w:b/>
                <w:color w:val="000000"/>
                <w:sz w:val="44"/>
                <w:szCs w:val="44"/>
                <w:lang w:eastAsia="zh-TW"/>
              </w:rPr>
              <w:t>級字)</w:t>
            </w:r>
          </w:p>
          <w:p w14:paraId="252D6C2E" w14:textId="77777777" w:rsidR="00136032" w:rsidRPr="00136032" w:rsidRDefault="00136032" w:rsidP="00567390">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6E3875A6" w:rsidR="00136032" w:rsidRPr="003F7226" w:rsidRDefault="00136032" w:rsidP="000F0485">
      <w:pPr>
        <w:pStyle w:val="10"/>
        <w:tabs>
          <w:tab w:val="center" w:pos="4393"/>
        </w:tabs>
        <w:spacing w:beforeLines="100" w:before="360" w:after="360"/>
        <w:jc w:val="both"/>
        <w:rPr>
          <w:rFonts w:ascii="Times New Roman" w:hAnsi="Times New Roman" w:cs="Times New Roman"/>
          <w:b/>
          <w:sz w:val="36"/>
          <w:szCs w:val="36"/>
          <w:lang w:eastAsia="zh-TW"/>
        </w:rPr>
      </w:pPr>
      <w:r w:rsidRPr="003F7226">
        <w:rPr>
          <w:rFonts w:ascii="Times New Roman" w:hAnsi="Times New Roman" w:cs="Times New Roman"/>
          <w:b/>
          <w:sz w:val="36"/>
          <w:szCs w:val="36"/>
          <w:lang w:eastAsia="zh-TW"/>
        </w:rPr>
        <w:lastRenderedPageBreak/>
        <w:tab/>
      </w:r>
      <w:bookmarkStart w:id="0" w:name="_Toc166877779"/>
      <w:r w:rsidRPr="003F7226">
        <w:rPr>
          <w:rFonts w:ascii="Times New Roman" w:hAnsi="Times New Roman" w:cs="Times New Roman"/>
          <w:b/>
          <w:sz w:val="36"/>
          <w:szCs w:val="36"/>
          <w:lang w:eastAsia="zh-TW"/>
        </w:rPr>
        <w:t>摘要</w:t>
      </w:r>
      <w:bookmarkEnd w:id="0"/>
    </w:p>
    <w:p w14:paraId="2D2FB724" w14:textId="47A49FDA" w:rsidR="00742380" w:rsidRDefault="00742380" w:rsidP="0026608B">
      <w:pPr>
        <w:spacing w:line="360" w:lineRule="auto"/>
        <w:ind w:firstLineChars="177" w:firstLine="425"/>
        <w:rPr>
          <w:rFonts w:cs="Times New Roman"/>
          <w:szCs w:val="24"/>
          <w:lang w:eastAsia="zh-TW"/>
        </w:rPr>
      </w:pPr>
      <w:r>
        <w:rPr>
          <w:rFonts w:cs="Times New Roman" w:hint="eastAsia"/>
          <w:szCs w:val="24"/>
          <w:lang w:eastAsia="zh-TW"/>
        </w:rPr>
        <w:t>數位</w:t>
      </w:r>
      <w:r w:rsidR="00F26040" w:rsidRPr="00926CAF">
        <w:rPr>
          <w:rFonts w:cs="Times New Roman" w:hint="eastAsia"/>
          <w:szCs w:val="24"/>
          <w:lang w:eastAsia="zh-TW"/>
        </w:rPr>
        <w:t>科技的飛速進步</w:t>
      </w:r>
      <w:r>
        <w:rPr>
          <w:rFonts w:cs="Times New Roman" w:hint="eastAsia"/>
          <w:szCs w:val="24"/>
          <w:lang w:eastAsia="zh-TW"/>
        </w:rPr>
        <w:t>及通訊設備的便利性，使得</w:t>
      </w:r>
      <w:r w:rsidR="00F26040" w:rsidRPr="00926CAF">
        <w:rPr>
          <w:rFonts w:cs="Times New Roman" w:hint="eastAsia"/>
          <w:szCs w:val="24"/>
          <w:lang w:eastAsia="zh-TW"/>
        </w:rPr>
        <w:t>全球人們</w:t>
      </w:r>
      <w:r>
        <w:rPr>
          <w:rFonts w:cs="Times New Roman" w:hint="eastAsia"/>
          <w:szCs w:val="24"/>
          <w:lang w:eastAsia="zh-TW"/>
        </w:rPr>
        <w:t>能</w:t>
      </w:r>
      <w:r w:rsidR="00F26040" w:rsidRPr="00926CAF">
        <w:rPr>
          <w:rFonts w:cs="Times New Roman" w:hint="eastAsia"/>
          <w:szCs w:val="24"/>
          <w:lang w:eastAsia="zh-TW"/>
        </w:rPr>
        <w:t>透過網際網路在社群媒體上進行</w:t>
      </w:r>
      <w:r>
        <w:rPr>
          <w:rFonts w:cs="Times New Roman" w:hint="eastAsia"/>
          <w:szCs w:val="24"/>
          <w:lang w:eastAsia="zh-TW"/>
        </w:rPr>
        <w:t>無地域、</w:t>
      </w:r>
      <w:r w:rsidR="00CB5066">
        <w:rPr>
          <w:rFonts w:cs="Times New Roman" w:hint="eastAsia"/>
          <w:szCs w:val="24"/>
          <w:lang w:eastAsia="zh-TW"/>
        </w:rPr>
        <w:t>無</w:t>
      </w:r>
      <w:r w:rsidR="00F26040" w:rsidRPr="00926CAF">
        <w:rPr>
          <w:rFonts w:cs="Times New Roman" w:hint="eastAsia"/>
          <w:szCs w:val="24"/>
          <w:lang w:eastAsia="zh-TW"/>
        </w:rPr>
        <w:t>時差</w:t>
      </w:r>
      <w:r>
        <w:rPr>
          <w:rFonts w:cs="Times New Roman" w:hint="eastAsia"/>
          <w:szCs w:val="24"/>
          <w:lang w:eastAsia="zh-TW"/>
        </w:rPr>
        <w:t>限制</w:t>
      </w:r>
      <w:r w:rsidR="00F26040" w:rsidRPr="00926CAF">
        <w:rPr>
          <w:rFonts w:cs="Times New Roman" w:hint="eastAsia"/>
          <w:szCs w:val="24"/>
          <w:lang w:eastAsia="zh-TW"/>
        </w:rPr>
        <w:t>的即時交流</w:t>
      </w:r>
      <w:r w:rsidR="00CB5066">
        <w:rPr>
          <w:rFonts w:cs="Times New Roman" w:hint="eastAsia"/>
          <w:szCs w:val="24"/>
          <w:lang w:eastAsia="zh-TW"/>
        </w:rPr>
        <w:t>，</w:t>
      </w:r>
      <w:r w:rsidR="00F26040" w:rsidRPr="00926CAF">
        <w:rPr>
          <w:rFonts w:cs="Times New Roman" w:hint="eastAsia"/>
          <w:szCs w:val="24"/>
          <w:lang w:eastAsia="zh-TW"/>
        </w:rPr>
        <w:t>社群媒體不僅</w:t>
      </w:r>
      <w:r>
        <w:rPr>
          <w:rFonts w:cs="Times New Roman" w:hint="eastAsia"/>
          <w:szCs w:val="24"/>
          <w:lang w:eastAsia="zh-TW"/>
        </w:rPr>
        <w:t>是</w:t>
      </w:r>
      <w:r w:rsidR="00F26040" w:rsidRPr="00926CAF">
        <w:rPr>
          <w:rFonts w:cs="Times New Roman" w:hint="eastAsia"/>
          <w:szCs w:val="24"/>
          <w:lang w:eastAsia="zh-TW"/>
        </w:rPr>
        <w:t>討論人文、社會和經濟發展議題的</w:t>
      </w:r>
      <w:r>
        <w:rPr>
          <w:rFonts w:cs="Times New Roman" w:hint="eastAsia"/>
          <w:szCs w:val="24"/>
          <w:lang w:eastAsia="zh-TW"/>
        </w:rPr>
        <w:t>重要傳播</w:t>
      </w:r>
      <w:r w:rsidR="00F26040" w:rsidRPr="00926CAF">
        <w:rPr>
          <w:rFonts w:cs="Times New Roman" w:hint="eastAsia"/>
          <w:szCs w:val="24"/>
          <w:lang w:eastAsia="zh-TW"/>
        </w:rPr>
        <w:t>平台，同時也</w:t>
      </w:r>
      <w:r w:rsidR="00DF46A8" w:rsidRPr="00926CAF">
        <w:rPr>
          <w:rFonts w:cs="Times New Roman" w:hint="eastAsia"/>
          <w:szCs w:val="24"/>
          <w:lang w:eastAsia="zh-TW"/>
        </w:rPr>
        <w:t>是金</w:t>
      </w:r>
      <w:r w:rsidR="00F26040" w:rsidRPr="00926CAF">
        <w:rPr>
          <w:rFonts w:cs="Times New Roman" w:hint="eastAsia"/>
          <w:szCs w:val="24"/>
          <w:lang w:eastAsia="zh-TW"/>
        </w:rPr>
        <w:t>融理財討論的重要場域。</w:t>
      </w:r>
    </w:p>
    <w:p w14:paraId="1AF4582F" w14:textId="5F45E1BF" w:rsidR="00F26040" w:rsidRPr="0026608B" w:rsidRDefault="00F66AB1" w:rsidP="0026608B">
      <w:pPr>
        <w:spacing w:line="360" w:lineRule="auto"/>
        <w:ind w:firstLineChars="177" w:firstLine="425"/>
        <w:rPr>
          <w:rFonts w:cs="Times New Roman" w:hint="eastAsia"/>
          <w:b/>
          <w:bCs/>
          <w:szCs w:val="24"/>
          <w:lang w:eastAsia="zh-TW"/>
        </w:rPr>
      </w:pPr>
      <w:r>
        <w:rPr>
          <w:rFonts w:cs="Times New Roman" w:hint="eastAsia"/>
          <w:szCs w:val="24"/>
          <w:lang w:eastAsia="zh-TW"/>
        </w:rPr>
        <w:t>過去</w:t>
      </w:r>
      <w:r w:rsidR="00CB5066">
        <w:rPr>
          <w:rFonts w:cs="Times New Roman" w:hint="eastAsia"/>
          <w:szCs w:val="24"/>
          <w:lang w:eastAsia="zh-TW"/>
        </w:rPr>
        <w:t>人們</w:t>
      </w:r>
      <w:r>
        <w:rPr>
          <w:rFonts w:cs="Times New Roman" w:hint="eastAsia"/>
          <w:szCs w:val="24"/>
          <w:lang w:eastAsia="zh-TW"/>
        </w:rPr>
        <w:t>只能透過新聞、報章雜誌或</w:t>
      </w:r>
      <w:r w:rsidR="0026608B">
        <w:rPr>
          <w:lang w:eastAsia="zh-TW"/>
        </w:rPr>
        <w:t>公開資訊觀測站</w:t>
      </w:r>
      <w:r w:rsidR="0026608B">
        <w:rPr>
          <w:rFonts w:hint="eastAsia"/>
          <w:lang w:eastAsia="zh-TW"/>
        </w:rPr>
        <w:t>提供的</w:t>
      </w:r>
      <w:r w:rsidR="0026608B">
        <w:rPr>
          <w:lang w:eastAsia="zh-TW"/>
        </w:rPr>
        <w:t>重大訊息</w:t>
      </w:r>
      <w:r w:rsidR="0026608B">
        <w:rPr>
          <w:rFonts w:hint="eastAsia"/>
          <w:lang w:eastAsia="zh-TW"/>
        </w:rPr>
        <w:t>來</w:t>
      </w:r>
      <w:r>
        <w:rPr>
          <w:rFonts w:cs="Times New Roman" w:hint="eastAsia"/>
          <w:szCs w:val="24"/>
          <w:lang w:eastAsia="zh-TW"/>
        </w:rPr>
        <w:t>了解股市現況，</w:t>
      </w:r>
      <w:r w:rsidR="00CB5066">
        <w:rPr>
          <w:rFonts w:cs="Times New Roman" w:hint="eastAsia"/>
          <w:szCs w:val="24"/>
          <w:lang w:eastAsia="zh-TW"/>
        </w:rPr>
        <w:t>如今</w:t>
      </w:r>
      <w:r w:rsidR="00F26040" w:rsidRPr="00926CAF">
        <w:rPr>
          <w:rFonts w:cs="Times New Roman" w:hint="eastAsia"/>
          <w:szCs w:val="24"/>
          <w:lang w:eastAsia="zh-TW"/>
        </w:rPr>
        <w:t>投資者們</w:t>
      </w:r>
      <w:r w:rsidR="00742380">
        <w:rPr>
          <w:rFonts w:cs="Times New Roman" w:hint="eastAsia"/>
          <w:szCs w:val="24"/>
          <w:lang w:eastAsia="zh-TW"/>
        </w:rPr>
        <w:t>能夠</w:t>
      </w:r>
      <w:r w:rsidR="0026608B">
        <w:rPr>
          <w:rFonts w:cs="Times New Roman" w:hint="eastAsia"/>
          <w:szCs w:val="24"/>
          <w:lang w:eastAsia="zh-TW"/>
        </w:rPr>
        <w:t>自由</w:t>
      </w:r>
      <w:r w:rsidR="00F26040" w:rsidRPr="00926CAF">
        <w:rPr>
          <w:rFonts w:cs="Times New Roman" w:hint="eastAsia"/>
          <w:szCs w:val="24"/>
          <w:lang w:eastAsia="zh-TW"/>
        </w:rPr>
        <w:t>在金融理財社群中分享股票操作</w:t>
      </w:r>
      <w:r w:rsidR="00742380">
        <w:rPr>
          <w:rFonts w:cs="Times New Roman" w:hint="eastAsia"/>
          <w:szCs w:val="24"/>
          <w:lang w:eastAsia="zh-TW"/>
        </w:rPr>
        <w:t>經驗並</w:t>
      </w:r>
      <w:r w:rsidR="00F26040" w:rsidRPr="00926CAF">
        <w:rPr>
          <w:rFonts w:cs="Times New Roman" w:hint="eastAsia"/>
          <w:szCs w:val="24"/>
          <w:lang w:eastAsia="zh-TW"/>
        </w:rPr>
        <w:t>討論市場趨勢</w:t>
      </w:r>
      <w:r w:rsidR="00742380">
        <w:rPr>
          <w:rFonts w:cs="Times New Roman" w:hint="eastAsia"/>
          <w:szCs w:val="24"/>
          <w:lang w:eastAsia="zh-TW"/>
        </w:rPr>
        <w:t>，</w:t>
      </w:r>
      <w:r w:rsidR="0026608B">
        <w:rPr>
          <w:rFonts w:cs="Times New Roman" w:hint="eastAsia"/>
          <w:szCs w:val="24"/>
          <w:lang w:eastAsia="zh-TW"/>
        </w:rPr>
        <w:t>因此</w:t>
      </w:r>
      <w:r w:rsidRPr="00742380">
        <w:rPr>
          <w:rFonts w:cs="Times New Roman" w:hint="eastAsia"/>
          <w:szCs w:val="24"/>
          <w:lang w:eastAsia="zh-TW"/>
        </w:rPr>
        <w:t>除基本分析和技術分析</w:t>
      </w:r>
      <w:r>
        <w:rPr>
          <w:rFonts w:cs="Times New Roman" w:hint="eastAsia"/>
          <w:szCs w:val="24"/>
          <w:lang w:eastAsia="zh-TW"/>
        </w:rPr>
        <w:t>等</w:t>
      </w:r>
      <w:r w:rsidR="0026608B">
        <w:rPr>
          <w:rFonts w:cs="Times New Roman" w:hint="eastAsia"/>
          <w:szCs w:val="24"/>
          <w:lang w:eastAsia="zh-TW"/>
        </w:rPr>
        <w:t>方</w:t>
      </w:r>
      <w:r>
        <w:rPr>
          <w:rFonts w:cs="Times New Roman" w:hint="eastAsia"/>
          <w:szCs w:val="24"/>
          <w:lang w:eastAsia="zh-TW"/>
        </w:rPr>
        <w:t>式外，消息面對經濟、股價帶來的影響也在科技發展迅速的背景下日益劇增，</w:t>
      </w:r>
      <w:r w:rsidR="0026608B">
        <w:rPr>
          <w:rFonts w:cs="Times New Roman" w:hint="eastAsia"/>
          <w:szCs w:val="24"/>
          <w:lang w:eastAsia="zh-TW"/>
        </w:rPr>
        <w:t>金融訊息</w:t>
      </w:r>
      <w:r w:rsidR="00742380">
        <w:rPr>
          <w:rFonts w:cs="Times New Roman" w:hint="eastAsia"/>
          <w:szCs w:val="24"/>
          <w:lang w:eastAsia="zh-TW"/>
        </w:rPr>
        <w:t>傳遞與接收管道的改變</w:t>
      </w:r>
      <w:r w:rsidR="00CB5066">
        <w:rPr>
          <w:rFonts w:cs="Times New Roman" w:hint="eastAsia"/>
          <w:szCs w:val="24"/>
          <w:lang w:eastAsia="zh-TW"/>
        </w:rPr>
        <w:t>也影響了</w:t>
      </w:r>
      <w:r w:rsidR="0026608B">
        <w:rPr>
          <w:rFonts w:cs="Times New Roman" w:hint="eastAsia"/>
          <w:szCs w:val="24"/>
          <w:lang w:eastAsia="zh-TW"/>
        </w:rPr>
        <w:t>大眾</w:t>
      </w:r>
      <w:r w:rsidR="00742380">
        <w:rPr>
          <w:rFonts w:cs="Times New Roman" w:hint="eastAsia"/>
          <w:szCs w:val="24"/>
          <w:lang w:eastAsia="zh-TW"/>
        </w:rPr>
        <w:t>投資</w:t>
      </w:r>
      <w:r>
        <w:rPr>
          <w:rFonts w:cs="Times New Roman" w:hint="eastAsia"/>
          <w:szCs w:val="24"/>
          <w:lang w:eastAsia="zh-TW"/>
        </w:rPr>
        <w:t>行為</w:t>
      </w:r>
      <w:r w:rsidR="00742380" w:rsidRPr="00742380">
        <w:rPr>
          <w:rFonts w:cs="Times New Roman" w:hint="eastAsia"/>
          <w:szCs w:val="24"/>
          <w:lang w:eastAsia="zh-TW"/>
        </w:rPr>
        <w:t>，從新聞、網路</w:t>
      </w:r>
      <w:proofErr w:type="gramStart"/>
      <w:r w:rsidR="00742380" w:rsidRPr="00742380">
        <w:rPr>
          <w:rFonts w:cs="Times New Roman" w:hint="eastAsia"/>
          <w:szCs w:val="24"/>
          <w:lang w:eastAsia="zh-TW"/>
        </w:rPr>
        <w:t>社群各方</w:t>
      </w:r>
      <w:proofErr w:type="gramEnd"/>
      <w:r w:rsidR="00742380" w:rsidRPr="00742380">
        <w:rPr>
          <w:rFonts w:cs="Times New Roman" w:hint="eastAsia"/>
          <w:szCs w:val="24"/>
          <w:lang w:eastAsia="zh-TW"/>
        </w:rPr>
        <w:t>得知的消息</w:t>
      </w:r>
      <w:r w:rsidR="0026608B">
        <w:rPr>
          <w:rFonts w:cs="Times New Roman" w:hint="eastAsia"/>
          <w:szCs w:val="24"/>
          <w:lang w:eastAsia="zh-TW"/>
        </w:rPr>
        <w:t>都會影響</w:t>
      </w:r>
      <w:r w:rsidR="00742380" w:rsidRPr="00742380">
        <w:rPr>
          <w:rFonts w:cs="Times New Roman" w:hint="eastAsia"/>
          <w:szCs w:val="24"/>
          <w:lang w:eastAsia="zh-TW"/>
        </w:rPr>
        <w:t>投資人對股票的預期心理和操作態度</w:t>
      </w:r>
      <w:r w:rsidR="00F26040" w:rsidRPr="00926CAF">
        <w:rPr>
          <w:rFonts w:cs="Times New Roman" w:hint="eastAsia"/>
          <w:b/>
          <w:bCs/>
          <w:szCs w:val="24"/>
          <w:lang w:eastAsia="zh-TW"/>
        </w:rPr>
        <w:t>。</w:t>
      </w:r>
    </w:p>
    <w:p w14:paraId="3F7BFED4" w14:textId="3DF59B94" w:rsidR="00CC6A99" w:rsidRDefault="00F26040" w:rsidP="0026608B">
      <w:pPr>
        <w:spacing w:line="360" w:lineRule="auto"/>
        <w:ind w:firstLineChars="177" w:firstLine="425"/>
        <w:rPr>
          <w:rFonts w:cs="Times New Roman"/>
          <w:szCs w:val="24"/>
          <w:lang w:eastAsia="zh-TW"/>
        </w:rPr>
      </w:pPr>
      <w:r w:rsidRPr="00926CAF">
        <w:rPr>
          <w:rFonts w:cs="Times New Roman" w:hint="eastAsia"/>
          <w:szCs w:val="24"/>
          <w:lang w:eastAsia="zh-TW"/>
        </w:rPr>
        <w:t>本研究旨在透過文字探</w:t>
      </w:r>
      <w:proofErr w:type="gramStart"/>
      <w:r w:rsidRPr="00926CAF">
        <w:rPr>
          <w:rFonts w:cs="Times New Roman" w:hint="eastAsia"/>
          <w:szCs w:val="24"/>
          <w:lang w:eastAsia="zh-TW"/>
        </w:rPr>
        <w:t>勘</w:t>
      </w:r>
      <w:proofErr w:type="gramEnd"/>
      <w:r w:rsidRPr="00926CAF">
        <w:rPr>
          <w:rFonts w:cs="Times New Roman" w:hint="eastAsia"/>
          <w:szCs w:val="24"/>
          <w:lang w:eastAsia="zh-TW"/>
        </w:rPr>
        <w:t>（</w:t>
      </w:r>
      <w:r w:rsidRPr="00926CAF">
        <w:rPr>
          <w:rFonts w:cs="Times New Roman"/>
          <w:szCs w:val="24"/>
          <w:lang w:eastAsia="zh-TW"/>
        </w:rPr>
        <w:t>Text Mining）和自然語言處理（NLP）等技術，</w:t>
      </w:r>
      <w:r w:rsidR="00CB5066">
        <w:rPr>
          <w:rFonts w:cs="Times New Roman" w:hint="eastAsia"/>
          <w:szCs w:val="24"/>
          <w:lang w:eastAsia="zh-TW"/>
        </w:rPr>
        <w:t>對</w:t>
      </w:r>
      <w:r w:rsidRPr="00926CAF">
        <w:rPr>
          <w:rFonts w:cs="Times New Roman"/>
          <w:szCs w:val="24"/>
          <w:lang w:eastAsia="zh-TW"/>
        </w:rPr>
        <w:t>社群媒體中台積電</w:t>
      </w:r>
      <w:r w:rsidR="0026608B">
        <w:rPr>
          <w:rFonts w:cs="Times New Roman" w:hint="eastAsia"/>
          <w:szCs w:val="24"/>
          <w:lang w:eastAsia="zh-TW"/>
        </w:rPr>
        <w:t>和</w:t>
      </w:r>
      <w:r w:rsidR="00A87899">
        <w:rPr>
          <w:rFonts w:ascii="Times New Roman" w:hAnsi="Times New Roman" w:cs="Times New Roman" w:hint="eastAsia"/>
          <w:szCs w:val="24"/>
          <w:lang w:eastAsia="zh-TW"/>
        </w:rPr>
        <w:t>台灣加權指數</w:t>
      </w:r>
      <w:r w:rsidRPr="00926CAF">
        <w:rPr>
          <w:rFonts w:cs="Times New Roman"/>
          <w:szCs w:val="24"/>
          <w:lang w:eastAsia="zh-TW"/>
        </w:rPr>
        <w:t>的評論</w:t>
      </w:r>
      <w:proofErr w:type="gramStart"/>
      <w:r w:rsidR="0026608B">
        <w:rPr>
          <w:rFonts w:cs="Times New Roman" w:hint="eastAsia"/>
          <w:szCs w:val="24"/>
          <w:lang w:eastAsia="zh-TW"/>
        </w:rPr>
        <w:t>和貼文</w:t>
      </w:r>
      <w:r w:rsidRPr="00926CAF">
        <w:rPr>
          <w:rFonts w:cs="Times New Roman"/>
          <w:szCs w:val="24"/>
          <w:lang w:eastAsia="zh-TW"/>
        </w:rPr>
        <w:t>進行</w:t>
      </w:r>
      <w:proofErr w:type="gramEnd"/>
      <w:r w:rsidRPr="00926CAF">
        <w:rPr>
          <w:rFonts w:cs="Times New Roman"/>
          <w:szCs w:val="24"/>
          <w:lang w:eastAsia="zh-TW"/>
        </w:rPr>
        <w:t>情緒分析（Sentiment Analysis）</w:t>
      </w:r>
      <w:r w:rsidR="00D112DB">
        <w:rPr>
          <w:rFonts w:cs="Times New Roman" w:hint="eastAsia"/>
          <w:szCs w:val="24"/>
          <w:lang w:eastAsia="zh-TW"/>
        </w:rPr>
        <w:t>，</w:t>
      </w:r>
      <w:r w:rsidR="00CB5066">
        <w:rPr>
          <w:rFonts w:cs="Times New Roman" w:hint="eastAsia"/>
          <w:szCs w:val="24"/>
          <w:lang w:eastAsia="zh-TW"/>
        </w:rPr>
        <w:t>並結合</w:t>
      </w:r>
      <w:r w:rsidR="00D112DB">
        <w:rPr>
          <w:rFonts w:cs="Times New Roman" w:hint="eastAsia"/>
          <w:szCs w:val="24"/>
          <w:lang w:eastAsia="zh-TW"/>
        </w:rPr>
        <w:t>焦點小組來深度分析投資者對於社群媒體內容所</w:t>
      </w:r>
      <w:r w:rsidR="00CC6A99">
        <w:rPr>
          <w:rFonts w:cs="Times New Roman" w:hint="eastAsia"/>
          <w:szCs w:val="24"/>
          <w:lang w:eastAsia="zh-TW"/>
        </w:rPr>
        <w:t>產生的</w:t>
      </w:r>
      <w:r w:rsidR="00D112DB">
        <w:rPr>
          <w:rFonts w:cs="Times New Roman" w:hint="eastAsia"/>
          <w:szCs w:val="24"/>
          <w:lang w:eastAsia="zh-TW"/>
        </w:rPr>
        <w:t>情緒影響</w:t>
      </w:r>
      <w:r w:rsidR="00CC6A99">
        <w:rPr>
          <w:rFonts w:cs="Times New Roman" w:hint="eastAsia"/>
          <w:szCs w:val="24"/>
          <w:lang w:eastAsia="zh-TW"/>
        </w:rPr>
        <w:t>程度和投資人行為</w:t>
      </w:r>
      <w:r w:rsidR="00D112DB">
        <w:rPr>
          <w:rFonts w:cs="Times New Roman" w:hint="eastAsia"/>
          <w:szCs w:val="24"/>
          <w:lang w:eastAsia="zh-TW"/>
        </w:rPr>
        <w:t>，</w:t>
      </w:r>
      <w:r w:rsidR="00CC6A99">
        <w:rPr>
          <w:rFonts w:cs="Times New Roman" w:hint="eastAsia"/>
          <w:szCs w:val="24"/>
          <w:lang w:eastAsia="zh-TW"/>
        </w:rPr>
        <w:t>進而</w:t>
      </w:r>
      <w:r w:rsidR="00F30EEC">
        <w:rPr>
          <w:rFonts w:cs="Times New Roman" w:hint="eastAsia"/>
          <w:szCs w:val="24"/>
          <w:lang w:eastAsia="zh-TW"/>
        </w:rPr>
        <w:t>調整模型中</w:t>
      </w:r>
      <w:r w:rsidR="00CC6A99">
        <w:rPr>
          <w:rFonts w:cs="Times New Roman" w:hint="eastAsia"/>
          <w:szCs w:val="24"/>
          <w:lang w:eastAsia="zh-TW"/>
        </w:rPr>
        <w:t>情緒</w:t>
      </w:r>
      <w:r w:rsidR="00F30EEC">
        <w:rPr>
          <w:rFonts w:cs="Times New Roman" w:hint="eastAsia"/>
          <w:szCs w:val="24"/>
          <w:lang w:eastAsia="zh-TW"/>
        </w:rPr>
        <w:t>字詞的權重</w:t>
      </w:r>
      <w:r w:rsidR="00FB654C">
        <w:rPr>
          <w:rFonts w:cs="Times New Roman" w:hint="eastAsia"/>
          <w:szCs w:val="24"/>
          <w:lang w:eastAsia="zh-TW"/>
        </w:rPr>
        <w:t>、</w:t>
      </w:r>
      <w:r w:rsidR="00F30EEC">
        <w:rPr>
          <w:rFonts w:cs="Times New Roman" w:hint="eastAsia"/>
          <w:szCs w:val="24"/>
          <w:lang w:eastAsia="zh-TW"/>
        </w:rPr>
        <w:t>以提升分析結果的準確度，</w:t>
      </w:r>
      <w:r w:rsidR="00FB654C">
        <w:rPr>
          <w:rFonts w:cs="Times New Roman" w:hint="eastAsia"/>
          <w:szCs w:val="24"/>
          <w:lang w:eastAsia="zh-TW"/>
        </w:rPr>
        <w:t>針對</w:t>
      </w:r>
      <w:r w:rsidR="00CC6A99" w:rsidRPr="00926CAF">
        <w:rPr>
          <w:rFonts w:cs="Times New Roman"/>
          <w:szCs w:val="24"/>
          <w:lang w:eastAsia="zh-TW"/>
        </w:rPr>
        <w:t>社群中正面、中立和負面情緒詞彙，</w:t>
      </w:r>
      <w:r w:rsidR="00D112DB">
        <w:rPr>
          <w:rFonts w:cs="Times New Roman" w:hint="eastAsia"/>
          <w:szCs w:val="24"/>
          <w:lang w:eastAsia="zh-TW"/>
        </w:rPr>
        <w:t>製作出</w:t>
      </w:r>
      <w:r w:rsidRPr="00926CAF">
        <w:rPr>
          <w:rFonts w:cs="Times New Roman"/>
          <w:szCs w:val="24"/>
          <w:lang w:eastAsia="zh-TW"/>
        </w:rPr>
        <w:t>金融市場</w:t>
      </w:r>
      <w:r w:rsidR="00D112DB">
        <w:rPr>
          <w:rFonts w:cs="Times New Roman" w:hint="eastAsia"/>
          <w:szCs w:val="24"/>
          <w:lang w:eastAsia="zh-TW"/>
        </w:rPr>
        <w:t>之社群</w:t>
      </w:r>
      <w:r w:rsidRPr="00926CAF">
        <w:rPr>
          <w:rFonts w:cs="Times New Roman"/>
          <w:szCs w:val="24"/>
          <w:lang w:eastAsia="zh-TW"/>
        </w:rPr>
        <w:t>情緒詞典</w:t>
      </w:r>
      <w:r w:rsidR="00CC6A99">
        <w:rPr>
          <w:rFonts w:cs="Times New Roman" w:hint="eastAsia"/>
          <w:szCs w:val="24"/>
          <w:lang w:eastAsia="zh-TW"/>
        </w:rPr>
        <w:t>。</w:t>
      </w:r>
    </w:p>
    <w:p w14:paraId="2AE7D57F" w14:textId="02953175" w:rsidR="00F26040" w:rsidRPr="00926CAF" w:rsidRDefault="00CC6A99" w:rsidP="0026608B">
      <w:pPr>
        <w:spacing w:line="360" w:lineRule="auto"/>
        <w:ind w:firstLineChars="177" w:firstLine="425"/>
        <w:rPr>
          <w:rFonts w:cs="Times New Roman"/>
          <w:szCs w:val="24"/>
          <w:lang w:eastAsia="zh-TW"/>
        </w:rPr>
      </w:pPr>
      <w:r>
        <w:rPr>
          <w:rFonts w:cs="Times New Roman" w:hint="eastAsia"/>
          <w:szCs w:val="24"/>
          <w:lang w:eastAsia="zh-TW"/>
        </w:rPr>
        <w:t>透過社群情緒分數，分析台積電</w:t>
      </w:r>
      <w:r w:rsidR="00FB654C">
        <w:rPr>
          <w:rFonts w:cs="Times New Roman" w:hint="eastAsia"/>
          <w:szCs w:val="24"/>
          <w:lang w:eastAsia="zh-TW"/>
        </w:rPr>
        <w:t>與</w:t>
      </w:r>
      <w:r w:rsidR="00FB654C">
        <w:rPr>
          <w:rFonts w:ascii="Times New Roman" w:hAnsi="Times New Roman" w:cs="Times New Roman" w:hint="eastAsia"/>
          <w:szCs w:val="24"/>
          <w:lang w:eastAsia="zh-TW"/>
        </w:rPr>
        <w:t>台灣加權指數</w:t>
      </w:r>
      <w:r>
        <w:rPr>
          <w:rFonts w:cs="Times New Roman" w:hint="eastAsia"/>
          <w:szCs w:val="24"/>
          <w:lang w:eastAsia="zh-TW"/>
        </w:rPr>
        <w:t>股價與社群情緒之關聯性，最後</w:t>
      </w:r>
      <w:r>
        <w:rPr>
          <w:rFonts w:cs="Times New Roman" w:hint="eastAsia"/>
          <w:szCs w:val="24"/>
          <w:lang w:eastAsia="zh-TW"/>
        </w:rPr>
        <w:t>做出準確的股市預測，</w:t>
      </w:r>
      <w:r w:rsidR="00F26040" w:rsidRPr="00926CAF">
        <w:rPr>
          <w:rFonts w:cs="Times New Roman"/>
          <w:szCs w:val="24"/>
          <w:lang w:eastAsia="zh-TW"/>
        </w:rPr>
        <w:t>以幫助投資人即時獲取最新的股票資訊，提升其投資決策的準確性和效益。</w:t>
      </w:r>
      <w:r w:rsidR="00870713">
        <w:rPr>
          <w:rFonts w:cs="Times New Roman" w:hint="eastAsia"/>
          <w:szCs w:val="24"/>
          <w:lang w:eastAsia="zh-TW"/>
        </w:rPr>
        <w:t xml:space="preserve"> </w:t>
      </w:r>
    </w:p>
    <w:p w14:paraId="1AF63B7C" w14:textId="77777777" w:rsidR="00F26040" w:rsidRPr="00926CAF" w:rsidRDefault="00F26040" w:rsidP="0026608B">
      <w:pPr>
        <w:spacing w:line="360" w:lineRule="auto"/>
        <w:ind w:firstLineChars="177" w:firstLine="425"/>
        <w:rPr>
          <w:rFonts w:cs="Times New Roman"/>
          <w:szCs w:val="24"/>
          <w:lang w:eastAsia="zh-TW"/>
        </w:rPr>
      </w:pPr>
    </w:p>
    <w:p w14:paraId="53EB0E43" w14:textId="237FA8BB" w:rsidR="00136032" w:rsidRPr="00136032" w:rsidRDefault="00136032" w:rsidP="00CC6A99">
      <w:pPr>
        <w:spacing w:line="360" w:lineRule="auto"/>
        <w:ind w:firstLineChars="177" w:firstLine="425"/>
        <w:rPr>
          <w:rFonts w:ascii="Times New Roman" w:hAnsi="Times New Roman" w:cs="Times New Roman"/>
          <w:lang w:eastAsia="zh-TW"/>
        </w:rPr>
      </w:pPr>
    </w:p>
    <w:p w14:paraId="063D8C59" w14:textId="17B24799" w:rsidR="00B442F3" w:rsidRDefault="00136032" w:rsidP="00A41C73">
      <w:pPr>
        <w:jc w:val="both"/>
        <w:rPr>
          <w:rFonts w:ascii="Times New Roman" w:hAnsi="Times New Roman" w:cs="Times New Roman"/>
          <w:szCs w:val="24"/>
          <w:lang w:eastAsia="zh-TW"/>
        </w:rPr>
      </w:pPr>
      <w:r w:rsidRPr="00136032">
        <w:rPr>
          <w:rFonts w:ascii="Times New Roman" w:hAnsi="Times New Roman" w:cs="Times New Roman"/>
          <w:szCs w:val="24"/>
          <w:lang w:eastAsia="zh-TW"/>
        </w:rPr>
        <w:t>關鍵字：</w:t>
      </w:r>
      <w:r w:rsidRPr="00136032">
        <w:rPr>
          <w:rFonts w:ascii="Times New Roman" w:hAnsi="Times New Roman" w:cs="Times New Roman"/>
          <w:szCs w:val="24"/>
          <w:lang w:eastAsia="zh-TW"/>
        </w:rPr>
        <w:t xml:space="preserve"> </w:t>
      </w:r>
      <w:bookmarkStart w:id="1" w:name="_Toc515526628"/>
      <w:r w:rsidR="00CC6A99">
        <w:rPr>
          <w:rFonts w:ascii="Times New Roman" w:hAnsi="Times New Roman" w:cs="Times New Roman" w:hint="eastAsia"/>
          <w:szCs w:val="24"/>
          <w:lang w:eastAsia="zh-TW"/>
        </w:rPr>
        <w:t>台積電、台灣加權指數</w:t>
      </w:r>
      <w:r w:rsidR="00A41C73" w:rsidRPr="00A41C73">
        <w:rPr>
          <w:rFonts w:ascii="Times New Roman" w:hAnsi="Times New Roman" w:cs="Times New Roman" w:hint="eastAsia"/>
          <w:szCs w:val="24"/>
          <w:lang w:eastAsia="zh-TW"/>
        </w:rPr>
        <w:t>、社群媒體、內容分析法、文字探</w:t>
      </w:r>
      <w:proofErr w:type="gramStart"/>
      <w:r w:rsidR="00A41C73" w:rsidRPr="00A41C73">
        <w:rPr>
          <w:rFonts w:ascii="Times New Roman" w:hAnsi="Times New Roman" w:cs="Times New Roman" w:hint="eastAsia"/>
          <w:szCs w:val="24"/>
          <w:lang w:eastAsia="zh-TW"/>
        </w:rPr>
        <w:t>勘</w:t>
      </w:r>
      <w:proofErr w:type="gramEnd"/>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Text Mining</w:t>
      </w:r>
      <w:r w:rsidR="00A41C73" w:rsidRPr="00A41C73">
        <w:rPr>
          <w:rFonts w:ascii="Times New Roman" w:hAnsi="Times New Roman" w:cs="Times New Roman"/>
          <w:szCs w:val="24"/>
          <w:lang w:eastAsia="zh-TW"/>
        </w:rPr>
        <w:t>）、情緒分析</w:t>
      </w:r>
      <w:r w:rsidR="00A41C73" w:rsidRPr="00A41C73">
        <w:rPr>
          <w:rFonts w:ascii="Times New Roman" w:hAnsi="Times New Roman" w:cs="Times New Roman" w:hint="eastAsia"/>
          <w:szCs w:val="24"/>
          <w:lang w:eastAsia="zh-TW"/>
        </w:rPr>
        <w:t>（</w:t>
      </w:r>
      <w:r w:rsidR="00A41C73" w:rsidRPr="00A41C73">
        <w:rPr>
          <w:rFonts w:ascii="Times New Roman" w:hAnsi="Times New Roman" w:cs="Times New Roman"/>
          <w:szCs w:val="24"/>
          <w:lang w:eastAsia="zh-TW"/>
        </w:rPr>
        <w:t>Sentiment Analysis</w:t>
      </w:r>
      <w:r w:rsidR="00A41C73" w:rsidRPr="00A41C73">
        <w:rPr>
          <w:rFonts w:ascii="Times New Roman" w:hAnsi="Times New Roman" w:cs="Times New Roman"/>
          <w:szCs w:val="24"/>
          <w:lang w:eastAsia="zh-TW"/>
        </w:rPr>
        <w:t>）、</w:t>
      </w:r>
      <w:r w:rsidR="00A41C73" w:rsidRPr="00A41C73">
        <w:rPr>
          <w:rFonts w:ascii="Times New Roman" w:hAnsi="Times New Roman" w:cs="Times New Roman"/>
          <w:szCs w:val="24"/>
          <w:lang w:eastAsia="zh-TW"/>
        </w:rPr>
        <w:t>VADER Sentiment</w:t>
      </w:r>
    </w:p>
    <w:bookmarkEnd w:id="1"/>
    <w:p w14:paraId="57985CD9" w14:textId="488BC62C" w:rsidR="00B442F3" w:rsidRDefault="00B442F3" w:rsidP="00A20779">
      <w:pPr>
        <w:jc w:val="both"/>
        <w:rPr>
          <w:rFonts w:ascii="Times New Roman" w:hAnsi="Times New Roman" w:cs="Times New Roman"/>
          <w:szCs w:val="24"/>
          <w:lang w:eastAsia="zh-TW"/>
        </w:rPr>
      </w:pPr>
      <w:r>
        <w:rPr>
          <w:rFonts w:ascii="Times New Roman" w:hAnsi="Times New Roman" w:cs="Times New Roman"/>
          <w:szCs w:val="24"/>
          <w:lang w:eastAsia="zh-TW"/>
        </w:rPr>
        <w:br w:type="page"/>
      </w:r>
    </w:p>
    <w:p w14:paraId="21D08BFD" w14:textId="77777777" w:rsidR="00D31930" w:rsidRDefault="00136032" w:rsidP="00B442F3">
      <w:pPr>
        <w:jc w:val="center"/>
        <w:rPr>
          <w:noProof/>
        </w:rPr>
      </w:pPr>
      <w:r w:rsidRPr="003F7226">
        <w:rPr>
          <w:rFonts w:ascii="Times New Roman" w:hAnsi="Times New Roman" w:cs="Times New Roman"/>
          <w:b/>
          <w:sz w:val="36"/>
          <w:szCs w:val="36"/>
          <w:lang w:eastAsia="zh-TW"/>
        </w:rPr>
        <w:lastRenderedPageBreak/>
        <w:t>目錄</w:t>
      </w:r>
      <w:r w:rsidRPr="003F7226">
        <w:rPr>
          <w:rFonts w:ascii="Times New Roman" w:hAnsi="Times New Roman" w:cs="Times New Roman"/>
          <w:b/>
          <w:bCs/>
          <w:kern w:val="52"/>
          <w:szCs w:val="24"/>
        </w:rPr>
        <w:fldChar w:fldCharType="begin"/>
      </w:r>
      <w:r w:rsidRPr="003F7226">
        <w:rPr>
          <w:rFonts w:ascii="Times New Roman" w:hAnsi="Times New Roman" w:cs="Times New Roman"/>
          <w:b/>
          <w:szCs w:val="24"/>
          <w:lang w:eastAsia="zh-TW"/>
        </w:rPr>
        <w:instrText xml:space="preserve"> TOC \o "1-3" \h \z \u </w:instrText>
      </w:r>
      <w:r w:rsidRPr="003F7226">
        <w:rPr>
          <w:rFonts w:ascii="Times New Roman" w:hAnsi="Times New Roman" w:cs="Times New Roman"/>
          <w:b/>
          <w:bCs/>
          <w:kern w:val="52"/>
          <w:szCs w:val="24"/>
        </w:rPr>
        <w:fldChar w:fldCharType="separate"/>
      </w:r>
    </w:p>
    <w:p w14:paraId="589728E6" w14:textId="761CDC50" w:rsidR="00D31930" w:rsidRDefault="00D31930">
      <w:pPr>
        <w:pStyle w:val="13"/>
        <w:rPr>
          <w:noProof/>
          <w14:ligatures w14:val="standardContextual"/>
        </w:rPr>
      </w:pPr>
      <w:hyperlink w:anchor="_Toc166877779" w:history="1">
        <w:r w:rsidRPr="001300A1">
          <w:rPr>
            <w:rStyle w:val="af"/>
            <w:rFonts w:ascii="Times New Roman" w:hAnsi="Times New Roman" w:cs="Times New Roman" w:hint="eastAsia"/>
            <w:b/>
            <w:noProof/>
          </w:rPr>
          <w:t>摘</w:t>
        </w:r>
        <w:r w:rsidRPr="001300A1">
          <w:rPr>
            <w:rStyle w:val="af"/>
            <w:rFonts w:ascii="Times New Roman" w:hAnsi="Times New Roman" w:cs="Times New Roman" w:hint="eastAsia"/>
            <w:b/>
            <w:noProof/>
          </w:rPr>
          <w:t>要</w:t>
        </w:r>
        <w:r>
          <w:rPr>
            <w:noProof/>
            <w:webHidden/>
          </w:rPr>
          <w:tab/>
        </w:r>
        <w:r>
          <w:rPr>
            <w:noProof/>
            <w:webHidden/>
          </w:rPr>
          <w:fldChar w:fldCharType="begin"/>
        </w:r>
        <w:r>
          <w:rPr>
            <w:noProof/>
            <w:webHidden/>
          </w:rPr>
          <w:instrText xml:space="preserve"> PAGEREF _Toc166877779 \h </w:instrText>
        </w:r>
        <w:r>
          <w:rPr>
            <w:noProof/>
            <w:webHidden/>
          </w:rPr>
        </w:r>
        <w:r>
          <w:rPr>
            <w:noProof/>
            <w:webHidden/>
          </w:rPr>
          <w:fldChar w:fldCharType="separate"/>
        </w:r>
        <w:r>
          <w:rPr>
            <w:noProof/>
            <w:webHidden/>
          </w:rPr>
          <w:t>II</w:t>
        </w:r>
        <w:r>
          <w:rPr>
            <w:noProof/>
            <w:webHidden/>
          </w:rPr>
          <w:fldChar w:fldCharType="end"/>
        </w:r>
      </w:hyperlink>
    </w:p>
    <w:p w14:paraId="3A08DE0A" w14:textId="0984AB34" w:rsidR="00D31930" w:rsidRDefault="00D31930">
      <w:pPr>
        <w:pStyle w:val="13"/>
        <w:rPr>
          <w:noProof/>
          <w14:ligatures w14:val="standardContextual"/>
        </w:rPr>
      </w:pPr>
      <w:hyperlink w:anchor="_Toc166877780" w:history="1">
        <w:r w:rsidRPr="001300A1">
          <w:rPr>
            <w:rStyle w:val="af"/>
            <w:rFonts w:ascii="Times New Roman" w:hAnsi="Times New Roman" w:cs="Times New Roman" w:hint="eastAsia"/>
            <w:b/>
            <w:noProof/>
          </w:rPr>
          <w:t>第一章</w:t>
        </w:r>
        <w:r w:rsidRPr="001300A1">
          <w:rPr>
            <w:rStyle w:val="af"/>
            <w:rFonts w:ascii="Times New Roman" w:hAnsi="Times New Roman" w:cs="Times New Roman"/>
            <w:b/>
            <w:noProof/>
          </w:rPr>
          <w:t xml:space="preserve"> </w:t>
        </w:r>
        <w:r w:rsidRPr="001300A1">
          <w:rPr>
            <w:rStyle w:val="af"/>
            <w:rFonts w:ascii="Times New Roman" w:hAnsi="Times New Roman" w:cs="Times New Roman" w:hint="eastAsia"/>
            <w:b/>
            <w:noProof/>
          </w:rPr>
          <w:t>緒論</w:t>
        </w:r>
        <w:r>
          <w:rPr>
            <w:noProof/>
            <w:webHidden/>
          </w:rPr>
          <w:tab/>
        </w:r>
        <w:r>
          <w:rPr>
            <w:noProof/>
            <w:webHidden/>
          </w:rPr>
          <w:fldChar w:fldCharType="begin"/>
        </w:r>
        <w:r>
          <w:rPr>
            <w:noProof/>
            <w:webHidden/>
          </w:rPr>
          <w:instrText xml:space="preserve"> PAGEREF _Toc166877780 \h </w:instrText>
        </w:r>
        <w:r>
          <w:rPr>
            <w:noProof/>
            <w:webHidden/>
          </w:rPr>
        </w:r>
        <w:r>
          <w:rPr>
            <w:noProof/>
            <w:webHidden/>
          </w:rPr>
          <w:fldChar w:fldCharType="separate"/>
        </w:r>
        <w:r>
          <w:rPr>
            <w:noProof/>
            <w:webHidden/>
          </w:rPr>
          <w:t>1</w:t>
        </w:r>
        <w:r>
          <w:rPr>
            <w:noProof/>
            <w:webHidden/>
          </w:rPr>
          <w:fldChar w:fldCharType="end"/>
        </w:r>
      </w:hyperlink>
    </w:p>
    <w:p w14:paraId="013B0159" w14:textId="324818F6" w:rsidR="00D31930" w:rsidRDefault="00D31930">
      <w:pPr>
        <w:pStyle w:val="23"/>
        <w:tabs>
          <w:tab w:val="right" w:leader="dot" w:pos="8781"/>
        </w:tabs>
        <w:rPr>
          <w:noProof/>
          <w14:ligatures w14:val="standardContextual"/>
        </w:rPr>
      </w:pPr>
      <w:hyperlink w:anchor="_Toc166877781" w:history="1">
        <w:r w:rsidRPr="001300A1">
          <w:rPr>
            <w:rStyle w:val="af"/>
            <w:noProof/>
          </w:rPr>
          <w:t xml:space="preserve">1.1 </w:t>
        </w:r>
        <w:r w:rsidRPr="001300A1">
          <w:rPr>
            <w:rStyle w:val="af"/>
            <w:rFonts w:hint="eastAsia"/>
            <w:noProof/>
          </w:rPr>
          <w:t>研究背景與動機</w:t>
        </w:r>
        <w:r>
          <w:rPr>
            <w:noProof/>
            <w:webHidden/>
          </w:rPr>
          <w:tab/>
        </w:r>
        <w:r>
          <w:rPr>
            <w:noProof/>
            <w:webHidden/>
          </w:rPr>
          <w:fldChar w:fldCharType="begin"/>
        </w:r>
        <w:r>
          <w:rPr>
            <w:noProof/>
            <w:webHidden/>
          </w:rPr>
          <w:instrText xml:space="preserve"> PAGEREF _Toc166877781 \h </w:instrText>
        </w:r>
        <w:r>
          <w:rPr>
            <w:noProof/>
            <w:webHidden/>
          </w:rPr>
        </w:r>
        <w:r>
          <w:rPr>
            <w:noProof/>
            <w:webHidden/>
          </w:rPr>
          <w:fldChar w:fldCharType="separate"/>
        </w:r>
        <w:r>
          <w:rPr>
            <w:noProof/>
            <w:webHidden/>
          </w:rPr>
          <w:t>1</w:t>
        </w:r>
        <w:r>
          <w:rPr>
            <w:noProof/>
            <w:webHidden/>
          </w:rPr>
          <w:fldChar w:fldCharType="end"/>
        </w:r>
      </w:hyperlink>
    </w:p>
    <w:p w14:paraId="4FAF7365" w14:textId="40353FBA" w:rsidR="00D31930" w:rsidRDefault="00D31930">
      <w:pPr>
        <w:pStyle w:val="23"/>
        <w:tabs>
          <w:tab w:val="right" w:leader="dot" w:pos="8781"/>
        </w:tabs>
        <w:rPr>
          <w:noProof/>
          <w14:ligatures w14:val="standardContextual"/>
        </w:rPr>
      </w:pPr>
      <w:hyperlink w:anchor="_Toc166877782" w:history="1">
        <w:r w:rsidRPr="001300A1">
          <w:rPr>
            <w:rStyle w:val="af"/>
            <w:noProof/>
          </w:rPr>
          <w:t xml:space="preserve">1.2 </w:t>
        </w:r>
        <w:r w:rsidRPr="001300A1">
          <w:rPr>
            <w:rStyle w:val="af"/>
            <w:rFonts w:hint="eastAsia"/>
            <w:noProof/>
          </w:rPr>
          <w:t>研究目的</w:t>
        </w:r>
        <w:r>
          <w:rPr>
            <w:noProof/>
            <w:webHidden/>
          </w:rPr>
          <w:tab/>
        </w:r>
        <w:r>
          <w:rPr>
            <w:noProof/>
            <w:webHidden/>
          </w:rPr>
          <w:fldChar w:fldCharType="begin"/>
        </w:r>
        <w:r>
          <w:rPr>
            <w:noProof/>
            <w:webHidden/>
          </w:rPr>
          <w:instrText xml:space="preserve"> PAGEREF _Toc166877782 \h </w:instrText>
        </w:r>
        <w:r>
          <w:rPr>
            <w:noProof/>
            <w:webHidden/>
          </w:rPr>
        </w:r>
        <w:r>
          <w:rPr>
            <w:noProof/>
            <w:webHidden/>
          </w:rPr>
          <w:fldChar w:fldCharType="separate"/>
        </w:r>
        <w:r>
          <w:rPr>
            <w:noProof/>
            <w:webHidden/>
          </w:rPr>
          <w:t>1</w:t>
        </w:r>
        <w:r>
          <w:rPr>
            <w:noProof/>
            <w:webHidden/>
          </w:rPr>
          <w:fldChar w:fldCharType="end"/>
        </w:r>
      </w:hyperlink>
    </w:p>
    <w:p w14:paraId="18EACF26" w14:textId="7154CB67" w:rsidR="00D31930" w:rsidRDefault="00D31930">
      <w:pPr>
        <w:pStyle w:val="23"/>
        <w:tabs>
          <w:tab w:val="right" w:leader="dot" w:pos="8781"/>
        </w:tabs>
        <w:rPr>
          <w:noProof/>
          <w14:ligatures w14:val="standardContextual"/>
        </w:rPr>
      </w:pPr>
      <w:hyperlink w:anchor="_Toc166877783" w:history="1">
        <w:r w:rsidRPr="001300A1">
          <w:rPr>
            <w:rStyle w:val="af"/>
            <w:noProof/>
          </w:rPr>
          <w:t xml:space="preserve">1.3 </w:t>
        </w:r>
        <w:r w:rsidRPr="001300A1">
          <w:rPr>
            <w:rStyle w:val="af"/>
            <w:rFonts w:hint="eastAsia"/>
            <w:noProof/>
          </w:rPr>
          <w:t>研究架構</w:t>
        </w:r>
        <w:r>
          <w:rPr>
            <w:noProof/>
            <w:webHidden/>
          </w:rPr>
          <w:tab/>
        </w:r>
        <w:r>
          <w:rPr>
            <w:noProof/>
            <w:webHidden/>
          </w:rPr>
          <w:fldChar w:fldCharType="begin"/>
        </w:r>
        <w:r>
          <w:rPr>
            <w:noProof/>
            <w:webHidden/>
          </w:rPr>
          <w:instrText xml:space="preserve"> PAGEREF _Toc166877783 \h </w:instrText>
        </w:r>
        <w:r>
          <w:rPr>
            <w:noProof/>
            <w:webHidden/>
          </w:rPr>
        </w:r>
        <w:r>
          <w:rPr>
            <w:noProof/>
            <w:webHidden/>
          </w:rPr>
          <w:fldChar w:fldCharType="separate"/>
        </w:r>
        <w:r>
          <w:rPr>
            <w:noProof/>
            <w:webHidden/>
          </w:rPr>
          <w:t>2</w:t>
        </w:r>
        <w:r>
          <w:rPr>
            <w:noProof/>
            <w:webHidden/>
          </w:rPr>
          <w:fldChar w:fldCharType="end"/>
        </w:r>
      </w:hyperlink>
    </w:p>
    <w:p w14:paraId="0319A180" w14:textId="54DF8CDD" w:rsidR="00D31930" w:rsidRDefault="00D31930">
      <w:pPr>
        <w:pStyle w:val="13"/>
        <w:rPr>
          <w:noProof/>
          <w14:ligatures w14:val="standardContextual"/>
        </w:rPr>
      </w:pPr>
      <w:hyperlink w:anchor="_Toc166877784" w:history="1">
        <w:r w:rsidRPr="001300A1">
          <w:rPr>
            <w:rStyle w:val="af"/>
            <w:rFonts w:hint="eastAsia"/>
            <w:noProof/>
          </w:rPr>
          <w:t>第二章</w:t>
        </w:r>
        <w:r w:rsidRPr="001300A1">
          <w:rPr>
            <w:rStyle w:val="af"/>
            <w:noProof/>
          </w:rPr>
          <w:t xml:space="preserve"> </w:t>
        </w:r>
        <w:r w:rsidRPr="001300A1">
          <w:rPr>
            <w:rStyle w:val="af"/>
            <w:rFonts w:hint="eastAsia"/>
            <w:noProof/>
          </w:rPr>
          <w:t>文獻探討</w:t>
        </w:r>
        <w:r>
          <w:rPr>
            <w:noProof/>
            <w:webHidden/>
          </w:rPr>
          <w:tab/>
        </w:r>
        <w:r>
          <w:rPr>
            <w:noProof/>
            <w:webHidden/>
          </w:rPr>
          <w:fldChar w:fldCharType="begin"/>
        </w:r>
        <w:r>
          <w:rPr>
            <w:noProof/>
            <w:webHidden/>
          </w:rPr>
          <w:instrText xml:space="preserve"> PAGEREF _Toc166877784 \h </w:instrText>
        </w:r>
        <w:r>
          <w:rPr>
            <w:noProof/>
            <w:webHidden/>
          </w:rPr>
        </w:r>
        <w:r>
          <w:rPr>
            <w:noProof/>
            <w:webHidden/>
          </w:rPr>
          <w:fldChar w:fldCharType="separate"/>
        </w:r>
        <w:r>
          <w:rPr>
            <w:noProof/>
            <w:webHidden/>
          </w:rPr>
          <w:t>4</w:t>
        </w:r>
        <w:r>
          <w:rPr>
            <w:noProof/>
            <w:webHidden/>
          </w:rPr>
          <w:fldChar w:fldCharType="end"/>
        </w:r>
      </w:hyperlink>
    </w:p>
    <w:p w14:paraId="095563ED" w14:textId="632E8918" w:rsidR="00D31930" w:rsidRDefault="00D31930">
      <w:pPr>
        <w:pStyle w:val="23"/>
        <w:tabs>
          <w:tab w:val="right" w:leader="dot" w:pos="8781"/>
        </w:tabs>
        <w:rPr>
          <w:noProof/>
          <w14:ligatures w14:val="standardContextual"/>
        </w:rPr>
      </w:pPr>
      <w:hyperlink w:anchor="_Toc166877785" w:history="1">
        <w:r w:rsidRPr="001300A1">
          <w:rPr>
            <w:rStyle w:val="af"/>
            <w:noProof/>
          </w:rPr>
          <w:t xml:space="preserve">2.1 </w:t>
        </w:r>
        <w:r w:rsidRPr="001300A1">
          <w:rPr>
            <w:rStyle w:val="af"/>
            <w:rFonts w:hint="eastAsia"/>
            <w:noProof/>
          </w:rPr>
          <w:t>台灣股市之台積電與台股加權指數</w:t>
        </w:r>
        <w:r>
          <w:rPr>
            <w:noProof/>
            <w:webHidden/>
          </w:rPr>
          <w:tab/>
        </w:r>
        <w:r>
          <w:rPr>
            <w:noProof/>
            <w:webHidden/>
          </w:rPr>
          <w:fldChar w:fldCharType="begin"/>
        </w:r>
        <w:r>
          <w:rPr>
            <w:noProof/>
            <w:webHidden/>
          </w:rPr>
          <w:instrText xml:space="preserve"> PAGEREF _Toc166877785 \h </w:instrText>
        </w:r>
        <w:r>
          <w:rPr>
            <w:noProof/>
            <w:webHidden/>
          </w:rPr>
        </w:r>
        <w:r>
          <w:rPr>
            <w:noProof/>
            <w:webHidden/>
          </w:rPr>
          <w:fldChar w:fldCharType="separate"/>
        </w:r>
        <w:r>
          <w:rPr>
            <w:noProof/>
            <w:webHidden/>
          </w:rPr>
          <w:t>4</w:t>
        </w:r>
        <w:r>
          <w:rPr>
            <w:noProof/>
            <w:webHidden/>
          </w:rPr>
          <w:fldChar w:fldCharType="end"/>
        </w:r>
      </w:hyperlink>
    </w:p>
    <w:p w14:paraId="2BE725F6" w14:textId="03E0177C" w:rsidR="00D31930" w:rsidRDefault="00D31930">
      <w:pPr>
        <w:pStyle w:val="23"/>
        <w:tabs>
          <w:tab w:val="right" w:leader="dot" w:pos="8781"/>
        </w:tabs>
        <w:rPr>
          <w:noProof/>
          <w14:ligatures w14:val="standardContextual"/>
        </w:rPr>
      </w:pPr>
      <w:hyperlink w:anchor="_Toc166877786" w:history="1">
        <w:r w:rsidRPr="001300A1">
          <w:rPr>
            <w:rStyle w:val="af"/>
            <w:rFonts w:hint="eastAsia"/>
            <w:noProof/>
          </w:rPr>
          <w:t>台灣研究台積電與台股加權指數的很少</w:t>
        </w:r>
        <w:r>
          <w:rPr>
            <w:noProof/>
            <w:webHidden/>
          </w:rPr>
          <w:tab/>
        </w:r>
        <w:r>
          <w:rPr>
            <w:noProof/>
            <w:webHidden/>
          </w:rPr>
          <w:fldChar w:fldCharType="begin"/>
        </w:r>
        <w:r>
          <w:rPr>
            <w:noProof/>
            <w:webHidden/>
          </w:rPr>
          <w:instrText xml:space="preserve"> PAGEREF _Toc166877786 \h </w:instrText>
        </w:r>
        <w:r>
          <w:rPr>
            <w:noProof/>
            <w:webHidden/>
          </w:rPr>
        </w:r>
        <w:r>
          <w:rPr>
            <w:noProof/>
            <w:webHidden/>
          </w:rPr>
          <w:fldChar w:fldCharType="separate"/>
        </w:r>
        <w:r>
          <w:rPr>
            <w:noProof/>
            <w:webHidden/>
          </w:rPr>
          <w:t>4</w:t>
        </w:r>
        <w:r>
          <w:rPr>
            <w:noProof/>
            <w:webHidden/>
          </w:rPr>
          <w:fldChar w:fldCharType="end"/>
        </w:r>
      </w:hyperlink>
    </w:p>
    <w:p w14:paraId="5DA814F0" w14:textId="25EE5B9A" w:rsidR="00D31930" w:rsidRDefault="00D31930">
      <w:pPr>
        <w:pStyle w:val="23"/>
        <w:tabs>
          <w:tab w:val="right" w:leader="dot" w:pos="8781"/>
        </w:tabs>
        <w:rPr>
          <w:noProof/>
          <w14:ligatures w14:val="standardContextual"/>
        </w:rPr>
      </w:pPr>
      <w:hyperlink w:anchor="_Toc166877787" w:history="1">
        <w:r w:rsidRPr="001300A1">
          <w:rPr>
            <w:rStyle w:val="af"/>
            <w:rFonts w:hint="eastAsia"/>
            <w:noProof/>
          </w:rPr>
          <w:t>這中間的關聯性</w:t>
        </w:r>
        <w:r>
          <w:rPr>
            <w:noProof/>
            <w:webHidden/>
          </w:rPr>
          <w:tab/>
        </w:r>
        <w:r>
          <w:rPr>
            <w:noProof/>
            <w:webHidden/>
          </w:rPr>
          <w:fldChar w:fldCharType="begin"/>
        </w:r>
        <w:r>
          <w:rPr>
            <w:noProof/>
            <w:webHidden/>
          </w:rPr>
          <w:instrText xml:space="preserve"> PAGEREF _Toc166877787 \h </w:instrText>
        </w:r>
        <w:r>
          <w:rPr>
            <w:noProof/>
            <w:webHidden/>
          </w:rPr>
        </w:r>
        <w:r>
          <w:rPr>
            <w:noProof/>
            <w:webHidden/>
          </w:rPr>
          <w:fldChar w:fldCharType="separate"/>
        </w:r>
        <w:r>
          <w:rPr>
            <w:noProof/>
            <w:webHidden/>
          </w:rPr>
          <w:t>4</w:t>
        </w:r>
        <w:r>
          <w:rPr>
            <w:noProof/>
            <w:webHidden/>
          </w:rPr>
          <w:fldChar w:fldCharType="end"/>
        </w:r>
      </w:hyperlink>
    </w:p>
    <w:p w14:paraId="14383031" w14:textId="290ABD37" w:rsidR="00D31930" w:rsidRDefault="00D31930">
      <w:pPr>
        <w:pStyle w:val="23"/>
        <w:tabs>
          <w:tab w:val="right" w:leader="dot" w:pos="8781"/>
        </w:tabs>
        <w:rPr>
          <w:noProof/>
          <w14:ligatures w14:val="standardContextual"/>
        </w:rPr>
      </w:pPr>
      <w:hyperlink w:anchor="_Toc166877788" w:history="1">
        <w:r w:rsidRPr="001300A1">
          <w:rPr>
            <w:rStyle w:val="af"/>
            <w:noProof/>
          </w:rPr>
          <w:t xml:space="preserve">2.2 </w:t>
        </w:r>
        <w:r w:rsidRPr="001300A1">
          <w:rPr>
            <w:rStyle w:val="af"/>
            <w:rFonts w:hint="eastAsia"/>
            <w:noProof/>
          </w:rPr>
          <w:t>社群平台之情感分析</w:t>
        </w:r>
        <w:r>
          <w:rPr>
            <w:noProof/>
            <w:webHidden/>
          </w:rPr>
          <w:tab/>
        </w:r>
        <w:r>
          <w:rPr>
            <w:noProof/>
            <w:webHidden/>
          </w:rPr>
          <w:fldChar w:fldCharType="begin"/>
        </w:r>
        <w:r>
          <w:rPr>
            <w:noProof/>
            <w:webHidden/>
          </w:rPr>
          <w:instrText xml:space="preserve"> PAGEREF _Toc166877788 \h </w:instrText>
        </w:r>
        <w:r>
          <w:rPr>
            <w:noProof/>
            <w:webHidden/>
          </w:rPr>
        </w:r>
        <w:r>
          <w:rPr>
            <w:noProof/>
            <w:webHidden/>
          </w:rPr>
          <w:fldChar w:fldCharType="separate"/>
        </w:r>
        <w:r>
          <w:rPr>
            <w:noProof/>
            <w:webHidden/>
          </w:rPr>
          <w:t>4</w:t>
        </w:r>
        <w:r>
          <w:rPr>
            <w:noProof/>
            <w:webHidden/>
          </w:rPr>
          <w:fldChar w:fldCharType="end"/>
        </w:r>
      </w:hyperlink>
    </w:p>
    <w:p w14:paraId="4A9D804C" w14:textId="3F7F703D" w:rsidR="00D31930" w:rsidRDefault="00D31930">
      <w:pPr>
        <w:pStyle w:val="23"/>
        <w:tabs>
          <w:tab w:val="right" w:leader="dot" w:pos="8781"/>
        </w:tabs>
        <w:rPr>
          <w:noProof/>
          <w14:ligatures w14:val="standardContextual"/>
        </w:rPr>
      </w:pPr>
      <w:hyperlink w:anchor="_Toc166877789" w:history="1">
        <w:r w:rsidRPr="001300A1">
          <w:rPr>
            <w:rStyle w:val="af"/>
            <w:rFonts w:hint="eastAsia"/>
            <w:noProof/>
          </w:rPr>
          <w:t>社群情緒分析的相關論文發現與影響</w:t>
        </w:r>
        <w:r>
          <w:rPr>
            <w:noProof/>
            <w:webHidden/>
          </w:rPr>
          <w:tab/>
        </w:r>
        <w:r>
          <w:rPr>
            <w:noProof/>
            <w:webHidden/>
          </w:rPr>
          <w:fldChar w:fldCharType="begin"/>
        </w:r>
        <w:r>
          <w:rPr>
            <w:noProof/>
            <w:webHidden/>
          </w:rPr>
          <w:instrText xml:space="preserve"> PAGEREF _Toc166877789 \h </w:instrText>
        </w:r>
        <w:r>
          <w:rPr>
            <w:noProof/>
            <w:webHidden/>
          </w:rPr>
        </w:r>
        <w:r>
          <w:rPr>
            <w:noProof/>
            <w:webHidden/>
          </w:rPr>
          <w:fldChar w:fldCharType="separate"/>
        </w:r>
        <w:r>
          <w:rPr>
            <w:noProof/>
            <w:webHidden/>
          </w:rPr>
          <w:t>4</w:t>
        </w:r>
        <w:r>
          <w:rPr>
            <w:noProof/>
            <w:webHidden/>
          </w:rPr>
          <w:fldChar w:fldCharType="end"/>
        </w:r>
      </w:hyperlink>
    </w:p>
    <w:p w14:paraId="174FBBCE" w14:textId="1CFC3C54" w:rsidR="00D31930" w:rsidRDefault="00D31930">
      <w:pPr>
        <w:pStyle w:val="23"/>
        <w:tabs>
          <w:tab w:val="right" w:leader="dot" w:pos="8781"/>
        </w:tabs>
        <w:rPr>
          <w:noProof/>
          <w14:ligatures w14:val="standardContextual"/>
        </w:rPr>
      </w:pPr>
      <w:hyperlink w:anchor="_Toc166877790" w:history="1">
        <w:r w:rsidRPr="001300A1">
          <w:rPr>
            <w:rStyle w:val="af"/>
            <w:rFonts w:hint="eastAsia"/>
            <w:noProof/>
          </w:rPr>
          <w:t>社群更新與網路流行術語的變化</w:t>
        </w:r>
        <w:r>
          <w:rPr>
            <w:noProof/>
            <w:webHidden/>
          </w:rPr>
          <w:tab/>
        </w:r>
        <w:r>
          <w:rPr>
            <w:noProof/>
            <w:webHidden/>
          </w:rPr>
          <w:fldChar w:fldCharType="begin"/>
        </w:r>
        <w:r>
          <w:rPr>
            <w:noProof/>
            <w:webHidden/>
          </w:rPr>
          <w:instrText xml:space="preserve"> PAGEREF _Toc166877790 \h </w:instrText>
        </w:r>
        <w:r>
          <w:rPr>
            <w:noProof/>
            <w:webHidden/>
          </w:rPr>
        </w:r>
        <w:r>
          <w:rPr>
            <w:noProof/>
            <w:webHidden/>
          </w:rPr>
          <w:fldChar w:fldCharType="separate"/>
        </w:r>
        <w:r>
          <w:rPr>
            <w:noProof/>
            <w:webHidden/>
          </w:rPr>
          <w:t>4</w:t>
        </w:r>
        <w:r>
          <w:rPr>
            <w:noProof/>
            <w:webHidden/>
          </w:rPr>
          <w:fldChar w:fldCharType="end"/>
        </w:r>
      </w:hyperlink>
    </w:p>
    <w:p w14:paraId="68E4794B" w14:textId="13B1598A" w:rsidR="00D31930" w:rsidRDefault="00D31930">
      <w:pPr>
        <w:pStyle w:val="23"/>
        <w:tabs>
          <w:tab w:val="right" w:leader="dot" w:pos="8781"/>
        </w:tabs>
        <w:rPr>
          <w:noProof/>
          <w14:ligatures w14:val="standardContextual"/>
        </w:rPr>
      </w:pPr>
      <w:hyperlink w:anchor="_Toc166877791" w:history="1">
        <w:r w:rsidRPr="001300A1">
          <w:rPr>
            <w:rStyle w:val="af"/>
            <w:rFonts w:hint="eastAsia"/>
            <w:noProof/>
          </w:rPr>
          <w:t>網路社群之影響與投資人的關聯</w:t>
        </w:r>
        <w:r>
          <w:rPr>
            <w:noProof/>
            <w:webHidden/>
          </w:rPr>
          <w:tab/>
        </w:r>
        <w:r>
          <w:rPr>
            <w:noProof/>
            <w:webHidden/>
          </w:rPr>
          <w:fldChar w:fldCharType="begin"/>
        </w:r>
        <w:r>
          <w:rPr>
            <w:noProof/>
            <w:webHidden/>
          </w:rPr>
          <w:instrText xml:space="preserve"> PAGEREF _Toc166877791 \h </w:instrText>
        </w:r>
        <w:r>
          <w:rPr>
            <w:noProof/>
            <w:webHidden/>
          </w:rPr>
        </w:r>
        <w:r>
          <w:rPr>
            <w:noProof/>
            <w:webHidden/>
          </w:rPr>
          <w:fldChar w:fldCharType="separate"/>
        </w:r>
        <w:r>
          <w:rPr>
            <w:noProof/>
            <w:webHidden/>
          </w:rPr>
          <w:t>4</w:t>
        </w:r>
        <w:r>
          <w:rPr>
            <w:noProof/>
            <w:webHidden/>
          </w:rPr>
          <w:fldChar w:fldCharType="end"/>
        </w:r>
      </w:hyperlink>
    </w:p>
    <w:p w14:paraId="200E1993" w14:textId="3700194E" w:rsidR="00D31930" w:rsidRDefault="00D31930">
      <w:pPr>
        <w:pStyle w:val="23"/>
        <w:tabs>
          <w:tab w:val="right" w:leader="dot" w:pos="8781"/>
        </w:tabs>
        <w:rPr>
          <w:noProof/>
          <w14:ligatures w14:val="standardContextual"/>
        </w:rPr>
      </w:pPr>
      <w:hyperlink w:anchor="_Toc166877792" w:history="1">
        <w:r w:rsidRPr="001300A1">
          <w:rPr>
            <w:rStyle w:val="af"/>
            <w:rFonts w:hint="eastAsia"/>
            <w:noProof/>
          </w:rPr>
          <w:t>應用於新聞中情緒分析的很多因為文字比較固定</w:t>
        </w:r>
        <w:r>
          <w:rPr>
            <w:noProof/>
            <w:webHidden/>
          </w:rPr>
          <w:tab/>
        </w:r>
        <w:r>
          <w:rPr>
            <w:noProof/>
            <w:webHidden/>
          </w:rPr>
          <w:fldChar w:fldCharType="begin"/>
        </w:r>
        <w:r>
          <w:rPr>
            <w:noProof/>
            <w:webHidden/>
          </w:rPr>
          <w:instrText xml:space="preserve"> PAGEREF _Toc166877792 \h </w:instrText>
        </w:r>
        <w:r>
          <w:rPr>
            <w:noProof/>
            <w:webHidden/>
          </w:rPr>
        </w:r>
        <w:r>
          <w:rPr>
            <w:noProof/>
            <w:webHidden/>
          </w:rPr>
          <w:fldChar w:fldCharType="separate"/>
        </w:r>
        <w:r>
          <w:rPr>
            <w:noProof/>
            <w:webHidden/>
          </w:rPr>
          <w:t>4</w:t>
        </w:r>
        <w:r>
          <w:rPr>
            <w:noProof/>
            <w:webHidden/>
          </w:rPr>
          <w:fldChar w:fldCharType="end"/>
        </w:r>
      </w:hyperlink>
    </w:p>
    <w:p w14:paraId="57F7E262" w14:textId="6C7D12D7" w:rsidR="00D31930" w:rsidRDefault="00D31930">
      <w:pPr>
        <w:pStyle w:val="23"/>
        <w:tabs>
          <w:tab w:val="right" w:leader="dot" w:pos="8781"/>
        </w:tabs>
        <w:rPr>
          <w:noProof/>
          <w14:ligatures w14:val="standardContextual"/>
        </w:rPr>
      </w:pPr>
      <w:hyperlink w:anchor="_Toc166877793" w:history="1">
        <w:r w:rsidRPr="001300A1">
          <w:rPr>
            <w:rStyle w:val="af"/>
            <w:noProof/>
          </w:rPr>
          <w:t xml:space="preserve">2.3 </w:t>
        </w:r>
        <w:r w:rsidRPr="001300A1">
          <w:rPr>
            <w:rStyle w:val="af"/>
            <w:rFonts w:hint="eastAsia"/>
            <w:noProof/>
          </w:rPr>
          <w:t>文字探勘與生成式</w:t>
        </w:r>
        <w:r w:rsidRPr="001300A1">
          <w:rPr>
            <w:rStyle w:val="af"/>
            <w:noProof/>
          </w:rPr>
          <w:t>AI</w:t>
        </w:r>
        <w:r w:rsidRPr="001300A1">
          <w:rPr>
            <w:rStyle w:val="af"/>
            <w:rFonts w:hint="eastAsia"/>
            <w:noProof/>
          </w:rPr>
          <w:t>的幫助</w:t>
        </w:r>
        <w:r>
          <w:rPr>
            <w:noProof/>
            <w:webHidden/>
          </w:rPr>
          <w:tab/>
        </w:r>
        <w:r>
          <w:rPr>
            <w:noProof/>
            <w:webHidden/>
          </w:rPr>
          <w:fldChar w:fldCharType="begin"/>
        </w:r>
        <w:r>
          <w:rPr>
            <w:noProof/>
            <w:webHidden/>
          </w:rPr>
          <w:instrText xml:space="preserve"> PAGEREF _Toc166877793 \h </w:instrText>
        </w:r>
        <w:r>
          <w:rPr>
            <w:noProof/>
            <w:webHidden/>
          </w:rPr>
        </w:r>
        <w:r>
          <w:rPr>
            <w:noProof/>
            <w:webHidden/>
          </w:rPr>
          <w:fldChar w:fldCharType="separate"/>
        </w:r>
        <w:r>
          <w:rPr>
            <w:noProof/>
            <w:webHidden/>
          </w:rPr>
          <w:t>4</w:t>
        </w:r>
        <w:r>
          <w:rPr>
            <w:noProof/>
            <w:webHidden/>
          </w:rPr>
          <w:fldChar w:fldCharType="end"/>
        </w:r>
      </w:hyperlink>
    </w:p>
    <w:p w14:paraId="5BB4BC77" w14:textId="45766BB5" w:rsidR="00D31930" w:rsidRDefault="00D31930">
      <w:pPr>
        <w:pStyle w:val="23"/>
        <w:tabs>
          <w:tab w:val="right" w:leader="dot" w:pos="8781"/>
        </w:tabs>
        <w:rPr>
          <w:noProof/>
          <w14:ligatures w14:val="standardContextual"/>
        </w:rPr>
      </w:pPr>
      <w:hyperlink w:anchor="_Toc166877794" w:history="1">
        <w:r w:rsidRPr="001300A1">
          <w:rPr>
            <w:rStyle w:val="af"/>
            <w:rFonts w:hint="eastAsia"/>
            <w:noProof/>
          </w:rPr>
          <w:t>技術的應用、英文與中文差距、中文斷詞的困境與新興技術</w:t>
        </w:r>
        <w:r>
          <w:rPr>
            <w:noProof/>
            <w:webHidden/>
          </w:rPr>
          <w:tab/>
        </w:r>
        <w:r>
          <w:rPr>
            <w:noProof/>
            <w:webHidden/>
          </w:rPr>
          <w:fldChar w:fldCharType="begin"/>
        </w:r>
        <w:r>
          <w:rPr>
            <w:noProof/>
            <w:webHidden/>
          </w:rPr>
          <w:instrText xml:space="preserve"> PAGEREF _Toc166877794 \h </w:instrText>
        </w:r>
        <w:r>
          <w:rPr>
            <w:noProof/>
            <w:webHidden/>
          </w:rPr>
        </w:r>
        <w:r>
          <w:rPr>
            <w:noProof/>
            <w:webHidden/>
          </w:rPr>
          <w:fldChar w:fldCharType="separate"/>
        </w:r>
        <w:r>
          <w:rPr>
            <w:noProof/>
            <w:webHidden/>
          </w:rPr>
          <w:t>4</w:t>
        </w:r>
        <w:r>
          <w:rPr>
            <w:noProof/>
            <w:webHidden/>
          </w:rPr>
          <w:fldChar w:fldCharType="end"/>
        </w:r>
      </w:hyperlink>
    </w:p>
    <w:p w14:paraId="3FAF0C87" w14:textId="795B4AE0" w:rsidR="00D31930" w:rsidRDefault="00D31930">
      <w:pPr>
        <w:pStyle w:val="13"/>
        <w:rPr>
          <w:noProof/>
          <w14:ligatures w14:val="standardContextual"/>
        </w:rPr>
      </w:pPr>
      <w:hyperlink w:anchor="_Toc166877795" w:history="1">
        <w:r w:rsidRPr="001300A1">
          <w:rPr>
            <w:rStyle w:val="af"/>
            <w:rFonts w:hint="eastAsia"/>
            <w:noProof/>
          </w:rPr>
          <w:t>第三章</w:t>
        </w:r>
        <w:r w:rsidRPr="001300A1">
          <w:rPr>
            <w:rStyle w:val="af"/>
            <w:noProof/>
          </w:rPr>
          <w:t xml:space="preserve"> </w:t>
        </w:r>
        <w:r w:rsidRPr="001300A1">
          <w:rPr>
            <w:rStyle w:val="af"/>
            <w:rFonts w:hint="eastAsia"/>
            <w:noProof/>
          </w:rPr>
          <w:t>研究方法</w:t>
        </w:r>
        <w:r>
          <w:rPr>
            <w:noProof/>
            <w:webHidden/>
          </w:rPr>
          <w:tab/>
        </w:r>
        <w:r>
          <w:rPr>
            <w:noProof/>
            <w:webHidden/>
          </w:rPr>
          <w:fldChar w:fldCharType="begin"/>
        </w:r>
        <w:r>
          <w:rPr>
            <w:noProof/>
            <w:webHidden/>
          </w:rPr>
          <w:instrText xml:space="preserve"> PAGEREF _Toc166877795 \h </w:instrText>
        </w:r>
        <w:r>
          <w:rPr>
            <w:noProof/>
            <w:webHidden/>
          </w:rPr>
        </w:r>
        <w:r>
          <w:rPr>
            <w:noProof/>
            <w:webHidden/>
          </w:rPr>
          <w:fldChar w:fldCharType="separate"/>
        </w:r>
        <w:r>
          <w:rPr>
            <w:noProof/>
            <w:webHidden/>
          </w:rPr>
          <w:t>4</w:t>
        </w:r>
        <w:r>
          <w:rPr>
            <w:noProof/>
            <w:webHidden/>
          </w:rPr>
          <w:fldChar w:fldCharType="end"/>
        </w:r>
      </w:hyperlink>
    </w:p>
    <w:p w14:paraId="39807514" w14:textId="313BBC0D" w:rsidR="00D31930" w:rsidRDefault="00D31930">
      <w:pPr>
        <w:pStyle w:val="23"/>
        <w:tabs>
          <w:tab w:val="right" w:leader="dot" w:pos="8781"/>
        </w:tabs>
        <w:rPr>
          <w:noProof/>
          <w14:ligatures w14:val="standardContextual"/>
        </w:rPr>
      </w:pPr>
      <w:hyperlink w:anchor="_Toc166877796" w:history="1">
        <w:r w:rsidRPr="001300A1">
          <w:rPr>
            <w:rStyle w:val="af"/>
            <w:noProof/>
          </w:rPr>
          <w:t xml:space="preserve">3.1 </w:t>
        </w:r>
        <w:r w:rsidRPr="001300A1">
          <w:rPr>
            <w:rStyle w:val="af"/>
            <w:rFonts w:hint="eastAsia"/>
            <w:noProof/>
          </w:rPr>
          <w:t>實驗設計與架構</w:t>
        </w:r>
        <w:r>
          <w:rPr>
            <w:noProof/>
            <w:webHidden/>
          </w:rPr>
          <w:tab/>
        </w:r>
        <w:r>
          <w:rPr>
            <w:noProof/>
            <w:webHidden/>
          </w:rPr>
          <w:fldChar w:fldCharType="begin"/>
        </w:r>
        <w:r>
          <w:rPr>
            <w:noProof/>
            <w:webHidden/>
          </w:rPr>
          <w:instrText xml:space="preserve"> PAGEREF _Toc166877796 \h </w:instrText>
        </w:r>
        <w:r>
          <w:rPr>
            <w:noProof/>
            <w:webHidden/>
          </w:rPr>
        </w:r>
        <w:r>
          <w:rPr>
            <w:noProof/>
            <w:webHidden/>
          </w:rPr>
          <w:fldChar w:fldCharType="separate"/>
        </w:r>
        <w:r>
          <w:rPr>
            <w:noProof/>
            <w:webHidden/>
          </w:rPr>
          <w:t>4</w:t>
        </w:r>
        <w:r>
          <w:rPr>
            <w:noProof/>
            <w:webHidden/>
          </w:rPr>
          <w:fldChar w:fldCharType="end"/>
        </w:r>
      </w:hyperlink>
    </w:p>
    <w:p w14:paraId="10185889" w14:textId="27806E18" w:rsidR="00D31930" w:rsidRDefault="00D31930">
      <w:pPr>
        <w:pStyle w:val="23"/>
        <w:tabs>
          <w:tab w:val="right" w:leader="dot" w:pos="8781"/>
        </w:tabs>
        <w:rPr>
          <w:noProof/>
          <w14:ligatures w14:val="standardContextual"/>
        </w:rPr>
      </w:pPr>
      <w:hyperlink w:anchor="_Toc166877797" w:history="1">
        <w:r w:rsidRPr="001300A1">
          <w:rPr>
            <w:rStyle w:val="af"/>
            <w:rFonts w:hint="eastAsia"/>
            <w:noProof/>
          </w:rPr>
          <w:t>專家法</w:t>
        </w:r>
        <w:r w:rsidRPr="001300A1">
          <w:rPr>
            <w:rStyle w:val="af"/>
            <w:noProof/>
          </w:rPr>
          <w:t xml:space="preserve"> </w:t>
        </w:r>
        <w:r w:rsidRPr="001300A1">
          <w:rPr>
            <w:rStyle w:val="af"/>
            <w:rFonts w:hint="eastAsia"/>
            <w:noProof/>
          </w:rPr>
          <w:t>焦點小組</w:t>
        </w:r>
        <w:r w:rsidRPr="001300A1">
          <w:rPr>
            <w:rStyle w:val="af"/>
            <w:noProof/>
          </w:rPr>
          <w:t xml:space="preserve"> </w:t>
        </w:r>
        <w:r w:rsidRPr="001300A1">
          <w:rPr>
            <w:rStyle w:val="af"/>
            <w:rFonts w:hint="eastAsia"/>
            <w:noProof/>
          </w:rPr>
          <w:t>建立平台或開啟</w:t>
        </w:r>
        <w:r>
          <w:rPr>
            <w:noProof/>
            <w:webHidden/>
          </w:rPr>
          <w:tab/>
        </w:r>
        <w:r>
          <w:rPr>
            <w:noProof/>
            <w:webHidden/>
          </w:rPr>
          <w:fldChar w:fldCharType="begin"/>
        </w:r>
        <w:r>
          <w:rPr>
            <w:noProof/>
            <w:webHidden/>
          </w:rPr>
          <w:instrText xml:space="preserve"> PAGEREF _Toc166877797 \h </w:instrText>
        </w:r>
        <w:r>
          <w:rPr>
            <w:noProof/>
            <w:webHidden/>
          </w:rPr>
        </w:r>
        <w:r>
          <w:rPr>
            <w:noProof/>
            <w:webHidden/>
          </w:rPr>
          <w:fldChar w:fldCharType="separate"/>
        </w:r>
        <w:r>
          <w:rPr>
            <w:noProof/>
            <w:webHidden/>
          </w:rPr>
          <w:t>4</w:t>
        </w:r>
        <w:r>
          <w:rPr>
            <w:noProof/>
            <w:webHidden/>
          </w:rPr>
          <w:fldChar w:fldCharType="end"/>
        </w:r>
      </w:hyperlink>
    </w:p>
    <w:p w14:paraId="11093233" w14:textId="269083E0" w:rsidR="00D31930" w:rsidRDefault="00D31930">
      <w:pPr>
        <w:pStyle w:val="23"/>
        <w:tabs>
          <w:tab w:val="right" w:leader="dot" w:pos="8781"/>
        </w:tabs>
        <w:rPr>
          <w:noProof/>
          <w14:ligatures w14:val="standardContextual"/>
        </w:rPr>
      </w:pPr>
      <w:hyperlink w:anchor="_Toc166877798" w:history="1">
        <w:r w:rsidRPr="001300A1">
          <w:rPr>
            <w:rStyle w:val="af"/>
            <w:noProof/>
          </w:rPr>
          <w:t xml:space="preserve">3.2 </w:t>
        </w:r>
        <w:r w:rsidRPr="001300A1">
          <w:rPr>
            <w:rStyle w:val="af"/>
            <w:rFonts w:hint="eastAsia"/>
            <w:noProof/>
          </w:rPr>
          <w:t>研究假設限制</w:t>
        </w:r>
        <w:r>
          <w:rPr>
            <w:noProof/>
            <w:webHidden/>
          </w:rPr>
          <w:tab/>
        </w:r>
        <w:r>
          <w:rPr>
            <w:noProof/>
            <w:webHidden/>
          </w:rPr>
          <w:fldChar w:fldCharType="begin"/>
        </w:r>
        <w:r>
          <w:rPr>
            <w:noProof/>
            <w:webHidden/>
          </w:rPr>
          <w:instrText xml:space="preserve"> PAGEREF _Toc166877798 \h </w:instrText>
        </w:r>
        <w:r>
          <w:rPr>
            <w:noProof/>
            <w:webHidden/>
          </w:rPr>
        </w:r>
        <w:r>
          <w:rPr>
            <w:noProof/>
            <w:webHidden/>
          </w:rPr>
          <w:fldChar w:fldCharType="separate"/>
        </w:r>
        <w:r>
          <w:rPr>
            <w:noProof/>
            <w:webHidden/>
          </w:rPr>
          <w:t>4</w:t>
        </w:r>
        <w:r>
          <w:rPr>
            <w:noProof/>
            <w:webHidden/>
          </w:rPr>
          <w:fldChar w:fldCharType="end"/>
        </w:r>
      </w:hyperlink>
    </w:p>
    <w:p w14:paraId="28D78B5F" w14:textId="75039AAB" w:rsidR="00D31930" w:rsidRDefault="00D31930">
      <w:pPr>
        <w:pStyle w:val="23"/>
        <w:tabs>
          <w:tab w:val="right" w:leader="dot" w:pos="8781"/>
        </w:tabs>
        <w:rPr>
          <w:noProof/>
          <w14:ligatures w14:val="standardContextual"/>
        </w:rPr>
      </w:pPr>
      <w:hyperlink w:anchor="_Toc166877799" w:history="1">
        <w:r w:rsidRPr="001300A1">
          <w:rPr>
            <w:rStyle w:val="af"/>
            <w:noProof/>
          </w:rPr>
          <w:t xml:space="preserve">3.3 </w:t>
        </w:r>
        <w:r w:rsidRPr="001300A1">
          <w:rPr>
            <w:rStyle w:val="af"/>
            <w:rFonts w:hint="eastAsia"/>
            <w:noProof/>
          </w:rPr>
          <w:t>內容分析法</w:t>
        </w:r>
        <w:r>
          <w:rPr>
            <w:noProof/>
            <w:webHidden/>
          </w:rPr>
          <w:tab/>
        </w:r>
        <w:r>
          <w:rPr>
            <w:noProof/>
            <w:webHidden/>
          </w:rPr>
          <w:fldChar w:fldCharType="begin"/>
        </w:r>
        <w:r>
          <w:rPr>
            <w:noProof/>
            <w:webHidden/>
          </w:rPr>
          <w:instrText xml:space="preserve"> PAGEREF _Toc166877799 \h </w:instrText>
        </w:r>
        <w:r>
          <w:rPr>
            <w:noProof/>
            <w:webHidden/>
          </w:rPr>
        </w:r>
        <w:r>
          <w:rPr>
            <w:noProof/>
            <w:webHidden/>
          </w:rPr>
          <w:fldChar w:fldCharType="separate"/>
        </w:r>
        <w:r>
          <w:rPr>
            <w:noProof/>
            <w:webHidden/>
          </w:rPr>
          <w:t>5</w:t>
        </w:r>
        <w:r>
          <w:rPr>
            <w:noProof/>
            <w:webHidden/>
          </w:rPr>
          <w:fldChar w:fldCharType="end"/>
        </w:r>
      </w:hyperlink>
    </w:p>
    <w:p w14:paraId="700A81DE" w14:textId="68967E1B" w:rsidR="00D31930" w:rsidRDefault="00D31930">
      <w:pPr>
        <w:pStyle w:val="23"/>
        <w:tabs>
          <w:tab w:val="right" w:leader="dot" w:pos="8781"/>
        </w:tabs>
        <w:rPr>
          <w:noProof/>
          <w14:ligatures w14:val="standardContextual"/>
        </w:rPr>
      </w:pPr>
      <w:hyperlink w:anchor="_Toc166877800" w:history="1">
        <w:r w:rsidRPr="001300A1">
          <w:rPr>
            <w:rStyle w:val="af"/>
            <w:noProof/>
          </w:rPr>
          <w:t xml:space="preserve">3.4 </w:t>
        </w:r>
        <w:r w:rsidRPr="001300A1">
          <w:rPr>
            <w:rStyle w:val="af"/>
            <w:rFonts w:hint="eastAsia"/>
            <w:noProof/>
          </w:rPr>
          <w:t>金融社群情緒字典與檢核</w:t>
        </w:r>
        <w:r>
          <w:rPr>
            <w:noProof/>
            <w:webHidden/>
          </w:rPr>
          <w:tab/>
        </w:r>
        <w:r>
          <w:rPr>
            <w:noProof/>
            <w:webHidden/>
          </w:rPr>
          <w:fldChar w:fldCharType="begin"/>
        </w:r>
        <w:r>
          <w:rPr>
            <w:noProof/>
            <w:webHidden/>
          </w:rPr>
          <w:instrText xml:space="preserve"> PAGEREF _Toc166877800 \h </w:instrText>
        </w:r>
        <w:r>
          <w:rPr>
            <w:noProof/>
            <w:webHidden/>
          </w:rPr>
        </w:r>
        <w:r>
          <w:rPr>
            <w:noProof/>
            <w:webHidden/>
          </w:rPr>
          <w:fldChar w:fldCharType="separate"/>
        </w:r>
        <w:r>
          <w:rPr>
            <w:noProof/>
            <w:webHidden/>
          </w:rPr>
          <w:t>5</w:t>
        </w:r>
        <w:r>
          <w:rPr>
            <w:noProof/>
            <w:webHidden/>
          </w:rPr>
          <w:fldChar w:fldCharType="end"/>
        </w:r>
      </w:hyperlink>
    </w:p>
    <w:p w14:paraId="5E2510FE" w14:textId="6654C68F" w:rsidR="00D31930" w:rsidRDefault="00D31930">
      <w:pPr>
        <w:pStyle w:val="23"/>
        <w:tabs>
          <w:tab w:val="right" w:leader="dot" w:pos="8781"/>
        </w:tabs>
        <w:rPr>
          <w:noProof/>
          <w14:ligatures w14:val="standardContextual"/>
        </w:rPr>
      </w:pPr>
      <w:hyperlink w:anchor="_Toc166877801" w:history="1">
        <w:r w:rsidRPr="001300A1">
          <w:rPr>
            <w:rStyle w:val="af"/>
            <w:noProof/>
          </w:rPr>
          <w:t xml:space="preserve">3.5 </w:t>
        </w:r>
        <w:r w:rsidRPr="001300A1">
          <w:rPr>
            <w:rStyle w:val="af"/>
            <w:rFonts w:hint="eastAsia"/>
            <w:noProof/>
          </w:rPr>
          <w:t>情緒分析</w:t>
        </w:r>
        <w:r w:rsidRPr="001300A1">
          <w:rPr>
            <w:rStyle w:val="af"/>
            <w:rFonts w:hint="eastAsia"/>
            <w:noProof/>
          </w:rPr>
          <w:t>模</w:t>
        </w:r>
        <w:r w:rsidRPr="001300A1">
          <w:rPr>
            <w:rStyle w:val="af"/>
            <w:rFonts w:hint="eastAsia"/>
            <w:noProof/>
          </w:rPr>
          <w:t>型建置</w:t>
        </w:r>
        <w:r>
          <w:rPr>
            <w:noProof/>
            <w:webHidden/>
          </w:rPr>
          <w:tab/>
        </w:r>
        <w:r>
          <w:rPr>
            <w:noProof/>
            <w:webHidden/>
          </w:rPr>
          <w:fldChar w:fldCharType="begin"/>
        </w:r>
        <w:r>
          <w:rPr>
            <w:noProof/>
            <w:webHidden/>
          </w:rPr>
          <w:instrText xml:space="preserve"> PAGEREF _Toc166877801 \h </w:instrText>
        </w:r>
        <w:r>
          <w:rPr>
            <w:noProof/>
            <w:webHidden/>
          </w:rPr>
        </w:r>
        <w:r>
          <w:rPr>
            <w:noProof/>
            <w:webHidden/>
          </w:rPr>
          <w:fldChar w:fldCharType="separate"/>
        </w:r>
        <w:r>
          <w:rPr>
            <w:noProof/>
            <w:webHidden/>
          </w:rPr>
          <w:t>5</w:t>
        </w:r>
        <w:r>
          <w:rPr>
            <w:noProof/>
            <w:webHidden/>
          </w:rPr>
          <w:fldChar w:fldCharType="end"/>
        </w:r>
      </w:hyperlink>
    </w:p>
    <w:p w14:paraId="4F09B71D" w14:textId="03A4852A" w:rsidR="00D31930" w:rsidRDefault="00D31930">
      <w:pPr>
        <w:pStyle w:val="13"/>
        <w:rPr>
          <w:noProof/>
          <w14:ligatures w14:val="standardContextual"/>
        </w:rPr>
      </w:pPr>
      <w:hyperlink w:anchor="_Toc166877802" w:history="1">
        <w:r w:rsidRPr="001300A1">
          <w:rPr>
            <w:rStyle w:val="af"/>
            <w:rFonts w:hint="eastAsia"/>
            <w:noProof/>
          </w:rPr>
          <w:t>參考文獻</w:t>
        </w:r>
        <w:r>
          <w:rPr>
            <w:noProof/>
            <w:webHidden/>
          </w:rPr>
          <w:tab/>
        </w:r>
        <w:r>
          <w:rPr>
            <w:noProof/>
            <w:webHidden/>
          </w:rPr>
          <w:fldChar w:fldCharType="begin"/>
        </w:r>
        <w:r>
          <w:rPr>
            <w:noProof/>
            <w:webHidden/>
          </w:rPr>
          <w:instrText xml:space="preserve"> PAGEREF _Toc166877802 \h </w:instrText>
        </w:r>
        <w:r>
          <w:rPr>
            <w:noProof/>
            <w:webHidden/>
          </w:rPr>
        </w:r>
        <w:r>
          <w:rPr>
            <w:noProof/>
            <w:webHidden/>
          </w:rPr>
          <w:fldChar w:fldCharType="separate"/>
        </w:r>
        <w:r>
          <w:rPr>
            <w:noProof/>
            <w:webHidden/>
          </w:rPr>
          <w:t>5</w:t>
        </w:r>
        <w:r>
          <w:rPr>
            <w:noProof/>
            <w:webHidden/>
          </w:rPr>
          <w:fldChar w:fldCharType="end"/>
        </w:r>
      </w:hyperlink>
    </w:p>
    <w:p w14:paraId="28BDD963" w14:textId="286BDEC2" w:rsidR="000F0485" w:rsidRDefault="00136032">
      <w:pPr>
        <w:rPr>
          <w:rFonts w:ascii="Times New Roman" w:hAnsi="Times New Roman" w:cs="Times New Roman" w:hint="eastAsia"/>
          <w:szCs w:val="24"/>
          <w:lang w:eastAsia="zh-TW"/>
        </w:rPr>
      </w:pPr>
      <w:r w:rsidRPr="003F7226">
        <w:rPr>
          <w:rFonts w:ascii="Times New Roman" w:hAnsi="Times New Roman" w:cs="Times New Roman"/>
          <w:szCs w:val="24"/>
        </w:rPr>
        <w:fldChar w:fldCharType="end"/>
      </w:r>
    </w:p>
    <w:p w14:paraId="164967BC" w14:textId="77777777" w:rsidR="00B442F3" w:rsidRDefault="00E90C8E" w:rsidP="000F0485">
      <w:pPr>
        <w:jc w:val="center"/>
        <w:rPr>
          <w:rFonts w:ascii="Times New Roman" w:hAnsi="Times New Roman" w:cs="Times New Roman"/>
          <w:b/>
          <w:sz w:val="36"/>
          <w:szCs w:val="36"/>
          <w:lang w:eastAsia="zh-TW"/>
        </w:rPr>
      </w:pPr>
      <w:r>
        <w:rPr>
          <w:noProof/>
        </w:rPr>
        <w:lastRenderedPageBreak/>
        <mc:AlternateContent>
          <mc:Choice Requires="wps">
            <w:drawing>
              <wp:anchor distT="0" distB="0" distL="114300" distR="114300" simplePos="0" relativeHeight="503293880" behindDoc="0" locked="0" layoutInCell="1" allowOverlap="1" wp14:anchorId="48AAF56B" wp14:editId="6B1C49E2">
                <wp:simplePos x="0" y="0"/>
                <wp:positionH relativeFrom="margin">
                  <wp:posOffset>-745</wp:posOffset>
                </wp:positionH>
                <wp:positionV relativeFrom="paragraph">
                  <wp:posOffset>-402424</wp:posOffset>
                </wp:positionV>
                <wp:extent cx="946150" cy="374650"/>
                <wp:effectExtent l="0" t="0" r="25400" b="25400"/>
                <wp:wrapNone/>
                <wp:docPr id="14" name="文字方塊 14"/>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56B" id="文字方塊 14" o:spid="_x0000_s1027" type="#_x0000_t202" style="position:absolute;left:0;text-align:left;margin-left:-.05pt;margin-top:-31.7pt;width:74.5pt;height:29.5pt;z-index:503293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" fillcolor="window" strokeweight=".5pt">
                <v:textbox>
                  <w:txbxContent>
                    <w:p w14:paraId="0595B529"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六</w:t>
                      </w:r>
                    </w:p>
                  </w:txbxContent>
                </v:textbox>
                <w10:wrap anchorx="margin"/>
              </v:shape>
            </w:pict>
          </mc:Fallback>
        </mc:AlternateContent>
      </w:r>
      <w:r w:rsidR="00136032" w:rsidRPr="003F7226">
        <w:rPr>
          <w:rFonts w:ascii="Times New Roman" w:hAnsi="Times New Roman" w:cs="Times New Roman"/>
          <w:b/>
          <w:sz w:val="36"/>
          <w:szCs w:val="36"/>
          <w:lang w:eastAsia="zh-TW"/>
        </w:rPr>
        <w:t>圖目錄</w:t>
      </w:r>
    </w:p>
    <w:bookmarkStart w:id="2" w:name="_Hlk42089427"/>
    <w:p w14:paraId="047D28D0" w14:textId="172AF6D3"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color w:val="000000" w:themeColor="text1"/>
          <w:kern w:val="2"/>
          <w:lang w:eastAsia="zh-TW"/>
        </w:rPr>
        <w:fldChar w:fldCharType="begin"/>
      </w:r>
      <w:r w:rsidRPr="009C001F">
        <w:rPr>
          <w:rFonts w:ascii="Times New Roman" w:hAnsi="Times New Roman" w:cs="Times New Roman"/>
          <w:color w:val="000000" w:themeColor="text1"/>
          <w:kern w:val="2"/>
          <w:lang w:eastAsia="zh-TW"/>
        </w:rPr>
        <w:instrText xml:space="preserve"> HYPERLINK \l "_Toc520412068" </w:instrText>
      </w:r>
      <w:r w:rsidRPr="009C001F">
        <w:rPr>
          <w:rFonts w:ascii="Times New Roman" w:hAnsi="Times New Roman" w:cs="Times New Roman"/>
          <w:color w:val="000000" w:themeColor="text1"/>
          <w:kern w:val="2"/>
          <w:lang w:eastAsia="zh-TW"/>
        </w:rPr>
      </w:r>
      <w:r w:rsidRPr="009C001F">
        <w:rPr>
          <w:rFonts w:ascii="Times New Roman" w:hAnsi="Times New Roman" w:cs="Times New Roman"/>
          <w:color w:val="000000" w:themeColor="text1"/>
          <w:kern w:val="2"/>
          <w:lang w:eastAsia="zh-TW"/>
        </w:rPr>
        <w:fldChar w:fldCharType="separate"/>
      </w:r>
      <w:r w:rsidRPr="009C001F">
        <w:rPr>
          <w:rFonts w:ascii="Times New Roman" w:hAnsi="Times New Roman" w:cs="Times New Roman"/>
          <w:noProof/>
          <w:color w:val="000000" w:themeColor="text1"/>
          <w:kern w:val="2"/>
          <w:szCs w:val="24"/>
          <w:lang w:eastAsia="zh-TW"/>
        </w:rPr>
        <w:t>圖</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XXXX</w:t>
      </w:r>
      <w:r w:rsidRPr="009C001F">
        <w:rPr>
          <w:rFonts w:ascii="Times New Roman" w:hAnsi="Times New Roman" w:cs="Times New Roman"/>
          <w:noProof/>
          <w:color w:val="000000" w:themeColor="text1"/>
          <w:kern w:val="2"/>
          <w:szCs w:val="24"/>
          <w:lang w:eastAsia="zh-TW"/>
        </w:rPr>
        <w:t>循環示意圖</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_Toc520412068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1</w:t>
      </w:r>
      <w:r w:rsidRPr="009C001F">
        <w:rPr>
          <w:rFonts w:ascii="Times New Roman" w:hAnsi="Times New Roman" w:cs="Times New Roman"/>
          <w:noProof/>
          <w:webHidden/>
          <w:color w:val="000000" w:themeColor="text1"/>
          <w:kern w:val="2"/>
          <w:szCs w:val="24"/>
          <w:lang w:eastAsia="zh-TW"/>
        </w:rPr>
        <w:fldChar w:fldCharType="end"/>
      </w:r>
      <w:r w:rsidRPr="009C001F">
        <w:rPr>
          <w:rFonts w:ascii="Times New Roman" w:hAnsi="Times New Roman" w:cs="Times New Roman"/>
          <w:noProof/>
          <w:color w:val="000000" w:themeColor="text1"/>
          <w:kern w:val="2"/>
          <w:szCs w:val="24"/>
          <w:lang w:eastAsia="zh-TW"/>
        </w:rPr>
        <w:fldChar w:fldCharType="end"/>
      </w:r>
    </w:p>
    <w:p w14:paraId="50935641" w14:textId="664BC435"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72" w:history="1">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結構示意圖</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_Toc520412072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10</w:t>
        </w:r>
        <w:r w:rsidR="009C001F" w:rsidRPr="009C001F">
          <w:rPr>
            <w:rFonts w:ascii="Times New Roman" w:hAnsi="Times New Roman" w:cs="Times New Roman"/>
            <w:noProof/>
            <w:webHidden/>
            <w:color w:val="000000" w:themeColor="text1"/>
            <w:kern w:val="2"/>
            <w:szCs w:val="24"/>
            <w:lang w:eastAsia="zh-TW"/>
          </w:rPr>
          <w:fldChar w:fldCharType="end"/>
        </w:r>
      </w:hyperlink>
    </w:p>
    <w:p w14:paraId="3F60D946" w14:textId="4F3034DD"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73" w:history="1">
        <w:r w:rsidR="009C001F" w:rsidRPr="009C001F">
          <w:rPr>
            <w:rFonts w:ascii="Times New Roman" w:hAnsi="Times New Roman" w:cs="Times New Roman"/>
            <w:noProof/>
            <w:color w:val="000000" w:themeColor="text1"/>
            <w:kern w:val="2"/>
            <w:szCs w:val="24"/>
            <w:lang w:eastAsia="zh-TW"/>
          </w:rPr>
          <w:t>圖</w:t>
        </w:r>
        <w:r w:rsidR="009C001F" w:rsidRPr="009C001F">
          <w:rPr>
            <w:rFonts w:ascii="Times New Roman" w:hAnsi="Times New Roman" w:cs="Times New Roman"/>
            <w:noProof/>
            <w:color w:val="000000" w:themeColor="text1"/>
            <w:kern w:val="2"/>
            <w:szCs w:val="24"/>
            <w:lang w:eastAsia="zh-TW"/>
          </w:rPr>
          <w:t>2</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2</w:t>
        </w:r>
        <w:r w:rsidR="00C00087">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lang w:eastAsia="zh-TW"/>
          </w:rPr>
          <w:t>XXXXX</w:t>
        </w:r>
        <w:r w:rsidR="009C001F" w:rsidRPr="009C001F">
          <w:rPr>
            <w:rFonts w:ascii="Times New Roman" w:hAnsi="Times New Roman" w:cs="Times New Roman"/>
            <w:noProof/>
            <w:color w:val="000000" w:themeColor="text1"/>
            <w:kern w:val="2"/>
            <w:szCs w:val="24"/>
            <w:lang w:eastAsia="zh-TW"/>
          </w:rPr>
          <w:t>對準誤差的關係</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_Toc520412073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11</w:t>
        </w:r>
        <w:r w:rsidR="009C001F" w:rsidRPr="009C001F">
          <w:rPr>
            <w:rFonts w:ascii="Times New Roman" w:hAnsi="Times New Roman" w:cs="Times New Roman"/>
            <w:noProof/>
            <w:webHidden/>
            <w:color w:val="000000" w:themeColor="text1"/>
            <w:kern w:val="2"/>
            <w:szCs w:val="24"/>
            <w:lang w:eastAsia="zh-TW"/>
          </w:rPr>
          <w:fldChar w:fldCharType="end"/>
        </w:r>
      </w:hyperlink>
    </w:p>
    <w:bookmarkEnd w:id="2"/>
    <w:p w14:paraId="54D29F30" w14:textId="512345FF" w:rsidR="001554A1" w:rsidRPr="001554A1" w:rsidRDefault="00B442F3" w:rsidP="004A3D74">
      <w:pPr>
        <w:pStyle w:val="10"/>
        <w:spacing w:after="360" w:line="360" w:lineRule="auto"/>
        <w:jc w:val="left"/>
        <w:rPr>
          <w:rFonts w:ascii="Times New Roman" w:hAnsi="Times New Roman" w:cs="Times New Roman"/>
          <w:noProof/>
          <w:kern w:val="2"/>
          <w:sz w:val="24"/>
          <w:szCs w:val="24"/>
          <w:lang w:eastAsia="zh-TW"/>
        </w:rPr>
      </w:pPr>
      <w:r w:rsidRPr="009C001F">
        <w:rPr>
          <w:rFonts w:ascii="Times New Roman" w:hAnsi="Times New Roman" w:cs="Times New Roman"/>
          <w:b/>
          <w:color w:val="000000" w:themeColor="text1"/>
          <w:sz w:val="36"/>
          <w:szCs w:val="36"/>
          <w:lang w:eastAsia="zh-TW"/>
        </w:rPr>
        <w:br w:type="page"/>
      </w:r>
    </w:p>
    <w:p w14:paraId="15936B0B" w14:textId="7085D29B" w:rsidR="00B442F3" w:rsidRDefault="009C001F" w:rsidP="009C001F">
      <w:pPr>
        <w:jc w:val="center"/>
        <w:rPr>
          <w:rFonts w:ascii="Times New Roman" w:hAnsi="Times New Roman" w:cs="Times New Roman"/>
          <w:b/>
          <w:sz w:val="36"/>
          <w:szCs w:val="36"/>
          <w:lang w:eastAsia="zh-TW"/>
        </w:rPr>
      </w:pPr>
      <w:r>
        <w:rPr>
          <w:noProof/>
        </w:rPr>
        <w:lastRenderedPageBreak/>
        <mc:AlternateContent>
          <mc:Choice Requires="wps">
            <w:drawing>
              <wp:anchor distT="0" distB="0" distL="114300" distR="114300" simplePos="0" relativeHeight="503295928" behindDoc="0" locked="0" layoutInCell="1" allowOverlap="1" wp14:anchorId="4FA0BF87" wp14:editId="6EF40157">
                <wp:simplePos x="0" y="0"/>
                <wp:positionH relativeFrom="margin">
                  <wp:posOffset>-939</wp:posOffset>
                </wp:positionH>
                <wp:positionV relativeFrom="paragraph">
                  <wp:posOffset>-402590</wp:posOffset>
                </wp:positionV>
                <wp:extent cx="946150" cy="374650"/>
                <wp:effectExtent l="0" t="0" r="25400" b="25400"/>
                <wp:wrapNone/>
                <wp:docPr id="15" name="文字方塊 1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BF87" id="文字方塊 15" o:spid="_x0000_s1028" type="#_x0000_t202" style="position:absolute;left:0;text-align:left;margin-left:-.05pt;margin-top:-31.7pt;width:74.5pt;height:29.5pt;z-index:503295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" fillcolor="window" strokeweight=".5pt">
                <v:textbox>
                  <w:txbxContent>
                    <w:p w14:paraId="68420738" w14:textId="77777777" w:rsidR="00321079" w:rsidRPr="00A35A7D" w:rsidRDefault="00321079" w:rsidP="00E90C8E">
                      <w:pPr>
                        <w:rPr>
                          <w:b/>
                          <w:lang w:eastAsia="zh-TW"/>
                        </w:rPr>
                      </w:pPr>
                      <w:proofErr w:type="spellStart"/>
                      <w:r w:rsidRPr="00A35A7D">
                        <w:rPr>
                          <w:rFonts w:hint="eastAsia"/>
                          <w:b/>
                        </w:rPr>
                        <w:t>附件</w:t>
                      </w:r>
                      <w:proofErr w:type="spellEnd"/>
                      <w:r>
                        <w:rPr>
                          <w:rFonts w:hint="eastAsia"/>
                          <w:b/>
                          <w:lang w:eastAsia="zh-TW"/>
                        </w:rPr>
                        <w:t>七</w:t>
                      </w:r>
                    </w:p>
                  </w:txbxContent>
                </v:textbox>
                <w10:wrap anchorx="margin"/>
              </v:shape>
            </w:pict>
          </mc:Fallback>
        </mc:AlternateContent>
      </w:r>
      <w:r w:rsidR="00136032" w:rsidRPr="003F7226">
        <w:rPr>
          <w:rFonts w:ascii="Times New Roman" w:hAnsi="Times New Roman" w:cs="Times New Roman"/>
          <w:b/>
          <w:sz w:val="36"/>
          <w:szCs w:val="36"/>
          <w:lang w:eastAsia="zh-TW"/>
        </w:rPr>
        <w:t>表目錄</w:t>
      </w:r>
    </w:p>
    <w:p w14:paraId="086927E9" w14:textId="3448EAE7" w:rsidR="009C001F" w:rsidRPr="009C001F" w:rsidRDefault="00000000"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hyperlink w:anchor="_Toc520412069" w:history="1">
        <w:r w:rsidR="009C001F" w:rsidRPr="009C001F">
          <w:rPr>
            <w:rFonts w:ascii="Times New Roman" w:hAnsi="Times New Roman" w:cs="Times New Roman"/>
            <w:noProof/>
            <w:color w:val="000000" w:themeColor="text1"/>
            <w:kern w:val="2"/>
            <w:szCs w:val="24"/>
            <w:lang w:eastAsia="zh-TW"/>
          </w:rPr>
          <w:t>表</w:t>
        </w:r>
        <w:r w:rsidR="009C001F"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009C001F"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009C001F" w:rsidRPr="009C001F">
          <w:rPr>
            <w:rFonts w:ascii="Times New Roman" w:hAnsi="Times New Roman" w:cs="Times New Roman"/>
            <w:noProof/>
            <w:color w:val="000000" w:themeColor="text1"/>
            <w:kern w:val="2"/>
            <w:szCs w:val="24"/>
            <w:shd w:val="clear" w:color="auto" w:fill="FFFFFF"/>
            <w:lang w:eastAsia="zh-TW"/>
          </w:rPr>
          <w:t>International XXX</w:t>
        </w:r>
        <w:r w:rsidR="009C001F" w:rsidRPr="009C001F">
          <w:rPr>
            <w:rFonts w:ascii="Times New Roman" w:hAnsi="Times New Roman" w:cs="Times New Roman"/>
            <w:noProof/>
            <w:webHidden/>
            <w:color w:val="000000" w:themeColor="text1"/>
            <w:kern w:val="2"/>
            <w:szCs w:val="24"/>
            <w:lang w:eastAsia="zh-TW"/>
          </w:rPr>
          <w:tab/>
        </w:r>
        <w:r w:rsidR="009C001F" w:rsidRPr="009C001F">
          <w:rPr>
            <w:rFonts w:ascii="Times New Roman" w:hAnsi="Times New Roman" w:cs="Times New Roman"/>
            <w:noProof/>
            <w:webHidden/>
            <w:color w:val="000000" w:themeColor="text1"/>
            <w:kern w:val="2"/>
            <w:szCs w:val="24"/>
            <w:lang w:eastAsia="zh-TW"/>
          </w:rPr>
          <w:fldChar w:fldCharType="begin"/>
        </w:r>
        <w:r w:rsidR="009C001F" w:rsidRPr="009C001F">
          <w:rPr>
            <w:rFonts w:ascii="Times New Roman" w:hAnsi="Times New Roman" w:cs="Times New Roman"/>
            <w:noProof/>
            <w:webHidden/>
            <w:color w:val="000000" w:themeColor="text1"/>
            <w:kern w:val="2"/>
            <w:szCs w:val="24"/>
            <w:lang w:eastAsia="zh-TW"/>
          </w:rPr>
          <w:instrText xml:space="preserve"> PAGEREF _Toc520412069 \h </w:instrText>
        </w:r>
        <w:r w:rsidR="009C001F" w:rsidRPr="009C001F">
          <w:rPr>
            <w:rFonts w:ascii="Times New Roman" w:hAnsi="Times New Roman" w:cs="Times New Roman"/>
            <w:noProof/>
            <w:webHidden/>
            <w:color w:val="000000" w:themeColor="text1"/>
            <w:kern w:val="2"/>
            <w:szCs w:val="24"/>
            <w:lang w:eastAsia="zh-TW"/>
          </w:rPr>
        </w:r>
        <w:r w:rsidR="009C001F" w:rsidRPr="009C001F">
          <w:rPr>
            <w:rFonts w:ascii="Times New Roman" w:hAnsi="Times New Roman" w:cs="Times New Roman"/>
            <w:noProof/>
            <w:webHidden/>
            <w:color w:val="000000" w:themeColor="text1"/>
            <w:kern w:val="2"/>
            <w:szCs w:val="24"/>
            <w:lang w:eastAsia="zh-TW"/>
          </w:rPr>
          <w:fldChar w:fldCharType="separate"/>
        </w:r>
        <w:r w:rsidR="009C001F" w:rsidRPr="009C001F">
          <w:rPr>
            <w:rFonts w:ascii="Times New Roman" w:hAnsi="Times New Roman" w:cs="Times New Roman"/>
            <w:noProof/>
            <w:webHidden/>
            <w:color w:val="000000" w:themeColor="text1"/>
            <w:kern w:val="2"/>
            <w:szCs w:val="24"/>
            <w:lang w:eastAsia="zh-TW"/>
          </w:rPr>
          <w:t>2</w:t>
        </w:r>
        <w:r w:rsidR="009C001F" w:rsidRPr="009C001F">
          <w:rPr>
            <w:rFonts w:ascii="Times New Roman" w:hAnsi="Times New Roman" w:cs="Times New Roman"/>
            <w:noProof/>
            <w:webHidden/>
            <w:color w:val="000000" w:themeColor="text1"/>
            <w:kern w:val="2"/>
            <w:szCs w:val="24"/>
            <w:lang w:eastAsia="zh-TW"/>
          </w:rPr>
          <w:fldChar w:fldCharType="end"/>
        </w:r>
      </w:hyperlink>
    </w:p>
    <w:p w14:paraId="452CD0B0" w14:textId="353B6DE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2</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比較</w:t>
      </w:r>
      <w:r w:rsidRPr="009C001F">
        <w:rPr>
          <w:rFonts w:ascii="Times New Roman" w:hAnsi="Times New Roman" w:cs="Times New Roman"/>
          <w:noProof/>
          <w:webHidden/>
          <w:color w:val="000000" w:themeColor="text1"/>
          <w:kern w:val="2"/>
          <w:szCs w:val="24"/>
          <w:lang w:eastAsia="zh-TW"/>
        </w:rPr>
        <w:tab/>
      </w:r>
      <w:r w:rsidRPr="009C001F">
        <w:rPr>
          <w:rFonts w:ascii="Times New Roman" w:hAnsi="Times New Roman" w:cs="Times New Roman"/>
          <w:noProof/>
          <w:webHidden/>
          <w:color w:val="000000" w:themeColor="text1"/>
          <w:kern w:val="2"/>
          <w:szCs w:val="24"/>
          <w:lang w:eastAsia="zh-TW"/>
        </w:rPr>
        <w:fldChar w:fldCharType="begin"/>
      </w:r>
      <w:r w:rsidRPr="009C001F">
        <w:rPr>
          <w:rFonts w:ascii="Times New Roman" w:hAnsi="Times New Roman" w:cs="Times New Roman"/>
          <w:noProof/>
          <w:webHidden/>
          <w:color w:val="000000" w:themeColor="text1"/>
          <w:kern w:val="2"/>
          <w:szCs w:val="24"/>
          <w:lang w:eastAsia="zh-TW"/>
        </w:rPr>
        <w:instrText xml:space="preserve"> PAGEREF _Toc517786929 \h </w:instrText>
      </w:r>
      <w:r w:rsidRPr="009C001F">
        <w:rPr>
          <w:rFonts w:ascii="Times New Roman" w:hAnsi="Times New Roman" w:cs="Times New Roman"/>
          <w:noProof/>
          <w:webHidden/>
          <w:color w:val="000000" w:themeColor="text1"/>
          <w:kern w:val="2"/>
          <w:szCs w:val="24"/>
          <w:lang w:eastAsia="zh-TW"/>
        </w:rPr>
      </w:r>
      <w:r w:rsidRPr="009C001F">
        <w:rPr>
          <w:rFonts w:ascii="Times New Roman" w:hAnsi="Times New Roman" w:cs="Times New Roman"/>
          <w:noProof/>
          <w:webHidden/>
          <w:color w:val="000000" w:themeColor="text1"/>
          <w:kern w:val="2"/>
          <w:szCs w:val="24"/>
          <w:lang w:eastAsia="zh-TW"/>
        </w:rPr>
        <w:fldChar w:fldCharType="separate"/>
      </w:r>
      <w:r w:rsidRPr="009C001F">
        <w:rPr>
          <w:rFonts w:ascii="Times New Roman" w:hAnsi="Times New Roman" w:cs="Times New Roman"/>
          <w:noProof/>
          <w:webHidden/>
          <w:color w:val="000000" w:themeColor="text1"/>
          <w:kern w:val="2"/>
          <w:szCs w:val="24"/>
          <w:lang w:eastAsia="zh-TW"/>
        </w:rPr>
        <w:t>5</w:t>
      </w:r>
      <w:r w:rsidRPr="009C001F">
        <w:rPr>
          <w:rFonts w:ascii="Times New Roman" w:hAnsi="Times New Roman" w:cs="Times New Roman"/>
          <w:noProof/>
          <w:webHidden/>
          <w:color w:val="000000" w:themeColor="text1"/>
          <w:kern w:val="2"/>
          <w:szCs w:val="24"/>
          <w:lang w:eastAsia="zh-TW"/>
        </w:rPr>
        <w:fldChar w:fldCharType="end"/>
      </w:r>
    </w:p>
    <w:p w14:paraId="634ECEDF" w14:textId="43F4096A"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1</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3</w:t>
      </w:r>
      <w:r w:rsidR="00F6307E">
        <w:rPr>
          <w:rFonts w:ascii="Times New Roman" w:hAnsi="Times New Roman" w:cs="Times New Roman"/>
          <w:noProof/>
          <w:color w:val="000000" w:themeColor="text1"/>
          <w:kern w:val="2"/>
          <w:szCs w:val="24"/>
          <w:lang w:eastAsia="zh-TW"/>
        </w:rPr>
        <w:t>.</w:t>
      </w:r>
      <w:r w:rsidR="004A3D74">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技術比較</w:t>
      </w:r>
      <w:r w:rsidRPr="009C001F">
        <w:rPr>
          <w:rFonts w:ascii="Times New Roman" w:hAnsi="Times New Roman" w:cs="Times New Roman"/>
          <w:noProof/>
          <w:webHidden/>
          <w:color w:val="000000" w:themeColor="text1"/>
          <w:kern w:val="2"/>
          <w:szCs w:val="24"/>
          <w:lang w:eastAsia="zh-TW"/>
        </w:rPr>
        <w:tab/>
        <w:t>6</w:t>
      </w:r>
    </w:p>
    <w:p w14:paraId="6163202B" w14:textId="715A139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Cs w:val="24"/>
          <w:lang w:eastAsia="zh-TW"/>
        </w:rPr>
      </w:pPr>
      <w:r w:rsidRPr="009C001F">
        <w:rPr>
          <w:rFonts w:ascii="Times New Roman" w:hAnsi="Times New Roman" w:cs="Times New Roman"/>
          <w:noProof/>
          <w:color w:val="000000" w:themeColor="text1"/>
          <w:kern w:val="2"/>
          <w:szCs w:val="24"/>
          <w:lang w:eastAsia="zh-TW"/>
        </w:rPr>
        <w:t>表</w:t>
      </w:r>
      <w:r w:rsidRPr="009C001F">
        <w:rPr>
          <w:rFonts w:ascii="Times New Roman" w:hAnsi="Times New Roman" w:cs="Times New Roman"/>
          <w:noProof/>
          <w:color w:val="000000" w:themeColor="text1"/>
          <w:kern w:val="2"/>
          <w:szCs w:val="24"/>
          <w:lang w:eastAsia="zh-TW"/>
        </w:rPr>
        <w:t>3</w:t>
      </w:r>
      <w:r w:rsidR="004A3D74">
        <w:rPr>
          <w:rFonts w:ascii="Times New Roman" w:hAnsi="Times New Roman" w:cs="Times New Roman"/>
          <w:noProof/>
          <w:color w:val="000000" w:themeColor="text1"/>
          <w:kern w:val="2"/>
          <w:szCs w:val="24"/>
          <w:lang w:eastAsia="zh-TW"/>
        </w:rPr>
        <w:t>.</w:t>
      </w:r>
      <w:r w:rsidRPr="009C001F">
        <w:rPr>
          <w:rFonts w:ascii="Times New Roman" w:hAnsi="Times New Roman" w:cs="Times New Roman"/>
          <w:noProof/>
          <w:color w:val="000000" w:themeColor="text1"/>
          <w:kern w:val="2"/>
          <w:szCs w:val="24"/>
          <w:lang w:eastAsia="zh-TW"/>
        </w:rPr>
        <w:t>1</w:t>
      </w:r>
      <w:r w:rsidR="00F6307E">
        <w:rPr>
          <w:rFonts w:ascii="Times New Roman" w:hAnsi="Times New Roman" w:cs="Times New Roman"/>
          <w:noProof/>
          <w:color w:val="000000" w:themeColor="text1"/>
          <w:kern w:val="2"/>
          <w:szCs w:val="24"/>
          <w:lang w:eastAsia="zh-TW"/>
        </w:rPr>
        <w:t xml:space="preserve">.  </w:t>
      </w:r>
      <w:r w:rsidRPr="009C001F">
        <w:rPr>
          <w:rFonts w:ascii="Times New Roman" w:hAnsi="Times New Roman" w:cs="Times New Roman"/>
          <w:noProof/>
          <w:color w:val="000000" w:themeColor="text1"/>
          <w:kern w:val="2"/>
          <w:szCs w:val="24"/>
          <w:lang w:eastAsia="zh-TW"/>
        </w:rPr>
        <w:t>XXX</w:t>
      </w:r>
      <w:r w:rsidRPr="009C001F">
        <w:rPr>
          <w:rFonts w:ascii="Times New Roman" w:hAnsi="Times New Roman" w:cs="Times New Roman"/>
          <w:noProof/>
          <w:color w:val="000000" w:themeColor="text1"/>
          <w:kern w:val="2"/>
          <w:szCs w:val="24"/>
          <w:lang w:eastAsia="zh-TW"/>
        </w:rPr>
        <w:t>材料參數</w:t>
      </w:r>
      <w:r w:rsidRPr="009C001F">
        <w:rPr>
          <w:rFonts w:ascii="Times New Roman" w:hAnsi="Times New Roman" w:cs="Times New Roman"/>
          <w:noProof/>
          <w:webHidden/>
          <w:color w:val="000000" w:themeColor="text1"/>
          <w:kern w:val="2"/>
          <w:szCs w:val="24"/>
          <w:lang w:eastAsia="zh-TW"/>
        </w:rPr>
        <w:tab/>
        <w:t>27</w:t>
      </w:r>
    </w:p>
    <w:p w14:paraId="537E34F3" w14:textId="5FED2FBF" w:rsidR="000F0485" w:rsidRPr="009C001F" w:rsidRDefault="00B442F3" w:rsidP="009C001F">
      <w:pPr>
        <w:rPr>
          <w:rFonts w:ascii="Times New Roman" w:hAnsi="Times New Roman" w:cs="Times New Roman"/>
          <w:b/>
          <w:szCs w:val="24"/>
          <w:lang w:eastAsia="zh-TW"/>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rPr>
          <w:rFonts w:ascii="Times New Roman" w:hAnsi="Times New Roman" w:cs="Times New Roman"/>
          <w:b/>
          <w:szCs w:val="24"/>
          <w:lang w:eastAsia="zh-TW"/>
        </w:rPr>
        <w:br w:type="page"/>
      </w:r>
    </w:p>
    <w:p w14:paraId="2BC231B5" w14:textId="1EA7279F" w:rsidR="00136032" w:rsidRPr="003F7226" w:rsidRDefault="00136032" w:rsidP="00B442F3">
      <w:pPr>
        <w:pStyle w:val="10"/>
        <w:spacing w:beforeLines="100" w:before="360" w:after="360"/>
        <w:ind w:right="0"/>
        <w:rPr>
          <w:rFonts w:ascii="Times New Roman" w:hAnsi="Times New Roman" w:cs="Times New Roman"/>
          <w:b/>
          <w:sz w:val="36"/>
          <w:szCs w:val="36"/>
          <w:lang w:eastAsia="zh-TW"/>
        </w:rPr>
      </w:pPr>
      <w:bookmarkStart w:id="3" w:name="_Toc166877780"/>
      <w:r w:rsidRPr="003F7226">
        <w:rPr>
          <w:rFonts w:ascii="Times New Roman" w:hAnsi="Times New Roman" w:cs="Times New Roman"/>
          <w:b/>
          <w:sz w:val="36"/>
          <w:szCs w:val="36"/>
          <w:lang w:eastAsia="zh-TW"/>
        </w:rPr>
        <w:lastRenderedPageBreak/>
        <w:t>第一章</w:t>
      </w:r>
      <w:r w:rsidR="003F7226">
        <w:rPr>
          <w:rFonts w:ascii="Times New Roman" w:hAnsi="Times New Roman" w:cs="Times New Roman" w:hint="eastAsia"/>
          <w:b/>
          <w:sz w:val="36"/>
          <w:szCs w:val="36"/>
          <w:lang w:eastAsia="zh-TW"/>
        </w:rPr>
        <w:t xml:space="preserve"> </w:t>
      </w:r>
      <w:r w:rsidRPr="003F7226">
        <w:rPr>
          <w:rFonts w:ascii="Times New Roman" w:hAnsi="Times New Roman" w:cs="Times New Roman"/>
          <w:b/>
          <w:sz w:val="36"/>
          <w:szCs w:val="36"/>
          <w:lang w:eastAsia="zh-TW"/>
        </w:rPr>
        <w:t>緒論</w:t>
      </w:r>
      <w:bookmarkEnd w:id="3"/>
    </w:p>
    <w:p w14:paraId="53F9C804" w14:textId="7B9ECC83" w:rsidR="00136032" w:rsidRDefault="00136032" w:rsidP="00463614">
      <w:pPr>
        <w:pStyle w:val="20"/>
      </w:pPr>
      <w:bookmarkStart w:id="4" w:name="_Toc166877781"/>
      <w:r w:rsidRPr="003F7226">
        <w:t>1.1</w:t>
      </w:r>
      <w:r w:rsidR="00417564">
        <w:t xml:space="preserve"> </w:t>
      </w:r>
      <w:r w:rsidR="003C57A3">
        <w:rPr>
          <w:rFonts w:hint="eastAsia"/>
        </w:rPr>
        <w:t>研究背景與動機</w:t>
      </w:r>
      <w:bookmarkEnd w:id="4"/>
    </w:p>
    <w:p w14:paraId="18471CFD" w14:textId="77777777" w:rsidR="00D10D2C" w:rsidRDefault="00D10D2C" w:rsidP="00D10D2C">
      <w:pPr>
        <w:rPr>
          <w:lang w:eastAsia="zh-TW"/>
        </w:rPr>
      </w:pPr>
      <w:r>
        <w:rPr>
          <w:rFonts w:hint="eastAsia"/>
          <w:lang w:eastAsia="zh-TW"/>
        </w:rPr>
        <w:t>近年來台灣股市交易活動逐年熱絡，根據臺灣證券交易所統計之歷年股票市場概</w:t>
      </w:r>
    </w:p>
    <w:p w14:paraId="7B2FDF90" w14:textId="77777777" w:rsidR="00D10D2C" w:rsidRDefault="00D10D2C" w:rsidP="00D10D2C">
      <w:pPr>
        <w:rPr>
          <w:lang w:eastAsia="zh-TW"/>
        </w:rPr>
      </w:pPr>
      <w:proofErr w:type="gramStart"/>
      <w:r>
        <w:rPr>
          <w:rFonts w:hint="eastAsia"/>
          <w:lang w:eastAsia="zh-TW"/>
        </w:rPr>
        <w:t>況</w:t>
      </w:r>
      <w:proofErr w:type="gramEnd"/>
      <w:r>
        <w:rPr>
          <w:rFonts w:hint="eastAsia"/>
          <w:lang w:eastAsia="zh-TW"/>
        </w:rPr>
        <w:t>表顯示，國內股市成交總金額從</w:t>
      </w:r>
      <w:r>
        <w:rPr>
          <w:lang w:eastAsia="zh-TW"/>
        </w:rPr>
        <w:t>2016年的新台幣16兆元逐年上升至2020年的新台</w:t>
      </w:r>
    </w:p>
    <w:p w14:paraId="76A0865A" w14:textId="77777777" w:rsidR="00D10D2C" w:rsidRDefault="00D10D2C" w:rsidP="00D10D2C">
      <w:pPr>
        <w:rPr>
          <w:lang w:eastAsia="zh-TW"/>
        </w:rPr>
      </w:pPr>
      <w:r>
        <w:rPr>
          <w:rFonts w:hint="eastAsia"/>
          <w:lang w:eastAsia="zh-TW"/>
        </w:rPr>
        <w:t>幣</w:t>
      </w:r>
      <w:r>
        <w:rPr>
          <w:lang w:eastAsia="zh-TW"/>
        </w:rPr>
        <w:t>45兆元，股市的活躍程度也反映出股票這項投資工具越發受到投資人青睞。</w:t>
      </w:r>
      <w:proofErr w:type="gramStart"/>
      <w:r>
        <w:rPr>
          <w:lang w:eastAsia="zh-TW"/>
        </w:rPr>
        <w:t>說到台</w:t>
      </w:r>
      <w:proofErr w:type="gramEnd"/>
    </w:p>
    <w:p w14:paraId="074F3265" w14:textId="77777777" w:rsidR="00D10D2C" w:rsidRDefault="00D10D2C" w:rsidP="00D10D2C">
      <w:pPr>
        <w:rPr>
          <w:lang w:eastAsia="zh-TW"/>
        </w:rPr>
      </w:pPr>
      <w:r>
        <w:rPr>
          <w:rFonts w:hint="eastAsia"/>
          <w:lang w:eastAsia="zh-TW"/>
        </w:rPr>
        <w:t>股，不得不提及台灣股市中有「</w:t>
      </w:r>
      <w:proofErr w:type="gramStart"/>
      <w:r>
        <w:rPr>
          <w:rFonts w:hint="eastAsia"/>
          <w:lang w:eastAsia="zh-TW"/>
        </w:rPr>
        <w:t>護國神山</w:t>
      </w:r>
      <w:proofErr w:type="gramEnd"/>
      <w:r>
        <w:rPr>
          <w:rFonts w:hint="eastAsia"/>
          <w:lang w:eastAsia="zh-TW"/>
        </w:rPr>
        <w:t>」美稱之台積電股票，台積電隸屬晶圓代工</w:t>
      </w:r>
    </w:p>
    <w:p w14:paraId="044CFE5F" w14:textId="77777777" w:rsidR="00D10D2C" w:rsidRDefault="00D10D2C" w:rsidP="00D10D2C">
      <w:pPr>
        <w:rPr>
          <w:lang w:eastAsia="zh-TW"/>
        </w:rPr>
      </w:pPr>
      <w:r>
        <w:rPr>
          <w:rFonts w:hint="eastAsia"/>
          <w:lang w:eastAsia="zh-TW"/>
        </w:rPr>
        <w:t>產業，</w:t>
      </w:r>
      <w:r>
        <w:rPr>
          <w:lang w:eastAsia="zh-TW"/>
        </w:rPr>
        <w:t>2021年台積電代工生</w:t>
      </w:r>
      <w:r>
        <w:rPr>
          <w:rFonts w:hint="eastAsia"/>
          <w:lang w:eastAsia="zh-TW"/>
        </w:rPr>
        <w:t>産份額更是佔全球的</w:t>
      </w:r>
      <w:r>
        <w:rPr>
          <w:lang w:eastAsia="zh-TW"/>
        </w:rPr>
        <w:t>56%，是全球半導體產業中重要的生</w:t>
      </w:r>
    </w:p>
    <w:p w14:paraId="18C74666" w14:textId="77777777" w:rsidR="00D10D2C" w:rsidRDefault="00D10D2C" w:rsidP="00D10D2C">
      <w:pPr>
        <w:rPr>
          <w:lang w:eastAsia="zh-TW"/>
        </w:rPr>
      </w:pPr>
      <w:r>
        <w:rPr>
          <w:rFonts w:hint="eastAsia"/>
          <w:lang w:eastAsia="zh-TW"/>
        </w:rPr>
        <w:t>產公司，其產品隨著技術多元化而精進。台積電影響著各行業的經濟命脈，可謂股市</w:t>
      </w:r>
    </w:p>
    <w:p w14:paraId="2FE48043" w14:textId="77777777" w:rsidR="00D10D2C" w:rsidRDefault="00D10D2C" w:rsidP="00D10D2C">
      <w:pPr>
        <w:rPr>
          <w:lang w:eastAsia="zh-TW"/>
        </w:rPr>
      </w:pPr>
      <w:r>
        <w:rPr>
          <w:rFonts w:hint="eastAsia"/>
          <w:lang w:eastAsia="zh-TW"/>
        </w:rPr>
        <w:t>中不容忽視的一股力量。</w:t>
      </w:r>
      <w:r>
        <w:rPr>
          <w:lang w:eastAsia="zh-TW"/>
        </w:rPr>
        <w:t xml:space="preserve">[1] </w:t>
      </w:r>
    </w:p>
    <w:p w14:paraId="6C194F92" w14:textId="77777777" w:rsidR="00D10D2C" w:rsidRDefault="00D10D2C" w:rsidP="00D10D2C">
      <w:pPr>
        <w:rPr>
          <w:lang w:eastAsia="zh-TW"/>
        </w:rPr>
      </w:pPr>
      <w:r>
        <w:rPr>
          <w:rFonts w:hint="eastAsia"/>
          <w:lang w:eastAsia="zh-TW"/>
        </w:rPr>
        <w:t>隨著科技日新月異，網路的普及讓人們隨時可以傳遞消息，不同類型的社群媒體</w:t>
      </w:r>
    </w:p>
    <w:p w14:paraId="220E8DF3" w14:textId="77777777" w:rsidR="00D10D2C" w:rsidRDefault="00D10D2C" w:rsidP="00D10D2C">
      <w:pPr>
        <w:rPr>
          <w:lang w:eastAsia="zh-TW"/>
        </w:rPr>
      </w:pPr>
      <w:r>
        <w:rPr>
          <w:rFonts w:hint="eastAsia"/>
          <w:lang w:eastAsia="zh-TW"/>
        </w:rPr>
        <w:t>也相繼推出。在</w:t>
      </w:r>
      <w:r>
        <w:rPr>
          <w:lang w:eastAsia="zh-TW"/>
        </w:rPr>
        <w:t>TWNIC台灣網路報告中提及，累積至2020年，台灣12至24歲的Z</w:t>
      </w:r>
    </w:p>
    <w:p w14:paraId="23686B23" w14:textId="77777777" w:rsidR="00D10D2C" w:rsidRDefault="00D10D2C" w:rsidP="00D10D2C">
      <w:pPr>
        <w:rPr>
          <w:lang w:eastAsia="zh-TW"/>
        </w:rPr>
      </w:pPr>
      <w:r>
        <w:rPr>
          <w:rFonts w:hint="eastAsia"/>
          <w:lang w:eastAsia="zh-TW"/>
        </w:rPr>
        <w:t>世代網路使用率達到</w:t>
      </w:r>
      <w:r>
        <w:rPr>
          <w:lang w:eastAsia="zh-TW"/>
        </w:rPr>
        <w:t>100%、25至55歲的X、Y世代的網路使用率也高達95.3%，且</w:t>
      </w:r>
    </w:p>
    <w:p w14:paraId="77E2D89B" w14:textId="77777777" w:rsidR="00D10D2C" w:rsidRDefault="00D10D2C" w:rsidP="00D10D2C">
      <w:pPr>
        <w:rPr>
          <w:lang w:eastAsia="zh-TW"/>
        </w:rPr>
      </w:pPr>
      <w:r>
        <w:rPr>
          <w:rFonts w:hint="eastAsia"/>
          <w:lang w:eastAsia="zh-TW"/>
        </w:rPr>
        <w:t>網路服務使用項目中，</w:t>
      </w:r>
      <w:r>
        <w:rPr>
          <w:lang w:eastAsia="zh-TW"/>
        </w:rPr>
        <w:t>12至39歲的用戶使用社群論壇的比例高達95.6%，40至55歲</w:t>
      </w:r>
    </w:p>
    <w:p w14:paraId="549CA9AB" w14:textId="77777777" w:rsidR="00D10D2C" w:rsidRDefault="00D10D2C" w:rsidP="00D10D2C">
      <w:pPr>
        <w:rPr>
          <w:lang w:eastAsia="zh-TW"/>
        </w:rPr>
      </w:pPr>
      <w:r>
        <w:rPr>
          <w:rFonts w:hint="eastAsia"/>
          <w:lang w:eastAsia="zh-TW"/>
        </w:rPr>
        <w:t>之使用比率也達到</w:t>
      </w:r>
      <w:r>
        <w:rPr>
          <w:lang w:eastAsia="zh-TW"/>
        </w:rPr>
        <w:t>79.5%，可見各年齡層對網路的依賴程度與日俱增。現代人的日常</w:t>
      </w:r>
    </w:p>
    <w:p w14:paraId="1925EC9A" w14:textId="77777777" w:rsidR="00D10D2C" w:rsidRDefault="00D10D2C" w:rsidP="00D10D2C">
      <w:pPr>
        <w:rPr>
          <w:lang w:eastAsia="zh-TW"/>
        </w:rPr>
      </w:pPr>
      <w:r>
        <w:rPr>
          <w:rFonts w:hint="eastAsia"/>
          <w:lang w:eastAsia="zh-TW"/>
        </w:rPr>
        <w:t>交流逐漸社群化，使用者在社群媒體上的活動產生了大量資料流量，而這些大數據資</w:t>
      </w:r>
    </w:p>
    <w:p w14:paraId="5EF27D80" w14:textId="77777777" w:rsidR="00D10D2C" w:rsidRDefault="00D10D2C" w:rsidP="00D10D2C">
      <w:pPr>
        <w:rPr>
          <w:lang w:eastAsia="zh-TW"/>
        </w:rPr>
      </w:pPr>
      <w:r>
        <w:rPr>
          <w:rFonts w:hint="eastAsia"/>
          <w:lang w:eastAsia="zh-TW"/>
        </w:rPr>
        <w:t>料目前也應用在經濟、行銷、政治、人文等領域。例如透過產品</w:t>
      </w:r>
      <w:proofErr w:type="gramStart"/>
      <w:r>
        <w:rPr>
          <w:rFonts w:hint="eastAsia"/>
          <w:lang w:eastAsia="zh-TW"/>
        </w:rPr>
        <w:t>點擊率與</w:t>
      </w:r>
      <w:proofErr w:type="gramEnd"/>
      <w:r>
        <w:rPr>
          <w:rFonts w:hint="eastAsia"/>
          <w:lang w:eastAsia="zh-TW"/>
        </w:rPr>
        <w:t>搜尋內容讓</w:t>
      </w:r>
    </w:p>
    <w:p w14:paraId="17C58220" w14:textId="77777777" w:rsidR="00D10D2C" w:rsidRDefault="00D10D2C" w:rsidP="00D10D2C">
      <w:pPr>
        <w:rPr>
          <w:lang w:eastAsia="zh-TW"/>
        </w:rPr>
      </w:pPr>
      <w:r>
        <w:rPr>
          <w:rFonts w:hint="eastAsia"/>
          <w:lang w:eastAsia="zh-TW"/>
        </w:rPr>
        <w:t>企業更了解使用者偏好，對特定顧客進行精</w:t>
      </w:r>
      <w:proofErr w:type="gramStart"/>
      <w:r>
        <w:rPr>
          <w:rFonts w:hint="eastAsia"/>
          <w:lang w:eastAsia="zh-TW"/>
        </w:rPr>
        <w:t>準</w:t>
      </w:r>
      <w:proofErr w:type="gramEnd"/>
      <w:r>
        <w:rPr>
          <w:rFonts w:hint="eastAsia"/>
          <w:lang w:eastAsia="zh-TW"/>
        </w:rPr>
        <w:t>的廣告投放，達到更好的行銷效果；在</w:t>
      </w:r>
    </w:p>
    <w:p w14:paraId="0F1DCB50" w14:textId="77777777" w:rsidR="00D10D2C" w:rsidRDefault="00D10D2C" w:rsidP="00D10D2C">
      <w:pPr>
        <w:rPr>
          <w:lang w:eastAsia="zh-TW"/>
        </w:rPr>
      </w:pPr>
      <w:r>
        <w:rPr>
          <w:rFonts w:hint="eastAsia"/>
          <w:lang w:eastAsia="zh-TW"/>
        </w:rPr>
        <w:t>政治方面，也有利用網路投票預估選情，判斷不同地區選民意向的案例。</w:t>
      </w:r>
      <w:r>
        <w:rPr>
          <w:lang w:eastAsia="zh-TW"/>
        </w:rPr>
        <w:t xml:space="preserve">[2] </w:t>
      </w:r>
    </w:p>
    <w:p w14:paraId="050D6CB2" w14:textId="77777777" w:rsidR="00D10D2C" w:rsidRDefault="00D10D2C" w:rsidP="00D10D2C">
      <w:pPr>
        <w:rPr>
          <w:lang w:eastAsia="zh-TW"/>
        </w:rPr>
      </w:pPr>
      <w:r>
        <w:rPr>
          <w:rFonts w:hint="eastAsia"/>
          <w:lang w:eastAsia="zh-TW"/>
        </w:rPr>
        <w:t>作為人們創作、分享、交流意見和觀點及經驗之平台，社群媒體能快速反應人們</w:t>
      </w:r>
    </w:p>
    <w:p w14:paraId="6F0F97B7" w14:textId="77777777" w:rsidR="00D10D2C" w:rsidRDefault="00D10D2C" w:rsidP="00D10D2C">
      <w:pPr>
        <w:rPr>
          <w:lang w:eastAsia="zh-TW"/>
        </w:rPr>
      </w:pPr>
      <w:r>
        <w:rPr>
          <w:rFonts w:hint="eastAsia"/>
          <w:lang w:eastAsia="zh-TW"/>
        </w:rPr>
        <w:t>對事物的看法，已成為現代人日常生活密不可分的</w:t>
      </w:r>
      <w:proofErr w:type="gramStart"/>
      <w:r>
        <w:rPr>
          <w:rFonts w:hint="eastAsia"/>
          <w:lang w:eastAsia="zh-TW"/>
        </w:rPr>
        <w:t>一</w:t>
      </w:r>
      <w:proofErr w:type="gramEnd"/>
      <w:r>
        <w:rPr>
          <w:rFonts w:hint="eastAsia"/>
          <w:lang w:eastAsia="zh-TW"/>
        </w:rPr>
        <w:t>部份。常見的社群媒體例如</w:t>
      </w:r>
    </w:p>
    <w:p w14:paraId="443C4A61" w14:textId="77777777" w:rsidR="00D10D2C" w:rsidRDefault="00D10D2C" w:rsidP="00D10D2C">
      <w:pPr>
        <w:rPr>
          <w:lang w:eastAsia="zh-TW"/>
        </w:rPr>
      </w:pPr>
      <w:r>
        <w:rPr>
          <w:lang w:eastAsia="zh-TW"/>
        </w:rPr>
        <w:t>Facebook、Podcast、Instagram、Twitter.</w:t>
      </w:r>
      <w:proofErr w:type="gramStart"/>
      <w:r>
        <w:rPr>
          <w:lang w:eastAsia="zh-TW"/>
        </w:rPr>
        <w:t>.....</w:t>
      </w:r>
      <w:proofErr w:type="gramEnd"/>
      <w:r>
        <w:rPr>
          <w:lang w:eastAsia="zh-TW"/>
        </w:rPr>
        <w:t>，都是近年來火紅的社群平台。其中也有討</w:t>
      </w:r>
    </w:p>
    <w:p w14:paraId="57FE51AA" w14:textId="77777777" w:rsidR="00D10D2C" w:rsidRDefault="00D10D2C" w:rsidP="00D10D2C">
      <w:pPr>
        <w:rPr>
          <w:lang w:eastAsia="zh-TW"/>
        </w:rPr>
      </w:pPr>
      <w:r>
        <w:rPr>
          <w:rFonts w:hint="eastAsia"/>
          <w:lang w:eastAsia="zh-TW"/>
        </w:rPr>
        <w:t>論股市的社群平台如</w:t>
      </w:r>
      <w:r>
        <w:rPr>
          <w:lang w:eastAsia="zh-TW"/>
        </w:rPr>
        <w:t>PTT、</w:t>
      </w:r>
      <w:proofErr w:type="spellStart"/>
      <w:r>
        <w:rPr>
          <w:lang w:eastAsia="zh-TW"/>
        </w:rPr>
        <w:t>CMoney</w:t>
      </w:r>
      <w:proofErr w:type="spellEnd"/>
      <w:r>
        <w:rPr>
          <w:lang w:eastAsia="zh-TW"/>
        </w:rPr>
        <w:t>、</w:t>
      </w:r>
      <w:proofErr w:type="spellStart"/>
      <w:r>
        <w:rPr>
          <w:lang w:eastAsia="zh-TW"/>
        </w:rPr>
        <w:t>Histock</w:t>
      </w:r>
      <w:proofErr w:type="spellEnd"/>
      <w:r>
        <w:rPr>
          <w:lang w:eastAsia="zh-TW"/>
        </w:rPr>
        <w:t>、</w:t>
      </w:r>
      <w:proofErr w:type="spellStart"/>
      <w:r>
        <w:rPr>
          <w:lang w:eastAsia="zh-TW"/>
        </w:rPr>
        <w:t>Dcard</w:t>
      </w:r>
      <w:proofErr w:type="spellEnd"/>
      <w:r>
        <w:rPr>
          <w:lang w:eastAsia="zh-TW"/>
        </w:rPr>
        <w:t>股市版、</w:t>
      </w:r>
      <w:proofErr w:type="gramStart"/>
      <w:r>
        <w:rPr>
          <w:lang w:eastAsia="zh-TW"/>
        </w:rPr>
        <w:t>鉅</w:t>
      </w:r>
      <w:proofErr w:type="gramEnd"/>
      <w:r>
        <w:rPr>
          <w:lang w:eastAsia="zh-TW"/>
        </w:rPr>
        <w:t>亨網.</w:t>
      </w:r>
      <w:proofErr w:type="gramStart"/>
      <w:r>
        <w:rPr>
          <w:lang w:eastAsia="zh-TW"/>
        </w:rPr>
        <w:t>.....</w:t>
      </w:r>
      <w:proofErr w:type="gramEnd"/>
      <w:r>
        <w:rPr>
          <w:lang w:eastAsia="zh-TW"/>
        </w:rPr>
        <w:t>，使用者常</w:t>
      </w:r>
    </w:p>
    <w:p w14:paraId="528FCC36" w14:textId="77777777" w:rsidR="00D10D2C" w:rsidRDefault="00D10D2C" w:rsidP="00D10D2C">
      <w:pPr>
        <w:rPr>
          <w:lang w:eastAsia="zh-TW"/>
        </w:rPr>
      </w:pPr>
      <w:r>
        <w:rPr>
          <w:rFonts w:hint="eastAsia"/>
          <w:lang w:eastAsia="zh-TW"/>
        </w:rPr>
        <w:t>在理財相關的社群平台分享對股市預測或交易結果。</w:t>
      </w:r>
      <w:r>
        <w:rPr>
          <w:lang w:eastAsia="zh-TW"/>
        </w:rPr>
        <w:t xml:space="preserve"> </w:t>
      </w:r>
    </w:p>
    <w:p w14:paraId="719A0B35" w14:textId="77777777" w:rsidR="00D10D2C" w:rsidRDefault="00D10D2C" w:rsidP="00D10D2C">
      <w:pPr>
        <w:rPr>
          <w:lang w:eastAsia="zh-TW"/>
        </w:rPr>
      </w:pPr>
      <w:r>
        <w:rPr>
          <w:rFonts w:hint="eastAsia"/>
          <w:lang w:eastAsia="zh-TW"/>
        </w:rPr>
        <w:t>根據美網</w:t>
      </w:r>
      <w:proofErr w:type="spellStart"/>
      <w:r>
        <w:rPr>
          <w:lang w:eastAsia="zh-TW"/>
        </w:rPr>
        <w:t>MagnifyMoney</w:t>
      </w:r>
      <w:proofErr w:type="spellEnd"/>
      <w:r>
        <w:rPr>
          <w:lang w:eastAsia="zh-TW"/>
        </w:rPr>
        <w:t>，在2021年對1,536名18至40歲受訪者的調查結果顯</w:t>
      </w:r>
    </w:p>
    <w:p w14:paraId="3DACD70E" w14:textId="77777777" w:rsidR="00D10D2C" w:rsidRDefault="00D10D2C" w:rsidP="00D10D2C">
      <w:pPr>
        <w:rPr>
          <w:lang w:eastAsia="zh-TW"/>
        </w:rPr>
      </w:pPr>
      <w:r>
        <w:rPr>
          <w:rFonts w:hint="eastAsia"/>
          <w:lang w:eastAsia="zh-TW"/>
        </w:rPr>
        <w:t>示，</w:t>
      </w:r>
      <w:r>
        <w:rPr>
          <w:lang w:eastAsia="zh-TW"/>
        </w:rPr>
        <w:t>40歲以下的投資者中，有六成的人是金融理財論壇的會員，說明投資人會在理財</w:t>
      </w:r>
    </w:p>
    <w:p w14:paraId="2AC31605" w14:textId="77777777" w:rsidR="00D10D2C" w:rsidRDefault="00D10D2C" w:rsidP="00D10D2C">
      <w:pPr>
        <w:rPr>
          <w:lang w:eastAsia="zh-TW"/>
        </w:rPr>
      </w:pPr>
      <w:r>
        <w:rPr>
          <w:rFonts w:hint="eastAsia"/>
          <w:lang w:eastAsia="zh-TW"/>
        </w:rPr>
        <w:lastRenderedPageBreak/>
        <w:t>社群平台活動、參考平台中的投資建議或大眾評論。且有</w:t>
      </w:r>
      <w:r>
        <w:rPr>
          <w:lang w:eastAsia="zh-TW"/>
        </w:rPr>
        <w:t>23%的投資人會同時在多個</w:t>
      </w:r>
    </w:p>
    <w:p w14:paraId="193080CE" w14:textId="77777777" w:rsidR="00D10D2C" w:rsidRDefault="00D10D2C" w:rsidP="00D10D2C">
      <w:pPr>
        <w:rPr>
          <w:lang w:eastAsia="zh-TW"/>
        </w:rPr>
      </w:pPr>
      <w:r>
        <w:rPr>
          <w:rFonts w:hint="eastAsia"/>
          <w:lang w:eastAsia="zh-TW"/>
        </w:rPr>
        <w:t>社群平台</w:t>
      </w:r>
      <w:proofErr w:type="gramStart"/>
      <w:r>
        <w:rPr>
          <w:rFonts w:hint="eastAsia"/>
          <w:lang w:eastAsia="zh-TW"/>
        </w:rPr>
        <w:t>瀏覽貼文</w:t>
      </w:r>
      <w:proofErr w:type="gramEnd"/>
      <w:r>
        <w:rPr>
          <w:rFonts w:hint="eastAsia"/>
          <w:lang w:eastAsia="zh-TW"/>
        </w:rPr>
        <w:t>、留言作為個人投資參考依據。可見除新聞媒體及報章雜誌等傳統</w:t>
      </w:r>
    </w:p>
    <w:p w14:paraId="74CA2125" w14:textId="77777777" w:rsidR="00D10D2C" w:rsidRDefault="00D10D2C" w:rsidP="00D10D2C">
      <w:pPr>
        <w:rPr>
          <w:lang w:eastAsia="zh-TW"/>
        </w:rPr>
      </w:pPr>
      <w:r>
        <w:rPr>
          <w:rFonts w:hint="eastAsia"/>
          <w:lang w:eastAsia="zh-TW"/>
        </w:rPr>
        <w:t>媒體外，現代投資人也在金融網站或理財社群平台獲取股市新資訊。影響投資人選股</w:t>
      </w:r>
    </w:p>
    <w:p w14:paraId="09667F22" w14:textId="77777777" w:rsidR="00D10D2C" w:rsidRDefault="00D10D2C" w:rsidP="00D10D2C">
      <w:pPr>
        <w:rPr>
          <w:lang w:eastAsia="zh-TW"/>
        </w:rPr>
      </w:pPr>
      <w:r>
        <w:rPr>
          <w:rFonts w:hint="eastAsia"/>
          <w:lang w:eastAsia="zh-TW"/>
        </w:rPr>
        <w:t>及評價的股票分析方法有基本面、技術面、籌碼面和消息面等面向分析，其中「消息</w:t>
      </w:r>
    </w:p>
    <w:p w14:paraId="3C27E40A" w14:textId="77777777" w:rsidR="00D10D2C" w:rsidRDefault="00D10D2C" w:rsidP="00D10D2C">
      <w:pPr>
        <w:rPr>
          <w:lang w:eastAsia="zh-TW"/>
        </w:rPr>
      </w:pPr>
      <w:r>
        <w:rPr>
          <w:rFonts w:hint="eastAsia"/>
          <w:lang w:eastAsia="zh-TW"/>
        </w:rPr>
        <w:t>面分析」卻常被視為輔助角色而忽視了其對整體經濟和個股評價的價值，鑒於多種調</w:t>
      </w:r>
    </w:p>
    <w:p w14:paraId="61641F4F" w14:textId="77777777" w:rsidR="00D10D2C" w:rsidRDefault="00D10D2C" w:rsidP="00D10D2C">
      <w:pPr>
        <w:rPr>
          <w:lang w:eastAsia="zh-TW"/>
        </w:rPr>
      </w:pPr>
      <w:r>
        <w:rPr>
          <w:rFonts w:hint="eastAsia"/>
          <w:lang w:eastAsia="zh-TW"/>
        </w:rPr>
        <w:t>查及相關論文實證現代人交流趨向社群化，不只有社群活動的大數據資訊產生的附加</w:t>
      </w:r>
    </w:p>
    <w:p w14:paraId="59120512" w14:textId="77777777" w:rsidR="00D10D2C" w:rsidRDefault="00D10D2C" w:rsidP="00D10D2C">
      <w:pPr>
        <w:rPr>
          <w:lang w:eastAsia="zh-TW"/>
        </w:rPr>
      </w:pPr>
      <w:r>
        <w:rPr>
          <w:rFonts w:hint="eastAsia"/>
          <w:lang w:eastAsia="zh-TW"/>
        </w:rPr>
        <w:t>價值，人們也開始關注社群對現實生活所帶來的影響。</w:t>
      </w:r>
      <w:r>
        <w:rPr>
          <w:lang w:eastAsia="zh-TW"/>
        </w:rPr>
        <w:t xml:space="preserve">[3][4] </w:t>
      </w:r>
    </w:p>
    <w:p w14:paraId="2359688B" w14:textId="77777777" w:rsidR="00D10D2C" w:rsidRDefault="00D10D2C" w:rsidP="00D10D2C">
      <w:pPr>
        <w:rPr>
          <w:lang w:eastAsia="zh-TW"/>
        </w:rPr>
      </w:pPr>
      <w:r>
        <w:rPr>
          <w:rFonts w:hint="eastAsia"/>
          <w:lang w:eastAsia="zh-TW"/>
        </w:rPr>
        <w:t>社群上股票評論已成為投資決策中重要的影響因素，投資人在平台上瀏覽產業資</w:t>
      </w:r>
    </w:p>
    <w:p w14:paraId="380C70A4" w14:textId="77777777" w:rsidR="00D10D2C" w:rsidRDefault="00D10D2C" w:rsidP="00D10D2C">
      <w:pPr>
        <w:rPr>
          <w:lang w:eastAsia="zh-TW"/>
        </w:rPr>
      </w:pPr>
      <w:r>
        <w:rPr>
          <w:rFonts w:hint="eastAsia"/>
          <w:lang w:eastAsia="zh-TW"/>
        </w:rPr>
        <w:t>訊和社群輿論，結合自身的金融知識並進行股票交易，最後將決策反映到股市上。本</w:t>
      </w:r>
    </w:p>
    <w:p w14:paraId="504A1CBE" w14:textId="77777777" w:rsidR="00D10D2C" w:rsidRDefault="00D10D2C" w:rsidP="00D10D2C">
      <w:pPr>
        <w:rPr>
          <w:lang w:eastAsia="zh-TW"/>
        </w:rPr>
      </w:pPr>
      <w:r>
        <w:rPr>
          <w:rFonts w:hint="eastAsia"/>
          <w:lang w:eastAsia="zh-TW"/>
        </w:rPr>
        <w:t>研究認為，若將社群平台中關於股市</w:t>
      </w:r>
      <w:proofErr w:type="gramStart"/>
      <w:r>
        <w:rPr>
          <w:rFonts w:hint="eastAsia"/>
          <w:lang w:eastAsia="zh-TW"/>
        </w:rPr>
        <w:t>的貼文</w:t>
      </w:r>
      <w:proofErr w:type="gramEnd"/>
      <w:r>
        <w:rPr>
          <w:rFonts w:hint="eastAsia"/>
          <w:lang w:eastAsia="zh-TW"/>
        </w:rPr>
        <w:t>、留言、論壇內容透過自然語言處理</w:t>
      </w:r>
    </w:p>
    <w:p w14:paraId="463D84B5" w14:textId="77777777" w:rsidR="00D10D2C" w:rsidRDefault="00D10D2C" w:rsidP="00D10D2C">
      <w:pPr>
        <w:rPr>
          <w:lang w:eastAsia="zh-TW"/>
        </w:rPr>
      </w:pPr>
      <w:r>
        <w:rPr>
          <w:lang w:eastAsia="zh-TW"/>
        </w:rPr>
        <w:t xml:space="preserve">1 </w:t>
      </w:r>
    </w:p>
    <w:p w14:paraId="4118EBDF" w14:textId="77777777" w:rsidR="00D10D2C" w:rsidRDefault="00D10D2C" w:rsidP="00D10D2C">
      <w:pPr>
        <w:rPr>
          <w:lang w:eastAsia="zh-TW"/>
        </w:rPr>
      </w:pPr>
      <w:r>
        <w:rPr>
          <w:rFonts w:hint="eastAsia"/>
          <w:lang w:eastAsia="zh-TW"/>
        </w:rPr>
        <w:t>（</w:t>
      </w:r>
      <w:r>
        <w:rPr>
          <w:lang w:eastAsia="zh-TW"/>
        </w:rPr>
        <w:t>NLP）之技術初步處理後，再對其進行語意分析（Semantic Analysis），得到之資料</w:t>
      </w:r>
    </w:p>
    <w:p w14:paraId="741D94DD" w14:textId="77777777" w:rsidR="00D10D2C" w:rsidRDefault="00D10D2C" w:rsidP="00D10D2C">
      <w:pPr>
        <w:rPr>
          <w:lang w:eastAsia="zh-TW"/>
        </w:rPr>
      </w:pPr>
      <w:r>
        <w:rPr>
          <w:rFonts w:hint="eastAsia"/>
          <w:lang w:eastAsia="zh-TW"/>
        </w:rPr>
        <w:t>價值將有助於投資人綜觀全局、有效分析社群評論對股市的情緒狀態。</w:t>
      </w:r>
      <w:r>
        <w:rPr>
          <w:lang w:eastAsia="zh-TW"/>
        </w:rPr>
        <w:t xml:space="preserve"> </w:t>
      </w:r>
    </w:p>
    <w:p w14:paraId="2DE4CDBC" w14:textId="77777777" w:rsidR="00D10D2C" w:rsidRDefault="00D10D2C" w:rsidP="00D10D2C">
      <w:pPr>
        <w:rPr>
          <w:lang w:eastAsia="zh-TW"/>
        </w:rPr>
      </w:pPr>
      <w:r>
        <w:rPr>
          <w:rFonts w:hint="eastAsia"/>
          <w:lang w:eastAsia="zh-TW"/>
        </w:rPr>
        <w:t>本研究以台積電為例，蒐集為期一年有關台積電股票之網路留言</w:t>
      </w:r>
      <w:proofErr w:type="gramStart"/>
      <w:r>
        <w:rPr>
          <w:rFonts w:hint="eastAsia"/>
          <w:lang w:eastAsia="zh-TW"/>
        </w:rPr>
        <w:t>或貼文資料</w:t>
      </w:r>
      <w:proofErr w:type="gramEnd"/>
      <w:r>
        <w:rPr>
          <w:rFonts w:hint="eastAsia"/>
          <w:lang w:eastAsia="zh-TW"/>
        </w:rPr>
        <w:t>。不</w:t>
      </w:r>
    </w:p>
    <w:p w14:paraId="3DB56B0E" w14:textId="77777777" w:rsidR="00D10D2C" w:rsidRDefault="00D10D2C" w:rsidP="00D10D2C">
      <w:pPr>
        <w:rPr>
          <w:lang w:eastAsia="zh-TW"/>
        </w:rPr>
      </w:pPr>
      <w:r>
        <w:rPr>
          <w:rFonts w:hint="eastAsia"/>
          <w:lang w:eastAsia="zh-TW"/>
        </w:rPr>
        <w:t>同於財經節目或新聞媒體制式化的報導內容，社群網路的評論</w:t>
      </w:r>
      <w:proofErr w:type="gramStart"/>
      <w:r>
        <w:rPr>
          <w:rFonts w:hint="eastAsia"/>
          <w:lang w:eastAsia="zh-TW"/>
        </w:rPr>
        <w:t>內容較亂無</w:t>
      </w:r>
      <w:proofErr w:type="gramEnd"/>
      <w:r>
        <w:rPr>
          <w:rFonts w:hint="eastAsia"/>
          <w:lang w:eastAsia="zh-TW"/>
        </w:rPr>
        <w:t>章法，因此</w:t>
      </w:r>
    </w:p>
    <w:p w14:paraId="73D8D60B" w14:textId="77777777" w:rsidR="00D10D2C" w:rsidRDefault="00D10D2C" w:rsidP="00D10D2C">
      <w:pPr>
        <w:rPr>
          <w:lang w:eastAsia="zh-TW"/>
        </w:rPr>
      </w:pPr>
      <w:r>
        <w:rPr>
          <w:rFonts w:hint="eastAsia"/>
          <w:lang w:eastAsia="zh-TW"/>
        </w:rPr>
        <w:t>本研究須先以</w:t>
      </w:r>
      <w:proofErr w:type="spellStart"/>
      <w:r>
        <w:rPr>
          <w:lang w:eastAsia="zh-TW"/>
        </w:rPr>
        <w:t>Jieba</w:t>
      </w:r>
      <w:proofErr w:type="spellEnd"/>
      <w:r>
        <w:rPr>
          <w:lang w:eastAsia="zh-TW"/>
        </w:rPr>
        <w:t>（結巴）、</w:t>
      </w:r>
      <w:proofErr w:type="spellStart"/>
      <w:r>
        <w:rPr>
          <w:lang w:eastAsia="zh-TW"/>
        </w:rPr>
        <w:t>CkipTagger</w:t>
      </w:r>
      <w:proofErr w:type="spellEnd"/>
      <w:proofErr w:type="gramStart"/>
      <w:r>
        <w:rPr>
          <w:lang w:eastAsia="zh-TW"/>
        </w:rPr>
        <w:t>斷詞等</w:t>
      </w:r>
      <w:proofErr w:type="gramEnd"/>
      <w:r>
        <w:rPr>
          <w:lang w:eastAsia="zh-TW"/>
        </w:rPr>
        <w:t>相關技術，對文字</w:t>
      </w:r>
      <w:proofErr w:type="gramStart"/>
      <w:r>
        <w:rPr>
          <w:lang w:eastAsia="zh-TW"/>
        </w:rPr>
        <w:t>進行斷詞</w:t>
      </w:r>
      <w:proofErr w:type="gramEnd"/>
      <w:r>
        <w:rPr>
          <w:lang w:eastAsia="zh-TW"/>
        </w:rPr>
        <w:t>、斷句等</w:t>
      </w:r>
    </w:p>
    <w:p w14:paraId="60985BA8" w14:textId="77777777" w:rsidR="00D10D2C" w:rsidRDefault="00D10D2C" w:rsidP="00D10D2C">
      <w:pPr>
        <w:rPr>
          <w:lang w:eastAsia="zh-TW"/>
        </w:rPr>
      </w:pPr>
      <w:r>
        <w:rPr>
          <w:rFonts w:hint="eastAsia"/>
          <w:lang w:eastAsia="zh-TW"/>
        </w:rPr>
        <w:t>初步處理，後將文字資料轉換成規則的結構化資料，再透過自然語言處理（</w:t>
      </w:r>
      <w:r>
        <w:rPr>
          <w:lang w:eastAsia="zh-TW"/>
        </w:rPr>
        <w:t>NLP）之技</w:t>
      </w:r>
    </w:p>
    <w:p w14:paraId="50011904" w14:textId="77777777" w:rsidR="00D10D2C" w:rsidRDefault="00D10D2C" w:rsidP="00D10D2C">
      <w:pPr>
        <w:rPr>
          <w:lang w:eastAsia="zh-TW"/>
        </w:rPr>
      </w:pPr>
      <w:r>
        <w:rPr>
          <w:rFonts w:hint="eastAsia"/>
          <w:lang w:eastAsia="zh-TW"/>
        </w:rPr>
        <w:t>術進行情緒分析（</w:t>
      </w:r>
      <w:r>
        <w:rPr>
          <w:lang w:eastAsia="zh-TW"/>
        </w:rPr>
        <w:t>Sentiment Analysis），將資料分類成正面和負面等情緒標籤，並</w:t>
      </w:r>
    </w:p>
    <w:p w14:paraId="55299840" w14:textId="77777777" w:rsidR="00D10D2C" w:rsidRDefault="00D10D2C" w:rsidP="00D10D2C">
      <w:pPr>
        <w:rPr>
          <w:lang w:eastAsia="zh-TW"/>
        </w:rPr>
      </w:pPr>
      <w:r>
        <w:rPr>
          <w:rFonts w:hint="eastAsia"/>
          <w:lang w:eastAsia="zh-TW"/>
        </w:rPr>
        <w:t>統整成相關的情緒字典，驗證股價漲跌走勢與社群評論之關係，探究社群網路輿論對</w:t>
      </w:r>
    </w:p>
    <w:p w14:paraId="0E9A9C46" w14:textId="37C2BB5F" w:rsidR="00D10D2C" w:rsidRPr="003C57A3" w:rsidRDefault="00D10D2C" w:rsidP="00D10D2C">
      <w:pPr>
        <w:rPr>
          <w:rFonts w:hint="eastAsia"/>
          <w:lang w:eastAsia="zh-TW"/>
        </w:rPr>
      </w:pPr>
      <w:r>
        <w:rPr>
          <w:rFonts w:hint="eastAsia"/>
          <w:lang w:eastAsia="zh-TW"/>
        </w:rPr>
        <w:t>股市的真實影響，協助投資人進行投資決策。</w:t>
      </w:r>
    </w:p>
    <w:p w14:paraId="25BB5F0D" w14:textId="3E72375A" w:rsidR="007A1836" w:rsidRDefault="007A1836" w:rsidP="005F367D">
      <w:pPr>
        <w:spacing w:line="360" w:lineRule="auto"/>
        <w:ind w:firstLineChars="177" w:firstLine="425"/>
        <w:jc w:val="both"/>
        <w:rPr>
          <w:rFonts w:ascii="Times New Roman" w:hAnsi="Times New Roman" w:cs="Times New Roman"/>
          <w:szCs w:val="24"/>
          <w:lang w:eastAsia="zh-TW"/>
        </w:rPr>
      </w:pPr>
      <w:r w:rsidRPr="007A1836">
        <w:rPr>
          <w:rFonts w:ascii="Times New Roman" w:hAnsi="Times New Roman" w:cs="Times New Roman"/>
          <w:szCs w:val="24"/>
          <w:lang w:eastAsia="zh-TW"/>
        </w:rPr>
        <w:t>為了持</w:t>
      </w:r>
      <w:r w:rsidRPr="007A1836">
        <w:rPr>
          <w:rFonts w:ascii="Times New Roman" w:hAnsi="Times New Roman" w:cs="Times New Roman"/>
          <w:szCs w:val="24"/>
          <w:lang w:eastAsia="zh-TW"/>
        </w:rPr>
        <w:t>XXXXX</w:t>
      </w:r>
      <w:r w:rsidRPr="007A1836">
        <w:rPr>
          <w:rFonts w:ascii="Times New Roman" w:hAnsi="Times New Roman" w:cs="Times New Roman"/>
          <w:szCs w:val="24"/>
          <w:lang w:eastAsia="zh-TW"/>
        </w:rPr>
        <w:t>的製程節點，預計</w:t>
      </w:r>
      <w:r w:rsidRPr="007A1836">
        <w:rPr>
          <w:rFonts w:ascii="Times New Roman" w:hAnsi="Times New Roman" w:cs="Times New Roman"/>
          <w:szCs w:val="24"/>
          <w:lang w:eastAsia="zh-TW"/>
        </w:rPr>
        <w:t>2021</w:t>
      </w:r>
      <w:r w:rsidRPr="007A1836">
        <w:rPr>
          <w:rFonts w:ascii="Times New Roman" w:hAnsi="Times New Roman" w:cs="Times New Roman"/>
          <w:szCs w:val="24"/>
          <w:lang w:eastAsia="zh-TW"/>
        </w:rPr>
        <w:t>年後更將進入</w:t>
      </w:r>
      <w:r w:rsidRPr="007A1836">
        <w:rPr>
          <w:rFonts w:ascii="Times New Roman" w:hAnsi="Times New Roman" w:cs="Times New Roman"/>
          <w:szCs w:val="24"/>
          <w:lang w:eastAsia="zh-TW"/>
        </w:rPr>
        <w:t>5nm</w:t>
      </w:r>
      <w:r w:rsidRPr="007A1836">
        <w:rPr>
          <w:rFonts w:ascii="Times New Roman" w:hAnsi="Times New Roman" w:cs="Times New Roman"/>
          <w:szCs w:val="24"/>
          <w:lang w:eastAsia="zh-TW"/>
        </w:rPr>
        <w:t>的製程節點</w:t>
      </w:r>
      <w:r w:rsidRPr="007A1836">
        <w:rPr>
          <w:rFonts w:ascii="Times New Roman" w:hAnsi="Times New Roman" w:cs="Times New Roman"/>
          <w:szCs w:val="24"/>
          <w:lang w:eastAsia="zh-TW"/>
        </w:rPr>
        <w:t>[2]</w:t>
      </w:r>
      <w:r w:rsidRPr="007A1836">
        <w:rPr>
          <w:rFonts w:ascii="Times New Roman" w:hAnsi="Times New Roman" w:cs="Times New Roman"/>
          <w:szCs w:val="24"/>
          <w:lang w:eastAsia="zh-TW"/>
        </w:rPr>
        <w:t>，如何在持續縮小電晶體尺寸的同時保持製程品質，是一個相當嚴峻的挑戰。</w:t>
      </w:r>
      <w:r>
        <w:rPr>
          <w:rFonts w:ascii="Times New Roman" w:hAnsi="Times New Roman" w:cs="Times New Roman" w:hint="eastAsia"/>
          <w:szCs w:val="24"/>
          <w:lang w:eastAsia="zh-TW"/>
        </w:rPr>
        <w:t xml:space="preserve"> </w:t>
      </w:r>
    </w:p>
    <w:p w14:paraId="3DC81D82" w14:textId="77777777" w:rsidR="007A1836" w:rsidRDefault="007A1836" w:rsidP="005F367D">
      <w:pPr>
        <w:spacing w:line="360" w:lineRule="auto"/>
        <w:ind w:firstLine="482"/>
        <w:jc w:val="both"/>
        <w:rPr>
          <w:rFonts w:ascii="Times New Roman" w:hAnsi="Times New Roman" w:cs="Times New Roman"/>
          <w:szCs w:val="24"/>
          <w:lang w:eastAsia="zh-TW"/>
        </w:rPr>
      </w:pPr>
    </w:p>
    <w:p w14:paraId="34D38BC8" w14:textId="20AD79E6" w:rsidR="007A1836" w:rsidRDefault="007A1836" w:rsidP="007A1836">
      <w:pPr>
        <w:spacing w:afterLines="100" w:after="360" w:line="360" w:lineRule="auto"/>
        <w:ind w:firstLine="482"/>
        <w:jc w:val="both"/>
        <w:rPr>
          <w:rFonts w:ascii="Times New Roman" w:hAnsi="Times New Roman" w:cs="Times New Roman"/>
          <w:szCs w:val="24"/>
          <w:lang w:eastAsia="zh-TW"/>
        </w:rPr>
      </w:pPr>
      <w:r>
        <w:rPr>
          <w:rFonts w:ascii="Times New Roman" w:hAnsi="Times New Roman" w:cs="Times New Roman"/>
          <w:noProof/>
          <w:szCs w:val="24"/>
          <w:lang w:eastAsia="zh-TW"/>
        </w:rPr>
        <w:lastRenderedPageBreak/>
        <w:drawing>
          <wp:inline distT="0" distB="0" distL="0" distR="0" wp14:anchorId="25B77B0E" wp14:editId="07E61482">
            <wp:extent cx="5005070" cy="2346960"/>
            <wp:effectExtent l="0" t="0" r="508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5070" cy="2346960"/>
                    </a:xfrm>
                    <a:prstGeom prst="rect">
                      <a:avLst/>
                    </a:prstGeom>
                    <a:noFill/>
                  </pic:spPr>
                </pic:pic>
              </a:graphicData>
            </a:graphic>
          </wp:inline>
        </w:drawing>
      </w:r>
    </w:p>
    <w:p w14:paraId="4EDC6CAA" w14:textId="0ABFB3DE" w:rsidR="007A1836" w:rsidRPr="007A1836" w:rsidRDefault="007A1836" w:rsidP="005F367D">
      <w:pPr>
        <w:autoSpaceDE/>
        <w:autoSpaceDN/>
        <w:spacing w:line="360" w:lineRule="auto"/>
        <w:jc w:val="center"/>
        <w:rPr>
          <w:rFonts w:ascii="Times New Roman" w:hAnsi="Times New Roman" w:cs="Times New Roman"/>
          <w:kern w:val="2"/>
          <w:szCs w:val="24"/>
          <w:lang w:eastAsia="zh-TW"/>
        </w:rPr>
      </w:pPr>
      <w:bookmarkStart w:id="5" w:name="_Ref517859423"/>
      <w:bookmarkStart w:id="6" w:name="_Toc517784788"/>
      <w:bookmarkStart w:id="7" w:name="_Toc517785309"/>
      <w:bookmarkStart w:id="8" w:name="_Toc517786927"/>
      <w:bookmarkStart w:id="9" w:name="_Toc518943262"/>
      <w:bookmarkStart w:id="10" w:name="_Toc519276434"/>
      <w:bookmarkStart w:id="11" w:name="_Toc519277375"/>
      <w:bookmarkStart w:id="12" w:name="_Toc519277466"/>
      <w:bookmarkStart w:id="13" w:name="_Toc520412068"/>
      <w:r w:rsidRPr="007A1836">
        <w:rPr>
          <w:rFonts w:ascii="Times New Roman" w:hAnsi="Times New Roman" w:cs="Times New Roman"/>
          <w:kern w:val="2"/>
          <w:szCs w:val="24"/>
          <w:lang w:eastAsia="zh-TW"/>
        </w:rPr>
        <w:t>圖</w:t>
      </w:r>
      <w:bookmarkEnd w:id="5"/>
      <w:r>
        <w:rPr>
          <w:rFonts w:ascii="Times New Roman" w:hAnsi="Times New Roman" w:cs="Times New Roman" w:hint="eastAsia"/>
          <w:kern w:val="2"/>
          <w:szCs w:val="24"/>
          <w:lang w:eastAsia="zh-TW"/>
        </w:rPr>
        <w:t xml:space="preserve"> 1</w:t>
      </w:r>
      <w:r>
        <w:rPr>
          <w:rFonts w:ascii="Times New Roman" w:hAnsi="Times New Roman" w:cs="Times New Roman"/>
          <w:kern w:val="2"/>
          <w:szCs w:val="24"/>
          <w:lang w:eastAsia="zh-TW"/>
        </w:rPr>
        <w:t xml:space="preserve">.1.  </w:t>
      </w:r>
      <w:r w:rsidRPr="007A1836">
        <w:rPr>
          <w:rFonts w:ascii="Times New Roman" w:hAnsi="Times New Roman" w:cs="Times New Roman"/>
          <w:kern w:val="2"/>
          <w:szCs w:val="24"/>
          <w:lang w:eastAsia="zh-TW"/>
        </w:rPr>
        <w:t>積體電路製程循環示意圖</w:t>
      </w:r>
      <w:bookmarkEnd w:id="6"/>
      <w:bookmarkEnd w:id="7"/>
      <w:bookmarkEnd w:id="8"/>
      <w:bookmarkEnd w:id="9"/>
      <w:bookmarkEnd w:id="10"/>
      <w:bookmarkEnd w:id="11"/>
      <w:bookmarkEnd w:id="12"/>
      <w:bookmarkEnd w:id="13"/>
    </w:p>
    <w:p w14:paraId="2B26D06C" w14:textId="3E432582" w:rsidR="00136032" w:rsidRPr="00136032" w:rsidRDefault="00136032" w:rsidP="005F367D">
      <w:pPr>
        <w:spacing w:line="360" w:lineRule="auto"/>
        <w:jc w:val="both"/>
        <w:rPr>
          <w:rFonts w:ascii="Times New Roman" w:hAnsi="Times New Roman" w:cs="Times New Roman"/>
          <w:noProof/>
          <w:szCs w:val="20"/>
          <w:lang w:eastAsia="zh-TW"/>
        </w:rPr>
      </w:pPr>
    </w:p>
    <w:p w14:paraId="0B1694E2" w14:textId="4CD4D303" w:rsidR="00136032" w:rsidRPr="00136032" w:rsidRDefault="007A1836" w:rsidP="005F367D">
      <w:pPr>
        <w:spacing w:line="360" w:lineRule="auto"/>
        <w:ind w:firstLineChars="177" w:firstLine="425"/>
        <w:jc w:val="both"/>
        <w:rPr>
          <w:rFonts w:ascii="Times New Roman" w:hAnsi="Times New Roman" w:cs="Times New Roman"/>
          <w:lang w:eastAsia="zh-TW"/>
        </w:rPr>
      </w:pPr>
      <w:proofErr w:type="gramStart"/>
      <w:r w:rsidRPr="009A1114">
        <w:rPr>
          <w:rFonts w:ascii="Times New Roman" w:hAnsi="Times New Roman" w:cs="Times New Roman"/>
          <w:szCs w:val="24"/>
        </w:rPr>
        <w:t>積體電</w:t>
      </w:r>
      <w:proofErr w:type="gramEnd"/>
      <w:r>
        <w:rPr>
          <w:rFonts w:ascii="Times New Roman" w:hAnsi="Times New Roman" w:cs="Times New Roman" w:hint="eastAsia"/>
          <w:szCs w:val="24"/>
        </w:rPr>
        <w:t>X</w:t>
      </w:r>
      <w:r>
        <w:rPr>
          <w:rFonts w:ascii="Times New Roman" w:hAnsi="Times New Roman" w:cs="Times New Roman"/>
          <w:szCs w:val="24"/>
        </w:rPr>
        <w:t>XXXX</w:t>
      </w:r>
      <w:r w:rsidRPr="009A1114">
        <w:rPr>
          <w:rFonts w:ascii="Times New Roman" w:hAnsi="Times New Roman" w:cs="Times New Roman"/>
          <w:szCs w:val="24"/>
        </w:rPr>
        <w:t>，如圖</w:t>
      </w:r>
      <w:r w:rsidRPr="009A1114">
        <w:rPr>
          <w:rFonts w:ascii="Times New Roman" w:hAnsi="Times New Roman" w:cs="Times New Roman"/>
          <w:szCs w:val="24"/>
        </w:rPr>
        <w:t>1</w:t>
      </w:r>
      <w:r w:rsidR="006326E2">
        <w:rPr>
          <w:rFonts w:ascii="Times New Roman" w:hAnsi="Times New Roman" w:cs="Times New Roman"/>
          <w:szCs w:val="24"/>
        </w:rPr>
        <w:t>.</w:t>
      </w:r>
      <w:r w:rsidRPr="009A1114">
        <w:rPr>
          <w:rFonts w:ascii="Times New Roman" w:hAnsi="Times New Roman" w:cs="Times New Roman"/>
          <w:szCs w:val="24"/>
        </w:rPr>
        <w:t>1</w:t>
      </w:r>
      <w:r w:rsidR="006326E2">
        <w:rPr>
          <w:rFonts w:ascii="Times New Roman" w:hAnsi="Times New Roman" w:cs="Times New Roman"/>
          <w:szCs w:val="24"/>
        </w:rPr>
        <w:t xml:space="preserve">. </w:t>
      </w:r>
      <w:proofErr w:type="spellStart"/>
      <w:r w:rsidRPr="009A1114">
        <w:rPr>
          <w:rFonts w:ascii="Times New Roman" w:hAnsi="Times New Roman" w:cs="Times New Roman"/>
          <w:szCs w:val="24"/>
        </w:rPr>
        <w:t>所示，一次基本的製程循環包含光阻塗</w:t>
      </w:r>
      <w:proofErr w:type="gramStart"/>
      <w:r w:rsidRPr="009A1114">
        <w:rPr>
          <w:rFonts w:ascii="Times New Roman" w:hAnsi="Times New Roman" w:cs="Times New Roman"/>
          <w:szCs w:val="24"/>
        </w:rPr>
        <w:t>佈</w:t>
      </w:r>
      <w:proofErr w:type="spellEnd"/>
      <w:proofErr w:type="gramEnd"/>
      <w:r w:rsidRPr="009A1114">
        <w:rPr>
          <w:rFonts w:ascii="Times New Roman" w:hAnsi="Times New Roman" w:cs="Times New Roman"/>
          <w:szCs w:val="24"/>
        </w:rPr>
        <w:t>(Photoresist Coating)</w:t>
      </w:r>
      <w:r w:rsidRPr="009A1114">
        <w:rPr>
          <w:rFonts w:ascii="Times New Roman" w:hAnsi="Times New Roman" w:cs="Times New Roman"/>
          <w:szCs w:val="24"/>
        </w:rPr>
        <w:t>、</w:t>
      </w:r>
      <w:proofErr w:type="spellStart"/>
      <w:proofErr w:type="gramStart"/>
      <w:r w:rsidRPr="009A1114">
        <w:rPr>
          <w:rFonts w:ascii="Times New Roman" w:hAnsi="Times New Roman" w:cs="Times New Roman"/>
          <w:szCs w:val="24"/>
        </w:rPr>
        <w:t>微影曝光</w:t>
      </w:r>
      <w:proofErr w:type="spellEnd"/>
      <w:proofErr w:type="gramEnd"/>
      <w:r w:rsidRPr="009A1114">
        <w:rPr>
          <w:rFonts w:ascii="Times New Roman" w:hAnsi="Times New Roman" w:cs="Times New Roman"/>
          <w:szCs w:val="24"/>
        </w:rPr>
        <w:t>(Exposure)</w:t>
      </w:r>
      <w:r w:rsidRPr="009A1114">
        <w:rPr>
          <w:rFonts w:ascii="Times New Roman" w:hAnsi="Times New Roman" w:cs="Times New Roman"/>
          <w:szCs w:val="24"/>
        </w:rPr>
        <w:t>、</w:t>
      </w:r>
      <w:proofErr w:type="spellStart"/>
      <w:r w:rsidRPr="009A1114">
        <w:rPr>
          <w:rFonts w:ascii="Times New Roman" w:hAnsi="Times New Roman" w:cs="Times New Roman"/>
          <w:szCs w:val="24"/>
        </w:rPr>
        <w:t>顯影</w:t>
      </w:r>
      <w:proofErr w:type="spellEnd"/>
      <w:r w:rsidRPr="009A1114">
        <w:rPr>
          <w:rFonts w:ascii="Times New Roman" w:hAnsi="Times New Roman" w:cs="Times New Roman"/>
          <w:szCs w:val="24"/>
        </w:rPr>
        <w:t>(Developing)</w:t>
      </w:r>
      <w:proofErr w:type="spellStart"/>
      <w:r w:rsidRPr="009A1114">
        <w:rPr>
          <w:rFonts w:ascii="Times New Roman" w:hAnsi="Times New Roman" w:cs="Times New Roman"/>
          <w:szCs w:val="24"/>
        </w:rPr>
        <w:t>以及蝕刻</w:t>
      </w:r>
      <w:proofErr w:type="spellEnd"/>
      <w:r w:rsidRPr="009A1114">
        <w:rPr>
          <w:rFonts w:ascii="Times New Roman" w:hAnsi="Times New Roman" w:cs="Times New Roman"/>
          <w:szCs w:val="24"/>
        </w:rPr>
        <w:t>(Etching)</w:t>
      </w:r>
      <w:proofErr w:type="spellStart"/>
      <w:r w:rsidRPr="009A1114">
        <w:rPr>
          <w:rFonts w:ascii="Times New Roman" w:hAnsi="Times New Roman" w:cs="Times New Roman"/>
          <w:szCs w:val="24"/>
        </w:rPr>
        <w:t>等步驟</w:t>
      </w:r>
      <w:proofErr w:type="spellEnd"/>
      <w:r w:rsidRPr="009A1114">
        <w:rPr>
          <w:rFonts w:ascii="Times New Roman" w:hAnsi="Times New Roman" w:cs="Times New Roman"/>
          <w:szCs w:val="24"/>
        </w:rPr>
        <w:t>[3]</w:t>
      </w:r>
      <w:r w:rsidR="005F367D">
        <w:rPr>
          <w:rFonts w:ascii="Times New Roman" w:hAnsi="Times New Roman" w:cs="Times New Roman" w:hint="eastAsia"/>
          <w:szCs w:val="24"/>
          <w:lang w:eastAsia="zh-TW"/>
        </w:rPr>
        <w:t>。</w:t>
      </w:r>
      <w:r w:rsidR="005F367D">
        <w:rPr>
          <w:rFonts w:ascii="Times New Roman" w:hAnsi="Times New Roman" w:cs="Times New Roman" w:hint="eastAsia"/>
          <w:szCs w:val="24"/>
          <w:lang w:eastAsia="zh-TW"/>
        </w:rPr>
        <w:t>XXXXXXXXXXXXXXXXXXXXXXXXXXXXXXXXXXX</w:t>
      </w:r>
      <w:r w:rsidR="005F367D">
        <w:rPr>
          <w:rFonts w:ascii="Times New Roman" w:hAnsi="Times New Roman" w:cs="Times New Roman" w:hint="eastAsia"/>
          <w:szCs w:val="24"/>
          <w:lang w:eastAsia="zh-TW"/>
        </w:rPr>
        <w:t>。</w:t>
      </w:r>
    </w:p>
    <w:p w14:paraId="7C5A46D0" w14:textId="207F2383" w:rsidR="00136032" w:rsidRDefault="00136032" w:rsidP="00663D81">
      <w:pPr>
        <w:jc w:val="both"/>
        <w:rPr>
          <w:rFonts w:ascii="Times New Roman" w:hAnsi="Times New Roman" w:cs="Times New Roman"/>
          <w:lang w:eastAsia="zh-TW"/>
        </w:rPr>
      </w:pPr>
    </w:p>
    <w:p w14:paraId="48821954" w14:textId="77777777" w:rsidR="00B01D3E" w:rsidRPr="00136032" w:rsidRDefault="00B01D3E" w:rsidP="00663D81">
      <w:pPr>
        <w:jc w:val="both"/>
        <w:rPr>
          <w:rFonts w:ascii="Times New Roman" w:hAnsi="Times New Roman" w:cs="Times New Roman"/>
          <w:lang w:eastAsia="zh-TW"/>
        </w:rPr>
      </w:pPr>
    </w:p>
    <w:p w14:paraId="2E5B99EB" w14:textId="021DEA5A" w:rsidR="00136032" w:rsidRPr="003F7226" w:rsidRDefault="00136032" w:rsidP="00463614">
      <w:pPr>
        <w:pStyle w:val="20"/>
      </w:pPr>
      <w:bookmarkStart w:id="14" w:name="_Toc166877782"/>
      <w:r w:rsidRPr="003F7226">
        <w:t>1.2</w:t>
      </w:r>
      <w:r w:rsidR="00417564">
        <w:t xml:space="preserve"> </w:t>
      </w:r>
      <w:r w:rsidR="003C57A3">
        <w:rPr>
          <w:rFonts w:hint="eastAsia"/>
        </w:rPr>
        <w:t>研究目的</w:t>
      </w:r>
      <w:bookmarkEnd w:id="14"/>
    </w:p>
    <w:p w14:paraId="0B2C85B2" w14:textId="44D9BDE9" w:rsidR="00136032" w:rsidRPr="00136032" w:rsidRDefault="00136032" w:rsidP="00663D81">
      <w:pPr>
        <w:spacing w:line="360" w:lineRule="auto"/>
        <w:jc w:val="both"/>
        <w:rPr>
          <w:rFonts w:ascii="Times New Roman" w:hAnsi="Times New Roman" w:cs="Times New Roman"/>
          <w:lang w:eastAsia="zh-TW"/>
        </w:rPr>
      </w:pPr>
      <w:r w:rsidRPr="00136032">
        <w:rPr>
          <w:rFonts w:ascii="Times New Roman" w:hAnsi="Times New Roman" w:cs="Times New Roman"/>
          <w:lang w:eastAsia="zh-TW"/>
        </w:rPr>
        <w:tab/>
        <w:t>XXXXXXXXXX</w:t>
      </w:r>
      <w:r w:rsidR="00B01D3E">
        <w:rPr>
          <w:rFonts w:ascii="Times New Roman" w:hAnsi="Times New Roman" w:cs="Times New Roman"/>
          <w:lang w:eastAsia="zh-TW"/>
        </w:rPr>
        <w:t>XXXXXXXXXXXXXXXXXXXXXXXXXXXXXXXXXXXXXX</w:t>
      </w:r>
      <w:r w:rsidR="00B01D3E">
        <w:rPr>
          <w:rFonts w:ascii="Times New Roman" w:hAnsi="Times New Roman" w:cs="Times New Roman" w:hint="eastAsia"/>
          <w:lang w:eastAsia="zh-TW"/>
        </w:rPr>
        <w:t>．</w:t>
      </w:r>
    </w:p>
    <w:p w14:paraId="4611AF6B" w14:textId="77777777" w:rsidR="00136032" w:rsidRPr="00136032" w:rsidRDefault="00136032" w:rsidP="00663D81">
      <w:pPr>
        <w:jc w:val="both"/>
        <w:rPr>
          <w:rFonts w:ascii="Times New Roman" w:hAnsi="Times New Roman" w:cs="Times New Roman"/>
          <w:lang w:eastAsia="zh-TW"/>
        </w:rPr>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1134"/>
      </w:tblGrid>
      <w:tr w:rsidR="00136032" w:rsidRPr="00136032" w14:paraId="6BBA9CA3" w14:textId="77777777" w:rsidTr="000F0485">
        <w:trPr>
          <w:jc w:val="center"/>
        </w:trPr>
        <w:tc>
          <w:tcPr>
            <w:tcW w:w="6803" w:type="dxa"/>
            <w:vAlign w:val="center"/>
          </w:tcPr>
          <w:p w14:paraId="2F8366BA" w14:textId="77777777" w:rsidR="00136032" w:rsidRPr="003F7226" w:rsidRDefault="00136032" w:rsidP="00663D81">
            <w:pPr>
              <w:jc w:val="both"/>
              <w:rPr>
                <w:rFonts w:ascii="Times New Roman" w:hAnsi="Times New Roman" w:cs="Times New Roman"/>
                <w:szCs w:val="24"/>
              </w:rPr>
            </w:pPr>
            <w:r w:rsidRPr="003F7226">
              <w:rPr>
                <w:rFonts w:ascii="Times New Roman" w:hAnsi="Times New Roman" w:cs="Times New Roman"/>
                <w:color w:val="FF0000"/>
                <w:position w:val="-12"/>
                <w:szCs w:val="24"/>
              </w:rPr>
              <w:object w:dxaOrig="1180" w:dyaOrig="300" w14:anchorId="61FFF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pt;height:15.7pt" o:ole="">
                  <v:imagedata r:id="rId13" o:title=""/>
                </v:shape>
                <o:OLEObject Type="Embed" ProgID="Equation.DSMT4" ShapeID="_x0000_i1025" DrawAspect="Content" ObjectID="_1777500089" r:id="rId14"/>
              </w:object>
            </w:r>
          </w:p>
        </w:tc>
        <w:tc>
          <w:tcPr>
            <w:tcW w:w="1134" w:type="dxa"/>
            <w:vAlign w:val="center"/>
          </w:tcPr>
          <w:p w14:paraId="5F08B2A7" w14:textId="77777777" w:rsidR="00136032" w:rsidRPr="003F7226" w:rsidRDefault="00136032" w:rsidP="00663D81">
            <w:pPr>
              <w:jc w:val="both"/>
              <w:rPr>
                <w:rFonts w:ascii="Times New Roman" w:hAnsi="Times New Roman" w:cs="Times New Roman"/>
                <w:szCs w:val="24"/>
              </w:rPr>
            </w:pPr>
            <w:r w:rsidRPr="003F7226">
              <w:rPr>
                <w:rFonts w:ascii="Times New Roman" w:hAnsi="Times New Roman" w:cs="Times New Roman"/>
                <w:szCs w:val="24"/>
              </w:rPr>
              <w:t>(1.1)</w:t>
            </w:r>
          </w:p>
        </w:tc>
      </w:tr>
      <w:tr w:rsidR="005F367D" w:rsidRPr="00136032" w14:paraId="55A20BAE" w14:textId="77777777" w:rsidTr="000F0485">
        <w:trPr>
          <w:jc w:val="center"/>
        </w:trPr>
        <w:tc>
          <w:tcPr>
            <w:tcW w:w="6803" w:type="dxa"/>
            <w:vAlign w:val="center"/>
          </w:tcPr>
          <w:p w14:paraId="77ABBB20" w14:textId="77777777" w:rsidR="005F367D" w:rsidRPr="003F7226" w:rsidRDefault="005F367D" w:rsidP="00663D81">
            <w:pPr>
              <w:jc w:val="both"/>
              <w:rPr>
                <w:rFonts w:ascii="Times New Roman" w:hAnsi="Times New Roman" w:cs="Times New Roman"/>
                <w:color w:val="FF0000"/>
                <w:szCs w:val="24"/>
              </w:rPr>
            </w:pPr>
          </w:p>
        </w:tc>
        <w:tc>
          <w:tcPr>
            <w:tcW w:w="1134" w:type="dxa"/>
            <w:vAlign w:val="center"/>
          </w:tcPr>
          <w:p w14:paraId="1236A69A" w14:textId="77777777" w:rsidR="005F367D" w:rsidRPr="003F7226" w:rsidRDefault="005F367D" w:rsidP="00663D81">
            <w:pPr>
              <w:jc w:val="both"/>
              <w:rPr>
                <w:rFonts w:ascii="Times New Roman" w:hAnsi="Times New Roman" w:cs="Times New Roman"/>
                <w:szCs w:val="24"/>
              </w:rPr>
            </w:pPr>
          </w:p>
        </w:tc>
      </w:tr>
    </w:tbl>
    <w:p w14:paraId="0C515149" w14:textId="55CDA7A3" w:rsidR="00136032" w:rsidRPr="003F7226" w:rsidRDefault="00136032" w:rsidP="00463614">
      <w:pPr>
        <w:pStyle w:val="20"/>
      </w:pPr>
      <w:bookmarkStart w:id="15" w:name="_Toc166877783"/>
      <w:r w:rsidRPr="003F7226">
        <w:t>1.3</w:t>
      </w:r>
      <w:r w:rsidR="00417564">
        <w:t xml:space="preserve"> </w:t>
      </w:r>
      <w:proofErr w:type="spellStart"/>
      <w:r w:rsidRPr="003F7226">
        <w:t>研究</w:t>
      </w:r>
      <w:proofErr w:type="spellEnd"/>
      <w:r w:rsidR="003C57A3">
        <w:rPr>
          <w:rFonts w:hint="eastAsia"/>
        </w:rPr>
        <w:t>架構</w:t>
      </w:r>
      <w:bookmarkEnd w:id="15"/>
    </w:p>
    <w:p w14:paraId="26A82800" w14:textId="064C42AC" w:rsidR="00136032" w:rsidRDefault="00B01D3E" w:rsidP="00663D81">
      <w:pPr>
        <w:jc w:val="both"/>
        <w:rPr>
          <w:rFonts w:ascii="Times New Roman" w:hAnsi="Times New Roman" w:cs="Times New Roman"/>
          <w:lang w:eastAsia="zh-TW"/>
        </w:rPr>
      </w:pPr>
      <w:r>
        <w:rPr>
          <w:rFonts w:ascii="Times New Roman" w:hAnsi="Times New Roman" w:cs="Times New Roman" w:hint="eastAsia"/>
          <w:lang w:eastAsia="zh-TW"/>
        </w:rPr>
        <w:t>X</w:t>
      </w:r>
      <w:r>
        <w:rPr>
          <w:rFonts w:ascii="Times New Roman" w:hAnsi="Times New Roman" w:cs="Times New Roman"/>
          <w:lang w:eastAsia="zh-TW"/>
        </w:rPr>
        <w:t>XXXXXXXXXXXXXXXXXXXXXXXXXXXXXXXXXXX</w:t>
      </w:r>
      <w:r w:rsidR="00556385">
        <w:rPr>
          <w:rFonts w:ascii="Times New Roman" w:hAnsi="Times New Roman" w:cs="Times New Roman" w:hint="eastAsia"/>
          <w:lang w:eastAsia="zh-TW"/>
        </w:rPr>
        <w:t>，</w:t>
      </w:r>
      <w:r w:rsidR="00556385" w:rsidRPr="00556385">
        <w:rPr>
          <w:rFonts w:ascii="Times New Roman" w:hAnsi="Times New Roman" w:cs="Times New Roman" w:hint="eastAsia"/>
          <w:szCs w:val="24"/>
          <w:lang w:eastAsia="zh-TW"/>
        </w:rPr>
        <w:t>持續成長中。</w:t>
      </w:r>
    </w:p>
    <w:p w14:paraId="099475F2" w14:textId="77777777" w:rsidR="00B01D3E" w:rsidRPr="00136032" w:rsidRDefault="00B01D3E" w:rsidP="00663D81">
      <w:pPr>
        <w:jc w:val="both"/>
        <w:rPr>
          <w:rFonts w:ascii="Times New Roman" w:hAnsi="Times New Roman" w:cs="Times New Roman"/>
          <w:lang w:eastAsia="zh-TW"/>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2256"/>
        <w:gridCol w:w="2679"/>
        <w:gridCol w:w="2198"/>
      </w:tblGrid>
      <w:tr w:rsidR="00B01D3E" w:rsidRPr="00B01D3E" w14:paraId="35F66B5E" w14:textId="77777777" w:rsidTr="00B01D3E">
        <w:tc>
          <w:tcPr>
            <w:tcW w:w="8791" w:type="dxa"/>
            <w:gridSpan w:val="4"/>
            <w:tcBorders>
              <w:bottom w:val="double" w:sz="4" w:space="0" w:color="auto"/>
            </w:tcBorders>
            <w:vAlign w:val="center"/>
          </w:tcPr>
          <w:p w14:paraId="21A0EED0" w14:textId="444C0D42" w:rsidR="00B01D3E" w:rsidRPr="00B01D3E" w:rsidRDefault="00B01D3E" w:rsidP="008115D6">
            <w:pPr>
              <w:pStyle w:val="af3"/>
              <w:rPr>
                <w:rFonts w:ascii="Times New Roman" w:eastAsia="標楷體" w:hAnsi="Times New Roman" w:cs="Times New Roman"/>
                <w:szCs w:val="24"/>
              </w:rPr>
            </w:pPr>
            <w:r w:rsidRPr="00B01D3E">
              <w:rPr>
                <w:rFonts w:ascii="Times New Roman" w:eastAsia="標楷體" w:hAnsi="Times New Roman" w:cs="Times New Roman"/>
                <w:szCs w:val="24"/>
              </w:rPr>
              <w:t>表</w:t>
            </w:r>
            <w:r w:rsidR="00556385">
              <w:rPr>
                <w:rFonts w:ascii="Times New Roman" w:eastAsia="標楷體" w:hAnsi="Times New Roman" w:cs="Times New Roman" w:hint="eastAsia"/>
                <w:szCs w:val="24"/>
              </w:rPr>
              <w:t xml:space="preserve"> </w:t>
            </w:r>
            <w:r w:rsidR="00556385">
              <w:rPr>
                <w:rFonts w:ascii="Times New Roman" w:eastAsia="標楷體" w:hAnsi="Times New Roman" w:cs="Times New Roman"/>
                <w:szCs w:val="24"/>
              </w:rPr>
              <w:t xml:space="preserve">1.1.  </w:t>
            </w:r>
            <w:r w:rsidRPr="00B01D3E">
              <w:rPr>
                <w:rFonts w:ascii="Times New Roman" w:eastAsia="標楷體" w:hAnsi="Times New Roman" w:cs="Times New Roman"/>
                <w:szCs w:val="24"/>
              </w:rPr>
              <w:t>本文中之目標產業線寬與產值</w:t>
            </w:r>
          </w:p>
        </w:tc>
      </w:tr>
      <w:tr w:rsidR="00B01D3E" w:rsidRPr="00B01D3E" w14:paraId="56B1E961" w14:textId="77777777" w:rsidTr="00B01D3E">
        <w:tc>
          <w:tcPr>
            <w:tcW w:w="1658" w:type="dxa"/>
            <w:tcBorders>
              <w:top w:val="double" w:sz="4" w:space="0" w:color="auto"/>
              <w:bottom w:val="single" w:sz="4" w:space="0" w:color="auto"/>
            </w:tcBorders>
            <w:vAlign w:val="center"/>
          </w:tcPr>
          <w:p w14:paraId="4981CBC4" w14:textId="77777777" w:rsidR="00B01D3E" w:rsidRPr="00B01D3E" w:rsidRDefault="00B01D3E" w:rsidP="008115D6">
            <w:pPr>
              <w:jc w:val="center"/>
              <w:rPr>
                <w:rFonts w:ascii="Times New Roman" w:hAnsi="Times New Roman" w:cs="Times New Roman"/>
                <w:szCs w:val="24"/>
              </w:rPr>
            </w:pPr>
            <w:proofErr w:type="spellStart"/>
            <w:r w:rsidRPr="00B01D3E">
              <w:rPr>
                <w:rFonts w:ascii="Times New Roman" w:hAnsi="Times New Roman" w:cs="Times New Roman"/>
                <w:szCs w:val="24"/>
              </w:rPr>
              <w:t>目標產業</w:t>
            </w:r>
            <w:proofErr w:type="spellEnd"/>
          </w:p>
        </w:tc>
        <w:tc>
          <w:tcPr>
            <w:tcW w:w="2256" w:type="dxa"/>
            <w:tcBorders>
              <w:top w:val="double" w:sz="4" w:space="0" w:color="auto"/>
              <w:bottom w:val="single" w:sz="4" w:space="0" w:color="auto"/>
            </w:tcBorders>
            <w:vAlign w:val="center"/>
          </w:tcPr>
          <w:p w14:paraId="1372F725" w14:textId="77777777" w:rsidR="00B01D3E" w:rsidRPr="00B01D3E" w:rsidRDefault="00B01D3E" w:rsidP="008115D6">
            <w:pPr>
              <w:jc w:val="center"/>
              <w:rPr>
                <w:rFonts w:ascii="Times New Roman" w:hAnsi="Times New Roman" w:cs="Times New Roman"/>
                <w:szCs w:val="24"/>
              </w:rPr>
            </w:pPr>
            <w:r w:rsidRPr="00B01D3E">
              <w:rPr>
                <w:rFonts w:ascii="Times New Roman" w:hAnsi="Times New Roman" w:cs="Times New Roman"/>
                <w:szCs w:val="24"/>
              </w:rPr>
              <w:t>PCB</w:t>
            </w:r>
          </w:p>
        </w:tc>
        <w:tc>
          <w:tcPr>
            <w:tcW w:w="2679" w:type="dxa"/>
            <w:tcBorders>
              <w:top w:val="double" w:sz="4" w:space="0" w:color="auto"/>
              <w:bottom w:val="single" w:sz="4" w:space="0" w:color="auto"/>
            </w:tcBorders>
            <w:vAlign w:val="center"/>
          </w:tcPr>
          <w:p w14:paraId="3C801138" w14:textId="77777777" w:rsidR="00B01D3E" w:rsidRPr="00B01D3E" w:rsidRDefault="00B01D3E" w:rsidP="008115D6">
            <w:pPr>
              <w:jc w:val="center"/>
              <w:rPr>
                <w:rFonts w:ascii="Times New Roman" w:hAnsi="Times New Roman" w:cs="Times New Roman"/>
                <w:szCs w:val="24"/>
              </w:rPr>
            </w:pPr>
            <w:proofErr w:type="spellStart"/>
            <w:r w:rsidRPr="00B01D3E">
              <w:rPr>
                <w:rFonts w:ascii="Times New Roman" w:hAnsi="Times New Roman" w:cs="Times New Roman"/>
                <w:szCs w:val="24"/>
              </w:rPr>
              <w:t>封裝</w:t>
            </w:r>
            <w:proofErr w:type="spellEnd"/>
          </w:p>
        </w:tc>
        <w:tc>
          <w:tcPr>
            <w:tcW w:w="2198" w:type="dxa"/>
            <w:tcBorders>
              <w:top w:val="double" w:sz="4" w:space="0" w:color="auto"/>
              <w:bottom w:val="single" w:sz="4" w:space="0" w:color="auto"/>
            </w:tcBorders>
            <w:vAlign w:val="center"/>
          </w:tcPr>
          <w:p w14:paraId="182175D3" w14:textId="77777777" w:rsidR="00B01D3E" w:rsidRPr="00B01D3E" w:rsidRDefault="00B01D3E" w:rsidP="008115D6">
            <w:pPr>
              <w:jc w:val="center"/>
              <w:rPr>
                <w:rFonts w:ascii="Times New Roman" w:hAnsi="Times New Roman" w:cs="Times New Roman"/>
                <w:szCs w:val="24"/>
              </w:rPr>
            </w:pPr>
            <w:r w:rsidRPr="00B01D3E">
              <w:rPr>
                <w:rFonts w:ascii="Times New Roman" w:hAnsi="Times New Roman" w:cs="Times New Roman"/>
                <w:szCs w:val="24"/>
              </w:rPr>
              <w:t>TFT-LCD</w:t>
            </w:r>
          </w:p>
        </w:tc>
      </w:tr>
      <w:tr w:rsidR="00B01D3E" w:rsidRPr="00B01D3E" w14:paraId="1A8CBE11" w14:textId="77777777" w:rsidTr="00B01D3E">
        <w:tc>
          <w:tcPr>
            <w:tcW w:w="1658" w:type="dxa"/>
            <w:tcBorders>
              <w:top w:val="single" w:sz="4" w:space="0" w:color="auto"/>
            </w:tcBorders>
            <w:vAlign w:val="center"/>
          </w:tcPr>
          <w:p w14:paraId="02532441" w14:textId="77777777" w:rsidR="00B01D3E" w:rsidRPr="00B01D3E" w:rsidRDefault="00B01D3E" w:rsidP="008115D6">
            <w:pPr>
              <w:jc w:val="center"/>
              <w:rPr>
                <w:rFonts w:ascii="Times New Roman" w:hAnsi="Times New Roman" w:cs="Times New Roman"/>
                <w:szCs w:val="24"/>
              </w:rPr>
            </w:pPr>
            <w:proofErr w:type="spellStart"/>
            <w:r w:rsidRPr="00B01D3E">
              <w:rPr>
                <w:rFonts w:ascii="Times New Roman" w:hAnsi="Times New Roman" w:cs="Times New Roman"/>
                <w:szCs w:val="24"/>
              </w:rPr>
              <w:t>線寬</w:t>
            </w:r>
            <w:proofErr w:type="spellEnd"/>
          </w:p>
        </w:tc>
        <w:tc>
          <w:tcPr>
            <w:tcW w:w="2256" w:type="dxa"/>
            <w:tcBorders>
              <w:top w:val="single" w:sz="4" w:space="0" w:color="auto"/>
            </w:tcBorders>
            <w:vAlign w:val="center"/>
          </w:tcPr>
          <w:p w14:paraId="4AA28850" w14:textId="77777777" w:rsidR="00B01D3E" w:rsidRPr="00B01D3E" w:rsidRDefault="00B01D3E" w:rsidP="008115D6">
            <w:pPr>
              <w:jc w:val="center"/>
              <w:rPr>
                <w:rFonts w:ascii="Times New Roman" w:hAnsi="Times New Roman" w:cs="Times New Roman"/>
                <w:szCs w:val="24"/>
              </w:rPr>
            </w:pPr>
            <w:r w:rsidRPr="00B01D3E">
              <w:rPr>
                <w:rFonts w:ascii="Times New Roman" w:hAnsi="Times New Roman" w:cs="Times New Roman"/>
                <w:szCs w:val="24"/>
              </w:rPr>
              <w:t>25~30 [um] (5G)</w:t>
            </w:r>
          </w:p>
        </w:tc>
        <w:tc>
          <w:tcPr>
            <w:tcW w:w="2679" w:type="dxa"/>
            <w:tcBorders>
              <w:top w:val="single" w:sz="4" w:space="0" w:color="auto"/>
            </w:tcBorders>
            <w:vAlign w:val="center"/>
          </w:tcPr>
          <w:p w14:paraId="58542F78" w14:textId="77777777" w:rsidR="00B01D3E" w:rsidRPr="00B01D3E" w:rsidRDefault="00B01D3E" w:rsidP="008115D6">
            <w:pPr>
              <w:jc w:val="center"/>
              <w:rPr>
                <w:rFonts w:ascii="Times New Roman" w:hAnsi="Times New Roman" w:cs="Times New Roman"/>
                <w:szCs w:val="24"/>
              </w:rPr>
            </w:pPr>
            <w:r w:rsidRPr="00B01D3E">
              <w:rPr>
                <w:rFonts w:ascii="Times New Roman" w:hAnsi="Times New Roman" w:cs="Times New Roman"/>
                <w:szCs w:val="24"/>
              </w:rPr>
              <w:t>1~2 [um] (</w:t>
            </w:r>
            <w:proofErr w:type="spellStart"/>
            <w:r w:rsidRPr="00B01D3E">
              <w:rPr>
                <w:rFonts w:ascii="Times New Roman" w:hAnsi="Times New Roman" w:cs="Times New Roman"/>
                <w:szCs w:val="24"/>
              </w:rPr>
              <w:t>先進封裝</w:t>
            </w:r>
            <w:proofErr w:type="spellEnd"/>
            <w:r w:rsidRPr="00B01D3E">
              <w:rPr>
                <w:rFonts w:ascii="Times New Roman" w:hAnsi="Times New Roman" w:cs="Times New Roman"/>
                <w:szCs w:val="24"/>
              </w:rPr>
              <w:t>)</w:t>
            </w:r>
          </w:p>
        </w:tc>
        <w:tc>
          <w:tcPr>
            <w:tcW w:w="2198" w:type="dxa"/>
            <w:tcBorders>
              <w:top w:val="single" w:sz="4" w:space="0" w:color="auto"/>
            </w:tcBorders>
            <w:vAlign w:val="center"/>
          </w:tcPr>
          <w:p w14:paraId="30ADE73C" w14:textId="77777777" w:rsidR="00B01D3E" w:rsidRPr="00B01D3E" w:rsidRDefault="00B01D3E" w:rsidP="008115D6">
            <w:pPr>
              <w:jc w:val="center"/>
              <w:rPr>
                <w:rFonts w:ascii="Times New Roman" w:hAnsi="Times New Roman" w:cs="Times New Roman"/>
                <w:szCs w:val="24"/>
              </w:rPr>
            </w:pPr>
            <w:r w:rsidRPr="00B01D3E">
              <w:rPr>
                <w:rFonts w:ascii="Times New Roman" w:hAnsi="Times New Roman" w:cs="Times New Roman"/>
                <w:szCs w:val="24"/>
              </w:rPr>
              <w:t>2 [um]</w:t>
            </w:r>
          </w:p>
        </w:tc>
      </w:tr>
      <w:tr w:rsidR="00B01D3E" w:rsidRPr="00B01D3E" w14:paraId="3E07E89D" w14:textId="77777777" w:rsidTr="00B01D3E">
        <w:tc>
          <w:tcPr>
            <w:tcW w:w="1658" w:type="dxa"/>
            <w:tcBorders>
              <w:bottom w:val="double" w:sz="4" w:space="0" w:color="auto"/>
            </w:tcBorders>
            <w:vAlign w:val="center"/>
          </w:tcPr>
          <w:p w14:paraId="246460C7" w14:textId="77777777" w:rsidR="00B01D3E" w:rsidRPr="00B01D3E" w:rsidRDefault="00B01D3E" w:rsidP="008115D6">
            <w:pPr>
              <w:jc w:val="center"/>
              <w:rPr>
                <w:rFonts w:ascii="Times New Roman" w:hAnsi="Times New Roman" w:cs="Times New Roman"/>
                <w:szCs w:val="24"/>
              </w:rPr>
            </w:pPr>
            <w:proofErr w:type="spellStart"/>
            <w:r w:rsidRPr="00B01D3E">
              <w:rPr>
                <w:rFonts w:ascii="Times New Roman" w:hAnsi="Times New Roman" w:cs="Times New Roman"/>
                <w:szCs w:val="24"/>
              </w:rPr>
              <w:t>全球產值</w:t>
            </w:r>
            <w:proofErr w:type="spellEnd"/>
          </w:p>
        </w:tc>
        <w:tc>
          <w:tcPr>
            <w:tcW w:w="2256" w:type="dxa"/>
            <w:tcBorders>
              <w:bottom w:val="double" w:sz="4" w:space="0" w:color="auto"/>
            </w:tcBorders>
            <w:vAlign w:val="center"/>
          </w:tcPr>
          <w:p w14:paraId="39E17A86" w14:textId="77777777" w:rsidR="00B01D3E" w:rsidRPr="00B01D3E" w:rsidRDefault="00B01D3E" w:rsidP="008115D6">
            <w:pPr>
              <w:jc w:val="center"/>
              <w:rPr>
                <w:rFonts w:ascii="Times New Roman" w:hAnsi="Times New Roman" w:cs="Times New Roman"/>
                <w:szCs w:val="24"/>
              </w:rPr>
            </w:pPr>
            <w:r w:rsidRPr="00B01D3E">
              <w:rPr>
                <w:rFonts w:ascii="Times New Roman" w:hAnsi="Times New Roman" w:cs="Times New Roman"/>
                <w:szCs w:val="24"/>
              </w:rPr>
              <w:t>588</w:t>
            </w:r>
            <w:r w:rsidRPr="00B01D3E">
              <w:rPr>
                <w:rFonts w:ascii="Times New Roman" w:hAnsi="Times New Roman" w:cs="Times New Roman"/>
                <w:szCs w:val="24"/>
              </w:rPr>
              <w:t>億</w:t>
            </w:r>
            <w:r w:rsidRPr="00B01D3E">
              <w:rPr>
                <w:rFonts w:ascii="Times New Roman" w:hAnsi="Times New Roman" w:cs="Times New Roman"/>
                <w:szCs w:val="24"/>
              </w:rPr>
              <w:t>(USD)</w:t>
            </w:r>
          </w:p>
        </w:tc>
        <w:tc>
          <w:tcPr>
            <w:tcW w:w="2679" w:type="dxa"/>
            <w:tcBorders>
              <w:bottom w:val="double" w:sz="4" w:space="0" w:color="auto"/>
            </w:tcBorders>
            <w:vAlign w:val="center"/>
          </w:tcPr>
          <w:p w14:paraId="1A26446B" w14:textId="77777777" w:rsidR="00B01D3E" w:rsidRPr="00B01D3E" w:rsidRDefault="00B01D3E" w:rsidP="008115D6">
            <w:pPr>
              <w:jc w:val="center"/>
              <w:rPr>
                <w:rFonts w:ascii="Times New Roman" w:hAnsi="Times New Roman" w:cs="Times New Roman"/>
                <w:szCs w:val="24"/>
              </w:rPr>
            </w:pPr>
            <w:r w:rsidRPr="00B01D3E">
              <w:rPr>
                <w:rFonts w:ascii="Times New Roman" w:hAnsi="Times New Roman" w:cs="Times New Roman"/>
                <w:szCs w:val="24"/>
              </w:rPr>
              <w:t>3456</w:t>
            </w:r>
            <w:r w:rsidRPr="00B01D3E">
              <w:rPr>
                <w:rFonts w:ascii="Times New Roman" w:hAnsi="Times New Roman" w:cs="Times New Roman"/>
                <w:szCs w:val="24"/>
              </w:rPr>
              <w:t>億</w:t>
            </w:r>
            <w:r w:rsidRPr="00B01D3E">
              <w:rPr>
                <w:rFonts w:ascii="Times New Roman" w:hAnsi="Times New Roman" w:cs="Times New Roman"/>
                <w:szCs w:val="24"/>
              </w:rPr>
              <w:t>(</w:t>
            </w:r>
            <w:proofErr w:type="spellStart"/>
            <w:r w:rsidRPr="00B01D3E">
              <w:rPr>
                <w:rFonts w:ascii="Times New Roman" w:hAnsi="Times New Roman" w:cs="Times New Roman"/>
                <w:szCs w:val="24"/>
              </w:rPr>
              <w:t>台幣</w:t>
            </w:r>
            <w:proofErr w:type="spellEnd"/>
            <w:r w:rsidRPr="00B01D3E">
              <w:rPr>
                <w:rFonts w:ascii="Times New Roman" w:hAnsi="Times New Roman" w:cs="Times New Roman"/>
                <w:szCs w:val="24"/>
              </w:rPr>
              <w:t>)</w:t>
            </w:r>
          </w:p>
        </w:tc>
        <w:tc>
          <w:tcPr>
            <w:tcW w:w="2198" w:type="dxa"/>
            <w:tcBorders>
              <w:bottom w:val="double" w:sz="4" w:space="0" w:color="auto"/>
            </w:tcBorders>
            <w:vAlign w:val="center"/>
          </w:tcPr>
          <w:p w14:paraId="491B7943" w14:textId="77777777" w:rsidR="00B01D3E" w:rsidRPr="00B01D3E" w:rsidRDefault="00B01D3E" w:rsidP="008115D6">
            <w:pPr>
              <w:keepNext/>
              <w:jc w:val="center"/>
              <w:rPr>
                <w:rFonts w:ascii="Times New Roman" w:hAnsi="Times New Roman" w:cs="Times New Roman"/>
                <w:szCs w:val="24"/>
              </w:rPr>
            </w:pPr>
            <w:r w:rsidRPr="00B01D3E">
              <w:rPr>
                <w:rFonts w:ascii="Times New Roman" w:hAnsi="Times New Roman" w:cs="Times New Roman"/>
                <w:szCs w:val="24"/>
              </w:rPr>
              <w:t>1</w:t>
            </w:r>
            <w:r w:rsidRPr="00B01D3E">
              <w:rPr>
                <w:rFonts w:ascii="Times New Roman" w:hAnsi="Times New Roman" w:cs="Times New Roman"/>
                <w:szCs w:val="24"/>
              </w:rPr>
              <w:t>兆</w:t>
            </w:r>
            <w:r w:rsidRPr="00B01D3E">
              <w:rPr>
                <w:rFonts w:ascii="Times New Roman" w:hAnsi="Times New Roman" w:cs="Times New Roman"/>
                <w:szCs w:val="24"/>
              </w:rPr>
              <w:t>(</w:t>
            </w:r>
            <w:proofErr w:type="spellStart"/>
            <w:r w:rsidRPr="00B01D3E">
              <w:rPr>
                <w:rFonts w:ascii="Times New Roman" w:hAnsi="Times New Roman" w:cs="Times New Roman"/>
                <w:szCs w:val="24"/>
              </w:rPr>
              <w:t>台幣</w:t>
            </w:r>
            <w:proofErr w:type="spellEnd"/>
            <w:r w:rsidRPr="00B01D3E">
              <w:rPr>
                <w:rFonts w:ascii="Times New Roman" w:hAnsi="Times New Roman" w:cs="Times New Roman"/>
                <w:szCs w:val="24"/>
              </w:rPr>
              <w:t>)</w:t>
            </w:r>
          </w:p>
        </w:tc>
      </w:tr>
    </w:tbl>
    <w:p w14:paraId="287B3A18" w14:textId="1A70708E" w:rsidR="00B01D3E" w:rsidRPr="00B01D3E" w:rsidRDefault="00B01D3E" w:rsidP="00663D81">
      <w:pPr>
        <w:jc w:val="both"/>
        <w:rPr>
          <w:rFonts w:ascii="Times New Roman" w:hAnsi="Times New Roman" w:cs="Times New Roman"/>
          <w:szCs w:val="24"/>
          <w:lang w:eastAsia="zh-TW"/>
        </w:rPr>
      </w:pPr>
    </w:p>
    <w:p w14:paraId="5661DDCB" w14:textId="2159397A" w:rsidR="00136032" w:rsidRPr="00D10D2C" w:rsidRDefault="00556385" w:rsidP="00663D81">
      <w:pPr>
        <w:jc w:val="both"/>
        <w:rPr>
          <w:rFonts w:ascii="Times New Roman" w:hAnsi="Times New Roman" w:cs="Times New Roman" w:hint="eastAsia"/>
          <w:szCs w:val="24"/>
          <w:lang w:eastAsia="zh-TW"/>
        </w:rPr>
      </w:pPr>
      <w:r w:rsidRPr="00556385">
        <w:rPr>
          <w:rFonts w:ascii="Times New Roman" w:hAnsi="Times New Roman" w:cs="Times New Roman" w:hint="eastAsia"/>
          <w:szCs w:val="24"/>
          <w:lang w:eastAsia="zh-TW"/>
        </w:rPr>
        <w:t>X</w:t>
      </w:r>
      <w:r w:rsidRPr="00556385">
        <w:rPr>
          <w:rFonts w:ascii="Times New Roman" w:hAnsi="Times New Roman" w:cs="Times New Roman"/>
          <w:szCs w:val="24"/>
          <w:lang w:eastAsia="zh-TW"/>
        </w:rPr>
        <w:t>XXXXXXXXXXXXXXXXXXXXXXXXXXXXXXXXXXXXXX</w:t>
      </w:r>
      <w:r>
        <w:rPr>
          <w:rFonts w:ascii="Times New Roman" w:hAnsi="Times New Roman" w:cs="Times New Roman" w:hint="eastAsia"/>
          <w:szCs w:val="24"/>
          <w:lang w:eastAsia="zh-TW"/>
        </w:rPr>
        <w:t>，如表</w:t>
      </w:r>
      <w:r>
        <w:rPr>
          <w:rFonts w:ascii="Times New Roman" w:hAnsi="Times New Roman" w:cs="Times New Roman" w:hint="eastAsia"/>
          <w:szCs w:val="24"/>
          <w:lang w:eastAsia="zh-TW"/>
        </w:rPr>
        <w:t>1</w:t>
      </w:r>
      <w:r>
        <w:rPr>
          <w:rFonts w:ascii="Times New Roman" w:hAnsi="Times New Roman" w:cs="Times New Roman"/>
          <w:szCs w:val="24"/>
          <w:lang w:eastAsia="zh-TW"/>
        </w:rPr>
        <w:t>.1</w:t>
      </w:r>
      <w:r w:rsidR="006326E2">
        <w:rPr>
          <w:rFonts w:ascii="Times New Roman" w:hAnsi="Times New Roman" w:cs="Times New Roman"/>
          <w:szCs w:val="24"/>
          <w:lang w:eastAsia="zh-TW"/>
        </w:rPr>
        <w:t>.</w:t>
      </w:r>
      <w:r>
        <w:rPr>
          <w:rFonts w:ascii="Times New Roman" w:hAnsi="Times New Roman" w:cs="Times New Roman" w:hint="eastAsia"/>
          <w:szCs w:val="24"/>
          <w:lang w:eastAsia="zh-TW"/>
        </w:rPr>
        <w:t>。</w:t>
      </w:r>
      <w:r>
        <w:rPr>
          <w:rFonts w:ascii="Times New Roman" w:hAnsi="Times New Roman" w:cs="Times New Roman" w:hint="eastAsia"/>
          <w:szCs w:val="24"/>
          <w:lang w:eastAsia="zh-TW"/>
        </w:rPr>
        <w:t xml:space="preserve"> </w:t>
      </w:r>
    </w:p>
    <w:p w14:paraId="68CB15E2" w14:textId="739B214B" w:rsidR="009540D7" w:rsidRPr="00D10D2C" w:rsidRDefault="00136032" w:rsidP="00066223">
      <w:pPr>
        <w:pStyle w:val="10"/>
        <w:rPr>
          <w:rFonts w:ascii="Times New Roman" w:hAnsi="Times New Roman" w:cs="Times New Roman"/>
          <w:b/>
          <w:sz w:val="32"/>
          <w:szCs w:val="32"/>
        </w:rPr>
      </w:pPr>
      <w:r w:rsidRPr="00417564">
        <w:rPr>
          <w:rFonts w:ascii="Times New Roman" w:hAnsi="Times New Roman" w:cs="Times New Roman"/>
          <w:b/>
          <w:sz w:val="32"/>
          <w:szCs w:val="32"/>
        </w:rPr>
        <w:tab/>
      </w:r>
      <w:r w:rsidR="009540D7">
        <w:br w:type="page"/>
      </w:r>
      <w:bookmarkStart w:id="16" w:name="_Toc166877784"/>
      <w:r w:rsidR="00463614">
        <w:rPr>
          <w:rFonts w:hint="eastAsia"/>
          <w:lang w:eastAsia="zh-TW"/>
        </w:rPr>
        <w:lastRenderedPageBreak/>
        <w:t>第二章</w:t>
      </w:r>
      <w:r w:rsidR="00463614">
        <w:rPr>
          <w:rFonts w:hint="eastAsia"/>
          <w:lang w:eastAsia="zh-TW"/>
        </w:rPr>
        <w:t xml:space="preserve"> </w:t>
      </w:r>
      <w:r w:rsidR="00463614">
        <w:rPr>
          <w:rFonts w:hint="eastAsia"/>
          <w:lang w:eastAsia="zh-TW"/>
        </w:rPr>
        <w:t>文獻探討</w:t>
      </w:r>
      <w:bookmarkEnd w:id="16"/>
    </w:p>
    <w:p w14:paraId="1CCFA315" w14:textId="6B028969" w:rsidR="00463614" w:rsidRDefault="00463614" w:rsidP="00463614">
      <w:pPr>
        <w:pStyle w:val="20"/>
      </w:pPr>
      <w:bookmarkStart w:id="17" w:name="_Toc166877785"/>
      <w:r w:rsidRPr="00463614">
        <w:t xml:space="preserve">2.1 </w:t>
      </w:r>
      <w:r w:rsidRPr="00463614">
        <w:rPr>
          <w:rFonts w:hint="eastAsia"/>
        </w:rPr>
        <w:t>台灣股市</w:t>
      </w:r>
      <w:r w:rsidR="00303BCF">
        <w:rPr>
          <w:rFonts w:hint="eastAsia"/>
        </w:rPr>
        <w:t>之</w:t>
      </w:r>
      <w:r w:rsidRPr="00463614">
        <w:rPr>
          <w:rFonts w:hint="eastAsia"/>
        </w:rPr>
        <w:t>台積</w:t>
      </w:r>
      <w:r w:rsidR="00303BCF">
        <w:rPr>
          <w:rFonts w:hint="eastAsia"/>
        </w:rPr>
        <w:t>電</w:t>
      </w:r>
      <w:r w:rsidRPr="00463614">
        <w:rPr>
          <w:rFonts w:hint="eastAsia"/>
        </w:rPr>
        <w:t>與台股加權指數</w:t>
      </w:r>
      <w:bookmarkEnd w:id="17"/>
    </w:p>
    <w:p w14:paraId="027C0D18" w14:textId="285EA743" w:rsidR="00303BCF" w:rsidRDefault="00303BCF" w:rsidP="00463614">
      <w:pPr>
        <w:pStyle w:val="20"/>
      </w:pPr>
      <w:bookmarkStart w:id="18" w:name="_Toc166877786"/>
      <w:r>
        <w:rPr>
          <w:rFonts w:hint="eastAsia"/>
        </w:rPr>
        <w:t>台灣研究台積電與台股加權指數的很少</w:t>
      </w:r>
      <w:bookmarkEnd w:id="18"/>
    </w:p>
    <w:p w14:paraId="4FEA2C49" w14:textId="2EBCC308" w:rsidR="00303BCF" w:rsidRDefault="00303BCF" w:rsidP="00463614">
      <w:pPr>
        <w:pStyle w:val="20"/>
      </w:pPr>
      <w:bookmarkStart w:id="19" w:name="_Toc166877787"/>
      <w:r>
        <w:rPr>
          <w:rFonts w:hint="eastAsia"/>
        </w:rPr>
        <w:t>這中間的關聯性</w:t>
      </w:r>
      <w:bookmarkEnd w:id="19"/>
    </w:p>
    <w:p w14:paraId="48D39D77" w14:textId="77777777" w:rsidR="00232D13" w:rsidRDefault="00232D13" w:rsidP="00232D13">
      <w:pPr>
        <w:pStyle w:val="20"/>
      </w:pPr>
      <w:r>
        <w:t xml:space="preserve">### 2.1.1 </w:t>
      </w:r>
      <w:r>
        <w:t>台灣研究台積電與台股加權指數的文獻回顧</w:t>
      </w:r>
    </w:p>
    <w:p w14:paraId="794CA795" w14:textId="77777777" w:rsidR="00232D13" w:rsidRDefault="00232D13" w:rsidP="00232D13"/>
    <w:p w14:paraId="0CC5F8AB" w14:textId="77777777" w:rsidR="00232D13" w:rsidRDefault="00232D13" w:rsidP="00232D13">
      <w:r>
        <w:rPr>
          <w:rFonts w:hint="eastAsia"/>
        </w:rPr>
        <w:t>過去有關美國股市與台灣股市關聯性的研究顯示，道瓊工業指數對台灣股市的影響最為顯著，其次是</w:t>
      </w:r>
      <w:r>
        <w:t>NASDAQ指數或費城半導體指數。隨著產業結構的變遷，特別是台灣成為世界電子科技業的代工重鎮，電子業已成為台灣的主流產業。尤其是半導體業者，台積電在晶圓代工領域的主導地位，使其成為投資者矚目的焦點。</w:t>
      </w:r>
    </w:p>
    <w:p w14:paraId="21E15D36" w14:textId="77777777" w:rsidR="00232D13" w:rsidRDefault="00232D13" w:rsidP="00232D13"/>
    <w:p w14:paraId="5DC1B715" w14:textId="77777777" w:rsidR="00232D13" w:rsidRDefault="00232D13" w:rsidP="00232D13">
      <w:r>
        <w:rPr>
          <w:rFonts w:hint="eastAsia"/>
        </w:rPr>
        <w:t>近年來，費城半導體指數的重要性日益增加，因其包含了</w:t>
      </w:r>
      <w:r>
        <w:t>19家重要的半導體公司，其中唯一的亞洲公司便是台積電。研究顯示，費城半導體指數對台積電股價的影響程度比台灣加權股價指數更強烈。在Granger因果關係檢定、共整合檢定和誤差修正模型中，費城半導體指數對台積電股價的影響均顯著。</w:t>
      </w:r>
    </w:p>
    <w:p w14:paraId="6B9991FE" w14:textId="77777777" w:rsidR="00232D13" w:rsidRDefault="00232D13" w:rsidP="00232D13"/>
    <w:p w14:paraId="7D82B6A7" w14:textId="77777777" w:rsidR="00232D13" w:rsidRDefault="00232D13" w:rsidP="00232D13">
      <w:r>
        <w:rPr>
          <w:rFonts w:hint="eastAsia"/>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1AA62EC3" w14:textId="77777777" w:rsidR="00232D13" w:rsidRDefault="00232D13" w:rsidP="00232D13"/>
    <w:p w14:paraId="745CBFAF" w14:textId="77777777" w:rsidR="00232D13" w:rsidRDefault="00232D13" w:rsidP="00232D13">
      <w:r>
        <w:rPr>
          <w:rFonts w:hint="eastAsia"/>
        </w:rPr>
        <w:t>在誤差修正模型中，研究發現費城半導體指數與台積電股價均受到雙方前一期的影響，表明這兩者之間存在短期及長期的相互影響關係。然而，台灣加權指數與台積電股價之間的關係較為薄弱，僅台積電股價前四期對台灣加權指數有顯著影響，其餘前</w:t>
      </w:r>
      <w:r>
        <w:t>1至4期的交叉變數對當期變數的解釋均不顯著。</w:t>
      </w:r>
    </w:p>
    <w:p w14:paraId="25329C67" w14:textId="77777777" w:rsidR="00232D13" w:rsidRDefault="00232D13" w:rsidP="00232D13">
      <w:pPr>
        <w:pStyle w:val="20"/>
      </w:pPr>
    </w:p>
    <w:p w14:paraId="78094F42" w14:textId="21A6F0C3" w:rsidR="00232D13" w:rsidRPr="00463614" w:rsidRDefault="00232D13" w:rsidP="00232D13">
      <w:pPr>
        <w:rPr>
          <w:rFonts w:hint="eastAsia"/>
        </w:rPr>
      </w:pPr>
      <w:r>
        <w:rPr>
          <w:rFonts w:hint="eastAsia"/>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灣股</w:t>
      </w:r>
      <w:r>
        <w:rPr>
          <w:rFonts w:hint="eastAsia"/>
        </w:rPr>
        <w:lastRenderedPageBreak/>
        <w:t>市之間的動態交互關係。</w:t>
      </w:r>
    </w:p>
    <w:p w14:paraId="5D83FE02" w14:textId="77777777" w:rsidR="00303BCF" w:rsidRDefault="00463614" w:rsidP="00303BCF">
      <w:pPr>
        <w:pStyle w:val="20"/>
      </w:pPr>
      <w:bookmarkStart w:id="20" w:name="_Toc166877788"/>
      <w:r w:rsidRPr="00463614">
        <w:t xml:space="preserve">2.2 </w:t>
      </w:r>
      <w:r w:rsidR="00303BCF">
        <w:rPr>
          <w:rFonts w:hint="eastAsia"/>
        </w:rPr>
        <w:t>社群平台之情感分析</w:t>
      </w:r>
      <w:bookmarkEnd w:id="20"/>
    </w:p>
    <w:p w14:paraId="539E7FC2" w14:textId="06B8D12E" w:rsidR="00303BCF" w:rsidRDefault="00303BCF" w:rsidP="00303BCF">
      <w:pPr>
        <w:pStyle w:val="20"/>
        <w:rPr>
          <w:rFonts w:hint="eastAsia"/>
        </w:rPr>
      </w:pPr>
      <w:bookmarkStart w:id="21" w:name="_Toc166877789"/>
      <w:r>
        <w:rPr>
          <w:rFonts w:hint="eastAsia"/>
        </w:rPr>
        <w:t>社群情緒分析的相關論文發現與影響</w:t>
      </w:r>
      <w:bookmarkEnd w:id="21"/>
    </w:p>
    <w:p w14:paraId="1ECBD90A" w14:textId="77777777" w:rsidR="00303BCF" w:rsidRPr="00303BCF" w:rsidRDefault="00303BCF" w:rsidP="00303BCF">
      <w:pPr>
        <w:pStyle w:val="20"/>
        <w:rPr>
          <w:rFonts w:hint="eastAsia"/>
        </w:rPr>
      </w:pPr>
      <w:bookmarkStart w:id="22" w:name="_Toc166877790"/>
      <w:r>
        <w:rPr>
          <w:rFonts w:hint="eastAsia"/>
        </w:rPr>
        <w:t>社群更新與網路流行術語的變化</w:t>
      </w:r>
      <w:bookmarkEnd w:id="22"/>
    </w:p>
    <w:p w14:paraId="2723ADB6" w14:textId="61970227" w:rsidR="00303BCF" w:rsidRPr="00303BCF" w:rsidRDefault="00303BCF" w:rsidP="00303BCF">
      <w:pPr>
        <w:pStyle w:val="20"/>
        <w:rPr>
          <w:rFonts w:hint="eastAsia"/>
        </w:rPr>
      </w:pPr>
      <w:bookmarkStart w:id="23" w:name="_Toc166877791"/>
      <w:r>
        <w:rPr>
          <w:rFonts w:hint="eastAsia"/>
        </w:rPr>
        <w:t>網路社群之影響與投資人的關聯</w:t>
      </w:r>
      <w:bookmarkEnd w:id="23"/>
    </w:p>
    <w:p w14:paraId="47503A17" w14:textId="77777777" w:rsidR="00303BCF" w:rsidRDefault="00303BCF" w:rsidP="00303BCF">
      <w:pPr>
        <w:pStyle w:val="20"/>
      </w:pPr>
      <w:bookmarkStart w:id="24" w:name="_Toc166877792"/>
      <w:r>
        <w:rPr>
          <w:rFonts w:hint="eastAsia"/>
        </w:rPr>
        <w:t>應用於新聞中情緒分析的很多因為文字比較固定</w:t>
      </w:r>
      <w:bookmarkEnd w:id="24"/>
    </w:p>
    <w:p w14:paraId="3F816FFF" w14:textId="2BB46E84" w:rsidR="00463614" w:rsidRDefault="00463614" w:rsidP="00463614">
      <w:pPr>
        <w:pStyle w:val="20"/>
      </w:pPr>
      <w:bookmarkStart w:id="25" w:name="_Toc166877793"/>
      <w:r w:rsidRPr="00463614">
        <w:t xml:space="preserve">2.3 </w:t>
      </w:r>
      <w:r>
        <w:rPr>
          <w:rFonts w:hint="eastAsia"/>
        </w:rPr>
        <w:t>文字探</w:t>
      </w:r>
      <w:proofErr w:type="gramStart"/>
      <w:r w:rsidR="00303BCF">
        <w:rPr>
          <w:rFonts w:hint="eastAsia"/>
        </w:rPr>
        <w:t>勘</w:t>
      </w:r>
      <w:proofErr w:type="gramEnd"/>
      <w:r w:rsidR="00303BCF">
        <w:rPr>
          <w:rFonts w:hint="eastAsia"/>
        </w:rPr>
        <w:t>與生成式</w:t>
      </w:r>
      <w:r w:rsidR="00303BCF">
        <w:rPr>
          <w:rFonts w:hint="eastAsia"/>
        </w:rPr>
        <w:t>AI</w:t>
      </w:r>
      <w:r w:rsidR="00303BCF">
        <w:rPr>
          <w:rFonts w:hint="eastAsia"/>
        </w:rPr>
        <w:t>的幫助</w:t>
      </w:r>
      <w:bookmarkEnd w:id="25"/>
    </w:p>
    <w:p w14:paraId="5349FC31" w14:textId="4E2D6E7B" w:rsidR="00463614" w:rsidRDefault="00303BCF" w:rsidP="00463614">
      <w:pPr>
        <w:pStyle w:val="20"/>
      </w:pPr>
      <w:bookmarkStart w:id="26" w:name="_Toc166877794"/>
      <w:r>
        <w:rPr>
          <w:rFonts w:hint="eastAsia"/>
        </w:rPr>
        <w:t>技術的應用、英文與中文差距、</w:t>
      </w:r>
      <w:proofErr w:type="gramStart"/>
      <w:r>
        <w:rPr>
          <w:rFonts w:hint="eastAsia"/>
        </w:rPr>
        <w:t>中文斷詞的</w:t>
      </w:r>
      <w:proofErr w:type="gramEnd"/>
      <w:r>
        <w:rPr>
          <w:rFonts w:hint="eastAsia"/>
        </w:rPr>
        <w:t>困境與新興技術</w:t>
      </w:r>
      <w:bookmarkEnd w:id="26"/>
    </w:p>
    <w:p w14:paraId="7CCB0853" w14:textId="77777777" w:rsidR="00303BCF" w:rsidRPr="00303BCF" w:rsidRDefault="00303BCF" w:rsidP="00463614">
      <w:pPr>
        <w:pStyle w:val="20"/>
        <w:rPr>
          <w:rFonts w:hint="eastAsia"/>
        </w:rPr>
      </w:pPr>
    </w:p>
    <w:p w14:paraId="0F52E2F7" w14:textId="6F9E5AA8" w:rsidR="00463614" w:rsidRDefault="00463614" w:rsidP="00463614">
      <w:pPr>
        <w:pStyle w:val="10"/>
      </w:pPr>
      <w:bookmarkStart w:id="27" w:name="_Toc166877795"/>
      <w:proofErr w:type="spellStart"/>
      <w:r>
        <w:rPr>
          <w:rFonts w:hint="eastAsia"/>
        </w:rPr>
        <w:t>第三章</w:t>
      </w:r>
      <w:proofErr w:type="spellEnd"/>
      <w:r>
        <w:rPr>
          <w:rFonts w:hint="eastAsia"/>
          <w:lang w:eastAsia="zh-TW"/>
        </w:rPr>
        <w:t xml:space="preserve"> </w:t>
      </w:r>
      <w:proofErr w:type="spellStart"/>
      <w:r>
        <w:rPr>
          <w:rFonts w:hint="eastAsia"/>
        </w:rPr>
        <w:t>研究方法</w:t>
      </w:r>
      <w:bookmarkEnd w:id="27"/>
      <w:proofErr w:type="spellEnd"/>
    </w:p>
    <w:p w14:paraId="52242CAB" w14:textId="554521B2" w:rsidR="00463614" w:rsidRDefault="00463614" w:rsidP="00463614">
      <w:pPr>
        <w:pStyle w:val="20"/>
      </w:pPr>
      <w:bookmarkStart w:id="28" w:name="_Toc166877796"/>
      <w:r>
        <w:rPr>
          <w:rFonts w:hint="eastAsia"/>
        </w:rPr>
        <w:t xml:space="preserve">3.1 </w:t>
      </w:r>
      <w:r w:rsidR="00303BCF">
        <w:rPr>
          <w:rFonts w:hint="eastAsia"/>
        </w:rPr>
        <w:t>實驗設計與架構</w:t>
      </w:r>
      <w:bookmarkEnd w:id="28"/>
    </w:p>
    <w:p w14:paraId="47E8B6A7" w14:textId="1C018753" w:rsidR="00303BCF" w:rsidRDefault="00303BCF" w:rsidP="00463614">
      <w:pPr>
        <w:pStyle w:val="20"/>
        <w:rPr>
          <w:rFonts w:hint="eastAsia"/>
        </w:rPr>
      </w:pPr>
      <w:bookmarkStart w:id="29" w:name="_Toc166877797"/>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29"/>
    </w:p>
    <w:p w14:paraId="6F8A6708" w14:textId="60615AEE" w:rsidR="00303BCF" w:rsidRPr="00303BCF" w:rsidRDefault="00303BCF" w:rsidP="00303BCF">
      <w:pPr>
        <w:pStyle w:val="20"/>
      </w:pPr>
      <w:bookmarkStart w:id="30" w:name="_Toc166877798"/>
      <w:r w:rsidRPr="00303BCF">
        <w:t xml:space="preserve">3.2 </w:t>
      </w:r>
      <w:r w:rsidRPr="00303BCF">
        <w:t>研究假設限制</w:t>
      </w:r>
      <w:bookmarkEnd w:id="30"/>
    </w:p>
    <w:p w14:paraId="658D4777" w14:textId="46C79426" w:rsidR="00303BCF" w:rsidRDefault="00303BCF" w:rsidP="00303BCF">
      <w:pPr>
        <w:pStyle w:val="20"/>
      </w:pPr>
      <w:bookmarkStart w:id="31" w:name="_Toc166877799"/>
      <w:r w:rsidRPr="00303BCF">
        <w:t xml:space="preserve">3.3 </w:t>
      </w:r>
      <w:r>
        <w:rPr>
          <w:rFonts w:hint="eastAsia"/>
        </w:rPr>
        <w:t>內容分析法</w:t>
      </w:r>
      <w:bookmarkEnd w:id="31"/>
    </w:p>
    <w:p w14:paraId="0AF3A22A" w14:textId="46F0C53E" w:rsidR="00303BCF" w:rsidRDefault="00303BCF" w:rsidP="00303BCF">
      <w:pPr>
        <w:pStyle w:val="20"/>
      </w:pPr>
      <w:bookmarkStart w:id="32" w:name="_Toc166877800"/>
      <w:r>
        <w:rPr>
          <w:rFonts w:hint="eastAsia"/>
        </w:rPr>
        <w:t xml:space="preserve">3.4 </w:t>
      </w:r>
      <w:r>
        <w:rPr>
          <w:rFonts w:hint="eastAsia"/>
        </w:rPr>
        <w:t>金融社群情緒字典與檢核</w:t>
      </w:r>
      <w:bookmarkEnd w:id="32"/>
    </w:p>
    <w:p w14:paraId="788A16E3" w14:textId="535237CA" w:rsidR="00303BCF" w:rsidRPr="00303BCF" w:rsidRDefault="00303BCF" w:rsidP="00303BCF">
      <w:pPr>
        <w:pStyle w:val="20"/>
        <w:rPr>
          <w:rFonts w:hint="eastAsia"/>
        </w:rPr>
      </w:pPr>
      <w:bookmarkStart w:id="33" w:name="_Toc166877801"/>
      <w:r>
        <w:rPr>
          <w:rFonts w:hint="eastAsia"/>
        </w:rPr>
        <w:t xml:space="preserve">3.5 </w:t>
      </w:r>
      <w:r>
        <w:rPr>
          <w:rFonts w:hint="eastAsia"/>
        </w:rPr>
        <w:t>情緒分析模型建置</w:t>
      </w:r>
      <w:bookmarkEnd w:id="33"/>
    </w:p>
    <w:p w14:paraId="78C259FA" w14:textId="77777777" w:rsidR="00B442F3" w:rsidRDefault="00B442F3" w:rsidP="00663D81">
      <w:pPr>
        <w:jc w:val="both"/>
        <w:rPr>
          <w:rFonts w:ascii="Times New Roman" w:hAnsi="Times New Roman" w:cs="Times New Roman"/>
          <w:b/>
          <w:sz w:val="32"/>
          <w:szCs w:val="32"/>
          <w:lang w:eastAsia="zh-TW"/>
        </w:rPr>
      </w:pPr>
    </w:p>
    <w:p w14:paraId="56AB724B" w14:textId="749482F0" w:rsidR="008C4DDD" w:rsidRDefault="008C4DDD" w:rsidP="008C4DDD">
      <w:pPr>
        <w:pStyle w:val="10"/>
        <w:rPr>
          <w:lang w:eastAsia="zh-TW"/>
        </w:rPr>
      </w:pPr>
      <w:r>
        <w:rPr>
          <w:rFonts w:hint="eastAsia"/>
          <w:lang w:eastAsia="zh-TW"/>
        </w:rPr>
        <w:lastRenderedPageBreak/>
        <w:t>筆記</w:t>
      </w:r>
    </w:p>
    <w:p w14:paraId="2E535005" w14:textId="77777777" w:rsidR="008C4DDD" w:rsidRPr="008C4DDD" w:rsidRDefault="008C4DDD" w:rsidP="008C4DDD">
      <w:pPr>
        <w:rPr>
          <w:lang w:eastAsia="zh-TW"/>
        </w:rPr>
      </w:pPr>
    </w:p>
    <w:p w14:paraId="4D31AA7B" w14:textId="77777777" w:rsidR="008C4DDD" w:rsidRPr="008C4DDD" w:rsidRDefault="008C4DDD" w:rsidP="008C4DDD">
      <w:pPr>
        <w:rPr>
          <w:lang w:eastAsia="zh-TW"/>
        </w:rPr>
      </w:pPr>
      <w:r w:rsidRPr="008C4DDD">
        <w:rPr>
          <w:lang w:eastAsia="zh-TW"/>
        </w:rPr>
        <w:t>### 第二章 文獻探討</w:t>
      </w:r>
    </w:p>
    <w:p w14:paraId="05660249" w14:textId="77777777" w:rsidR="008C4DDD" w:rsidRPr="008C4DDD" w:rsidRDefault="008C4DDD" w:rsidP="008C4DDD">
      <w:pPr>
        <w:rPr>
          <w:lang w:eastAsia="zh-TW"/>
        </w:rPr>
      </w:pPr>
      <w:r w:rsidRPr="008C4DDD">
        <w:rPr>
          <w:lang w:eastAsia="zh-TW"/>
        </w:rPr>
        <w:t>#### 2.1 台灣股市之台積電與台股加權指數</w:t>
      </w:r>
    </w:p>
    <w:p w14:paraId="35725694" w14:textId="77777777" w:rsidR="008C4DDD" w:rsidRPr="008C4DDD" w:rsidRDefault="008C4DDD" w:rsidP="008C4DDD">
      <w:pPr>
        <w:rPr>
          <w:lang w:eastAsia="zh-TW"/>
        </w:rPr>
      </w:pPr>
      <w:r w:rsidRPr="008C4DDD">
        <w:rPr>
          <w:lang w:eastAsia="zh-TW"/>
        </w:rPr>
        <w:t xml:space="preserve">   - **2.1.1 台灣研究台積電與台股加權指數的文獻回顧**</w:t>
      </w:r>
    </w:p>
    <w:p w14:paraId="7E703E1C" w14:textId="77777777" w:rsidR="008C4DDD" w:rsidRPr="008C4DDD" w:rsidRDefault="008C4DDD" w:rsidP="008C4DDD">
      <w:pPr>
        <w:rPr>
          <w:lang w:eastAsia="zh-TW"/>
        </w:rPr>
      </w:pPr>
      <w:r w:rsidRPr="008C4DDD">
        <w:rPr>
          <w:lang w:eastAsia="zh-TW"/>
        </w:rPr>
        <w:t xml:space="preserve">     - 過去研究的概述</w:t>
      </w:r>
    </w:p>
    <w:p w14:paraId="330BA9EA" w14:textId="77777777" w:rsidR="008C4DDD" w:rsidRPr="008C4DDD" w:rsidRDefault="008C4DDD" w:rsidP="008C4DDD">
      <w:pPr>
        <w:rPr>
          <w:lang w:eastAsia="zh-TW"/>
        </w:rPr>
      </w:pPr>
      <w:r w:rsidRPr="008C4DDD">
        <w:rPr>
          <w:lang w:eastAsia="zh-TW"/>
        </w:rPr>
        <w:t xml:space="preserve">     - 研究的不足之處</w:t>
      </w:r>
    </w:p>
    <w:p w14:paraId="618245A8" w14:textId="77777777" w:rsidR="008C4DDD" w:rsidRPr="008C4DDD" w:rsidRDefault="008C4DDD" w:rsidP="008C4DDD">
      <w:pPr>
        <w:rPr>
          <w:lang w:eastAsia="zh-TW"/>
        </w:rPr>
      </w:pPr>
      <w:r w:rsidRPr="008C4DDD">
        <w:rPr>
          <w:lang w:eastAsia="zh-TW"/>
        </w:rPr>
        <w:t xml:space="preserve">   - **2.1.2 台積電與台股加權指數之間的關聯性**</w:t>
      </w:r>
    </w:p>
    <w:p w14:paraId="5DB71B17" w14:textId="77777777" w:rsidR="008C4DDD" w:rsidRPr="008C4DDD" w:rsidRDefault="008C4DDD" w:rsidP="008C4DDD">
      <w:pPr>
        <w:rPr>
          <w:lang w:eastAsia="zh-TW"/>
        </w:rPr>
      </w:pPr>
      <w:r w:rsidRPr="008C4DDD">
        <w:rPr>
          <w:lang w:eastAsia="zh-TW"/>
        </w:rPr>
        <w:t xml:space="preserve">     - 影響因素分析</w:t>
      </w:r>
    </w:p>
    <w:p w14:paraId="5497321F" w14:textId="77777777" w:rsidR="008C4DDD" w:rsidRPr="008C4DDD" w:rsidRDefault="008C4DDD" w:rsidP="008C4DDD">
      <w:pPr>
        <w:rPr>
          <w:lang w:eastAsia="zh-TW"/>
        </w:rPr>
      </w:pPr>
      <w:r w:rsidRPr="008C4DDD">
        <w:rPr>
          <w:lang w:eastAsia="zh-TW"/>
        </w:rPr>
        <w:t xml:space="preserve">     - 實證研究的發現</w:t>
      </w:r>
    </w:p>
    <w:p w14:paraId="476AB743" w14:textId="77777777" w:rsidR="008C4DDD" w:rsidRPr="008C4DDD" w:rsidRDefault="008C4DDD" w:rsidP="008C4DDD">
      <w:pPr>
        <w:rPr>
          <w:lang w:eastAsia="zh-TW"/>
        </w:rPr>
      </w:pPr>
    </w:p>
    <w:p w14:paraId="640563AC" w14:textId="77777777" w:rsidR="008C4DDD" w:rsidRPr="008C4DDD" w:rsidRDefault="008C4DDD" w:rsidP="008C4DDD">
      <w:pPr>
        <w:rPr>
          <w:lang w:eastAsia="zh-TW"/>
        </w:rPr>
      </w:pPr>
      <w:r w:rsidRPr="008C4DDD">
        <w:rPr>
          <w:lang w:eastAsia="zh-TW"/>
        </w:rPr>
        <w:t>#### 2.2 社群平台之情感分析</w:t>
      </w:r>
    </w:p>
    <w:p w14:paraId="3DCDB1A0" w14:textId="77777777" w:rsidR="008C4DDD" w:rsidRPr="008C4DDD" w:rsidRDefault="008C4DDD" w:rsidP="008C4DDD">
      <w:pPr>
        <w:rPr>
          <w:lang w:eastAsia="zh-TW"/>
        </w:rPr>
      </w:pPr>
      <w:r w:rsidRPr="008C4DDD">
        <w:rPr>
          <w:lang w:eastAsia="zh-TW"/>
        </w:rPr>
        <w:t xml:space="preserve">   - **2.2.1 社群情緒分析的相關研究**</w:t>
      </w:r>
    </w:p>
    <w:p w14:paraId="17240F6F" w14:textId="77777777" w:rsidR="008C4DDD" w:rsidRPr="008C4DDD" w:rsidRDefault="008C4DDD" w:rsidP="008C4DDD">
      <w:pPr>
        <w:rPr>
          <w:lang w:eastAsia="zh-TW"/>
        </w:rPr>
      </w:pPr>
      <w:r w:rsidRPr="008C4DDD">
        <w:rPr>
          <w:lang w:eastAsia="zh-TW"/>
        </w:rPr>
        <w:t xml:space="preserve">     - 情緒分析的基本概念</w:t>
      </w:r>
    </w:p>
    <w:p w14:paraId="5D70D3AA" w14:textId="77777777" w:rsidR="008C4DDD" w:rsidRPr="008C4DDD" w:rsidRDefault="008C4DDD" w:rsidP="008C4DDD">
      <w:pPr>
        <w:rPr>
          <w:lang w:eastAsia="zh-TW"/>
        </w:rPr>
      </w:pPr>
      <w:r w:rsidRPr="008C4DDD">
        <w:rPr>
          <w:lang w:eastAsia="zh-TW"/>
        </w:rPr>
        <w:t xml:space="preserve">     - 主要發現與影響</w:t>
      </w:r>
    </w:p>
    <w:p w14:paraId="4C74FF64" w14:textId="77777777" w:rsidR="008C4DDD" w:rsidRPr="008C4DDD" w:rsidRDefault="008C4DDD" w:rsidP="008C4DDD">
      <w:pPr>
        <w:rPr>
          <w:lang w:eastAsia="zh-TW"/>
        </w:rPr>
      </w:pPr>
      <w:r w:rsidRPr="008C4DDD">
        <w:rPr>
          <w:lang w:eastAsia="zh-TW"/>
        </w:rPr>
        <w:t xml:space="preserve">   - **2.2.2 社群更新與網路流行術語的變化**</w:t>
      </w:r>
    </w:p>
    <w:p w14:paraId="3F7688FA" w14:textId="77777777" w:rsidR="008C4DDD" w:rsidRPr="008C4DDD" w:rsidRDefault="008C4DDD" w:rsidP="008C4DDD">
      <w:pPr>
        <w:rPr>
          <w:lang w:eastAsia="zh-TW"/>
        </w:rPr>
      </w:pPr>
      <w:r w:rsidRPr="008C4DDD">
        <w:rPr>
          <w:lang w:eastAsia="zh-TW"/>
        </w:rPr>
        <w:t xml:space="preserve">     - 新興術語的出現及其影響</w:t>
      </w:r>
    </w:p>
    <w:p w14:paraId="4171BD01" w14:textId="77777777" w:rsidR="008C4DDD" w:rsidRPr="008C4DDD" w:rsidRDefault="008C4DDD" w:rsidP="008C4DDD">
      <w:pPr>
        <w:rPr>
          <w:lang w:eastAsia="zh-TW"/>
        </w:rPr>
      </w:pPr>
      <w:r w:rsidRPr="008C4DDD">
        <w:rPr>
          <w:lang w:eastAsia="zh-TW"/>
        </w:rPr>
        <w:t xml:space="preserve">   - **2.2.3 網路社群之影響與投資人的關聯**</w:t>
      </w:r>
    </w:p>
    <w:p w14:paraId="436CB591" w14:textId="77777777" w:rsidR="008C4DDD" w:rsidRPr="008C4DDD" w:rsidRDefault="008C4DDD" w:rsidP="008C4DDD">
      <w:pPr>
        <w:rPr>
          <w:lang w:eastAsia="zh-TW"/>
        </w:rPr>
      </w:pPr>
      <w:r w:rsidRPr="008C4DDD">
        <w:rPr>
          <w:lang w:eastAsia="zh-TW"/>
        </w:rPr>
        <w:t xml:space="preserve">     - 社群媒體對投資決策的影響</w:t>
      </w:r>
    </w:p>
    <w:p w14:paraId="3C7E4C39" w14:textId="77777777" w:rsidR="008C4DDD" w:rsidRPr="008C4DDD" w:rsidRDefault="008C4DDD" w:rsidP="008C4DDD">
      <w:pPr>
        <w:rPr>
          <w:lang w:eastAsia="zh-TW"/>
        </w:rPr>
      </w:pPr>
      <w:r w:rsidRPr="008C4DDD">
        <w:rPr>
          <w:lang w:eastAsia="zh-TW"/>
        </w:rPr>
        <w:t xml:space="preserve">     - 投資人行為分析</w:t>
      </w:r>
    </w:p>
    <w:p w14:paraId="543F0AA9" w14:textId="77777777" w:rsidR="008C4DDD" w:rsidRPr="008C4DDD" w:rsidRDefault="008C4DDD" w:rsidP="008C4DDD">
      <w:pPr>
        <w:rPr>
          <w:lang w:eastAsia="zh-TW"/>
        </w:rPr>
      </w:pPr>
      <w:r w:rsidRPr="008C4DDD">
        <w:rPr>
          <w:lang w:eastAsia="zh-TW"/>
        </w:rPr>
        <w:t xml:space="preserve">   - **2.2.4 應用於新聞中的情緒分析**</w:t>
      </w:r>
    </w:p>
    <w:p w14:paraId="1188DB13" w14:textId="77777777" w:rsidR="008C4DDD" w:rsidRPr="008C4DDD" w:rsidRDefault="008C4DDD" w:rsidP="008C4DDD">
      <w:pPr>
        <w:rPr>
          <w:lang w:eastAsia="zh-TW"/>
        </w:rPr>
      </w:pPr>
      <w:r w:rsidRPr="008C4DDD">
        <w:rPr>
          <w:lang w:eastAsia="zh-TW"/>
        </w:rPr>
        <w:t xml:space="preserve">     - 新聞情緒分析的應用</w:t>
      </w:r>
    </w:p>
    <w:p w14:paraId="4A492E09" w14:textId="77777777" w:rsidR="008C4DDD" w:rsidRPr="008C4DDD" w:rsidRDefault="008C4DDD" w:rsidP="008C4DDD">
      <w:pPr>
        <w:rPr>
          <w:lang w:eastAsia="zh-TW"/>
        </w:rPr>
      </w:pPr>
      <w:r w:rsidRPr="008C4DDD">
        <w:rPr>
          <w:lang w:eastAsia="zh-TW"/>
        </w:rPr>
        <w:t xml:space="preserve">     - 固定文本情緒分析的挑戰和解決方案</w:t>
      </w:r>
    </w:p>
    <w:p w14:paraId="7477E9B5" w14:textId="77777777" w:rsidR="008C4DDD" w:rsidRPr="008C4DDD" w:rsidRDefault="008C4DDD" w:rsidP="008C4DDD">
      <w:pPr>
        <w:rPr>
          <w:lang w:eastAsia="zh-TW"/>
        </w:rPr>
      </w:pPr>
    </w:p>
    <w:p w14:paraId="374DA7CF" w14:textId="77777777" w:rsidR="008C4DDD" w:rsidRPr="008C4DDD" w:rsidRDefault="008C4DDD" w:rsidP="008C4DDD">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392B8F22" w14:textId="77777777" w:rsidR="008C4DDD" w:rsidRPr="008C4DDD" w:rsidRDefault="008C4DDD" w:rsidP="008C4DDD">
      <w:pPr>
        <w:rPr>
          <w:lang w:eastAsia="zh-TW"/>
        </w:rPr>
      </w:pPr>
      <w:r w:rsidRPr="008C4DDD">
        <w:rPr>
          <w:lang w:eastAsia="zh-TW"/>
        </w:rPr>
        <w:t xml:space="preserve">   - **2.3.1 技術應用概述**</w:t>
      </w:r>
    </w:p>
    <w:p w14:paraId="571EEA82" w14:textId="77777777" w:rsidR="008C4DDD" w:rsidRPr="008C4DDD" w:rsidRDefault="008C4DDD" w:rsidP="008C4DDD">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5817714A" w14:textId="77777777" w:rsidR="008C4DDD" w:rsidRPr="008C4DDD" w:rsidRDefault="008C4DDD" w:rsidP="008C4DDD">
      <w:pPr>
        <w:rPr>
          <w:lang w:eastAsia="zh-TW"/>
        </w:rPr>
      </w:pPr>
      <w:r w:rsidRPr="008C4DDD">
        <w:rPr>
          <w:lang w:eastAsia="zh-TW"/>
        </w:rPr>
        <w:t xml:space="preserve">     - 生成式AI在情緒分析中的應用</w:t>
      </w:r>
    </w:p>
    <w:p w14:paraId="16620B96" w14:textId="77777777" w:rsidR="008C4DDD" w:rsidRPr="008C4DDD" w:rsidRDefault="008C4DDD" w:rsidP="008C4DDD">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4A633BF4" w14:textId="77777777" w:rsidR="008C4DDD" w:rsidRPr="008C4DDD" w:rsidRDefault="008C4DDD" w:rsidP="008C4DDD">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5BFFDDE6" w14:textId="77777777" w:rsidR="008C4DDD" w:rsidRPr="008C4DDD" w:rsidRDefault="008C4DDD" w:rsidP="008C4DDD">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01F0ADBB" w14:textId="77777777" w:rsidR="008C4DDD" w:rsidRPr="008C4DDD" w:rsidRDefault="008C4DDD" w:rsidP="008C4DDD">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09458500" w14:textId="77777777" w:rsidR="008C4DDD" w:rsidRPr="008C4DDD" w:rsidRDefault="008C4DDD" w:rsidP="008C4DDD">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4B0C0EF8" w14:textId="77777777" w:rsidR="008C4DDD" w:rsidRPr="008C4DDD" w:rsidRDefault="008C4DDD" w:rsidP="008C4DDD">
      <w:pPr>
        <w:rPr>
          <w:lang w:eastAsia="zh-TW"/>
        </w:rPr>
      </w:pPr>
      <w:r w:rsidRPr="008C4DDD">
        <w:rPr>
          <w:lang w:eastAsia="zh-TW"/>
        </w:rPr>
        <w:t xml:space="preserve">     - 相關新興技術的介紹</w:t>
      </w:r>
    </w:p>
    <w:p w14:paraId="28A712E2" w14:textId="77777777" w:rsidR="008C4DDD" w:rsidRPr="008C4DDD" w:rsidRDefault="008C4DDD" w:rsidP="008C4DDD">
      <w:pPr>
        <w:rPr>
          <w:lang w:eastAsia="zh-TW"/>
        </w:rPr>
      </w:pPr>
    </w:p>
    <w:p w14:paraId="2C8C27A4" w14:textId="77777777" w:rsidR="008C4DDD" w:rsidRPr="008C4DDD" w:rsidRDefault="008C4DDD" w:rsidP="008C4DDD">
      <w:pPr>
        <w:rPr>
          <w:lang w:eastAsia="zh-TW"/>
        </w:rPr>
      </w:pPr>
      <w:r w:rsidRPr="008C4DDD">
        <w:rPr>
          <w:lang w:eastAsia="zh-TW"/>
        </w:rPr>
        <w:t>### 第三章 研究方法</w:t>
      </w:r>
    </w:p>
    <w:p w14:paraId="17D9999E" w14:textId="77777777" w:rsidR="008C4DDD" w:rsidRPr="008C4DDD" w:rsidRDefault="008C4DDD" w:rsidP="008C4DDD">
      <w:pPr>
        <w:rPr>
          <w:lang w:eastAsia="zh-TW"/>
        </w:rPr>
      </w:pPr>
      <w:r w:rsidRPr="008C4DDD">
        <w:rPr>
          <w:lang w:eastAsia="zh-TW"/>
        </w:rPr>
        <w:t>#### 3.1 實驗設計與架構</w:t>
      </w:r>
    </w:p>
    <w:p w14:paraId="11E7107A" w14:textId="77777777" w:rsidR="008C4DDD" w:rsidRPr="008C4DDD" w:rsidRDefault="008C4DDD" w:rsidP="008C4DDD">
      <w:pPr>
        <w:rPr>
          <w:lang w:eastAsia="zh-TW"/>
        </w:rPr>
      </w:pPr>
      <w:r w:rsidRPr="008C4DDD">
        <w:rPr>
          <w:lang w:eastAsia="zh-TW"/>
        </w:rPr>
        <w:lastRenderedPageBreak/>
        <w:t xml:space="preserve">   - **3.1.1 專家法**</w:t>
      </w:r>
    </w:p>
    <w:p w14:paraId="686FD622" w14:textId="77777777" w:rsidR="008C4DDD" w:rsidRPr="008C4DDD" w:rsidRDefault="008C4DDD" w:rsidP="008C4DDD">
      <w:pPr>
        <w:rPr>
          <w:lang w:eastAsia="zh-TW"/>
        </w:rPr>
      </w:pPr>
      <w:r w:rsidRPr="008C4DDD">
        <w:rPr>
          <w:lang w:eastAsia="zh-TW"/>
        </w:rPr>
        <w:t xml:space="preserve">     - 專家訪談的設計與實施</w:t>
      </w:r>
    </w:p>
    <w:p w14:paraId="2576D0F0" w14:textId="77777777" w:rsidR="008C4DDD" w:rsidRPr="008C4DDD" w:rsidRDefault="008C4DDD" w:rsidP="008C4DDD">
      <w:pPr>
        <w:rPr>
          <w:lang w:eastAsia="zh-TW"/>
        </w:rPr>
      </w:pPr>
      <w:r w:rsidRPr="008C4DDD">
        <w:rPr>
          <w:lang w:eastAsia="zh-TW"/>
        </w:rPr>
        <w:t xml:space="preserve">   - **3.1.2 焦點小組**</w:t>
      </w:r>
    </w:p>
    <w:p w14:paraId="5A3A40F5" w14:textId="77777777" w:rsidR="008C4DDD" w:rsidRPr="008C4DDD" w:rsidRDefault="008C4DDD" w:rsidP="008C4DDD">
      <w:pPr>
        <w:rPr>
          <w:lang w:eastAsia="zh-TW"/>
        </w:rPr>
      </w:pPr>
      <w:r w:rsidRPr="008C4DDD">
        <w:rPr>
          <w:lang w:eastAsia="zh-TW"/>
        </w:rPr>
        <w:t xml:space="preserve">     - 焦點小組的組織與運作</w:t>
      </w:r>
    </w:p>
    <w:p w14:paraId="07DAD292" w14:textId="77777777" w:rsidR="008C4DDD" w:rsidRPr="008C4DDD" w:rsidRDefault="008C4DDD" w:rsidP="008C4DDD">
      <w:pPr>
        <w:rPr>
          <w:lang w:eastAsia="zh-TW"/>
        </w:rPr>
      </w:pPr>
      <w:r w:rsidRPr="008C4DDD">
        <w:rPr>
          <w:lang w:eastAsia="zh-TW"/>
        </w:rPr>
        <w:t xml:space="preserve">   - **3.1.3 建立平台或開啟**</w:t>
      </w:r>
    </w:p>
    <w:p w14:paraId="70CCDD2A" w14:textId="77777777" w:rsidR="008C4DDD" w:rsidRPr="008C4DDD" w:rsidRDefault="008C4DDD" w:rsidP="008C4DDD">
      <w:pPr>
        <w:rPr>
          <w:lang w:eastAsia="zh-TW"/>
        </w:rPr>
      </w:pPr>
      <w:r w:rsidRPr="008C4DDD">
        <w:rPr>
          <w:lang w:eastAsia="zh-TW"/>
        </w:rPr>
        <w:t xml:space="preserve">     - 平台建設的步驟與方法</w:t>
      </w:r>
    </w:p>
    <w:p w14:paraId="7E4D81F3" w14:textId="77777777" w:rsidR="008C4DDD" w:rsidRPr="008C4DDD" w:rsidRDefault="008C4DDD" w:rsidP="008C4DDD">
      <w:pPr>
        <w:rPr>
          <w:lang w:eastAsia="zh-TW"/>
        </w:rPr>
      </w:pPr>
    </w:p>
    <w:p w14:paraId="7E7F447B" w14:textId="77777777" w:rsidR="008C4DDD" w:rsidRPr="008C4DDD" w:rsidRDefault="008C4DDD" w:rsidP="008C4DDD">
      <w:pPr>
        <w:rPr>
          <w:lang w:eastAsia="zh-TW"/>
        </w:rPr>
      </w:pPr>
      <w:r w:rsidRPr="008C4DDD">
        <w:rPr>
          <w:lang w:eastAsia="zh-TW"/>
        </w:rPr>
        <w:t>#### 3.2 研究假設與限制</w:t>
      </w:r>
    </w:p>
    <w:p w14:paraId="7373109A" w14:textId="77777777" w:rsidR="008C4DDD" w:rsidRPr="008C4DDD" w:rsidRDefault="008C4DDD" w:rsidP="008C4DDD">
      <w:pPr>
        <w:rPr>
          <w:lang w:eastAsia="zh-TW"/>
        </w:rPr>
      </w:pPr>
      <w:r w:rsidRPr="008C4DDD">
        <w:rPr>
          <w:lang w:eastAsia="zh-TW"/>
        </w:rPr>
        <w:t xml:space="preserve">   - **3.2.1 研究假設**</w:t>
      </w:r>
    </w:p>
    <w:p w14:paraId="2050CFC5" w14:textId="77777777" w:rsidR="008C4DDD" w:rsidRPr="008C4DDD" w:rsidRDefault="008C4DDD" w:rsidP="008C4DDD">
      <w:pPr>
        <w:rPr>
          <w:lang w:eastAsia="zh-TW"/>
        </w:rPr>
      </w:pPr>
      <w:r w:rsidRPr="008C4DDD">
        <w:rPr>
          <w:lang w:eastAsia="zh-TW"/>
        </w:rPr>
        <w:t xml:space="preserve">     - 主要研究假設的提出</w:t>
      </w:r>
    </w:p>
    <w:p w14:paraId="573F7ABA" w14:textId="77777777" w:rsidR="008C4DDD" w:rsidRPr="008C4DDD" w:rsidRDefault="008C4DDD" w:rsidP="008C4DDD">
      <w:pPr>
        <w:rPr>
          <w:lang w:eastAsia="zh-TW"/>
        </w:rPr>
      </w:pPr>
      <w:r w:rsidRPr="008C4DDD">
        <w:rPr>
          <w:lang w:eastAsia="zh-TW"/>
        </w:rPr>
        <w:t xml:space="preserve">   - **3.2.2 研究限制**</w:t>
      </w:r>
    </w:p>
    <w:p w14:paraId="39541A52" w14:textId="77777777" w:rsidR="008C4DDD" w:rsidRPr="008C4DDD" w:rsidRDefault="008C4DDD" w:rsidP="008C4DDD">
      <w:pPr>
        <w:rPr>
          <w:lang w:eastAsia="zh-TW"/>
        </w:rPr>
      </w:pPr>
      <w:r w:rsidRPr="008C4DDD">
        <w:rPr>
          <w:lang w:eastAsia="zh-TW"/>
        </w:rPr>
        <w:t xml:space="preserve">     - 研究範圍與局限性</w:t>
      </w:r>
    </w:p>
    <w:p w14:paraId="6A829314" w14:textId="77777777" w:rsidR="008C4DDD" w:rsidRPr="008C4DDD" w:rsidRDefault="008C4DDD" w:rsidP="008C4DDD">
      <w:pPr>
        <w:rPr>
          <w:lang w:eastAsia="zh-TW"/>
        </w:rPr>
      </w:pPr>
    </w:p>
    <w:p w14:paraId="2E51578F" w14:textId="77777777" w:rsidR="008C4DDD" w:rsidRPr="008C4DDD" w:rsidRDefault="008C4DDD" w:rsidP="008C4DDD">
      <w:pPr>
        <w:rPr>
          <w:lang w:eastAsia="zh-TW"/>
        </w:rPr>
      </w:pPr>
      <w:r w:rsidRPr="008C4DDD">
        <w:rPr>
          <w:lang w:eastAsia="zh-TW"/>
        </w:rPr>
        <w:t>#### 3.3 內容分析法</w:t>
      </w:r>
    </w:p>
    <w:p w14:paraId="0198D501" w14:textId="77777777" w:rsidR="008C4DDD" w:rsidRPr="008C4DDD" w:rsidRDefault="008C4DDD" w:rsidP="008C4DDD">
      <w:pPr>
        <w:rPr>
          <w:lang w:eastAsia="zh-TW"/>
        </w:rPr>
      </w:pPr>
      <w:r w:rsidRPr="008C4DDD">
        <w:rPr>
          <w:lang w:eastAsia="zh-TW"/>
        </w:rPr>
        <w:t xml:space="preserve">   - **3.3.1 內容分析法的介紹**</w:t>
      </w:r>
    </w:p>
    <w:p w14:paraId="5F3048D9" w14:textId="77777777" w:rsidR="008C4DDD" w:rsidRPr="008C4DDD" w:rsidRDefault="008C4DDD" w:rsidP="008C4DDD">
      <w:pPr>
        <w:rPr>
          <w:lang w:eastAsia="zh-TW"/>
        </w:rPr>
      </w:pPr>
      <w:r w:rsidRPr="008C4DDD">
        <w:rPr>
          <w:lang w:eastAsia="zh-TW"/>
        </w:rPr>
        <w:t xml:space="preserve">     - 方法論的基礎</w:t>
      </w:r>
    </w:p>
    <w:p w14:paraId="5A67A398" w14:textId="77777777" w:rsidR="008C4DDD" w:rsidRPr="008C4DDD" w:rsidRDefault="008C4DDD" w:rsidP="008C4DDD">
      <w:pPr>
        <w:rPr>
          <w:lang w:eastAsia="zh-TW"/>
        </w:rPr>
      </w:pPr>
      <w:r w:rsidRPr="008C4DDD">
        <w:rPr>
          <w:lang w:eastAsia="zh-TW"/>
        </w:rPr>
        <w:t xml:space="preserve">   - **3.3.2 應用於本研究的內容分析法**</w:t>
      </w:r>
    </w:p>
    <w:p w14:paraId="54FBDFB3" w14:textId="77777777" w:rsidR="008C4DDD" w:rsidRPr="008C4DDD" w:rsidRDefault="008C4DDD" w:rsidP="008C4DDD">
      <w:pPr>
        <w:rPr>
          <w:lang w:eastAsia="zh-TW"/>
        </w:rPr>
      </w:pPr>
      <w:r w:rsidRPr="008C4DDD">
        <w:rPr>
          <w:lang w:eastAsia="zh-TW"/>
        </w:rPr>
        <w:t xml:space="preserve">     - 具體應用步驟</w:t>
      </w:r>
    </w:p>
    <w:p w14:paraId="5DC1BBEE" w14:textId="77777777" w:rsidR="008C4DDD" w:rsidRPr="008C4DDD" w:rsidRDefault="008C4DDD" w:rsidP="008C4DDD">
      <w:pPr>
        <w:rPr>
          <w:lang w:eastAsia="zh-TW"/>
        </w:rPr>
      </w:pPr>
    </w:p>
    <w:p w14:paraId="6C53747F" w14:textId="77777777" w:rsidR="008C4DDD" w:rsidRPr="008C4DDD" w:rsidRDefault="008C4DDD" w:rsidP="008C4DDD">
      <w:pPr>
        <w:rPr>
          <w:lang w:eastAsia="zh-TW"/>
        </w:rPr>
      </w:pPr>
      <w:r w:rsidRPr="008C4DDD">
        <w:rPr>
          <w:lang w:eastAsia="zh-TW"/>
        </w:rPr>
        <w:t>#### 3.4 金融社群情緒字典與檢核</w:t>
      </w:r>
    </w:p>
    <w:p w14:paraId="58A92093" w14:textId="77777777" w:rsidR="008C4DDD" w:rsidRPr="008C4DDD" w:rsidRDefault="008C4DDD" w:rsidP="008C4DDD">
      <w:pPr>
        <w:rPr>
          <w:lang w:eastAsia="zh-TW"/>
        </w:rPr>
      </w:pPr>
      <w:r w:rsidRPr="008C4DDD">
        <w:rPr>
          <w:lang w:eastAsia="zh-TW"/>
        </w:rPr>
        <w:t xml:space="preserve">   - **3.4.1 情緒字典的構建**</w:t>
      </w:r>
    </w:p>
    <w:p w14:paraId="6B538BBB" w14:textId="77777777" w:rsidR="008C4DDD" w:rsidRPr="008C4DDD" w:rsidRDefault="008C4DDD" w:rsidP="008C4DDD">
      <w:pPr>
        <w:rPr>
          <w:lang w:eastAsia="zh-TW"/>
        </w:rPr>
      </w:pPr>
      <w:r w:rsidRPr="008C4DDD">
        <w:rPr>
          <w:lang w:eastAsia="zh-TW"/>
        </w:rPr>
        <w:t xml:space="preserve">     - 字典構建的過程</w:t>
      </w:r>
    </w:p>
    <w:p w14:paraId="7F246716" w14:textId="77777777" w:rsidR="008C4DDD" w:rsidRPr="008C4DDD" w:rsidRDefault="008C4DDD" w:rsidP="008C4DDD">
      <w:pPr>
        <w:rPr>
          <w:lang w:eastAsia="zh-TW"/>
        </w:rPr>
      </w:pPr>
      <w:r w:rsidRPr="008C4DDD">
        <w:rPr>
          <w:lang w:eastAsia="zh-TW"/>
        </w:rPr>
        <w:t xml:space="preserve">   - **3.4.2 情緒字典的檢核**</w:t>
      </w:r>
    </w:p>
    <w:p w14:paraId="3293B566" w14:textId="77777777" w:rsidR="008C4DDD" w:rsidRPr="008C4DDD" w:rsidRDefault="008C4DDD" w:rsidP="008C4DDD">
      <w:pPr>
        <w:rPr>
          <w:lang w:eastAsia="zh-TW"/>
        </w:rPr>
      </w:pPr>
      <w:r w:rsidRPr="008C4DDD">
        <w:rPr>
          <w:lang w:eastAsia="zh-TW"/>
        </w:rPr>
        <w:t xml:space="preserve">     - 字典驗證的方法</w:t>
      </w:r>
    </w:p>
    <w:p w14:paraId="67A2CE03" w14:textId="77777777" w:rsidR="008C4DDD" w:rsidRPr="008C4DDD" w:rsidRDefault="008C4DDD" w:rsidP="008C4DDD">
      <w:pPr>
        <w:rPr>
          <w:lang w:eastAsia="zh-TW"/>
        </w:rPr>
      </w:pPr>
    </w:p>
    <w:p w14:paraId="6BC63FA0" w14:textId="77777777" w:rsidR="008C4DDD" w:rsidRPr="008C4DDD" w:rsidRDefault="008C4DDD" w:rsidP="008C4DDD">
      <w:pPr>
        <w:rPr>
          <w:lang w:eastAsia="zh-TW"/>
        </w:rPr>
      </w:pPr>
      <w:r w:rsidRPr="008C4DDD">
        <w:rPr>
          <w:lang w:eastAsia="zh-TW"/>
        </w:rPr>
        <w:t>#### 3.5 情緒分析模型建置</w:t>
      </w:r>
    </w:p>
    <w:p w14:paraId="2F83C49A" w14:textId="77777777" w:rsidR="008C4DDD" w:rsidRPr="008C4DDD" w:rsidRDefault="008C4DDD" w:rsidP="008C4DDD">
      <w:pPr>
        <w:rPr>
          <w:lang w:eastAsia="zh-TW"/>
        </w:rPr>
      </w:pPr>
      <w:r w:rsidRPr="008C4DDD">
        <w:rPr>
          <w:lang w:eastAsia="zh-TW"/>
        </w:rPr>
        <w:t xml:space="preserve">   - **3.5.1 模型建置的步驟**</w:t>
      </w:r>
    </w:p>
    <w:p w14:paraId="6D1A1BF0" w14:textId="77777777" w:rsidR="008C4DDD" w:rsidRPr="008C4DDD" w:rsidRDefault="008C4DDD" w:rsidP="008C4DDD">
      <w:pPr>
        <w:rPr>
          <w:lang w:eastAsia="zh-TW"/>
        </w:rPr>
      </w:pPr>
      <w:r w:rsidRPr="008C4DDD">
        <w:rPr>
          <w:lang w:eastAsia="zh-TW"/>
        </w:rPr>
        <w:t xml:space="preserve">     - 模型選擇與建置</w:t>
      </w:r>
    </w:p>
    <w:p w14:paraId="1DAEB7C8" w14:textId="77777777" w:rsidR="008C4DDD" w:rsidRPr="008C4DDD" w:rsidRDefault="008C4DDD" w:rsidP="008C4DDD">
      <w:pPr>
        <w:rPr>
          <w:lang w:eastAsia="zh-TW"/>
        </w:rPr>
      </w:pPr>
      <w:r w:rsidRPr="008C4DDD">
        <w:rPr>
          <w:lang w:eastAsia="zh-TW"/>
        </w:rPr>
        <w:t xml:space="preserve">   - **3.5.2 模型驗證與調整**</w:t>
      </w:r>
    </w:p>
    <w:p w14:paraId="52CD3538" w14:textId="77777777" w:rsidR="008C4DDD" w:rsidRPr="008C4DDD" w:rsidRDefault="008C4DDD" w:rsidP="008C4DDD">
      <w:pPr>
        <w:rPr>
          <w:lang w:eastAsia="zh-TW"/>
        </w:rPr>
      </w:pPr>
      <w:r w:rsidRPr="008C4DDD">
        <w:rPr>
          <w:lang w:eastAsia="zh-TW"/>
        </w:rPr>
        <w:t xml:space="preserve">     - 模型的測試與優化</w:t>
      </w:r>
    </w:p>
    <w:p w14:paraId="257F7CB6" w14:textId="77777777" w:rsidR="008C4DDD" w:rsidRPr="008C4DDD" w:rsidRDefault="008C4DDD" w:rsidP="008C4DDD">
      <w:pPr>
        <w:rPr>
          <w:lang w:eastAsia="zh-TW"/>
        </w:rPr>
      </w:pPr>
    </w:p>
    <w:p w14:paraId="699CACA9" w14:textId="26E02404" w:rsidR="008C4DDD" w:rsidRDefault="008C4DDD" w:rsidP="008C4DDD">
      <w:pPr>
        <w:rPr>
          <w:rFonts w:hint="eastAsia"/>
          <w:lang w:eastAsia="zh-TW"/>
        </w:rPr>
      </w:pPr>
      <w:r w:rsidRPr="008C4DDD">
        <w:rPr>
          <w:rFonts w:hint="eastAsia"/>
          <w:lang w:eastAsia="zh-TW"/>
        </w:rPr>
        <w:t>這樣的細化和結構化有助於讓讀者更清晰地了解每</w:t>
      </w:r>
      <w:proofErr w:type="gramStart"/>
      <w:r w:rsidRPr="008C4DDD">
        <w:rPr>
          <w:rFonts w:hint="eastAsia"/>
          <w:lang w:eastAsia="zh-TW"/>
        </w:rPr>
        <w:t>個</w:t>
      </w:r>
      <w:proofErr w:type="gramEnd"/>
      <w:r w:rsidRPr="008C4DDD">
        <w:rPr>
          <w:rFonts w:hint="eastAsia"/>
          <w:lang w:eastAsia="zh-TW"/>
        </w:rPr>
        <w:t>部分的具體內容和研究重點，並更容易追蹤您的研究進程和結果。</w:t>
      </w:r>
    </w:p>
    <w:p w14:paraId="52137FE7" w14:textId="01B12A96" w:rsidR="00136032" w:rsidRPr="00417564" w:rsidRDefault="00136032" w:rsidP="009540D7">
      <w:pPr>
        <w:pStyle w:val="10"/>
      </w:pPr>
      <w:bookmarkStart w:id="34" w:name="_Toc41654288"/>
      <w:bookmarkStart w:id="35" w:name="_Toc166877802"/>
      <w:proofErr w:type="spellStart"/>
      <w:r w:rsidRPr="00417564">
        <w:t>參考文獻</w:t>
      </w:r>
      <w:bookmarkEnd w:id="34"/>
      <w:bookmarkEnd w:id="35"/>
      <w:proofErr w:type="spellEnd"/>
    </w:p>
    <w:p w14:paraId="1D3F3D21" w14:textId="34D000CF" w:rsidR="005F367D" w:rsidRPr="005F367D" w:rsidRDefault="00136032" w:rsidP="00115268">
      <w:pPr>
        <w:pStyle w:val="References"/>
        <w:numPr>
          <w:ilvl w:val="0"/>
          <w:numId w:val="0"/>
        </w:numPr>
        <w:wordWrap w:val="0"/>
        <w:spacing w:line="360" w:lineRule="auto"/>
        <w:ind w:left="360" w:hangingChars="150" w:hanging="360"/>
        <w:rPr>
          <w:sz w:val="24"/>
          <w:szCs w:val="24"/>
        </w:rPr>
      </w:pPr>
      <w:r w:rsidRPr="005F367D">
        <w:rPr>
          <w:noProof/>
          <w:sz w:val="24"/>
          <w:szCs w:val="24"/>
        </w:rPr>
        <w:t>[1]</w:t>
      </w:r>
      <w:r w:rsidR="005F367D" w:rsidRPr="005F367D">
        <w:rPr>
          <w:rFonts w:hint="eastAsia"/>
          <w:noProof/>
          <w:sz w:val="24"/>
          <w:szCs w:val="24"/>
          <w:lang w:eastAsia="zh-TW"/>
        </w:rPr>
        <w:t xml:space="preserve"> </w:t>
      </w:r>
      <w:r w:rsidR="005F367D" w:rsidRPr="005F367D">
        <w:rPr>
          <w:sz w:val="24"/>
          <w:szCs w:val="24"/>
        </w:rPr>
        <w:t>G.</w:t>
      </w:r>
      <w:r w:rsidR="005F367D" w:rsidRPr="005F367D">
        <w:rPr>
          <w:spacing w:val="1"/>
          <w:sz w:val="24"/>
          <w:szCs w:val="24"/>
        </w:rPr>
        <w:t xml:space="preserve"> </w:t>
      </w:r>
      <w:r w:rsidR="005F367D" w:rsidRPr="005F367D">
        <w:rPr>
          <w:sz w:val="24"/>
          <w:szCs w:val="24"/>
        </w:rPr>
        <w:t>O.</w:t>
      </w:r>
      <w:r w:rsidR="005F367D" w:rsidRPr="005F367D">
        <w:rPr>
          <w:spacing w:val="1"/>
          <w:sz w:val="24"/>
          <w:szCs w:val="24"/>
        </w:rPr>
        <w:t xml:space="preserve"> </w:t>
      </w:r>
      <w:r w:rsidR="005F367D" w:rsidRPr="005F367D">
        <w:rPr>
          <w:sz w:val="24"/>
          <w:szCs w:val="24"/>
        </w:rPr>
        <w:t>Y</w:t>
      </w:r>
      <w:r w:rsidR="005F367D" w:rsidRPr="005F367D">
        <w:rPr>
          <w:spacing w:val="1"/>
          <w:sz w:val="24"/>
          <w:szCs w:val="24"/>
        </w:rPr>
        <w:t>o</w:t>
      </w:r>
      <w:r w:rsidR="005F367D" w:rsidRPr="005F367D">
        <w:rPr>
          <w:sz w:val="24"/>
          <w:szCs w:val="24"/>
        </w:rPr>
        <w:t>un</w:t>
      </w:r>
      <w:r w:rsidR="005F367D" w:rsidRPr="005F367D">
        <w:rPr>
          <w:spacing w:val="1"/>
          <w:sz w:val="24"/>
          <w:szCs w:val="24"/>
        </w:rPr>
        <w:t>g</w:t>
      </w:r>
      <w:r w:rsidR="005F367D" w:rsidRPr="005F367D">
        <w:rPr>
          <w:sz w:val="24"/>
          <w:szCs w:val="24"/>
        </w:rPr>
        <w:t>,</w:t>
      </w:r>
      <w:r w:rsidR="005F367D" w:rsidRPr="005F367D">
        <w:rPr>
          <w:spacing w:val="1"/>
          <w:sz w:val="24"/>
          <w:szCs w:val="24"/>
        </w:rPr>
        <w:t xml:space="preserve"> </w:t>
      </w:r>
      <w:r w:rsidR="005F367D" w:rsidRPr="005F367D">
        <w:rPr>
          <w:sz w:val="24"/>
          <w:szCs w:val="24"/>
        </w:rPr>
        <w:t>“Sy</w:t>
      </w:r>
      <w:r w:rsidR="005F367D" w:rsidRPr="005F367D">
        <w:rPr>
          <w:spacing w:val="1"/>
          <w:sz w:val="24"/>
          <w:szCs w:val="24"/>
        </w:rPr>
        <w:t>n</w:t>
      </w:r>
      <w:r w:rsidR="005F367D" w:rsidRPr="005F367D">
        <w:rPr>
          <w:sz w:val="24"/>
          <w:szCs w:val="24"/>
        </w:rPr>
        <w:t>t</w:t>
      </w:r>
      <w:r w:rsidR="005F367D" w:rsidRPr="005F367D">
        <w:rPr>
          <w:spacing w:val="1"/>
          <w:sz w:val="24"/>
          <w:szCs w:val="24"/>
        </w:rPr>
        <w:t>h</w:t>
      </w:r>
      <w:r w:rsidR="005F367D" w:rsidRPr="005F367D">
        <w:rPr>
          <w:sz w:val="24"/>
          <w:szCs w:val="24"/>
        </w:rPr>
        <w:t>etic</w:t>
      </w:r>
      <w:r w:rsidR="005F367D" w:rsidRPr="005F367D">
        <w:rPr>
          <w:spacing w:val="1"/>
          <w:sz w:val="24"/>
          <w:szCs w:val="24"/>
        </w:rPr>
        <w:t xml:space="preserve"> </w:t>
      </w:r>
      <w:r w:rsidR="005F367D" w:rsidRPr="005F367D">
        <w:rPr>
          <w:sz w:val="24"/>
          <w:szCs w:val="24"/>
        </w:rPr>
        <w:t>str</w:t>
      </w:r>
      <w:r w:rsidR="005F367D" w:rsidRPr="005F367D">
        <w:rPr>
          <w:spacing w:val="1"/>
          <w:sz w:val="24"/>
          <w:szCs w:val="24"/>
        </w:rPr>
        <w:t>u</w:t>
      </w:r>
      <w:r w:rsidR="005F367D" w:rsidRPr="005F367D">
        <w:rPr>
          <w:sz w:val="24"/>
          <w:szCs w:val="24"/>
        </w:rPr>
        <w:t>ct</w:t>
      </w:r>
      <w:r w:rsidR="005F367D" w:rsidRPr="005F367D">
        <w:rPr>
          <w:spacing w:val="1"/>
          <w:sz w:val="24"/>
          <w:szCs w:val="24"/>
        </w:rPr>
        <w:t>ur</w:t>
      </w:r>
      <w:r w:rsidR="005F367D" w:rsidRPr="005F367D">
        <w:rPr>
          <w:sz w:val="24"/>
          <w:szCs w:val="24"/>
        </w:rPr>
        <w:t>e</w:t>
      </w:r>
      <w:r w:rsidR="005F367D" w:rsidRPr="005F367D">
        <w:rPr>
          <w:spacing w:val="1"/>
          <w:sz w:val="24"/>
          <w:szCs w:val="24"/>
        </w:rPr>
        <w:t xml:space="preserve"> </w:t>
      </w:r>
      <w:r w:rsidR="005F367D" w:rsidRPr="005F367D">
        <w:rPr>
          <w:sz w:val="24"/>
          <w:szCs w:val="24"/>
        </w:rPr>
        <w:t>of</w:t>
      </w:r>
      <w:r w:rsidR="005F367D" w:rsidRPr="005F367D">
        <w:rPr>
          <w:spacing w:val="1"/>
          <w:sz w:val="24"/>
          <w:szCs w:val="24"/>
        </w:rPr>
        <w:t xml:space="preserve"> </w:t>
      </w:r>
      <w:r w:rsidR="005F367D" w:rsidRPr="005F367D">
        <w:rPr>
          <w:sz w:val="24"/>
          <w:szCs w:val="24"/>
        </w:rPr>
        <w:t>i</w:t>
      </w:r>
      <w:r w:rsidR="005F367D" w:rsidRPr="005F367D">
        <w:rPr>
          <w:spacing w:val="1"/>
          <w:sz w:val="24"/>
          <w:szCs w:val="24"/>
        </w:rPr>
        <w:t>n</w:t>
      </w:r>
      <w:r w:rsidR="005F367D" w:rsidRPr="005F367D">
        <w:rPr>
          <w:sz w:val="24"/>
          <w:szCs w:val="24"/>
        </w:rPr>
        <w:t>d</w:t>
      </w:r>
      <w:r w:rsidR="005F367D" w:rsidRPr="005F367D">
        <w:rPr>
          <w:spacing w:val="1"/>
          <w:sz w:val="24"/>
          <w:szCs w:val="24"/>
        </w:rPr>
        <w:t>u</w:t>
      </w:r>
      <w:r w:rsidR="005F367D" w:rsidRPr="005F367D">
        <w:rPr>
          <w:sz w:val="24"/>
          <w:szCs w:val="24"/>
        </w:rPr>
        <w:t>str</w:t>
      </w:r>
      <w:r w:rsidR="005F367D" w:rsidRPr="005F367D">
        <w:rPr>
          <w:spacing w:val="-2"/>
          <w:sz w:val="24"/>
          <w:szCs w:val="24"/>
        </w:rPr>
        <w:t>i</w:t>
      </w:r>
      <w:r w:rsidR="005F367D" w:rsidRPr="005F367D">
        <w:rPr>
          <w:sz w:val="24"/>
          <w:szCs w:val="24"/>
        </w:rPr>
        <w:t>al</w:t>
      </w:r>
      <w:r w:rsidR="005F367D" w:rsidRPr="005F367D">
        <w:rPr>
          <w:spacing w:val="1"/>
          <w:sz w:val="24"/>
          <w:szCs w:val="24"/>
        </w:rPr>
        <w:t xml:space="preserve"> p</w:t>
      </w:r>
      <w:r w:rsidR="005F367D" w:rsidRPr="005F367D">
        <w:rPr>
          <w:sz w:val="24"/>
          <w:szCs w:val="24"/>
        </w:rPr>
        <w:t>lastics,”</w:t>
      </w:r>
      <w:r w:rsidR="005F367D" w:rsidRPr="005F367D">
        <w:rPr>
          <w:spacing w:val="1"/>
          <w:sz w:val="24"/>
          <w:szCs w:val="24"/>
        </w:rPr>
        <w:t xml:space="preserve"> </w:t>
      </w:r>
      <w:r w:rsidR="005F367D" w:rsidRPr="005F367D">
        <w:rPr>
          <w:sz w:val="24"/>
          <w:szCs w:val="24"/>
        </w:rPr>
        <w:t xml:space="preserve">in </w:t>
      </w:r>
      <w:r w:rsidR="005F367D" w:rsidRPr="005F367D">
        <w:rPr>
          <w:i/>
          <w:iCs/>
          <w:sz w:val="24"/>
          <w:szCs w:val="24"/>
        </w:rPr>
        <w:t>Pl</w:t>
      </w:r>
      <w:r w:rsidR="005F367D" w:rsidRPr="005F367D">
        <w:rPr>
          <w:i/>
          <w:iCs/>
          <w:spacing w:val="1"/>
          <w:sz w:val="24"/>
          <w:szCs w:val="24"/>
        </w:rPr>
        <w:t>a</w:t>
      </w:r>
      <w:r w:rsidR="005F367D" w:rsidRPr="005F367D">
        <w:rPr>
          <w:i/>
          <w:iCs/>
          <w:sz w:val="24"/>
          <w:szCs w:val="24"/>
        </w:rPr>
        <w:t xml:space="preserve">stics, </w:t>
      </w:r>
      <w:r w:rsidR="005F367D" w:rsidRPr="005F367D">
        <w:rPr>
          <w:sz w:val="24"/>
          <w:szCs w:val="24"/>
        </w:rPr>
        <w:t>2</w:t>
      </w:r>
      <w:r w:rsidR="005F367D" w:rsidRPr="005F367D">
        <w:rPr>
          <w:spacing w:val="-1"/>
          <w:sz w:val="24"/>
          <w:szCs w:val="24"/>
        </w:rPr>
        <w:t>n</w:t>
      </w:r>
      <w:r w:rsidR="005F367D" w:rsidRPr="005F367D">
        <w:rPr>
          <w:sz w:val="24"/>
          <w:szCs w:val="24"/>
        </w:rPr>
        <w:t>d</w:t>
      </w:r>
      <w:r w:rsidR="005F367D" w:rsidRPr="005F367D">
        <w:rPr>
          <w:spacing w:val="39"/>
          <w:sz w:val="24"/>
          <w:szCs w:val="24"/>
        </w:rPr>
        <w:t xml:space="preserve"> </w:t>
      </w:r>
      <w:r w:rsidR="005F367D" w:rsidRPr="005F367D">
        <w:rPr>
          <w:sz w:val="24"/>
          <w:szCs w:val="24"/>
        </w:rPr>
        <w:t>ed</w:t>
      </w:r>
      <w:r w:rsidR="005F367D" w:rsidRPr="005F367D">
        <w:rPr>
          <w:spacing w:val="-1"/>
          <w:sz w:val="24"/>
          <w:szCs w:val="24"/>
        </w:rPr>
        <w:t>.</w:t>
      </w:r>
      <w:r w:rsidR="005F367D" w:rsidRPr="005F367D">
        <w:rPr>
          <w:sz w:val="24"/>
          <w:szCs w:val="24"/>
        </w:rPr>
        <w:t xml:space="preserve">, vol. </w:t>
      </w:r>
      <w:r w:rsidR="005F367D" w:rsidRPr="005F367D">
        <w:rPr>
          <w:spacing w:val="-1"/>
          <w:sz w:val="24"/>
          <w:szCs w:val="24"/>
        </w:rPr>
        <w:t>3</w:t>
      </w:r>
      <w:r w:rsidR="005F367D" w:rsidRPr="005F367D">
        <w:rPr>
          <w:sz w:val="24"/>
          <w:szCs w:val="24"/>
        </w:rPr>
        <w:t xml:space="preserve">, </w:t>
      </w:r>
      <w:proofErr w:type="spellStart"/>
      <w:proofErr w:type="gramStart"/>
      <w:r w:rsidR="005F367D" w:rsidRPr="005F367D">
        <w:rPr>
          <w:spacing w:val="38"/>
          <w:sz w:val="24"/>
          <w:szCs w:val="24"/>
        </w:rPr>
        <w:t>J</w:t>
      </w:r>
      <w:r w:rsidR="00115268">
        <w:rPr>
          <w:sz w:val="24"/>
          <w:szCs w:val="24"/>
        </w:rPr>
        <w:t>.</w:t>
      </w:r>
      <w:r w:rsidR="005F367D" w:rsidRPr="005F367D">
        <w:rPr>
          <w:sz w:val="24"/>
          <w:szCs w:val="24"/>
        </w:rPr>
        <w:t>Pet</w:t>
      </w:r>
      <w:r w:rsidR="005F367D" w:rsidRPr="005F367D">
        <w:rPr>
          <w:spacing w:val="-1"/>
          <w:sz w:val="24"/>
          <w:szCs w:val="24"/>
        </w:rPr>
        <w:t>e</w:t>
      </w:r>
      <w:r w:rsidR="005F367D" w:rsidRPr="005F367D">
        <w:rPr>
          <w:sz w:val="24"/>
          <w:szCs w:val="24"/>
        </w:rPr>
        <w:t>rs</w:t>
      </w:r>
      <w:proofErr w:type="spellEnd"/>
      <w:proofErr w:type="gramEnd"/>
      <w:r w:rsidR="005F367D" w:rsidRPr="005F367D">
        <w:rPr>
          <w:sz w:val="24"/>
          <w:szCs w:val="24"/>
        </w:rPr>
        <w:t xml:space="preserve">, </w:t>
      </w:r>
      <w:r w:rsidR="005F367D" w:rsidRPr="005F367D">
        <w:rPr>
          <w:spacing w:val="38"/>
          <w:sz w:val="24"/>
          <w:szCs w:val="24"/>
        </w:rPr>
        <w:t>Ed</w:t>
      </w:r>
      <w:r w:rsidR="005F367D" w:rsidRPr="005F367D">
        <w:rPr>
          <w:sz w:val="24"/>
          <w:szCs w:val="24"/>
        </w:rPr>
        <w:t xml:space="preserve">. </w:t>
      </w:r>
      <w:r w:rsidR="005F367D" w:rsidRPr="005F367D">
        <w:rPr>
          <w:spacing w:val="38"/>
          <w:sz w:val="24"/>
          <w:szCs w:val="24"/>
        </w:rPr>
        <w:t xml:space="preserve"> </w:t>
      </w:r>
      <w:r w:rsidR="005F367D" w:rsidRPr="005F367D">
        <w:rPr>
          <w:sz w:val="24"/>
          <w:szCs w:val="24"/>
        </w:rPr>
        <w:t>N</w:t>
      </w:r>
      <w:r w:rsidR="005F367D" w:rsidRPr="005F367D">
        <w:rPr>
          <w:spacing w:val="-1"/>
          <w:sz w:val="24"/>
          <w:szCs w:val="24"/>
        </w:rPr>
        <w:t>e</w:t>
      </w:r>
      <w:r w:rsidR="005F367D" w:rsidRPr="005F367D">
        <w:rPr>
          <w:sz w:val="24"/>
          <w:szCs w:val="24"/>
        </w:rPr>
        <w:t xml:space="preserve">w </w:t>
      </w:r>
      <w:r w:rsidR="005F367D" w:rsidRPr="005F367D">
        <w:rPr>
          <w:spacing w:val="38"/>
          <w:sz w:val="24"/>
          <w:szCs w:val="24"/>
        </w:rPr>
        <w:t>York</w:t>
      </w:r>
      <w:r w:rsidR="005F367D" w:rsidRPr="005F367D">
        <w:rPr>
          <w:spacing w:val="-1"/>
          <w:sz w:val="24"/>
          <w:szCs w:val="24"/>
        </w:rPr>
        <w:t>, NY, USA</w:t>
      </w:r>
      <w:r w:rsidR="005F367D" w:rsidRPr="005F367D">
        <w:rPr>
          <w:sz w:val="24"/>
          <w:szCs w:val="24"/>
        </w:rPr>
        <w:t>: McGraw-Hill,</w:t>
      </w:r>
      <w:r w:rsidR="005F367D" w:rsidRPr="005F367D">
        <w:rPr>
          <w:spacing w:val="-1"/>
          <w:sz w:val="24"/>
          <w:szCs w:val="24"/>
        </w:rPr>
        <w:t xml:space="preserve"> </w:t>
      </w:r>
      <w:r w:rsidR="005F367D" w:rsidRPr="005F367D">
        <w:rPr>
          <w:spacing w:val="1"/>
          <w:sz w:val="24"/>
          <w:szCs w:val="24"/>
        </w:rPr>
        <w:t>1</w:t>
      </w:r>
      <w:r w:rsidR="005F367D" w:rsidRPr="005F367D">
        <w:rPr>
          <w:sz w:val="24"/>
          <w:szCs w:val="24"/>
        </w:rPr>
        <w:t>96</w:t>
      </w:r>
      <w:r w:rsidR="005F367D" w:rsidRPr="005F367D">
        <w:rPr>
          <w:spacing w:val="1"/>
          <w:sz w:val="24"/>
          <w:szCs w:val="24"/>
        </w:rPr>
        <w:t>4</w:t>
      </w:r>
      <w:r w:rsidR="005F367D" w:rsidRPr="005F367D">
        <w:rPr>
          <w:sz w:val="24"/>
          <w:szCs w:val="24"/>
        </w:rPr>
        <w:t>,</w:t>
      </w:r>
      <w:r w:rsidR="005F367D" w:rsidRPr="005F367D">
        <w:rPr>
          <w:spacing w:val="-1"/>
          <w:sz w:val="24"/>
          <w:szCs w:val="24"/>
        </w:rPr>
        <w:t xml:space="preserve"> </w:t>
      </w:r>
      <w:r w:rsidR="005F367D" w:rsidRPr="005F367D">
        <w:rPr>
          <w:sz w:val="24"/>
          <w:szCs w:val="24"/>
        </w:rPr>
        <w:t>p</w:t>
      </w:r>
      <w:r w:rsidR="005F367D" w:rsidRPr="005F367D">
        <w:rPr>
          <w:spacing w:val="1"/>
          <w:sz w:val="24"/>
          <w:szCs w:val="24"/>
        </w:rPr>
        <w:t>p</w:t>
      </w:r>
      <w:r w:rsidR="005F367D" w:rsidRPr="005F367D">
        <w:rPr>
          <w:sz w:val="24"/>
          <w:szCs w:val="24"/>
        </w:rPr>
        <w:t>.</w:t>
      </w:r>
      <w:r w:rsidR="005F367D" w:rsidRPr="005F367D">
        <w:rPr>
          <w:spacing w:val="-1"/>
          <w:sz w:val="24"/>
          <w:szCs w:val="24"/>
        </w:rPr>
        <w:t xml:space="preserve"> </w:t>
      </w:r>
      <w:r w:rsidR="005F367D" w:rsidRPr="005F367D">
        <w:rPr>
          <w:sz w:val="24"/>
          <w:szCs w:val="24"/>
        </w:rPr>
        <w:t>1</w:t>
      </w:r>
      <w:r w:rsidR="005F367D" w:rsidRPr="005F367D">
        <w:rPr>
          <w:spacing w:val="1"/>
          <w:sz w:val="24"/>
          <w:szCs w:val="24"/>
        </w:rPr>
        <w:t>5</w:t>
      </w:r>
      <w:r w:rsidR="005F367D" w:rsidRPr="005F367D">
        <w:rPr>
          <w:sz w:val="24"/>
          <w:szCs w:val="24"/>
        </w:rPr>
        <w:t>–6</w:t>
      </w:r>
      <w:r w:rsidR="005F367D" w:rsidRPr="005F367D">
        <w:rPr>
          <w:spacing w:val="1"/>
          <w:sz w:val="24"/>
          <w:szCs w:val="24"/>
        </w:rPr>
        <w:t>4</w:t>
      </w:r>
      <w:r w:rsidR="005F367D" w:rsidRPr="005F367D">
        <w:rPr>
          <w:sz w:val="24"/>
          <w:szCs w:val="24"/>
        </w:rPr>
        <w:t>.</w:t>
      </w:r>
    </w:p>
    <w:p w14:paraId="511EA3F9" w14:textId="568DE962" w:rsidR="00A63604" w:rsidRPr="005F367D" w:rsidRDefault="00A63604" w:rsidP="00663D81">
      <w:pPr>
        <w:ind w:left="720" w:hanging="720"/>
        <w:jc w:val="both"/>
        <w:rPr>
          <w:rFonts w:ascii="Times New Roman" w:hAnsi="Times New Roman" w:cs="Times New Roman"/>
          <w:noProof/>
          <w:szCs w:val="24"/>
        </w:rPr>
      </w:pPr>
    </w:p>
    <w:p w14:paraId="1F85663E" w14:textId="77777777" w:rsidR="00136032" w:rsidRPr="00417564" w:rsidRDefault="00136032" w:rsidP="00663D81">
      <w:pPr>
        <w:ind w:left="720" w:hanging="720"/>
        <w:jc w:val="both"/>
        <w:rPr>
          <w:rFonts w:ascii="Times New Roman" w:hAnsi="Times New Roman" w:cs="Times New Roman"/>
          <w:noProof/>
          <w:szCs w:val="24"/>
        </w:rPr>
      </w:pPr>
    </w:p>
    <w:sectPr w:rsidR="00136032" w:rsidRPr="00417564" w:rsidSect="000F0485">
      <w:pgSz w:w="11910" w:h="16840"/>
      <w:pgMar w:top="1418" w:right="1418" w:bottom="1418" w:left="1701" w:header="851" w:footer="567"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386A5" w14:textId="77777777" w:rsidR="00283C32" w:rsidRDefault="00283C32">
      <w:r>
        <w:separator/>
      </w:r>
    </w:p>
  </w:endnote>
  <w:endnote w:type="continuationSeparator" w:id="0">
    <w:p w14:paraId="0E6FCCF3" w14:textId="77777777" w:rsidR="00283C32" w:rsidRDefault="0028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74931" w14:textId="77777777" w:rsidR="00283C32" w:rsidRDefault="00283C32">
      <w:r>
        <w:separator/>
      </w:r>
    </w:p>
  </w:footnote>
  <w:footnote w:type="continuationSeparator" w:id="0">
    <w:p w14:paraId="531BEFFF" w14:textId="77777777" w:rsidR="00283C32" w:rsidRDefault="00283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7"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BF9066E"/>
    <w:multiLevelType w:val="multilevel"/>
    <w:tmpl w:val="0409001D"/>
    <w:numStyleLink w:val="2"/>
  </w:abstractNum>
  <w:abstractNum w:abstractNumId="10"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0"/>
  </w:num>
  <w:num w:numId="2" w16cid:durableId="1211264350">
    <w:abstractNumId w:val="0"/>
  </w:num>
  <w:num w:numId="3" w16cid:durableId="1401058792">
    <w:abstractNumId w:val="6"/>
  </w:num>
  <w:num w:numId="4" w16cid:durableId="1038120820">
    <w:abstractNumId w:val="4"/>
  </w:num>
  <w:num w:numId="5" w16cid:durableId="997920377">
    <w:abstractNumId w:val="7"/>
  </w:num>
  <w:num w:numId="6" w16cid:durableId="952322950">
    <w:abstractNumId w:val="5"/>
  </w:num>
  <w:num w:numId="7" w16cid:durableId="924536875">
    <w:abstractNumId w:val="3"/>
  </w:num>
  <w:num w:numId="8" w16cid:durableId="1293319889">
    <w:abstractNumId w:val="12"/>
  </w:num>
  <w:num w:numId="9" w16cid:durableId="1883591578">
    <w:abstractNumId w:val="9"/>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1"/>
  </w:num>
  <w:num w:numId="11" w16cid:durableId="1255281047">
    <w:abstractNumId w:val="11"/>
  </w:num>
  <w:num w:numId="12" w16cid:durableId="35854924">
    <w:abstractNumId w:val="2"/>
  </w:num>
  <w:num w:numId="13" w16cid:durableId="189999696">
    <w:abstractNumId w:val="8"/>
  </w:num>
  <w:num w:numId="14" w16cid:durableId="544945907">
    <w:abstractNumId w:val="8"/>
    <w:lvlOverride w:ilvl="0">
      <w:startOverride w:val="1"/>
    </w:lvlOverride>
  </w:num>
  <w:num w:numId="15" w16cid:durableId="202865598">
    <w:abstractNumId w:val="8"/>
    <w:lvlOverride w:ilvl="0">
      <w:startOverride w:val="1"/>
    </w:lvlOverride>
  </w:num>
  <w:num w:numId="16" w16cid:durableId="482549944">
    <w:abstractNumId w:val="8"/>
    <w:lvlOverride w:ilvl="0">
      <w:startOverride w:val="1"/>
    </w:lvlOverride>
  </w:num>
  <w:num w:numId="17" w16cid:durableId="1111780621">
    <w:abstractNumId w:val="8"/>
    <w:lvlOverride w:ilvl="0">
      <w:startOverride w:val="1"/>
    </w:lvlOverride>
  </w:num>
  <w:num w:numId="18" w16cid:durableId="2059358818">
    <w:abstractNumId w:val="8"/>
    <w:lvlOverride w:ilvl="0">
      <w:startOverride w:val="1"/>
    </w:lvlOverride>
  </w:num>
  <w:num w:numId="19" w16cid:durableId="430709836">
    <w:abstractNumId w:val="8"/>
    <w:lvlOverride w:ilvl="0">
      <w:startOverride w:val="1"/>
    </w:lvlOverride>
  </w:num>
  <w:num w:numId="20" w16cid:durableId="368533755">
    <w:abstractNumId w:val="8"/>
    <w:lvlOverride w:ilvl="0">
      <w:startOverride w:val="1"/>
    </w:lvlOverride>
  </w:num>
  <w:num w:numId="21" w16cid:durableId="337853082">
    <w:abstractNumId w:val="8"/>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9FF"/>
    <w:rsid w:val="000039CF"/>
    <w:rsid w:val="00006C8A"/>
    <w:rsid w:val="0000760F"/>
    <w:rsid w:val="00014063"/>
    <w:rsid w:val="0002209F"/>
    <w:rsid w:val="00044308"/>
    <w:rsid w:val="00047BAF"/>
    <w:rsid w:val="000633E3"/>
    <w:rsid w:val="00066223"/>
    <w:rsid w:val="00070E04"/>
    <w:rsid w:val="00071988"/>
    <w:rsid w:val="00072364"/>
    <w:rsid w:val="000726A3"/>
    <w:rsid w:val="00074C92"/>
    <w:rsid w:val="00075558"/>
    <w:rsid w:val="00080731"/>
    <w:rsid w:val="00083E47"/>
    <w:rsid w:val="0008415A"/>
    <w:rsid w:val="00093572"/>
    <w:rsid w:val="000A1BD0"/>
    <w:rsid w:val="000B26D6"/>
    <w:rsid w:val="000B2919"/>
    <w:rsid w:val="000B4264"/>
    <w:rsid w:val="000C61CC"/>
    <w:rsid w:val="000C7B6F"/>
    <w:rsid w:val="000D7098"/>
    <w:rsid w:val="000E1E03"/>
    <w:rsid w:val="000F0485"/>
    <w:rsid w:val="000F2868"/>
    <w:rsid w:val="00106C47"/>
    <w:rsid w:val="00115268"/>
    <w:rsid w:val="00122AFD"/>
    <w:rsid w:val="00130F35"/>
    <w:rsid w:val="00133B4C"/>
    <w:rsid w:val="00136032"/>
    <w:rsid w:val="00141A32"/>
    <w:rsid w:val="00141D6B"/>
    <w:rsid w:val="00146E60"/>
    <w:rsid w:val="0015005D"/>
    <w:rsid w:val="001554A1"/>
    <w:rsid w:val="00156E9A"/>
    <w:rsid w:val="001A1075"/>
    <w:rsid w:val="001B2956"/>
    <w:rsid w:val="001C033E"/>
    <w:rsid w:val="001C36DB"/>
    <w:rsid w:val="001E6574"/>
    <w:rsid w:val="001F46CC"/>
    <w:rsid w:val="001F59FC"/>
    <w:rsid w:val="002044BD"/>
    <w:rsid w:val="00207E0B"/>
    <w:rsid w:val="00210455"/>
    <w:rsid w:val="002240A0"/>
    <w:rsid w:val="00224D72"/>
    <w:rsid w:val="00224F6A"/>
    <w:rsid w:val="00230A04"/>
    <w:rsid w:val="00232D13"/>
    <w:rsid w:val="00235281"/>
    <w:rsid w:val="0024338A"/>
    <w:rsid w:val="0024777B"/>
    <w:rsid w:val="002539D8"/>
    <w:rsid w:val="0026608B"/>
    <w:rsid w:val="00274BC6"/>
    <w:rsid w:val="00283C32"/>
    <w:rsid w:val="002B151A"/>
    <w:rsid w:val="002B2559"/>
    <w:rsid w:val="002B438D"/>
    <w:rsid w:val="002B6974"/>
    <w:rsid w:val="002C74CB"/>
    <w:rsid w:val="002D19B7"/>
    <w:rsid w:val="002D36C9"/>
    <w:rsid w:val="002E62A2"/>
    <w:rsid w:val="002F0394"/>
    <w:rsid w:val="002F5CA3"/>
    <w:rsid w:val="00301BFB"/>
    <w:rsid w:val="0030311C"/>
    <w:rsid w:val="00303BCF"/>
    <w:rsid w:val="00321079"/>
    <w:rsid w:val="00323D68"/>
    <w:rsid w:val="003317DB"/>
    <w:rsid w:val="00333C25"/>
    <w:rsid w:val="00333EE7"/>
    <w:rsid w:val="00337BBE"/>
    <w:rsid w:val="00340B25"/>
    <w:rsid w:val="00345021"/>
    <w:rsid w:val="00355FC3"/>
    <w:rsid w:val="00357F16"/>
    <w:rsid w:val="00366F73"/>
    <w:rsid w:val="00367115"/>
    <w:rsid w:val="0036757A"/>
    <w:rsid w:val="003710B7"/>
    <w:rsid w:val="00377040"/>
    <w:rsid w:val="0039548D"/>
    <w:rsid w:val="003B2C79"/>
    <w:rsid w:val="003C00C4"/>
    <w:rsid w:val="003C57A3"/>
    <w:rsid w:val="003C6580"/>
    <w:rsid w:val="003D7529"/>
    <w:rsid w:val="003F7226"/>
    <w:rsid w:val="0040064B"/>
    <w:rsid w:val="00402B13"/>
    <w:rsid w:val="00405455"/>
    <w:rsid w:val="00417564"/>
    <w:rsid w:val="004235DC"/>
    <w:rsid w:val="00423BD7"/>
    <w:rsid w:val="004305CC"/>
    <w:rsid w:val="00442162"/>
    <w:rsid w:val="004505D1"/>
    <w:rsid w:val="00463614"/>
    <w:rsid w:val="0047755D"/>
    <w:rsid w:val="0048213A"/>
    <w:rsid w:val="00486EF8"/>
    <w:rsid w:val="004954E6"/>
    <w:rsid w:val="004A3D74"/>
    <w:rsid w:val="004B6597"/>
    <w:rsid w:val="004C379A"/>
    <w:rsid w:val="004C6336"/>
    <w:rsid w:val="004D2B4E"/>
    <w:rsid w:val="004E153D"/>
    <w:rsid w:val="004E77EC"/>
    <w:rsid w:val="004F521F"/>
    <w:rsid w:val="004F5BB0"/>
    <w:rsid w:val="00501C20"/>
    <w:rsid w:val="005120CB"/>
    <w:rsid w:val="0052618D"/>
    <w:rsid w:val="00543AAF"/>
    <w:rsid w:val="005443E7"/>
    <w:rsid w:val="005479B6"/>
    <w:rsid w:val="00556385"/>
    <w:rsid w:val="00560A50"/>
    <w:rsid w:val="00567390"/>
    <w:rsid w:val="005702BD"/>
    <w:rsid w:val="00570C03"/>
    <w:rsid w:val="00575B28"/>
    <w:rsid w:val="005819B2"/>
    <w:rsid w:val="00591CE7"/>
    <w:rsid w:val="00596E00"/>
    <w:rsid w:val="00597CB5"/>
    <w:rsid w:val="005A3599"/>
    <w:rsid w:val="005A44E2"/>
    <w:rsid w:val="005A788B"/>
    <w:rsid w:val="005C0912"/>
    <w:rsid w:val="005D270D"/>
    <w:rsid w:val="005D5B28"/>
    <w:rsid w:val="005E23A3"/>
    <w:rsid w:val="005F367D"/>
    <w:rsid w:val="005F7870"/>
    <w:rsid w:val="005F7ECA"/>
    <w:rsid w:val="0060539C"/>
    <w:rsid w:val="00612214"/>
    <w:rsid w:val="006254F1"/>
    <w:rsid w:val="006326E2"/>
    <w:rsid w:val="00632C5A"/>
    <w:rsid w:val="00635D55"/>
    <w:rsid w:val="006433A0"/>
    <w:rsid w:val="006539CD"/>
    <w:rsid w:val="006563CC"/>
    <w:rsid w:val="00663D81"/>
    <w:rsid w:val="0066538F"/>
    <w:rsid w:val="00666457"/>
    <w:rsid w:val="00691D27"/>
    <w:rsid w:val="0069447E"/>
    <w:rsid w:val="006A47B5"/>
    <w:rsid w:val="006B086B"/>
    <w:rsid w:val="006D1A58"/>
    <w:rsid w:val="006F0599"/>
    <w:rsid w:val="006F386A"/>
    <w:rsid w:val="00705CAF"/>
    <w:rsid w:val="0071235B"/>
    <w:rsid w:val="00721ACC"/>
    <w:rsid w:val="00730322"/>
    <w:rsid w:val="007321FB"/>
    <w:rsid w:val="007331EA"/>
    <w:rsid w:val="00737551"/>
    <w:rsid w:val="00742380"/>
    <w:rsid w:val="00742AEF"/>
    <w:rsid w:val="007454F4"/>
    <w:rsid w:val="00755572"/>
    <w:rsid w:val="007577A6"/>
    <w:rsid w:val="00777F75"/>
    <w:rsid w:val="007835A5"/>
    <w:rsid w:val="00795398"/>
    <w:rsid w:val="00797441"/>
    <w:rsid w:val="007A1836"/>
    <w:rsid w:val="007A3244"/>
    <w:rsid w:val="007A4C66"/>
    <w:rsid w:val="007B64D1"/>
    <w:rsid w:val="007D4339"/>
    <w:rsid w:val="007F0CDF"/>
    <w:rsid w:val="007F2840"/>
    <w:rsid w:val="008051D8"/>
    <w:rsid w:val="00806033"/>
    <w:rsid w:val="008115D6"/>
    <w:rsid w:val="00812BAB"/>
    <w:rsid w:val="008133B8"/>
    <w:rsid w:val="00817002"/>
    <w:rsid w:val="008178E8"/>
    <w:rsid w:val="00827629"/>
    <w:rsid w:val="008315A0"/>
    <w:rsid w:val="00831A51"/>
    <w:rsid w:val="00832461"/>
    <w:rsid w:val="00844664"/>
    <w:rsid w:val="00845B64"/>
    <w:rsid w:val="00846F17"/>
    <w:rsid w:val="008527E3"/>
    <w:rsid w:val="00855843"/>
    <w:rsid w:val="00861F13"/>
    <w:rsid w:val="00870713"/>
    <w:rsid w:val="0087097F"/>
    <w:rsid w:val="0087111C"/>
    <w:rsid w:val="00881936"/>
    <w:rsid w:val="00892A34"/>
    <w:rsid w:val="00895CDB"/>
    <w:rsid w:val="008977B8"/>
    <w:rsid w:val="00897F33"/>
    <w:rsid w:val="008A4317"/>
    <w:rsid w:val="008B1197"/>
    <w:rsid w:val="008B6D17"/>
    <w:rsid w:val="008C4DDD"/>
    <w:rsid w:val="008D1E1B"/>
    <w:rsid w:val="008D7E1A"/>
    <w:rsid w:val="008E124C"/>
    <w:rsid w:val="008E6745"/>
    <w:rsid w:val="008E79F5"/>
    <w:rsid w:val="00911F4B"/>
    <w:rsid w:val="00922353"/>
    <w:rsid w:val="00926CAF"/>
    <w:rsid w:val="00930F9B"/>
    <w:rsid w:val="00933F4E"/>
    <w:rsid w:val="009540D7"/>
    <w:rsid w:val="00956AE8"/>
    <w:rsid w:val="0096290F"/>
    <w:rsid w:val="0096540B"/>
    <w:rsid w:val="00965C18"/>
    <w:rsid w:val="0096713D"/>
    <w:rsid w:val="0098298E"/>
    <w:rsid w:val="00984AAE"/>
    <w:rsid w:val="00990374"/>
    <w:rsid w:val="009A1114"/>
    <w:rsid w:val="009A3AC4"/>
    <w:rsid w:val="009A7A46"/>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3210C"/>
    <w:rsid w:val="00A355F4"/>
    <w:rsid w:val="00A41C73"/>
    <w:rsid w:val="00A55311"/>
    <w:rsid w:val="00A5651C"/>
    <w:rsid w:val="00A63604"/>
    <w:rsid w:val="00A81803"/>
    <w:rsid w:val="00A824FD"/>
    <w:rsid w:val="00A87899"/>
    <w:rsid w:val="00A91A00"/>
    <w:rsid w:val="00A97E65"/>
    <w:rsid w:val="00AA1F39"/>
    <w:rsid w:val="00AA4171"/>
    <w:rsid w:val="00AC1290"/>
    <w:rsid w:val="00AC56E6"/>
    <w:rsid w:val="00AE3803"/>
    <w:rsid w:val="00AE7D86"/>
    <w:rsid w:val="00B00F48"/>
    <w:rsid w:val="00B01D3E"/>
    <w:rsid w:val="00B03655"/>
    <w:rsid w:val="00B1266E"/>
    <w:rsid w:val="00B157D6"/>
    <w:rsid w:val="00B319F9"/>
    <w:rsid w:val="00B3343C"/>
    <w:rsid w:val="00B442F3"/>
    <w:rsid w:val="00B472F9"/>
    <w:rsid w:val="00B50E02"/>
    <w:rsid w:val="00B51675"/>
    <w:rsid w:val="00B80215"/>
    <w:rsid w:val="00B829C4"/>
    <w:rsid w:val="00B82BC9"/>
    <w:rsid w:val="00B95776"/>
    <w:rsid w:val="00B96152"/>
    <w:rsid w:val="00B96BD9"/>
    <w:rsid w:val="00B9729C"/>
    <w:rsid w:val="00B97DC6"/>
    <w:rsid w:val="00BB141D"/>
    <w:rsid w:val="00BC1B78"/>
    <w:rsid w:val="00BD5EEB"/>
    <w:rsid w:val="00BE12E7"/>
    <w:rsid w:val="00BE3B75"/>
    <w:rsid w:val="00BE5165"/>
    <w:rsid w:val="00C00087"/>
    <w:rsid w:val="00C01D28"/>
    <w:rsid w:val="00C22F74"/>
    <w:rsid w:val="00C2774E"/>
    <w:rsid w:val="00C472E8"/>
    <w:rsid w:val="00C528FF"/>
    <w:rsid w:val="00C560AE"/>
    <w:rsid w:val="00C57271"/>
    <w:rsid w:val="00C64E2C"/>
    <w:rsid w:val="00C7296A"/>
    <w:rsid w:val="00C765FD"/>
    <w:rsid w:val="00C83892"/>
    <w:rsid w:val="00C901C4"/>
    <w:rsid w:val="00C95AC0"/>
    <w:rsid w:val="00C97CF2"/>
    <w:rsid w:val="00CA4C12"/>
    <w:rsid w:val="00CB5066"/>
    <w:rsid w:val="00CC4943"/>
    <w:rsid w:val="00CC6A99"/>
    <w:rsid w:val="00CD0FB6"/>
    <w:rsid w:val="00D10D2C"/>
    <w:rsid w:val="00D112DB"/>
    <w:rsid w:val="00D11720"/>
    <w:rsid w:val="00D124F6"/>
    <w:rsid w:val="00D31930"/>
    <w:rsid w:val="00D329F9"/>
    <w:rsid w:val="00D46D66"/>
    <w:rsid w:val="00D50EE7"/>
    <w:rsid w:val="00D67BEE"/>
    <w:rsid w:val="00D70128"/>
    <w:rsid w:val="00DA28D0"/>
    <w:rsid w:val="00DA424C"/>
    <w:rsid w:val="00DA4F2B"/>
    <w:rsid w:val="00DB44F4"/>
    <w:rsid w:val="00DB6497"/>
    <w:rsid w:val="00DC0658"/>
    <w:rsid w:val="00DC315F"/>
    <w:rsid w:val="00DE177F"/>
    <w:rsid w:val="00DE6041"/>
    <w:rsid w:val="00DF2041"/>
    <w:rsid w:val="00DF46A8"/>
    <w:rsid w:val="00DF6EBA"/>
    <w:rsid w:val="00E043C5"/>
    <w:rsid w:val="00E26AA1"/>
    <w:rsid w:val="00E30EA2"/>
    <w:rsid w:val="00E405D8"/>
    <w:rsid w:val="00E4277B"/>
    <w:rsid w:val="00E45E6F"/>
    <w:rsid w:val="00E46E51"/>
    <w:rsid w:val="00E54A95"/>
    <w:rsid w:val="00E64DF7"/>
    <w:rsid w:val="00E7050F"/>
    <w:rsid w:val="00E76A8E"/>
    <w:rsid w:val="00E8449E"/>
    <w:rsid w:val="00E90158"/>
    <w:rsid w:val="00E90C8E"/>
    <w:rsid w:val="00E95B54"/>
    <w:rsid w:val="00EB19F8"/>
    <w:rsid w:val="00EC3C32"/>
    <w:rsid w:val="00ED1FC4"/>
    <w:rsid w:val="00ED6E1B"/>
    <w:rsid w:val="00EE0A83"/>
    <w:rsid w:val="00EF1F92"/>
    <w:rsid w:val="00EF2668"/>
    <w:rsid w:val="00F200CB"/>
    <w:rsid w:val="00F25764"/>
    <w:rsid w:val="00F26040"/>
    <w:rsid w:val="00F30EEC"/>
    <w:rsid w:val="00F3572F"/>
    <w:rsid w:val="00F376E1"/>
    <w:rsid w:val="00F4659C"/>
    <w:rsid w:val="00F50EE5"/>
    <w:rsid w:val="00F578B9"/>
    <w:rsid w:val="00F6307E"/>
    <w:rsid w:val="00F636AA"/>
    <w:rsid w:val="00F66AB1"/>
    <w:rsid w:val="00F73E95"/>
    <w:rsid w:val="00F74D2B"/>
    <w:rsid w:val="00F81DE9"/>
    <w:rsid w:val="00F97E0E"/>
    <w:rsid w:val="00FB07AA"/>
    <w:rsid w:val="00FB654C"/>
    <w:rsid w:val="00FD40A6"/>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10D2C"/>
    <w:rPr>
      <w:rFonts w:ascii="標楷體" w:eastAsia="標楷體" w:hAnsi="標楷體" w:cs="標楷體"/>
      <w:sz w:val="24"/>
    </w:rPr>
  </w:style>
  <w:style w:type="paragraph" w:styleId="10">
    <w:name w:val="heading 1"/>
    <w:aliases w:val="第幾章節大標題"/>
    <w:basedOn w:val="a"/>
    <w:link w:val="11"/>
    <w:uiPriority w:val="9"/>
    <w:qFormat/>
    <w:rsid w:val="009540D7"/>
    <w:pPr>
      <w:ind w:right="1131"/>
      <w:jc w:val="center"/>
      <w:outlineLvl w:val="0"/>
    </w:pPr>
    <w:rPr>
      <w:rFonts w:ascii="Arial Unicode MS" w:hAnsi="Arial Unicode MS" w:cs="Arial Unicode MS"/>
      <w:sz w:val="40"/>
      <w:szCs w:val="40"/>
    </w:rPr>
  </w:style>
  <w:style w:type="paragraph" w:styleId="20">
    <w:name w:val="heading 2"/>
    <w:aliases w:val="1.1小節"/>
    <w:basedOn w:val="a"/>
    <w:link w:val="21"/>
    <w:uiPriority w:val="9"/>
    <w:qFormat/>
    <w:rsid w:val="00463614"/>
    <w:pPr>
      <w:spacing w:before="149"/>
      <w:jc w:val="both"/>
      <w:outlineLvl w:val="1"/>
    </w:pPr>
    <w:rPr>
      <w:rFonts w:ascii="Times New Roman" w:hAnsi="Times New Roman" w:cs="Times New Roman"/>
      <w:b/>
      <w:sz w:val="32"/>
      <w:szCs w:val="32"/>
      <w:lang w:eastAsia="zh-TW"/>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第幾章節大標題 字元"/>
    <w:basedOn w:val="a0"/>
    <w:link w:val="10"/>
    <w:uiPriority w:val="9"/>
    <w:rsid w:val="009540D7"/>
    <w:rPr>
      <w:rFonts w:ascii="Arial Unicode MS" w:eastAsia="標楷體" w:hAnsi="Arial Unicode MS" w:cs="Arial Unicode MS"/>
      <w:sz w:val="40"/>
      <w:szCs w:val="40"/>
    </w:rPr>
  </w:style>
  <w:style w:type="character" w:customStyle="1" w:styleId="21">
    <w:name w:val="標題 2 字元"/>
    <w:aliases w:val="1.1小節 字元"/>
    <w:basedOn w:val="a0"/>
    <w:link w:val="20"/>
    <w:uiPriority w:val="9"/>
    <w:rsid w:val="00463614"/>
    <w:rPr>
      <w:rFonts w:ascii="Times New Roman" w:eastAsia="標楷體" w:hAnsi="Times New Roman" w:cs="Times New Roman"/>
      <w:b/>
      <w:sz w:val="32"/>
      <w:szCs w:val="32"/>
      <w:lang w:eastAsia="zh-TW"/>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semiHidden/>
    <w:unhideWhenUsed/>
    <w:rsid w:val="007331EA"/>
    <w:pPr>
      <w:autoSpaceDE/>
      <w:autoSpaceDN/>
      <w:spacing w:line="360" w:lineRule="auto"/>
    </w:pPr>
    <w:rPr>
      <w:rFonts w:asciiTheme="minorHAnsi" w:eastAsiaTheme="minorEastAsia" w:hAnsiTheme="minorHAnsi" w:cstheme="minorBidi"/>
      <w:kern w:val="2"/>
      <w:lang w:eastAsia="zh-TW"/>
    </w:rPr>
  </w:style>
  <w:style w:type="character" w:customStyle="1" w:styleId="af6">
    <w:name w:val="註解文字 字元"/>
    <w:basedOn w:val="a0"/>
    <w:link w:val="af5"/>
    <w:uiPriority w:val="99"/>
    <w:semiHidden/>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224D72"/>
    <w:pPr>
      <w:tabs>
        <w:tab w:val="right" w:leader="dot" w:pos="8777"/>
      </w:tabs>
      <w:autoSpaceDE/>
      <w:autoSpaceDN/>
      <w:spacing w:line="360" w:lineRule="auto"/>
      <w:jc w:val="both"/>
    </w:pPr>
    <w:rPr>
      <w:rFonts w:asciiTheme="minorHAnsi" w:eastAsiaTheme="minorEastAsia" w:hAnsiTheme="minorHAnsi" w:cstheme="minorBidi"/>
      <w:kern w:val="2"/>
      <w:lang w:eastAsia="zh-TW"/>
    </w:rPr>
  </w:style>
  <w:style w:type="paragraph" w:styleId="23">
    <w:name w:val="toc 2"/>
    <w:basedOn w:val="a"/>
    <w:next w:val="a"/>
    <w:autoRedefine/>
    <w:uiPriority w:val="39"/>
    <w:unhideWhenUsed/>
    <w:rsid w:val="007331EA"/>
    <w:pPr>
      <w:autoSpaceDE/>
      <w:autoSpaceDN/>
      <w:spacing w:line="360" w:lineRule="auto"/>
      <w:ind w:leftChars="200" w:left="480"/>
      <w:jc w:val="both"/>
    </w:pPr>
    <w:rPr>
      <w:rFonts w:asciiTheme="minorHAnsi" w:eastAsiaTheme="minorEastAsia" w:hAnsiTheme="minorHAnsi" w:cstheme="minorBidi"/>
      <w:kern w:val="2"/>
      <w:lang w:eastAsia="zh-TW"/>
    </w:rPr>
  </w:style>
  <w:style w:type="paragraph" w:styleId="af9">
    <w:name w:val="table of figures"/>
    <w:basedOn w:val="a"/>
    <w:next w:val="a"/>
    <w:uiPriority w:val="99"/>
    <w:unhideWhenUsed/>
    <w:rsid w:val="007331EA"/>
    <w:pPr>
      <w:autoSpaceDE/>
      <w:autoSpaceDN/>
      <w:spacing w:line="360" w:lineRule="auto"/>
      <w:ind w:leftChars="400" w:left="400" w:hangingChars="200" w:hanging="200"/>
      <w:jc w:val="both"/>
    </w:pPr>
    <w:rPr>
      <w:rFonts w:asciiTheme="minorHAnsi" w:eastAsiaTheme="minorEastAsia" w:hAnsiTheme="minorHAnsi" w:cstheme="minorBidi"/>
      <w:kern w:val="2"/>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16</cp:revision>
  <cp:lastPrinted>2020-06-02T07:10:00Z</cp:lastPrinted>
  <dcterms:created xsi:type="dcterms:W3CDTF">2024-05-17T08:55:00Z</dcterms:created>
  <dcterms:modified xsi:type="dcterms:W3CDTF">2024-05-17T17:15:00Z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