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6"/>
        <w:gridCol w:w="2321"/>
        <w:gridCol w:w="3482"/>
        <w:gridCol w:w="2740"/>
        <w:gridCol w:w="3359"/>
      </w:tblGrid>
      <w:tr w:rsidR="0022192C" w:rsidRPr="00E961F9" w14:paraId="7A1C796B" w14:textId="77777777" w:rsidTr="00E16BB1">
        <w:trPr>
          <w:trHeight w:val="983"/>
        </w:trPr>
        <w:tc>
          <w:tcPr>
            <w:tcW w:w="0" w:type="auto"/>
            <w:vAlign w:val="center"/>
          </w:tcPr>
          <w:p w14:paraId="210DE28B" w14:textId="58C578E1" w:rsidR="00896403" w:rsidRPr="00E961F9" w:rsidRDefault="008342BF" w:rsidP="00896403">
            <w:r w:rsidRPr="00E961F9">
              <w:rPr>
                <w:rFonts w:hint="eastAsia"/>
              </w:rPr>
              <w:t>轉譯（</w:t>
            </w:r>
            <w:r w:rsidRPr="00E961F9">
              <w:rPr>
                <w:rFonts w:hint="eastAsia"/>
              </w:rPr>
              <w:t>Translation</w:t>
            </w:r>
            <w:r w:rsidRPr="00E961F9">
              <w:rPr>
                <w:rFonts w:hint="eastAsia"/>
              </w:rPr>
              <w:t>）過程</w:t>
            </w:r>
          </w:p>
        </w:tc>
        <w:tc>
          <w:tcPr>
            <w:tcW w:w="0" w:type="auto"/>
            <w:vAlign w:val="center"/>
          </w:tcPr>
          <w:p w14:paraId="2CB8AA97" w14:textId="2827C3EF" w:rsidR="00896403" w:rsidRPr="00E961F9" w:rsidRDefault="00881354" w:rsidP="00896403">
            <w:pPr>
              <w:rPr>
                <w:rFonts w:hint="eastAsia"/>
              </w:rPr>
            </w:pPr>
            <w:r w:rsidRPr="00E961F9">
              <w:rPr>
                <w:rFonts w:hint="eastAsia"/>
              </w:rPr>
              <w:t>問題化</w:t>
            </w:r>
          </w:p>
        </w:tc>
        <w:tc>
          <w:tcPr>
            <w:tcW w:w="0" w:type="auto"/>
            <w:vAlign w:val="center"/>
          </w:tcPr>
          <w:p w14:paraId="43753042" w14:textId="6E3D9299" w:rsidR="00896403" w:rsidRPr="00E961F9" w:rsidRDefault="00881354" w:rsidP="00896403">
            <w:r w:rsidRPr="00E961F9">
              <w:rPr>
                <w:rFonts w:hint="eastAsia"/>
              </w:rPr>
              <w:t>利益綑綁</w:t>
            </w:r>
          </w:p>
        </w:tc>
        <w:tc>
          <w:tcPr>
            <w:tcW w:w="0" w:type="auto"/>
            <w:vAlign w:val="center"/>
          </w:tcPr>
          <w:p w14:paraId="01C91FCF" w14:textId="52A6B2C2" w:rsidR="00881354" w:rsidRPr="00E961F9" w:rsidRDefault="00881354" w:rsidP="00896403">
            <w:pPr>
              <w:rPr>
                <w:rFonts w:hint="eastAsia"/>
              </w:rPr>
            </w:pPr>
            <w:r w:rsidRPr="00E961F9">
              <w:rPr>
                <w:rFonts w:hint="eastAsia"/>
              </w:rPr>
              <w:t>徵召</w:t>
            </w:r>
          </w:p>
        </w:tc>
        <w:tc>
          <w:tcPr>
            <w:tcW w:w="0" w:type="auto"/>
            <w:vAlign w:val="center"/>
          </w:tcPr>
          <w:p w14:paraId="1BD5F4C9" w14:textId="7A645ECB" w:rsidR="00896403" w:rsidRPr="00E961F9" w:rsidRDefault="00881354" w:rsidP="00896403">
            <w:r w:rsidRPr="00E961F9">
              <w:rPr>
                <w:rFonts w:hint="eastAsia"/>
              </w:rPr>
              <w:t>動員</w:t>
            </w:r>
          </w:p>
        </w:tc>
      </w:tr>
      <w:tr w:rsidR="0022192C" w:rsidRPr="00E961F9" w14:paraId="6C3520BA" w14:textId="77777777" w:rsidTr="00E16BB1">
        <w:trPr>
          <w:trHeight w:val="2880"/>
        </w:trPr>
        <w:tc>
          <w:tcPr>
            <w:tcW w:w="0" w:type="auto"/>
            <w:vAlign w:val="center"/>
          </w:tcPr>
          <w:p w14:paraId="316AE9C5" w14:textId="32D5AB7C" w:rsidR="00896403" w:rsidRPr="00E961F9" w:rsidRDefault="00896403" w:rsidP="00896403">
            <w:r w:rsidRPr="00E961F9">
              <w:t>預期達成目標</w:t>
            </w:r>
          </w:p>
        </w:tc>
        <w:tc>
          <w:tcPr>
            <w:tcW w:w="0" w:type="auto"/>
            <w:vAlign w:val="center"/>
          </w:tcPr>
          <w:p w14:paraId="7227629D" w14:textId="77777777" w:rsidR="00DB59C2" w:rsidRDefault="00896403" w:rsidP="00DB59C2">
            <w:pPr>
              <w:pStyle w:val="a9"/>
              <w:numPr>
                <w:ilvl w:val="0"/>
                <w:numId w:val="1"/>
              </w:numPr>
            </w:pPr>
            <w:r w:rsidRPr="00E961F9">
              <w:t>解決青年失業問題</w:t>
            </w:r>
          </w:p>
          <w:p w14:paraId="6D96F39E" w14:textId="5662E072" w:rsidR="00896403" w:rsidRPr="00E961F9" w:rsidRDefault="00896403" w:rsidP="00DB59C2">
            <w:pPr>
              <w:pStyle w:val="a9"/>
              <w:numPr>
                <w:ilvl w:val="0"/>
                <w:numId w:val="1"/>
              </w:numPr>
            </w:pPr>
            <w:r w:rsidRPr="00E961F9">
              <w:t>提高高齡工作者的社會價值</w:t>
            </w:r>
          </w:p>
        </w:tc>
        <w:tc>
          <w:tcPr>
            <w:tcW w:w="0" w:type="auto"/>
            <w:vAlign w:val="center"/>
          </w:tcPr>
          <w:p w14:paraId="530CF86C" w14:textId="3F5880BB" w:rsidR="00896403" w:rsidRPr="00E961F9" w:rsidRDefault="00896403" w:rsidP="00C10D2B">
            <w:pPr>
              <w:pStyle w:val="a9"/>
              <w:numPr>
                <w:ilvl w:val="0"/>
                <w:numId w:val="2"/>
              </w:numPr>
            </w:pPr>
            <w:r w:rsidRPr="00E961F9">
              <w:t>吸引</w:t>
            </w:r>
            <w:r w:rsidRPr="00E961F9">
              <w:t>Takers</w:t>
            </w:r>
            <w:r w:rsidR="00DB7822">
              <w:rPr>
                <w:rFonts w:hint="eastAsia"/>
              </w:rPr>
              <w:t xml:space="preserve"> </w:t>
            </w:r>
            <w:r w:rsidR="00DB7822">
              <w:rPr>
                <w:rFonts w:hint="eastAsia"/>
              </w:rPr>
              <w:t>和</w:t>
            </w:r>
            <w:r w:rsidR="00DB7822">
              <w:rPr>
                <w:rFonts w:hint="eastAsia"/>
              </w:rPr>
              <w:t xml:space="preserve"> </w:t>
            </w:r>
            <w:r w:rsidRPr="00E961F9">
              <w:t>Givers</w:t>
            </w:r>
            <w:r w:rsidRPr="00E961F9">
              <w:t>到平台</w:t>
            </w:r>
          </w:p>
        </w:tc>
        <w:tc>
          <w:tcPr>
            <w:tcW w:w="0" w:type="auto"/>
            <w:vAlign w:val="center"/>
          </w:tcPr>
          <w:p w14:paraId="33A3232C" w14:textId="4701FA6D" w:rsidR="00896403" w:rsidRPr="00E961F9" w:rsidRDefault="00896403" w:rsidP="00C10D2B">
            <w:pPr>
              <w:pStyle w:val="a9"/>
              <w:numPr>
                <w:ilvl w:val="0"/>
                <w:numId w:val="2"/>
              </w:numPr>
            </w:pPr>
            <w:r w:rsidRPr="00E961F9">
              <w:t>鼓勵</w:t>
            </w:r>
            <w:r w:rsidRPr="00E961F9">
              <w:t>Givers</w:t>
            </w:r>
            <w:r w:rsidRPr="00E961F9">
              <w:t>積極參與</w:t>
            </w:r>
          </w:p>
        </w:tc>
        <w:tc>
          <w:tcPr>
            <w:tcW w:w="0" w:type="auto"/>
            <w:vAlign w:val="center"/>
          </w:tcPr>
          <w:p w14:paraId="066670A3" w14:textId="3D6C32BA" w:rsidR="00C47F32" w:rsidRDefault="00896403" w:rsidP="00C10D2B">
            <w:pPr>
              <w:pStyle w:val="a9"/>
              <w:numPr>
                <w:ilvl w:val="0"/>
                <w:numId w:val="2"/>
              </w:numPr>
            </w:pPr>
            <w:r w:rsidRPr="00E961F9">
              <w:t>維持網絡穩定性</w:t>
            </w:r>
          </w:p>
          <w:p w14:paraId="148923F5" w14:textId="28E1AFD1" w:rsidR="00896403" w:rsidRPr="00E961F9" w:rsidRDefault="00896403" w:rsidP="00C10D2B">
            <w:pPr>
              <w:pStyle w:val="a9"/>
              <w:numPr>
                <w:ilvl w:val="0"/>
                <w:numId w:val="2"/>
              </w:numPr>
            </w:pPr>
            <w:r w:rsidRPr="00E961F9">
              <w:t>擴大</w:t>
            </w:r>
            <w:r w:rsidR="00C47F32">
              <w:rPr>
                <w:rFonts w:hint="eastAsia"/>
              </w:rPr>
              <w:t>網絡</w:t>
            </w:r>
            <w:r w:rsidRPr="00E961F9">
              <w:t>影響力</w:t>
            </w:r>
          </w:p>
        </w:tc>
      </w:tr>
      <w:tr w:rsidR="0022192C" w:rsidRPr="00E961F9" w14:paraId="024EBBB8" w14:textId="77777777" w:rsidTr="00E16BB1">
        <w:trPr>
          <w:trHeight w:val="2880"/>
        </w:trPr>
        <w:tc>
          <w:tcPr>
            <w:tcW w:w="0" w:type="auto"/>
            <w:vAlign w:val="center"/>
          </w:tcPr>
          <w:p w14:paraId="4D357EA6" w14:textId="0F2563EA" w:rsidR="00896403" w:rsidRPr="00E961F9" w:rsidRDefault="00DB59C2" w:rsidP="00896403">
            <w:r>
              <w:rPr>
                <w:rFonts w:hint="eastAsia"/>
              </w:rPr>
              <w:t>技術</w:t>
            </w:r>
            <w:proofErr w:type="gramStart"/>
            <w:r w:rsidR="00896403" w:rsidRPr="00E961F9">
              <w:t>可供性</w:t>
            </w:r>
            <w:proofErr w:type="gramEnd"/>
          </w:p>
        </w:tc>
        <w:tc>
          <w:tcPr>
            <w:tcW w:w="0" w:type="auto"/>
            <w:vAlign w:val="center"/>
          </w:tcPr>
          <w:p w14:paraId="000AAC21" w14:textId="77777777" w:rsidR="00750D26" w:rsidRDefault="00896403" w:rsidP="00896403">
            <w:r w:rsidRPr="00E961F9">
              <w:t>擷取</w:t>
            </w:r>
          </w:p>
          <w:p w14:paraId="1848828B" w14:textId="4EB88901" w:rsidR="00896403" w:rsidRPr="00E961F9" w:rsidRDefault="00896403" w:rsidP="00896403">
            <w:r w:rsidRPr="00E961F9">
              <w:t>Appropriative Affordance</w:t>
            </w:r>
          </w:p>
        </w:tc>
        <w:tc>
          <w:tcPr>
            <w:tcW w:w="0" w:type="auto"/>
            <w:vAlign w:val="center"/>
          </w:tcPr>
          <w:p w14:paraId="1FD62D91" w14:textId="77777777" w:rsidR="00750D26" w:rsidRDefault="00896403" w:rsidP="00896403">
            <w:r w:rsidRPr="00E961F9">
              <w:t>錨定</w:t>
            </w:r>
          </w:p>
          <w:p w14:paraId="30C4D8FA" w14:textId="74F93A26" w:rsidR="00896403" w:rsidRPr="00E961F9" w:rsidRDefault="00896403" w:rsidP="00896403">
            <w:r w:rsidRPr="00E961F9">
              <w:t>Anchoring Affordance</w:t>
            </w:r>
          </w:p>
        </w:tc>
        <w:tc>
          <w:tcPr>
            <w:tcW w:w="0" w:type="auto"/>
            <w:vAlign w:val="center"/>
          </w:tcPr>
          <w:p w14:paraId="48777DE9" w14:textId="77777777" w:rsidR="00750D26" w:rsidRDefault="00896403" w:rsidP="00896403">
            <w:r w:rsidRPr="00E961F9">
              <w:t>根源</w:t>
            </w:r>
          </w:p>
          <w:p w14:paraId="0AC4B76E" w14:textId="2B261F79" w:rsidR="00896403" w:rsidRPr="00E961F9" w:rsidRDefault="00896403" w:rsidP="00896403">
            <w:r w:rsidRPr="00E961F9">
              <w:t>Rooted Affordance</w:t>
            </w:r>
          </w:p>
        </w:tc>
        <w:tc>
          <w:tcPr>
            <w:tcW w:w="0" w:type="auto"/>
            <w:vAlign w:val="center"/>
          </w:tcPr>
          <w:p w14:paraId="71E4AF4F" w14:textId="77777777" w:rsidR="00750D26" w:rsidRDefault="00896403" w:rsidP="00896403">
            <w:r w:rsidRPr="00E961F9">
              <w:t>自我強</w:t>
            </w:r>
            <w:r w:rsidR="00750D26">
              <w:rPr>
                <w:rFonts w:hint="eastAsia"/>
              </w:rPr>
              <w:t>化</w:t>
            </w:r>
          </w:p>
          <w:p w14:paraId="37BDAAD0" w14:textId="6D266720" w:rsidR="00896403" w:rsidRPr="00E961F9" w:rsidRDefault="00896403" w:rsidP="00896403">
            <w:r w:rsidRPr="00E961F9">
              <w:t>Self-enforcing Affordance</w:t>
            </w:r>
          </w:p>
        </w:tc>
      </w:tr>
      <w:tr w:rsidR="0022192C" w:rsidRPr="00E961F9" w14:paraId="07EA4789" w14:textId="77777777" w:rsidTr="00E16BB1">
        <w:trPr>
          <w:trHeight w:val="2880"/>
        </w:trPr>
        <w:tc>
          <w:tcPr>
            <w:tcW w:w="0" w:type="auto"/>
            <w:vAlign w:val="center"/>
          </w:tcPr>
          <w:p w14:paraId="21842044" w14:textId="6AC07503" w:rsidR="00896403" w:rsidRPr="00E961F9" w:rsidRDefault="00896403" w:rsidP="00896403">
            <w:pPr>
              <w:rPr>
                <w:rFonts w:hint="eastAsia"/>
              </w:rPr>
            </w:pPr>
            <w:r w:rsidRPr="00E961F9">
              <w:lastRenderedPageBreak/>
              <w:t xml:space="preserve">IT </w:t>
            </w:r>
            <w:r w:rsidR="00DB59C2">
              <w:rPr>
                <w:rFonts w:hint="eastAsia"/>
              </w:rPr>
              <w:t>人</w:t>
            </w:r>
            <w:proofErr w:type="gramStart"/>
            <w:r w:rsidR="00DB59C2">
              <w:rPr>
                <w:rFonts w:hint="eastAsia"/>
              </w:rPr>
              <w:t>造物</w:t>
            </w:r>
            <w:r w:rsidRPr="00E961F9">
              <w:t>銘</w:t>
            </w:r>
            <w:r w:rsidR="00DB59C2">
              <w:rPr>
                <w:rFonts w:hint="eastAsia"/>
              </w:rPr>
              <w:t>印</w:t>
            </w:r>
            <w:proofErr w:type="gramEnd"/>
          </w:p>
        </w:tc>
        <w:tc>
          <w:tcPr>
            <w:tcW w:w="0" w:type="auto"/>
            <w:vAlign w:val="center"/>
          </w:tcPr>
          <w:p w14:paraId="2389BC0F" w14:textId="11474B8E" w:rsidR="002B258C" w:rsidRDefault="00896403" w:rsidP="00DB7822">
            <w:pPr>
              <w:pStyle w:val="a9"/>
              <w:numPr>
                <w:ilvl w:val="0"/>
                <w:numId w:val="3"/>
              </w:numPr>
            </w:pPr>
            <w:r w:rsidRPr="00E961F9">
              <w:t>高級</w:t>
            </w:r>
            <w:r w:rsidR="002B258C">
              <w:rPr>
                <w:rFonts w:hint="eastAsia"/>
              </w:rPr>
              <w:t>配對演算法</w:t>
            </w:r>
            <w:r w:rsidR="002930A7">
              <w:rPr>
                <w:rFonts w:hint="eastAsia"/>
              </w:rPr>
              <w:t>(</w:t>
            </w:r>
            <w:r w:rsidR="002930A7" w:rsidRPr="002930A7">
              <w:rPr>
                <w:rFonts w:hint="eastAsia"/>
              </w:rPr>
              <w:t>基於</w:t>
            </w:r>
            <w:r w:rsidR="002930A7" w:rsidRPr="002930A7">
              <w:rPr>
                <w:rFonts w:hint="eastAsia"/>
              </w:rPr>
              <w:t xml:space="preserve"> AI </w:t>
            </w:r>
            <w:r w:rsidR="002930A7">
              <w:rPr>
                <w:rFonts w:hint="eastAsia"/>
              </w:rPr>
              <w:t>)</w:t>
            </w:r>
          </w:p>
          <w:p w14:paraId="64D6A0CD" w14:textId="00F1C04D" w:rsidR="00896403" w:rsidRPr="00E961F9" w:rsidRDefault="00896403" w:rsidP="00DB7822">
            <w:pPr>
              <w:pStyle w:val="a9"/>
              <w:numPr>
                <w:ilvl w:val="0"/>
                <w:numId w:val="3"/>
              </w:numPr>
            </w:pPr>
            <w:r w:rsidRPr="00E961F9">
              <w:t>反饋機制</w:t>
            </w:r>
            <w:r w:rsidR="002B258C">
              <w:rPr>
                <w:rFonts w:hint="eastAsia"/>
              </w:rPr>
              <w:t>(</w:t>
            </w:r>
            <w:r w:rsidR="002B258C">
              <w:rPr>
                <w:rFonts w:hint="eastAsia"/>
              </w:rPr>
              <w:t>持續的</w:t>
            </w:r>
            <w:r w:rsidR="002B258C"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5808E818" w14:textId="77777777" w:rsidR="00077014" w:rsidRDefault="00896403" w:rsidP="00DB7822">
            <w:pPr>
              <w:pStyle w:val="a9"/>
              <w:numPr>
                <w:ilvl w:val="0"/>
                <w:numId w:val="3"/>
              </w:numPr>
            </w:pPr>
            <w:r w:rsidRPr="00E961F9">
              <w:t>平台提供工具</w:t>
            </w:r>
          </w:p>
          <w:p w14:paraId="18E3CFFC" w14:textId="0ABE04A9" w:rsidR="00896403" w:rsidRPr="00E961F9" w:rsidRDefault="00896403" w:rsidP="00077014">
            <w:pPr>
              <w:pStyle w:val="a9"/>
              <w:numPr>
                <w:ilvl w:val="1"/>
                <w:numId w:val="3"/>
              </w:numPr>
            </w:pPr>
            <w:r w:rsidRPr="00E961F9">
              <w:t>以確保</w:t>
            </w:r>
            <w:r w:rsidRPr="00E961F9">
              <w:t>Givers</w:t>
            </w:r>
            <w:r w:rsidR="00077014">
              <w:rPr>
                <w:rFonts w:hint="eastAsia"/>
              </w:rPr>
              <w:t>和</w:t>
            </w:r>
            <w:r w:rsidRPr="00E961F9">
              <w:t>Takers</w:t>
            </w:r>
            <w:r w:rsidRPr="00E961F9">
              <w:t>需求一致性</w:t>
            </w:r>
          </w:p>
        </w:tc>
        <w:tc>
          <w:tcPr>
            <w:tcW w:w="0" w:type="auto"/>
            <w:vAlign w:val="center"/>
          </w:tcPr>
          <w:p w14:paraId="5074A4A1" w14:textId="25DC8B8F" w:rsidR="00EF1258" w:rsidRDefault="00896403" w:rsidP="00EF1258">
            <w:pPr>
              <w:pStyle w:val="a9"/>
              <w:numPr>
                <w:ilvl w:val="0"/>
                <w:numId w:val="3"/>
              </w:numPr>
            </w:pPr>
            <w:r w:rsidRPr="00E961F9">
              <w:t>平台建立</w:t>
            </w:r>
            <w:r w:rsidR="00EF1258">
              <w:rPr>
                <w:rFonts w:hint="eastAsia"/>
              </w:rPr>
              <w:t>Giver achievement mechanism</w:t>
            </w:r>
          </w:p>
          <w:p w14:paraId="76AEC585" w14:textId="74926D86" w:rsidR="00896403" w:rsidRPr="00E961F9" w:rsidRDefault="00896403" w:rsidP="00150B30">
            <w:pPr>
              <w:pStyle w:val="a9"/>
              <w:numPr>
                <w:ilvl w:val="1"/>
                <w:numId w:val="3"/>
              </w:numPr>
            </w:pPr>
            <w:r w:rsidRPr="00E961F9">
              <w:t>加強</w:t>
            </w:r>
            <w:r w:rsidRPr="00E961F9">
              <w:t>Givers</w:t>
            </w:r>
            <w:r w:rsidRPr="00E961F9">
              <w:t>和</w:t>
            </w:r>
            <w:r w:rsidRPr="00E961F9">
              <w:t>Takers</w:t>
            </w:r>
            <w:r w:rsidRPr="00E961F9">
              <w:t>間聯繫</w:t>
            </w:r>
          </w:p>
        </w:tc>
        <w:tc>
          <w:tcPr>
            <w:tcW w:w="0" w:type="auto"/>
            <w:vAlign w:val="center"/>
          </w:tcPr>
          <w:p w14:paraId="2F85025C" w14:textId="77777777" w:rsidR="008F5409" w:rsidRDefault="008F5409" w:rsidP="00DB7822">
            <w:pPr>
              <w:pStyle w:val="a9"/>
              <w:numPr>
                <w:ilvl w:val="0"/>
                <w:numId w:val="3"/>
              </w:numPr>
            </w:pPr>
            <w:r w:rsidRPr="00E961F9">
              <w:t>平台動員參與者的核心機制</w:t>
            </w:r>
          </w:p>
          <w:p w14:paraId="77A9492F" w14:textId="77777777" w:rsidR="008F5409" w:rsidRDefault="00896403" w:rsidP="008F5409">
            <w:pPr>
              <w:pStyle w:val="a9"/>
              <w:numPr>
                <w:ilvl w:val="1"/>
                <w:numId w:val="3"/>
              </w:numPr>
            </w:pPr>
            <w:r w:rsidRPr="00E961F9">
              <w:t>知識共享</w:t>
            </w:r>
          </w:p>
          <w:p w14:paraId="29DC6A64" w14:textId="500A6E8A" w:rsidR="00896403" w:rsidRPr="00E961F9" w:rsidRDefault="00896403" w:rsidP="008F5409">
            <w:pPr>
              <w:pStyle w:val="a9"/>
              <w:numPr>
                <w:ilvl w:val="1"/>
                <w:numId w:val="3"/>
              </w:numPr>
            </w:pPr>
            <w:r w:rsidRPr="00E961F9">
              <w:t>學習機制</w:t>
            </w:r>
          </w:p>
        </w:tc>
      </w:tr>
      <w:tr w:rsidR="0022192C" w:rsidRPr="00E961F9" w14:paraId="2FB0F228" w14:textId="77777777" w:rsidTr="00E16BB1">
        <w:trPr>
          <w:trHeight w:val="2880"/>
        </w:trPr>
        <w:tc>
          <w:tcPr>
            <w:tcW w:w="0" w:type="auto"/>
            <w:vAlign w:val="center"/>
          </w:tcPr>
          <w:p w14:paraId="41C71801" w14:textId="6A1E5C5E" w:rsidR="00896403" w:rsidRPr="00E961F9" w:rsidRDefault="00896403" w:rsidP="00896403">
            <w:proofErr w:type="gramStart"/>
            <w:r w:rsidRPr="00E961F9">
              <w:t>可供性實現</w:t>
            </w:r>
            <w:proofErr w:type="gramEnd"/>
          </w:p>
        </w:tc>
        <w:tc>
          <w:tcPr>
            <w:tcW w:w="0" w:type="auto"/>
            <w:vAlign w:val="center"/>
          </w:tcPr>
          <w:p w14:paraId="0DF0B1E9" w14:textId="5084AC6C" w:rsidR="00896403" w:rsidRPr="00E961F9" w:rsidRDefault="00896403" w:rsidP="00896403">
            <w:r w:rsidRPr="00E961F9">
              <w:t>開發並內部測試「</w:t>
            </w:r>
            <w:r w:rsidRPr="00E961F9">
              <w:t>Be A Giver</w:t>
            </w:r>
            <w:r w:rsidRPr="00E961F9">
              <w:t>」平台</w:t>
            </w:r>
          </w:p>
        </w:tc>
        <w:tc>
          <w:tcPr>
            <w:tcW w:w="0" w:type="auto"/>
            <w:vAlign w:val="center"/>
          </w:tcPr>
          <w:p w14:paraId="3C798FD4" w14:textId="6C79BC86" w:rsidR="00C9671E" w:rsidRDefault="00896403" w:rsidP="00896403">
            <w:r w:rsidRPr="00E961F9">
              <w:t>平台推出了兩個利益綑綁裝置</w:t>
            </w:r>
            <w:r w:rsidR="00C9671E">
              <w:rPr>
                <w:rFonts w:hint="eastAsia"/>
              </w:rPr>
              <w:t>(devices)</w:t>
            </w:r>
            <w:r w:rsidR="00B45327">
              <w:rPr>
                <w:rFonts w:hint="eastAsia"/>
              </w:rPr>
              <w:t>：</w:t>
            </w:r>
          </w:p>
          <w:p w14:paraId="78B2DF7C" w14:textId="77777777" w:rsidR="00C9671E" w:rsidRDefault="00896403" w:rsidP="00C9671E">
            <w:pPr>
              <w:pStyle w:val="a9"/>
              <w:numPr>
                <w:ilvl w:val="0"/>
                <w:numId w:val="5"/>
              </w:numPr>
            </w:pPr>
            <w:r w:rsidRPr="00E961F9">
              <w:t>Resume Coach</w:t>
            </w:r>
          </w:p>
          <w:p w14:paraId="65E5FF6D" w14:textId="4C74688B" w:rsidR="00896403" w:rsidRPr="00C9671E" w:rsidRDefault="00896403" w:rsidP="00C9671E">
            <w:pPr>
              <w:pStyle w:val="a9"/>
              <w:numPr>
                <w:ilvl w:val="0"/>
                <w:numId w:val="5"/>
              </w:numPr>
              <w:rPr>
                <w:rFonts w:hint="eastAsia"/>
              </w:rPr>
            </w:pPr>
            <w:r w:rsidRPr="00E961F9">
              <w:t>Resume Clinic</w:t>
            </w:r>
          </w:p>
        </w:tc>
        <w:tc>
          <w:tcPr>
            <w:tcW w:w="0" w:type="auto"/>
            <w:vAlign w:val="center"/>
          </w:tcPr>
          <w:p w14:paraId="1130DABF" w14:textId="77777777" w:rsidR="00BB51F0" w:rsidRDefault="00896403" w:rsidP="00896403">
            <w:r w:rsidRPr="00E961F9">
              <w:t>平台引入</w:t>
            </w:r>
            <w:r w:rsidR="00BB51F0" w:rsidRPr="00BB51F0">
              <w:rPr>
                <w:rFonts w:hint="eastAsia"/>
              </w:rPr>
              <w:t xml:space="preserve">Giver achievement </w:t>
            </w:r>
            <w:r w:rsidR="00BB51F0">
              <w:rPr>
                <w:rFonts w:hint="eastAsia"/>
              </w:rPr>
              <w:t>system</w:t>
            </w:r>
            <w:r w:rsidR="00BB51F0">
              <w:rPr>
                <w:rFonts w:hint="eastAsia"/>
              </w:rPr>
              <w:t>：</w:t>
            </w:r>
          </w:p>
          <w:p w14:paraId="4384D2E3" w14:textId="1FE9DBC0" w:rsidR="00896403" w:rsidRPr="00E961F9" w:rsidRDefault="00896403" w:rsidP="00BB51F0">
            <w:pPr>
              <w:pStyle w:val="a9"/>
              <w:numPr>
                <w:ilvl w:val="0"/>
                <w:numId w:val="6"/>
              </w:numPr>
            </w:pPr>
            <w:r w:rsidRPr="00E961F9">
              <w:t>幫助</w:t>
            </w:r>
            <w:r w:rsidRPr="00E961F9">
              <w:t>Givers</w:t>
            </w:r>
            <w:r w:rsidRPr="00E961F9">
              <w:t>提升其社會角色和身份</w:t>
            </w:r>
          </w:p>
        </w:tc>
        <w:tc>
          <w:tcPr>
            <w:tcW w:w="0" w:type="auto"/>
            <w:vAlign w:val="center"/>
          </w:tcPr>
          <w:p w14:paraId="24FA5348" w14:textId="77777777" w:rsidR="00DC7C47" w:rsidRDefault="00896403" w:rsidP="00896403">
            <w:r w:rsidRPr="00E961F9">
              <w:t>平台引入</w:t>
            </w:r>
            <w:r w:rsidR="00DC7C47">
              <w:rPr>
                <w:rFonts w:hint="eastAsia"/>
              </w:rPr>
              <w:t>Intelligent recommendation system</w:t>
            </w:r>
            <w:r w:rsidRPr="00E961F9">
              <w:t>，用於</w:t>
            </w:r>
            <w:r w:rsidR="00DC7C47">
              <w:rPr>
                <w:rFonts w:hint="eastAsia"/>
              </w:rPr>
              <w:t>：</w:t>
            </w:r>
          </w:p>
          <w:p w14:paraId="4BDB3C6C" w14:textId="77777777" w:rsidR="00DC7C47" w:rsidRDefault="00896403" w:rsidP="00DC7C47">
            <w:pPr>
              <w:pStyle w:val="a9"/>
              <w:numPr>
                <w:ilvl w:val="0"/>
                <w:numId w:val="6"/>
              </w:numPr>
            </w:pPr>
            <w:r w:rsidRPr="00E961F9">
              <w:t>知識共享</w:t>
            </w:r>
          </w:p>
          <w:p w14:paraId="599B2395" w14:textId="59E89CFB" w:rsidR="00896403" w:rsidRPr="00E961F9" w:rsidRDefault="00896403" w:rsidP="00DC7C47">
            <w:pPr>
              <w:pStyle w:val="a9"/>
              <w:numPr>
                <w:ilvl w:val="0"/>
                <w:numId w:val="6"/>
              </w:numPr>
            </w:pPr>
            <w:r w:rsidRPr="00E961F9">
              <w:t>學習系統</w:t>
            </w:r>
          </w:p>
        </w:tc>
      </w:tr>
      <w:tr w:rsidR="0022192C" w:rsidRPr="00E961F9" w14:paraId="425338ED" w14:textId="77777777" w:rsidTr="00E16BB1">
        <w:trPr>
          <w:trHeight w:val="2880"/>
        </w:trPr>
        <w:tc>
          <w:tcPr>
            <w:tcW w:w="0" w:type="auto"/>
            <w:vAlign w:val="center"/>
          </w:tcPr>
          <w:p w14:paraId="4682FB74" w14:textId="28705099" w:rsidR="00896403" w:rsidRPr="00E961F9" w:rsidRDefault="00AF0FEE" w:rsidP="00896403">
            <w:r>
              <w:rPr>
                <w:rFonts w:hint="eastAsia"/>
              </w:rPr>
              <w:lastRenderedPageBreak/>
              <w:t>實質</w:t>
            </w:r>
            <w:r w:rsidR="00896403" w:rsidRPr="00E961F9">
              <w:t>具體成果</w:t>
            </w:r>
          </w:p>
        </w:tc>
        <w:tc>
          <w:tcPr>
            <w:tcW w:w="0" w:type="auto"/>
            <w:vAlign w:val="center"/>
          </w:tcPr>
          <w:p w14:paraId="1231A63B" w14:textId="77777777" w:rsidR="0056051E" w:rsidRDefault="00896403" w:rsidP="00896403">
            <w:r w:rsidRPr="00E961F9">
              <w:t>平台根據反饋和</w:t>
            </w:r>
            <w:r w:rsidR="009F34BB">
              <w:t>Takers</w:t>
            </w:r>
            <w:r w:rsidRPr="00E961F9">
              <w:t xml:space="preserve"> </w:t>
            </w:r>
            <w:r w:rsidRPr="00E961F9">
              <w:t>的需求調整</w:t>
            </w:r>
            <w:r w:rsidR="009F34BB">
              <w:rPr>
                <w:rFonts w:hint="eastAsia"/>
              </w:rPr>
              <w:t>演</w:t>
            </w:r>
            <w:r w:rsidRPr="00E961F9">
              <w:t>算法</w:t>
            </w:r>
            <w:r w:rsidR="0056051E">
              <w:rPr>
                <w:rFonts w:hint="eastAsia"/>
              </w:rPr>
              <w:t>：</w:t>
            </w:r>
          </w:p>
          <w:p w14:paraId="7156B7F6" w14:textId="77777777" w:rsidR="0056051E" w:rsidRDefault="00896403" w:rsidP="0056051E">
            <w:pPr>
              <w:pStyle w:val="a9"/>
              <w:numPr>
                <w:ilvl w:val="0"/>
                <w:numId w:val="7"/>
              </w:numPr>
            </w:pPr>
            <w:r w:rsidRPr="00E961F9">
              <w:t>提升</w:t>
            </w:r>
            <w:r w:rsidR="009F34BB">
              <w:rPr>
                <w:rFonts w:hint="eastAsia"/>
              </w:rPr>
              <w:t>Takers</w:t>
            </w:r>
            <w:r w:rsidRPr="00E961F9">
              <w:t>曝光度</w:t>
            </w:r>
          </w:p>
          <w:p w14:paraId="29F56A3B" w14:textId="0AC96C34" w:rsidR="00896403" w:rsidRPr="00E961F9" w:rsidRDefault="00896403" w:rsidP="0056051E">
            <w:pPr>
              <w:pStyle w:val="a9"/>
              <w:numPr>
                <w:ilvl w:val="0"/>
                <w:numId w:val="7"/>
              </w:numPr>
            </w:pPr>
            <w:r w:rsidRPr="00E961F9">
              <w:t>加強</w:t>
            </w:r>
            <w:r w:rsidR="0056051E">
              <w:rPr>
                <w:rFonts w:hint="eastAsia"/>
              </w:rPr>
              <w:t>Takers</w:t>
            </w:r>
            <w:r w:rsidRPr="00E961F9">
              <w:t>與</w:t>
            </w:r>
            <w:r w:rsidR="009F34BB">
              <w:t>Givers</w:t>
            </w:r>
            <w:r w:rsidRPr="00E961F9">
              <w:t>互動</w:t>
            </w:r>
          </w:p>
        </w:tc>
        <w:tc>
          <w:tcPr>
            <w:tcW w:w="0" w:type="auto"/>
            <w:vAlign w:val="center"/>
          </w:tcPr>
          <w:p w14:paraId="46F93226" w14:textId="52B93668" w:rsidR="00896403" w:rsidRPr="00E961F9" w:rsidRDefault="00896403" w:rsidP="00896403">
            <w:r w:rsidRPr="00E961F9">
              <w:t>平台將</w:t>
            </w:r>
            <w:r w:rsidR="009F34BB">
              <w:t>Givers</w:t>
            </w:r>
            <w:r w:rsidRPr="00E961F9">
              <w:t>和</w:t>
            </w:r>
            <w:r w:rsidR="009F34BB">
              <w:t>Takers</w:t>
            </w:r>
            <w:r w:rsidRPr="00E961F9">
              <w:t xml:space="preserve"> </w:t>
            </w:r>
            <w:r w:rsidRPr="00E961F9">
              <w:t>進行</w:t>
            </w:r>
            <w:r w:rsidR="0022192C">
              <w:rPr>
                <w:rFonts w:hint="eastAsia"/>
              </w:rPr>
              <w:t>配對</w:t>
            </w:r>
            <w:r w:rsidRPr="00E961F9">
              <w:t>，同時提供</w:t>
            </w:r>
            <w:r w:rsidR="0022192C">
              <w:rPr>
                <w:rFonts w:hint="eastAsia"/>
              </w:rPr>
              <w:t>個人化</w:t>
            </w:r>
            <w:r w:rsidRPr="00E961F9">
              <w:t>指導和資源，幫助</w:t>
            </w:r>
            <w:r w:rsidR="009F34BB">
              <w:t>Takers</w:t>
            </w:r>
            <w:r w:rsidRPr="00E961F9">
              <w:t xml:space="preserve"> </w:t>
            </w:r>
            <w:r w:rsidRPr="00E961F9">
              <w:t>提升技能</w:t>
            </w:r>
          </w:p>
        </w:tc>
        <w:tc>
          <w:tcPr>
            <w:tcW w:w="0" w:type="auto"/>
            <w:vAlign w:val="center"/>
          </w:tcPr>
          <w:p w14:paraId="6105B80A" w14:textId="638D37EB" w:rsidR="00896403" w:rsidRPr="00E961F9" w:rsidRDefault="009F34BB" w:rsidP="00896403">
            <w:r>
              <w:t>Givers</w:t>
            </w:r>
            <w:r w:rsidR="00896403" w:rsidRPr="00E961F9">
              <w:t>可以從幫助他人中獲得成就感和社會價值</w:t>
            </w:r>
          </w:p>
        </w:tc>
        <w:tc>
          <w:tcPr>
            <w:tcW w:w="0" w:type="auto"/>
            <w:vAlign w:val="center"/>
          </w:tcPr>
          <w:p w14:paraId="3372487A" w14:textId="4CE6C68B" w:rsidR="00896403" w:rsidRPr="00E961F9" w:rsidRDefault="00896403" w:rsidP="00896403">
            <w:r w:rsidRPr="00E961F9">
              <w:t>平台已建立可持續的知識共享生態系統，</w:t>
            </w:r>
            <w:r w:rsidR="00C15E2A">
              <w:rPr>
                <w:rFonts w:hint="eastAsia"/>
              </w:rPr>
              <w:t>使</w:t>
            </w:r>
            <w:r w:rsidRPr="00E961F9">
              <w:t>其他求助者</w:t>
            </w:r>
            <w:r w:rsidRPr="00E961F9">
              <w:t xml:space="preserve"> (Help Seekers) </w:t>
            </w:r>
            <w:r w:rsidRPr="00E961F9">
              <w:t>受益</w:t>
            </w:r>
          </w:p>
        </w:tc>
      </w:tr>
    </w:tbl>
    <w:p w14:paraId="6C2D3941" w14:textId="3B4DFE40" w:rsidR="00896403" w:rsidRPr="00E961F9" w:rsidRDefault="00896403" w:rsidP="00896403"/>
    <w:p w14:paraId="7BD6F789" w14:textId="77777777" w:rsidR="002F00DF" w:rsidRPr="00E961F9" w:rsidRDefault="002F00DF"/>
    <w:sectPr w:rsidR="002F00DF" w:rsidRPr="00E961F9" w:rsidSect="00E16BB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72478" w14:textId="77777777" w:rsidR="008B31E3" w:rsidRDefault="008B31E3" w:rsidP="00DF5601">
      <w:pPr>
        <w:spacing w:after="0" w:line="240" w:lineRule="auto"/>
      </w:pPr>
      <w:r>
        <w:separator/>
      </w:r>
    </w:p>
  </w:endnote>
  <w:endnote w:type="continuationSeparator" w:id="0">
    <w:p w14:paraId="6B4BBBF4" w14:textId="77777777" w:rsidR="008B31E3" w:rsidRDefault="008B31E3" w:rsidP="00DF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437D1" w14:textId="77777777" w:rsidR="008B31E3" w:rsidRDefault="008B31E3" w:rsidP="00DF5601">
      <w:pPr>
        <w:spacing w:after="0" w:line="240" w:lineRule="auto"/>
      </w:pPr>
      <w:r>
        <w:separator/>
      </w:r>
    </w:p>
  </w:footnote>
  <w:footnote w:type="continuationSeparator" w:id="0">
    <w:p w14:paraId="76ED2315" w14:textId="77777777" w:rsidR="008B31E3" w:rsidRDefault="008B31E3" w:rsidP="00DF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F5944"/>
    <w:multiLevelType w:val="hybridMultilevel"/>
    <w:tmpl w:val="9F703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40652C"/>
    <w:multiLevelType w:val="hybridMultilevel"/>
    <w:tmpl w:val="07B63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8C2F19"/>
    <w:multiLevelType w:val="hybridMultilevel"/>
    <w:tmpl w:val="8F88FA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0F66F8"/>
    <w:multiLevelType w:val="hybridMultilevel"/>
    <w:tmpl w:val="0F5CBA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E16BDB"/>
    <w:multiLevelType w:val="hybridMultilevel"/>
    <w:tmpl w:val="EAC2A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1790210"/>
    <w:multiLevelType w:val="hybridMultilevel"/>
    <w:tmpl w:val="7A741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F02E04"/>
    <w:multiLevelType w:val="hybridMultilevel"/>
    <w:tmpl w:val="145C6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85512213">
    <w:abstractNumId w:val="3"/>
  </w:num>
  <w:num w:numId="2" w16cid:durableId="789709186">
    <w:abstractNumId w:val="6"/>
  </w:num>
  <w:num w:numId="3" w16cid:durableId="1545633194">
    <w:abstractNumId w:val="1"/>
  </w:num>
  <w:num w:numId="4" w16cid:durableId="62532240">
    <w:abstractNumId w:val="0"/>
  </w:num>
  <w:num w:numId="5" w16cid:durableId="960302141">
    <w:abstractNumId w:val="5"/>
  </w:num>
  <w:num w:numId="6" w16cid:durableId="1358504365">
    <w:abstractNumId w:val="2"/>
  </w:num>
  <w:num w:numId="7" w16cid:durableId="1053315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03"/>
    <w:rsid w:val="00077014"/>
    <w:rsid w:val="00150B30"/>
    <w:rsid w:val="0022192C"/>
    <w:rsid w:val="002930A7"/>
    <w:rsid w:val="002A61BE"/>
    <w:rsid w:val="002B258C"/>
    <w:rsid w:val="002F00DF"/>
    <w:rsid w:val="002F4FE3"/>
    <w:rsid w:val="00303766"/>
    <w:rsid w:val="0056051E"/>
    <w:rsid w:val="006863B6"/>
    <w:rsid w:val="006A60CC"/>
    <w:rsid w:val="006D4165"/>
    <w:rsid w:val="00750D26"/>
    <w:rsid w:val="007C0262"/>
    <w:rsid w:val="008342BF"/>
    <w:rsid w:val="00850A21"/>
    <w:rsid w:val="00881354"/>
    <w:rsid w:val="00896403"/>
    <w:rsid w:val="008B31E3"/>
    <w:rsid w:val="008F5409"/>
    <w:rsid w:val="00945AF8"/>
    <w:rsid w:val="009F34BB"/>
    <w:rsid w:val="009F434B"/>
    <w:rsid w:val="00A2139C"/>
    <w:rsid w:val="00A653E8"/>
    <w:rsid w:val="00AF0FEE"/>
    <w:rsid w:val="00B45327"/>
    <w:rsid w:val="00BB51F0"/>
    <w:rsid w:val="00C10D2B"/>
    <w:rsid w:val="00C15E2A"/>
    <w:rsid w:val="00C47F32"/>
    <w:rsid w:val="00C9671E"/>
    <w:rsid w:val="00D17349"/>
    <w:rsid w:val="00DB59C2"/>
    <w:rsid w:val="00DB7822"/>
    <w:rsid w:val="00DC7C47"/>
    <w:rsid w:val="00DF5601"/>
    <w:rsid w:val="00E16BB1"/>
    <w:rsid w:val="00E961F9"/>
    <w:rsid w:val="00E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C941"/>
  <w15:chartTrackingRefBased/>
  <w15:docId w15:val="{68EDDCE3-02EB-4542-A2F7-E79EDC95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64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4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4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4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4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4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4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64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64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64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64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64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64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64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4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4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64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64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4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4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64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40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F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F560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F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F56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34</cp:revision>
  <dcterms:created xsi:type="dcterms:W3CDTF">2025-03-01T14:15:00Z</dcterms:created>
  <dcterms:modified xsi:type="dcterms:W3CDTF">2025-03-01T15:09:00Z</dcterms:modified>
</cp:coreProperties>
</file>