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30D2CB57">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105E0EA3" w:rsidR="00B61D97" w:rsidRDefault="00C00BE0" w:rsidP="00410D6D">
      <w:pPr>
        <w:pStyle w:val="a0"/>
        <w:rPr>
          <w:i/>
          <w:iCs/>
        </w:rPr>
      </w:pPr>
      <w:r>
        <w:rPr>
          <w:rFonts w:hint="eastAsia"/>
        </w:rPr>
        <w:t>科技</w:t>
      </w:r>
      <w:r w:rsidR="0061194B">
        <w:rPr>
          <w:rFonts w:hint="eastAsia"/>
        </w:rPr>
        <w:t>提升</w:t>
      </w:r>
      <w:r w:rsidR="0046458D">
        <w:rPr>
          <w:rFonts w:hint="eastAsia"/>
        </w:rPr>
        <w:t>銷售效率、改善</w:t>
      </w:r>
      <w:r w:rsidR="005876B0">
        <w:rPr>
          <w:rFonts w:hint="eastAsia"/>
        </w:rPr>
        <w:t>組織</w:t>
      </w:r>
      <w:r w:rsidR="0046458D">
        <w:rPr>
          <w:rFonts w:hint="eastAsia"/>
        </w:rPr>
        <w:t>溝通、強化資料流通，推動</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1AA271C" w:rsidR="00D4303B" w:rsidRDefault="00634998" w:rsidP="001126FB">
            <w:pPr>
              <w:pStyle w:val="151"/>
            </w:pPr>
            <w:r>
              <w:rPr>
                <w:rFonts w:hint="eastAsia"/>
              </w:rPr>
              <w:t>科技提升銷售效率、改善組織溝通、強化資料流通，推動全面轉型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5C1A807F" w:rsidR="005C000A" w:rsidRDefault="00191C5D" w:rsidP="00191C5D">
      <w:pPr>
        <w:pStyle w:val="affc"/>
      </w:pPr>
      <w:bookmarkStart w:id="186" w:name="_Toc202118859"/>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2FB25079" w:rsidR="00B5004B" w:rsidRPr="003D320A" w:rsidRDefault="005E2382" w:rsidP="003D320A">
      <w:pPr>
        <w:pStyle w:val="15"/>
        <w:ind w:firstLine="480"/>
      </w:pPr>
      <w:r>
        <w:rPr>
          <w:rFonts w:hint="eastAsia"/>
        </w:rPr>
        <w:t>而</w:t>
      </w:r>
      <w:r w:rsidR="002D30AB">
        <w:rPr>
          <w:rFonts w:hint="eastAsia"/>
        </w:rPr>
        <w:t>Frontier.cool</w:t>
      </w:r>
      <w:r>
        <w:rPr>
          <w:rFonts w:hint="eastAsia"/>
        </w:rPr>
        <w:t>的</w:t>
      </w:r>
      <w:r w:rsidR="00A1701E">
        <w:rPr>
          <w:rFonts w:hint="eastAsia"/>
        </w:rPr>
        <w:t>經營策</w:t>
      </w:r>
      <w:r w:rsidR="00A1701E" w:rsidRPr="00B5004B">
        <w:rPr>
          <w:rFonts w:hint="eastAsia"/>
        </w:rPr>
        <w:t>略</w:t>
      </w:r>
      <w:r w:rsidR="00A1701E" w:rsidRPr="00B5004B">
        <w:t>呈現了顯著</w:t>
      </w:r>
      <w:r w:rsidR="00A1701E" w:rsidRPr="008066E6">
        <w:t>的雙元性（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974C23" w:rsidRPr="003B4D73">
        <w:rPr>
          <w:rFonts w:hint="eastAsia"/>
          <w:color w:val="156082" w:themeColor="accent1"/>
        </w:rPr>
        <w:t>，</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D89769D" w:rsidR="005B2483" w:rsidRDefault="002044FA" w:rsidP="00684142">
      <w:pPr>
        <w:pStyle w:val="a0"/>
      </w:pPr>
      <w:r>
        <w:rPr>
          <w:rFonts w:hint="eastAsia"/>
        </w:rPr>
        <w:t>123456</w:t>
      </w:r>
      <w:r w:rsidR="001B5419">
        <w:rPr>
          <w:rFonts w:hint="eastAsia"/>
        </w:rPr>
        <w:t>789</w:t>
      </w:r>
      <w:r w:rsidR="00346B44">
        <w:rPr>
          <w:rFonts w:hint="eastAsia"/>
        </w:rPr>
        <w:t>持續</w:t>
      </w:r>
      <w:r w:rsidR="00F53DD9">
        <w:rPr>
          <w:rFonts w:hint="eastAsia"/>
        </w:rPr>
        <w:t>探索</w:t>
      </w:r>
      <w:r w:rsidR="00346B44">
        <w:rPr>
          <w:rFonts w:hint="eastAsia"/>
        </w:rPr>
        <w:t>外部市場</w:t>
      </w:r>
      <w:r w:rsidR="0094738D">
        <w:rPr>
          <w:rFonts w:hint="eastAsia"/>
        </w:rPr>
        <w:t>、資源</w:t>
      </w:r>
      <w:r w:rsidR="00346B44">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w:t>
      </w:r>
      <w:r w:rsidR="00913086" w:rsidRPr="00BF353F">
        <w:rPr>
          <w:color w:val="EE0000"/>
        </w:rPr>
        <w:lastRenderedPageBreak/>
        <w:t>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lastRenderedPageBreak/>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7"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7"/>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8"/>
            <w:r w:rsidRPr="007F724F">
              <w:rPr>
                <w:rFonts w:ascii="標楷體" w:hAnsi="標楷體" w:hint="eastAsia"/>
                <w:color w:val="auto"/>
              </w:rPr>
              <w:t>命題</w:t>
            </w:r>
            <w:commentRangeEnd w:id="188"/>
            <w:r w:rsidR="00572831">
              <w:rPr>
                <w:rStyle w:val="af7"/>
                <w:color w:val="auto"/>
              </w:rPr>
              <w:commentReference w:id="188"/>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9"/>
            <w:r>
              <w:rPr>
                <w:rFonts w:hint="eastAsia"/>
              </w:rPr>
              <w:t>命題</w:t>
            </w:r>
            <w:commentRangeEnd w:id="189"/>
            <w:r w:rsidR="00B37CC5">
              <w:rPr>
                <w:rStyle w:val="af7"/>
                <w:color w:val="auto"/>
              </w:rPr>
              <w:commentReference w:id="189"/>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0"/>
            <w:r>
              <w:rPr>
                <w:rFonts w:hint="eastAsia"/>
              </w:rPr>
              <w:t>命題</w:t>
            </w:r>
            <w:commentRangeEnd w:id="190"/>
            <w:r w:rsidR="007C6DFC">
              <w:rPr>
                <w:rStyle w:val="af7"/>
                <w:color w:val="auto"/>
              </w:rPr>
              <w:commentReference w:id="190"/>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91"/>
            <w:r>
              <w:rPr>
                <w:rFonts w:hint="eastAsia"/>
              </w:rPr>
              <w:t>命題</w:t>
            </w:r>
            <w:commentRangeEnd w:id="191"/>
            <w:r>
              <w:rPr>
                <w:rStyle w:val="af7"/>
                <w:color w:val="auto"/>
              </w:rPr>
              <w:commentReference w:id="191"/>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03AE3276" w:rsidR="00637686" w:rsidRDefault="00637686" w:rsidP="00DE66EA">
            <w:pPr>
              <w:pStyle w:val="151"/>
            </w:pPr>
            <w:r>
              <w:rPr>
                <w:rFonts w:hint="eastAsia"/>
              </w:rPr>
              <w:t>科技導入提升銷售效率、改善</w:t>
            </w:r>
            <w:r w:rsidR="00C63805">
              <w:rPr>
                <w:rFonts w:hint="eastAsia"/>
              </w:rPr>
              <w:t>組織</w:t>
            </w:r>
            <w:r>
              <w:rPr>
                <w:rFonts w:hint="eastAsia"/>
              </w:rPr>
              <w:t>溝通、強化資料流通，推動全面轉型。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2"/>
            <w:r>
              <w:rPr>
                <w:rFonts w:hint="eastAsia"/>
              </w:rPr>
              <w:t>命題</w:t>
            </w:r>
            <w:commentRangeEnd w:id="192"/>
            <w:r w:rsidR="0006194E">
              <w:rPr>
                <w:rFonts w:hint="eastAsia"/>
              </w:rPr>
              <w:t>：</w:t>
            </w:r>
            <w:r w:rsidR="00952C66">
              <w:rPr>
                <w:rStyle w:val="af7"/>
                <w:color w:val="auto"/>
              </w:rPr>
              <w:commentReference w:id="192"/>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3" w:name="_Toc202118652"/>
      <w:r>
        <w:rPr>
          <w:rFonts w:hint="eastAsia"/>
        </w:rPr>
        <w:lastRenderedPageBreak/>
        <w:t>第六章、研究結論與建議</w:t>
      </w:r>
      <w:bookmarkEnd w:id="193"/>
    </w:p>
    <w:p w14:paraId="4FBACE79" w14:textId="2F88D771" w:rsidR="00797D62" w:rsidRDefault="00797D62" w:rsidP="00F71E02">
      <w:pPr>
        <w:pStyle w:val="2"/>
      </w:pPr>
      <w:bookmarkStart w:id="194" w:name="_Toc202118653"/>
      <w:r>
        <w:rPr>
          <w:rFonts w:hint="eastAsia"/>
        </w:rPr>
        <w:t>6.1</w:t>
      </w:r>
      <w:r w:rsidR="00F504D3">
        <w:rPr>
          <w:rFonts w:hint="eastAsia"/>
        </w:rPr>
        <w:t xml:space="preserve"> </w:t>
      </w:r>
      <w:r>
        <w:rPr>
          <w:rFonts w:hint="eastAsia"/>
        </w:rPr>
        <w:t>結論與研究貢獻</w:t>
      </w:r>
      <w:bookmarkEnd w:id="194"/>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5"/>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5"/>
      <w:r w:rsidR="00035E41">
        <w:rPr>
          <w:rStyle w:val="af7"/>
          <w:color w:val="auto"/>
        </w:rPr>
        <w:commentReference w:id="195"/>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6"/>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6"/>
      <w:r w:rsidR="00AC7439">
        <w:rPr>
          <w:rStyle w:val="af7"/>
          <w:color w:val="auto"/>
        </w:rPr>
        <w:commentReference w:id="196"/>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7"/>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7"/>
      <w:r w:rsidR="00743756">
        <w:rPr>
          <w:rStyle w:val="af7"/>
          <w:color w:val="auto"/>
        </w:rPr>
        <w:commentReference w:id="197"/>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8" w:name="_Toc202118654"/>
      <w:r>
        <w:rPr>
          <w:rFonts w:hint="eastAsia"/>
        </w:rPr>
        <w:lastRenderedPageBreak/>
        <w:t>6.2</w:t>
      </w:r>
      <w:r w:rsidR="00F504D3">
        <w:rPr>
          <w:rFonts w:hint="eastAsia"/>
        </w:rPr>
        <w:t xml:space="preserve"> </w:t>
      </w:r>
      <w:r>
        <w:rPr>
          <w:rFonts w:hint="eastAsia"/>
        </w:rPr>
        <w:t>研究限制與未來研究方向</w:t>
      </w:r>
      <w:bookmarkEnd w:id="198"/>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9" w:name="_Toc202118655"/>
      <w:r>
        <w:rPr>
          <w:rFonts w:hint="eastAsia"/>
        </w:rPr>
        <w:lastRenderedPageBreak/>
        <w:t>第七章、參考文獻</w:t>
      </w:r>
      <w:bookmarkEnd w:id="199"/>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9"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0"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1"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2"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5"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6"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7"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3E216" w14:textId="77777777" w:rsidR="00896E45" w:rsidRDefault="00896E45" w:rsidP="00FB06EE">
      <w:pPr>
        <w:spacing w:after="0" w:line="240" w:lineRule="auto"/>
        <w:ind w:firstLine="480"/>
      </w:pPr>
      <w:r>
        <w:separator/>
      </w:r>
    </w:p>
  </w:endnote>
  <w:endnote w:type="continuationSeparator" w:id="0">
    <w:p w14:paraId="0FE97192" w14:textId="77777777" w:rsidR="00896E45" w:rsidRDefault="00896E45"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A90E0" w14:textId="77777777" w:rsidR="00896E45" w:rsidRDefault="00896E45" w:rsidP="00FB06EE">
      <w:pPr>
        <w:spacing w:after="0" w:line="240" w:lineRule="auto"/>
        <w:ind w:firstLine="480"/>
      </w:pPr>
      <w:r>
        <w:separator/>
      </w:r>
    </w:p>
  </w:footnote>
  <w:footnote w:type="continuationSeparator" w:id="0">
    <w:p w14:paraId="511EA361" w14:textId="77777777" w:rsidR="00896E45" w:rsidRDefault="00896E45"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106D"/>
    <w:rsid w:val="0001124B"/>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C3"/>
    <w:rsid w:val="000246C9"/>
    <w:rsid w:val="00024766"/>
    <w:rsid w:val="00024864"/>
    <w:rsid w:val="00024D11"/>
    <w:rsid w:val="00024E6D"/>
    <w:rsid w:val="000253B0"/>
    <w:rsid w:val="000257BE"/>
    <w:rsid w:val="00025911"/>
    <w:rsid w:val="00025976"/>
    <w:rsid w:val="00025B1C"/>
    <w:rsid w:val="00025BA1"/>
    <w:rsid w:val="00025D44"/>
    <w:rsid w:val="00025E8B"/>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B5"/>
    <w:rsid w:val="00074F56"/>
    <w:rsid w:val="00075320"/>
    <w:rsid w:val="00075474"/>
    <w:rsid w:val="000755B2"/>
    <w:rsid w:val="00075765"/>
    <w:rsid w:val="000759A2"/>
    <w:rsid w:val="00075A5F"/>
    <w:rsid w:val="00075A67"/>
    <w:rsid w:val="00075AD9"/>
    <w:rsid w:val="00075B83"/>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04F"/>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7BA"/>
    <w:rsid w:val="002679FC"/>
    <w:rsid w:val="00267B13"/>
    <w:rsid w:val="00267CE1"/>
    <w:rsid w:val="00267D08"/>
    <w:rsid w:val="00267DDE"/>
    <w:rsid w:val="00267E28"/>
    <w:rsid w:val="00270037"/>
    <w:rsid w:val="0027017E"/>
    <w:rsid w:val="00270288"/>
    <w:rsid w:val="00270656"/>
    <w:rsid w:val="00270F8B"/>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AA"/>
    <w:rsid w:val="003100D1"/>
    <w:rsid w:val="003101C4"/>
    <w:rsid w:val="003101E6"/>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3ECD"/>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F82"/>
    <w:rsid w:val="003E3F85"/>
    <w:rsid w:val="003E3FA5"/>
    <w:rsid w:val="003E4036"/>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929"/>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62"/>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852"/>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19"/>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3FC5"/>
    <w:rsid w:val="007C4017"/>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C01"/>
    <w:rsid w:val="007E2C89"/>
    <w:rsid w:val="007E2D08"/>
    <w:rsid w:val="007E2DF5"/>
    <w:rsid w:val="007E2F6E"/>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2E6"/>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22D"/>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7EA"/>
    <w:rsid w:val="008A680A"/>
    <w:rsid w:val="008A68C4"/>
    <w:rsid w:val="008A69B5"/>
    <w:rsid w:val="008A6B81"/>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D47"/>
    <w:rsid w:val="00921DBD"/>
    <w:rsid w:val="00922313"/>
    <w:rsid w:val="00922405"/>
    <w:rsid w:val="0092258D"/>
    <w:rsid w:val="00922642"/>
    <w:rsid w:val="0092277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982"/>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37E"/>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29"/>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B7B"/>
    <w:rsid w:val="00B40DB1"/>
    <w:rsid w:val="00B40DE2"/>
    <w:rsid w:val="00B40F0A"/>
    <w:rsid w:val="00B40F3F"/>
    <w:rsid w:val="00B410B7"/>
    <w:rsid w:val="00B41250"/>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69"/>
    <w:rsid w:val="00BD2898"/>
    <w:rsid w:val="00BD2D26"/>
    <w:rsid w:val="00BD30E2"/>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76"/>
    <w:rsid w:val="00C90164"/>
    <w:rsid w:val="00C9019B"/>
    <w:rsid w:val="00C903E5"/>
    <w:rsid w:val="00C9051B"/>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3EA1"/>
    <w:rsid w:val="00CE41C2"/>
    <w:rsid w:val="00CE41E3"/>
    <w:rsid w:val="00CE4224"/>
    <w:rsid w:val="00CE4598"/>
    <w:rsid w:val="00CE459A"/>
    <w:rsid w:val="00CE474B"/>
    <w:rsid w:val="00CE4795"/>
    <w:rsid w:val="00CE47AF"/>
    <w:rsid w:val="00CE4CBF"/>
    <w:rsid w:val="00CE4DD0"/>
    <w:rsid w:val="00CE4F0C"/>
    <w:rsid w:val="00CE4FF3"/>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D8"/>
    <w:rsid w:val="00CF5DFA"/>
    <w:rsid w:val="00CF5E2D"/>
    <w:rsid w:val="00CF5ECD"/>
    <w:rsid w:val="00CF5FA8"/>
    <w:rsid w:val="00CF61F8"/>
    <w:rsid w:val="00CF6561"/>
    <w:rsid w:val="00CF665A"/>
    <w:rsid w:val="00CF6738"/>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99E"/>
    <w:rsid w:val="00DC29E1"/>
    <w:rsid w:val="00DC2AEE"/>
    <w:rsid w:val="00DC2B25"/>
    <w:rsid w:val="00DC2D88"/>
    <w:rsid w:val="00DC2DED"/>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0C6"/>
    <w:rsid w:val="00F5537B"/>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1079</TotalTime>
  <Pages>120</Pages>
  <Words>36134</Words>
  <Characters>205967</Characters>
  <Application>Microsoft Office Word</Application>
  <DocSecurity>0</DocSecurity>
  <Lines>1716</Lines>
  <Paragraphs>483</Paragraphs>
  <ScaleCrop>false</ScaleCrop>
  <Company/>
  <LinksUpToDate>false</LinksUpToDate>
  <CharactersWithSpaces>241618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942</cp:revision>
  <cp:lastPrinted>2025-11-03T14:00:00Z</cp:lastPrinted>
  <dcterms:created xsi:type="dcterms:W3CDTF">2025-11-03T14:01:00Z</dcterms:created>
  <dcterms:modified xsi:type="dcterms:W3CDTF">2025-11-10T10:02:00Z</dcterms:modified>
</cp:coreProperties>
</file>