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1A" w:rsidRPr="008B05ED" w:rsidRDefault="008B05ED">
      <w:pPr>
        <w:rPr>
          <w:sz w:val="36"/>
          <w:szCs w:val="32"/>
        </w:rPr>
      </w:pPr>
      <w:r w:rsidRPr="008B05ED">
        <w:rPr>
          <w:sz w:val="36"/>
          <w:szCs w:val="32"/>
        </w:rPr>
        <w:t>Manual de instalação</w:t>
      </w:r>
    </w:p>
    <w:p w:rsidR="00007426" w:rsidRPr="008B05ED" w:rsidRDefault="00007426">
      <w:pPr>
        <w:rPr>
          <w:sz w:val="24"/>
          <w:szCs w:val="24"/>
        </w:rPr>
      </w:pPr>
      <w:r w:rsidRPr="008B05ED">
        <w:rPr>
          <w:sz w:val="24"/>
          <w:szCs w:val="24"/>
        </w:rPr>
        <w:t>Esse manual tem o objetivo de ajudar, vocês, os clientes d</w:t>
      </w:r>
      <w:r w:rsidR="008B05ED">
        <w:rPr>
          <w:sz w:val="24"/>
          <w:szCs w:val="24"/>
        </w:rPr>
        <w:t xml:space="preserve">o Plant.ai a montarem seu </w:t>
      </w:r>
      <w:r w:rsidRPr="008B05ED">
        <w:rPr>
          <w:sz w:val="24"/>
          <w:szCs w:val="24"/>
        </w:rPr>
        <w:t xml:space="preserve">recém-adquirido vaso, fornecendo instruções simples, rápidas e fáceis. Essa publicação está descrita em forma de tópicos pequenos, independentes, então sinta-se livre para começar pelo capítulo que você desejar. Te parabenizamos pela sua escolha de comprar um produto tão inovador e revolucionário como esse e te desejamos </w:t>
      </w:r>
      <w:r w:rsidR="008B05ED">
        <w:rPr>
          <w:sz w:val="24"/>
          <w:szCs w:val="24"/>
        </w:rPr>
        <w:t>ótimos plantios.</w:t>
      </w:r>
    </w:p>
    <w:p w:rsidR="000F4C1A" w:rsidRPr="008B05ED" w:rsidRDefault="00F047A6">
      <w:pPr>
        <w:rPr>
          <w:sz w:val="28"/>
          <w:szCs w:val="24"/>
        </w:rPr>
      </w:pPr>
      <w:r w:rsidRPr="008B05ED">
        <w:rPr>
          <w:sz w:val="28"/>
          <w:szCs w:val="24"/>
        </w:rPr>
        <w:t>Peças do produto:</w:t>
      </w:r>
    </w:p>
    <w:p w:rsidR="008B05ED" w:rsidRDefault="008B05ED" w:rsidP="008B05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Vaso de tamanho pequeno;</w:t>
      </w:r>
    </w:p>
    <w:p w:rsidR="008B05ED" w:rsidRDefault="008B05ED" w:rsidP="008B05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57A0D" w:rsidRPr="008B05ED">
        <w:rPr>
          <w:sz w:val="24"/>
          <w:szCs w:val="24"/>
        </w:rPr>
        <w:t>acote com 1(uma) pequena unidade de manta</w:t>
      </w:r>
      <w:r>
        <w:rPr>
          <w:sz w:val="24"/>
          <w:szCs w:val="24"/>
        </w:rPr>
        <w:t xml:space="preserve"> de drenagem</w:t>
      </w:r>
    </w:p>
    <w:p w:rsidR="008B05ED" w:rsidRDefault="008B05ED" w:rsidP="008B05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Suporte para sensor;</w:t>
      </w:r>
    </w:p>
    <w:p w:rsidR="008B05ED" w:rsidRDefault="008B05ED" w:rsidP="008B05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Sensor de temperatura e umidade;</w:t>
      </w:r>
    </w:p>
    <w:p w:rsidR="000F4C1A" w:rsidRPr="008B05ED" w:rsidRDefault="008B05ED" w:rsidP="008B05E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0F4C1A" w:rsidRPr="008B05ED">
        <w:rPr>
          <w:sz w:val="24"/>
          <w:szCs w:val="24"/>
        </w:rPr>
        <w:t>ateria para sensor</w:t>
      </w:r>
      <w:r>
        <w:rPr>
          <w:sz w:val="24"/>
          <w:szCs w:val="24"/>
        </w:rPr>
        <w:t>;</w:t>
      </w:r>
    </w:p>
    <w:p w:rsidR="000F4C1A" w:rsidRPr="00F047A6" w:rsidRDefault="000F4C1A">
      <w:pPr>
        <w:rPr>
          <w:sz w:val="32"/>
          <w:szCs w:val="32"/>
        </w:rPr>
      </w:pPr>
      <w:r w:rsidRPr="00F047A6">
        <w:rPr>
          <w:sz w:val="32"/>
          <w:szCs w:val="32"/>
        </w:rPr>
        <w:t>- Montar o sensor no vaso</w:t>
      </w:r>
    </w:p>
    <w:p w:rsidR="005F18AA" w:rsidRPr="008B05ED" w:rsidRDefault="000F4C1A" w:rsidP="008B05ED">
      <w:pPr>
        <w:pStyle w:val="PargrafodaLista"/>
        <w:numPr>
          <w:ilvl w:val="0"/>
          <w:numId w:val="2"/>
        </w:numPr>
        <w:rPr>
          <w:sz w:val="24"/>
        </w:rPr>
      </w:pPr>
      <w:r w:rsidRPr="008B05ED">
        <w:rPr>
          <w:sz w:val="24"/>
        </w:rPr>
        <w:t>Desembale seu produto e verifique se todas as peças estão presentes</w:t>
      </w:r>
    </w:p>
    <w:p w:rsidR="000F4C1A" w:rsidRPr="008B05ED" w:rsidRDefault="000F4C1A" w:rsidP="008B05ED">
      <w:pPr>
        <w:pStyle w:val="PargrafodaLista"/>
        <w:numPr>
          <w:ilvl w:val="0"/>
          <w:numId w:val="2"/>
        </w:numPr>
        <w:rPr>
          <w:sz w:val="24"/>
        </w:rPr>
      </w:pPr>
      <w:r w:rsidRPr="008B05ED">
        <w:rPr>
          <w:sz w:val="24"/>
        </w:rPr>
        <w:t>Escolha e coloque o vaso na posição de sua preferência.</w:t>
      </w:r>
    </w:p>
    <w:p w:rsidR="000F4C1A" w:rsidRPr="008B05ED" w:rsidRDefault="000F4C1A" w:rsidP="008B05ED">
      <w:pPr>
        <w:pStyle w:val="PargrafodaLista"/>
        <w:numPr>
          <w:ilvl w:val="0"/>
          <w:numId w:val="2"/>
        </w:numPr>
        <w:rPr>
          <w:sz w:val="24"/>
        </w:rPr>
      </w:pPr>
      <w:r w:rsidRPr="008B05ED">
        <w:rPr>
          <w:sz w:val="24"/>
        </w:rPr>
        <w:t xml:space="preserve">Após a escolha da posição do vaso, </w:t>
      </w:r>
      <w:r w:rsidR="00F047A6" w:rsidRPr="008B05ED">
        <w:rPr>
          <w:sz w:val="24"/>
        </w:rPr>
        <w:t>insira a</w:t>
      </w:r>
      <w:r w:rsidRPr="008B05ED">
        <w:rPr>
          <w:sz w:val="24"/>
        </w:rPr>
        <w:t xml:space="preserve"> bateria no sensor</w:t>
      </w:r>
    </w:p>
    <w:p w:rsidR="000F4C1A" w:rsidRPr="008B05ED" w:rsidRDefault="00F047A6" w:rsidP="008B05ED">
      <w:pPr>
        <w:pStyle w:val="PargrafodaLista"/>
        <w:numPr>
          <w:ilvl w:val="0"/>
          <w:numId w:val="2"/>
        </w:numPr>
        <w:rPr>
          <w:sz w:val="24"/>
        </w:rPr>
      </w:pPr>
      <w:r w:rsidRPr="008B05ED">
        <w:rPr>
          <w:sz w:val="24"/>
        </w:rPr>
        <w:t>P</w:t>
      </w:r>
      <w:r w:rsidR="000F4C1A" w:rsidRPr="008B05ED">
        <w:rPr>
          <w:sz w:val="24"/>
        </w:rPr>
        <w:t>egue seu suporte para sensor, e encaixe o mesmo</w:t>
      </w:r>
      <w:r w:rsidRPr="008B05ED">
        <w:rPr>
          <w:sz w:val="24"/>
        </w:rPr>
        <w:t xml:space="preserve">, junto com a </w:t>
      </w:r>
      <w:r w:rsidR="00372D8B" w:rsidRPr="008B05ED">
        <w:rPr>
          <w:sz w:val="24"/>
        </w:rPr>
        <w:t>bateria,</w:t>
      </w:r>
      <w:r w:rsidRPr="008B05ED">
        <w:rPr>
          <w:sz w:val="24"/>
        </w:rPr>
        <w:t xml:space="preserve"> </w:t>
      </w:r>
      <w:r w:rsidR="000F4C1A" w:rsidRPr="008B05ED">
        <w:rPr>
          <w:sz w:val="24"/>
        </w:rPr>
        <w:t xml:space="preserve">em sua </w:t>
      </w:r>
      <w:r w:rsidRPr="008B05ED">
        <w:rPr>
          <w:sz w:val="24"/>
        </w:rPr>
        <w:t>abertura</w:t>
      </w:r>
      <w:r w:rsidR="000F4C1A" w:rsidRPr="008B05ED">
        <w:rPr>
          <w:sz w:val="24"/>
        </w:rPr>
        <w:t>.</w:t>
      </w:r>
    </w:p>
    <w:p w:rsidR="00F047A6" w:rsidRPr="008B05ED" w:rsidRDefault="00F047A6" w:rsidP="008B05ED">
      <w:pPr>
        <w:pStyle w:val="PargrafodaLista"/>
        <w:numPr>
          <w:ilvl w:val="0"/>
          <w:numId w:val="2"/>
        </w:numPr>
        <w:rPr>
          <w:sz w:val="24"/>
        </w:rPr>
      </w:pPr>
      <w:r w:rsidRPr="008B05ED">
        <w:rPr>
          <w:sz w:val="24"/>
        </w:rPr>
        <w:t xml:space="preserve"> Por fim, posicione o suporte próximo no vaso</w:t>
      </w:r>
    </w:p>
    <w:p w:rsidR="00F047A6" w:rsidRDefault="00F047A6"/>
    <w:p w:rsidR="00F047A6" w:rsidRDefault="00F047A6">
      <w:r w:rsidRPr="008B05ED">
        <w:rPr>
          <w:sz w:val="28"/>
        </w:rPr>
        <w:t xml:space="preserve">Dicas: </w:t>
      </w:r>
      <w:r w:rsidRPr="008B05ED">
        <w:rPr>
          <w:sz w:val="24"/>
        </w:rPr>
        <w:t>Não posicione o sensor próximo demais do vaso, pois o contato com a agua no momento da rega, pode danifica-lo.</w:t>
      </w:r>
    </w:p>
    <w:p w:rsidR="00F047A6" w:rsidRDefault="00F047A6"/>
    <w:p w:rsidR="00F047A6" w:rsidRDefault="00F047A6" w:rsidP="00F047A6">
      <w:pPr>
        <w:rPr>
          <w:sz w:val="32"/>
          <w:szCs w:val="32"/>
        </w:rPr>
      </w:pPr>
      <w:r>
        <w:rPr>
          <w:sz w:val="32"/>
          <w:szCs w:val="32"/>
        </w:rPr>
        <w:t>Como configurar o sensor à internet sem fio</w:t>
      </w:r>
      <w:r w:rsidR="008B05ED">
        <w:rPr>
          <w:sz w:val="32"/>
          <w:szCs w:val="32"/>
        </w:rPr>
        <w:t xml:space="preserve"> (Wifi)</w:t>
      </w:r>
    </w:p>
    <w:p w:rsidR="00E57A0D" w:rsidRDefault="00E57A0D" w:rsidP="00F047A6">
      <w:pPr>
        <w:rPr>
          <w:sz w:val="32"/>
          <w:szCs w:val="32"/>
        </w:rPr>
      </w:pPr>
    </w:p>
    <w:p w:rsidR="008B05ED" w:rsidRDefault="008B05ED" w:rsidP="00E57A0D">
      <w:pPr>
        <w:rPr>
          <w:sz w:val="32"/>
          <w:szCs w:val="32"/>
        </w:rPr>
      </w:pPr>
    </w:p>
    <w:p w:rsidR="00E57A0D" w:rsidRDefault="00E57A0D" w:rsidP="00E57A0D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Como inserir uma plantar no vaso</w:t>
      </w:r>
    </w:p>
    <w:p w:rsidR="00E57A0D" w:rsidRDefault="00E57A0D" w:rsidP="00E57A0D">
      <w:pPr>
        <w:rPr>
          <w:rFonts w:cstheme="minorHAnsi"/>
        </w:rPr>
      </w:pPr>
      <w:r>
        <w:rPr>
          <w:rFonts w:cstheme="minorHAnsi"/>
        </w:rPr>
        <w:t>Você irá precisar dos seguintes materiais:</w:t>
      </w:r>
    </w:p>
    <w:p w:rsidR="00E57A0D" w:rsidRDefault="00B14997" w:rsidP="00E57A0D">
      <w:pPr>
        <w:rPr>
          <w:rFonts w:cstheme="minorHAnsi"/>
        </w:rPr>
      </w:pPr>
      <w:r>
        <w:rPr>
          <w:rFonts w:cstheme="minorHAnsi"/>
        </w:rPr>
        <w:t>1(uma) porção de argila, pedriscos ou brita;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 (uma) manta de drenagem, também conhecida como manta de bidim;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1(uma) porção de terra vegetal;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1(uma) vaso Plant.ai;</w:t>
      </w:r>
    </w:p>
    <w:p w:rsidR="00B14997" w:rsidRDefault="00B14997" w:rsidP="00E57A0D">
      <w:pPr>
        <w:rPr>
          <w:rFonts w:cstheme="minorHAnsi"/>
        </w:rPr>
      </w:pP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1 – Adicione uma pequena quantidade de argila, pedriscos ou brita no fundo do vaso.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 xml:space="preserve">Dica: Não exagere na quantidade. Para um vaso pequeno, encher até a marca 4 </w:t>
      </w:r>
      <w:r w:rsidR="00372D8B">
        <w:rPr>
          <w:rFonts w:cstheme="minorHAnsi"/>
        </w:rPr>
        <w:t>cm</w:t>
      </w:r>
      <w:r>
        <w:rPr>
          <w:rFonts w:cstheme="minorHAnsi"/>
        </w:rPr>
        <w:t>, está muito bom.</w:t>
      </w:r>
    </w:p>
    <w:p w:rsidR="00B14997" w:rsidRDefault="00B14997" w:rsidP="00E57A0D">
      <w:pPr>
        <w:rPr>
          <w:rFonts w:cstheme="minorHAnsi"/>
        </w:rPr>
      </w:pPr>
      <w:r>
        <w:rPr>
          <w:rFonts w:cstheme="minorHAnsi"/>
        </w:rPr>
        <w:t>2 – Coloque a manta de drenagem (bidim) sob a camada de porção de argila, pedriscos ou brita, de modo que não fique nenhuma parte da camada descoberta</w:t>
      </w:r>
      <w:r w:rsidR="00AE3F1E">
        <w:rPr>
          <w:rFonts w:cstheme="minorHAnsi"/>
        </w:rPr>
        <w:t>.</w:t>
      </w:r>
    </w:p>
    <w:p w:rsidR="00AE3F1E" w:rsidRDefault="00AE3F1E" w:rsidP="00E57A0D">
      <w:pPr>
        <w:rPr>
          <w:rFonts w:cstheme="minorHAnsi"/>
        </w:rPr>
      </w:pPr>
      <w:r>
        <w:rPr>
          <w:rFonts w:cstheme="minorHAnsi"/>
        </w:rPr>
        <w:t>Dica: A manta de bidim serve para evitar que a terra molhada escorra pelas pedras, e impeça a passagem da agua pelos furos do vaso.</w:t>
      </w:r>
    </w:p>
    <w:p w:rsidR="00AE3F1E" w:rsidRDefault="00AE3F1E" w:rsidP="00E57A0D">
      <w:pPr>
        <w:rPr>
          <w:rFonts w:cstheme="minorHAnsi"/>
        </w:rPr>
      </w:pPr>
      <w:r>
        <w:rPr>
          <w:rFonts w:cstheme="minorHAnsi"/>
        </w:rPr>
        <w:t>3.1 – Caso você for cultivar uma muda, posicione-a bem no meio do vaso, e preencha os espaços vazios com terra vegetal.</w:t>
      </w:r>
    </w:p>
    <w:p w:rsidR="00372D8B" w:rsidRDefault="00AE3F1E" w:rsidP="00E57A0D">
      <w:pPr>
        <w:rPr>
          <w:rFonts w:cstheme="minorHAnsi"/>
        </w:rPr>
      </w:pPr>
      <w:r>
        <w:rPr>
          <w:rFonts w:cstheme="minorHAnsi"/>
        </w:rPr>
        <w:t>3.2 – Caso você for cultivar uma semente, preencha</w:t>
      </w:r>
      <w:r w:rsidR="00372D8B">
        <w:rPr>
          <w:rFonts w:cstheme="minorHAnsi"/>
        </w:rPr>
        <w:t xml:space="preserve"> o vaso com terra vegetal. Depois insira sua semente bem no meio da terra.</w:t>
      </w:r>
    </w:p>
    <w:p w:rsidR="00372D8B" w:rsidRDefault="00372D8B" w:rsidP="00E57A0D">
      <w:pPr>
        <w:rPr>
          <w:rFonts w:cstheme="minorHAnsi"/>
        </w:rPr>
      </w:pPr>
      <w:r>
        <w:rPr>
          <w:rFonts w:cstheme="minorHAnsi"/>
        </w:rPr>
        <w:t>Dica: Não é necessário enfiar a semente no fundo do vaso. Dois Cm de profundidade já está bom.</w:t>
      </w:r>
    </w:p>
    <w:p w:rsidR="00B14997" w:rsidRPr="00E57A0D" w:rsidRDefault="00372D8B" w:rsidP="00E57A0D">
      <w:pPr>
        <w:rPr>
          <w:rFonts w:cstheme="minorHAnsi"/>
        </w:rPr>
      </w:pPr>
      <w:r>
        <w:rPr>
          <w:rFonts w:cstheme="minorHAnsi"/>
        </w:rPr>
        <w:t>4. E por fim, cubra as laterais da planta com outra camada de argila, pedriscos ou brita no fundo do vaso. Isso irá fazer com que a água da rega não evapora tão rapidamente e permaneça por mais tempo no vaso.</w:t>
      </w:r>
    </w:p>
    <w:p w:rsidR="00E57A0D" w:rsidRDefault="00E57A0D" w:rsidP="00F047A6">
      <w:pPr>
        <w:rPr>
          <w:sz w:val="32"/>
          <w:szCs w:val="32"/>
        </w:rPr>
      </w:pPr>
    </w:p>
    <w:p w:rsidR="00E57A0D" w:rsidRDefault="00E57A0D" w:rsidP="00F047A6">
      <w:pPr>
        <w:rPr>
          <w:sz w:val="32"/>
          <w:szCs w:val="32"/>
        </w:rPr>
      </w:pPr>
    </w:p>
    <w:p w:rsidR="00E57A0D" w:rsidRDefault="00E57A0D" w:rsidP="00E57A0D">
      <w:pPr>
        <w:rPr>
          <w:sz w:val="32"/>
          <w:szCs w:val="32"/>
        </w:rPr>
      </w:pPr>
      <w:r w:rsidRPr="00F047A6">
        <w:rPr>
          <w:sz w:val="32"/>
          <w:szCs w:val="32"/>
        </w:rPr>
        <w:t xml:space="preserve">- </w:t>
      </w:r>
      <w:r>
        <w:rPr>
          <w:sz w:val="32"/>
          <w:szCs w:val="32"/>
        </w:rPr>
        <w:t>Como associar seu vaso/sensor a sua conta digital</w:t>
      </w:r>
    </w:p>
    <w:p w:rsidR="00E57A0D" w:rsidRDefault="00E57A0D" w:rsidP="00F047A6">
      <w:pPr>
        <w:rPr>
          <w:sz w:val="32"/>
          <w:szCs w:val="32"/>
        </w:rPr>
      </w:pPr>
    </w:p>
    <w:p w:rsidR="00F047A6" w:rsidRPr="00F047A6" w:rsidRDefault="00F047A6" w:rsidP="00F047A6"/>
    <w:p w:rsidR="00F047A6" w:rsidRDefault="00F047A6"/>
    <w:p w:rsidR="00F047A6" w:rsidRDefault="00F047A6"/>
    <w:p w:rsidR="00F047A6" w:rsidRDefault="00F047A6"/>
    <w:p w:rsidR="000F4C1A" w:rsidRDefault="000F4C1A"/>
    <w:sectPr w:rsidR="000F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B6268"/>
    <w:multiLevelType w:val="hybridMultilevel"/>
    <w:tmpl w:val="F6BAF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26C36"/>
    <w:multiLevelType w:val="hybridMultilevel"/>
    <w:tmpl w:val="699C2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1A"/>
    <w:rsid w:val="00007426"/>
    <w:rsid w:val="000F4C1A"/>
    <w:rsid w:val="00372D8B"/>
    <w:rsid w:val="005F18AA"/>
    <w:rsid w:val="008B05ED"/>
    <w:rsid w:val="00AE3F1E"/>
    <w:rsid w:val="00B14997"/>
    <w:rsid w:val="00E57A0D"/>
    <w:rsid w:val="00F0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2062"/>
  <w15:chartTrackingRefBased/>
  <w15:docId w15:val="{0987F701-EDC5-4EF2-8EBA-8D41BA1C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2019-11-04T21:24:00Z</dcterms:created>
  <dcterms:modified xsi:type="dcterms:W3CDTF">2019-11-13T19:55:00Z</dcterms:modified>
</cp:coreProperties>
</file>