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ABCB" w14:textId="77777777" w:rsidR="00411E9E" w:rsidRDefault="00085DF7">
      <w:pPr>
        <w:spacing w:before="600" w:after="120"/>
        <w:jc w:val="center"/>
      </w:pPr>
      <w:r>
        <w:rPr>
          <w:b/>
          <w:bCs/>
          <w:color w:val="1F3864"/>
          <w:sz w:val="28"/>
          <w:szCs w:val="28"/>
        </w:rPr>
        <w:t>UNIVERSIDAD ARGENTINA DE LA EMPRESA</w:t>
      </w:r>
    </w:p>
    <w:p w14:paraId="206D644A" w14:textId="77777777" w:rsidR="00411E9E" w:rsidRDefault="00085DF7">
      <w:pPr>
        <w:spacing w:after="120"/>
        <w:jc w:val="center"/>
      </w:pPr>
      <w:r>
        <w:rPr>
          <w:sz w:val="24"/>
          <w:szCs w:val="24"/>
        </w:rPr>
        <w:t>Facultad de Ingeniería y Ciencias Exactas</w:t>
      </w:r>
    </w:p>
    <w:p w14:paraId="1FAD20AF" w14:textId="77777777" w:rsidR="00411E9E" w:rsidRDefault="00085DF7">
      <w:pPr>
        <w:spacing w:after="1200"/>
        <w:jc w:val="center"/>
      </w:pPr>
      <w:r>
        <w:rPr>
          <w:sz w:val="24"/>
          <w:szCs w:val="24"/>
        </w:rPr>
        <w:t>Proceso de Desarrollo de Software</w:t>
      </w:r>
    </w:p>
    <w:p w14:paraId="4FCB9D15" w14:textId="77777777" w:rsidR="00411E9E" w:rsidRDefault="00085DF7">
      <w:pPr>
        <w:spacing w:after="200"/>
        <w:jc w:val="center"/>
      </w:pPr>
      <w:r>
        <w:rPr>
          <w:b/>
          <w:bCs/>
          <w:color w:val="1F3864"/>
          <w:sz w:val="44"/>
          <w:szCs w:val="44"/>
        </w:rPr>
        <w:t>Sistema de Gestión de Festival de Cine</w:t>
      </w:r>
    </w:p>
    <w:p w14:paraId="515621B8" w14:textId="77777777" w:rsidR="00411E9E" w:rsidRDefault="00085DF7">
      <w:pPr>
        <w:spacing w:after="1200"/>
        <w:jc w:val="center"/>
      </w:pPr>
      <w:r>
        <w:rPr>
          <w:sz w:val="32"/>
          <w:szCs w:val="32"/>
        </w:rPr>
        <w:t>Documento de Requerimientos</w:t>
      </w:r>
    </w:p>
    <w:p w14:paraId="705869AE" w14:textId="77777777" w:rsidR="00411E9E" w:rsidRDefault="00085DF7">
      <w:pPr>
        <w:spacing w:after="200"/>
        <w:jc w:val="center"/>
      </w:pPr>
      <w:r>
        <w:rPr>
          <w:b/>
          <w:bCs/>
          <w:sz w:val="26"/>
          <w:szCs w:val="26"/>
        </w:rPr>
        <w:t>Grupo 10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tblGrid>
      <w:tr w:rsidR="00411E9E" w14:paraId="69BAC3C2" w14:textId="77777777">
        <w:trPr>
          <w:jc w:val="center"/>
        </w:trPr>
        <w:tc>
          <w:tcPr>
            <w:tcW w:w="4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ADB3040" w14:textId="77777777" w:rsidR="00411E9E" w:rsidRDefault="00085DF7">
            <w:r>
              <w:rPr>
                <w:b/>
                <w:bCs/>
                <w:sz w:val="19"/>
                <w:szCs w:val="19"/>
              </w:rPr>
              <w:t>Integrante</w:t>
            </w:r>
          </w:p>
        </w:tc>
        <w:tc>
          <w:tcPr>
            <w:tcW w:w="2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5D6BA6E" w14:textId="77777777" w:rsidR="00411E9E" w:rsidRDefault="00085DF7">
            <w:pPr>
              <w:jc w:val="center"/>
            </w:pPr>
            <w:r>
              <w:rPr>
                <w:b/>
                <w:bCs/>
                <w:sz w:val="19"/>
                <w:szCs w:val="19"/>
              </w:rPr>
              <w:t>Legajo</w:t>
            </w:r>
          </w:p>
        </w:tc>
      </w:tr>
      <w:tr w:rsidR="00411E9E" w14:paraId="63803912"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CF4D35A" w14:textId="77777777" w:rsidR="00411E9E" w:rsidRDefault="00085DF7">
            <w:r>
              <w:rPr>
                <w:sz w:val="19"/>
                <w:szCs w:val="19"/>
              </w:rPr>
              <w:t>Juan Martín Ojeda</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5CF06D" w14:textId="77777777" w:rsidR="00411E9E" w:rsidRDefault="00085DF7">
            <w:pPr>
              <w:jc w:val="center"/>
            </w:pPr>
            <w:r>
              <w:rPr>
                <w:sz w:val="19"/>
                <w:szCs w:val="19"/>
              </w:rPr>
              <w:t>1175491</w:t>
            </w:r>
          </w:p>
        </w:tc>
      </w:tr>
      <w:tr w:rsidR="00411E9E" w14:paraId="62EE30F8"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1A5F93" w14:textId="77777777" w:rsidR="00411E9E" w:rsidRDefault="00085DF7">
            <w:r>
              <w:rPr>
                <w:sz w:val="19"/>
                <w:szCs w:val="19"/>
              </w:rPr>
              <w:t>Carina Milano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D163CB" w14:textId="77777777" w:rsidR="00411E9E" w:rsidRDefault="00085DF7">
            <w:pPr>
              <w:jc w:val="center"/>
            </w:pPr>
            <w:r>
              <w:rPr>
                <w:sz w:val="19"/>
                <w:szCs w:val="19"/>
              </w:rPr>
              <w:t>1227609</w:t>
            </w:r>
          </w:p>
        </w:tc>
      </w:tr>
      <w:tr w:rsidR="00411E9E" w14:paraId="5C970B1A"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D98C35" w14:textId="77777777" w:rsidR="00411E9E" w:rsidRDefault="00085DF7">
            <w:r>
              <w:rPr>
                <w:sz w:val="19"/>
                <w:szCs w:val="19"/>
              </w:rPr>
              <w:t>Luis Ferreiro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E4BF98" w14:textId="77777777" w:rsidR="00411E9E" w:rsidRDefault="00085DF7">
            <w:pPr>
              <w:jc w:val="center"/>
            </w:pPr>
            <w:r>
              <w:rPr>
                <w:sz w:val="19"/>
                <w:szCs w:val="19"/>
              </w:rPr>
              <w:t>1208937</w:t>
            </w:r>
          </w:p>
        </w:tc>
      </w:tr>
      <w:tr w:rsidR="00411E9E" w14:paraId="62AE7AF4"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91B8F7" w14:textId="77777777" w:rsidR="00411E9E" w:rsidRDefault="00085DF7">
            <w:r>
              <w:rPr>
                <w:sz w:val="19"/>
                <w:szCs w:val="19"/>
              </w:rPr>
              <w:t>Valentino Pippo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671B15F" w14:textId="77777777" w:rsidR="00411E9E" w:rsidRDefault="00085DF7">
            <w:pPr>
              <w:jc w:val="center"/>
            </w:pPr>
            <w:r>
              <w:rPr>
                <w:sz w:val="19"/>
                <w:szCs w:val="19"/>
              </w:rPr>
              <w:t>1192965</w:t>
            </w:r>
          </w:p>
        </w:tc>
      </w:tr>
      <w:tr w:rsidR="00411E9E" w14:paraId="2B482C3B" w14:textId="77777777">
        <w:trPr>
          <w:jc w:val="center"/>
        </w:trPr>
        <w:tc>
          <w:tcPr>
            <w:tcW w:w="4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AFBCA1" w14:textId="77777777" w:rsidR="00411E9E" w:rsidRDefault="00085DF7">
            <w:r>
              <w:rPr>
                <w:sz w:val="19"/>
                <w:szCs w:val="19"/>
              </w:rPr>
              <w:t>Fabricio Boccardo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E44C19" w14:textId="77777777" w:rsidR="00411E9E" w:rsidRDefault="00085DF7">
            <w:pPr>
              <w:jc w:val="center"/>
            </w:pPr>
            <w:r>
              <w:rPr>
                <w:sz w:val="19"/>
                <w:szCs w:val="19"/>
              </w:rPr>
              <w:t>1112843</w:t>
            </w:r>
          </w:p>
        </w:tc>
      </w:tr>
    </w:tbl>
    <w:p w14:paraId="0AD5A269" w14:textId="77777777" w:rsidR="00411E9E" w:rsidRDefault="00085DF7">
      <w:pPr>
        <w:spacing w:before="800"/>
        <w:jc w:val="center"/>
      </w:pPr>
      <w:r>
        <w:rPr>
          <w:sz w:val="24"/>
          <w:szCs w:val="24"/>
        </w:rPr>
        <w:t xml:space="preserve">Octubre 2026 · Segunda entrega</w:t>
      </w:r>
    </w:p>
    <w:p w14:paraId="40C45ADB" w14:textId="77777777" w:rsidR="00411E9E" w:rsidRDefault="00085DF7">
      <w:r>
        <w:br w:type="page"/>
      </w:r>
    </w:p>
    <w:p w14:paraId="47DE4CB0" w14:textId="77777777" w:rsidR="00411E9E" w:rsidRDefault="00411E9E">
      <w:pPr>
        <w:sectPr w:rsidR="00411E9E">
          <w:pgSz w:w="11906" w:h="16838"/>
          <w:pgMar w:top="1440" w:right="1440" w:bottom="1440" w:left="1440" w:header="708" w:footer="708" w:gutter="0"/>
          <w:cols w:space="720"/>
          <w:docGrid w:linePitch="360"/>
        </w:sectPr>
      </w:pPr>
    </w:p>
    <w:p w14:paraId="3630E091" w14:textId="77777777" w:rsidR="00411E9E" w:rsidRDefault="00085DF7">
      <w:pPr>
        <w:spacing w:after="200"/>
      </w:pPr>
      <w:r>
        <w:rPr>
          <w:b/>
          <w:bCs/>
          <w:color w:val="1F3864"/>
          <w:sz w:val="32"/>
          <w:szCs w:val="32"/>
        </w:rPr>
        <w:lastRenderedPageBreak/>
        <w:t>Índice</w:t>
      </w:r>
    </w:p>
    <w:sdt>
      <w:sdtPr>
        <w:alias w:val="Índice"/>
        <w:id w:val="-2097469009"/>
      </w:sdtPr>
      <w:sdtContent>
        <w:p w14:paraId="76D8EF7B" w14:textId="2B984F3E" w:rsidR="00AB60D0" w:rsidRDefault="00085DF7">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r>
            <w:fldChar w:fldCharType="begin"/>
            <w:instrText>TOC \h \o "1-2"</w:instrText>
            <w:fldChar w:fldCharType="separate"/>
          </w:r>
          <w:hyperlink w:anchor="_Toc242618214" w:history="1">
            <w:r>
              <w:rPr>
                <w:rStyle w:val="Hyperlink"/>
                <w:noProof/>
              </w:rPr>
              <w:t>1. Introducción</w:t>
            </w:r>
            <w:r>
              <w:rPr>
                <w:noProof/>
              </w:rPr>
              <w:tab/>
              <w:fldChar w:fldCharType="begin"/>
              <w:instrText xml:space="preserve"> PAGEREF _Toc242618214 \h </w:instrText>
              <w:fldChar w:fldCharType="separate"/>
              <w:t>3</w:t>
              <w:fldChar w:fldCharType="end"/>
            </w:r>
          </w:hyperlink>
        </w:p>
        <w:p w14:paraId="7B684508" w14:textId="545F1665"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5" w:history="1">
            <w:r>
              <w:rPr>
                <w:rStyle w:val="Hyperlink"/>
                <w:noProof/>
              </w:rPr>
              <w:t>1.1 Propósito</w:t>
            </w:r>
            <w:r>
              <w:rPr>
                <w:noProof/>
              </w:rPr>
              <w:tab/>
              <w:fldChar w:fldCharType="begin"/>
              <w:instrText xml:space="preserve"> PAGEREF _Toc242618215 \h </w:instrText>
              <w:fldChar w:fldCharType="separate"/>
              <w:t>3</w:t>
              <w:fldChar w:fldCharType="end"/>
            </w:r>
          </w:hyperlink>
        </w:p>
        <w:p w14:paraId="6A2D2DC7" w14:textId="7840BD93"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6" w:history="1">
            <w:r>
              <w:rPr>
                <w:rStyle w:val="Hyperlink"/>
                <w:noProof/>
              </w:rPr>
              <w:t>1.2 Alcance</w:t>
            </w:r>
            <w:r>
              <w:rPr>
                <w:noProof/>
              </w:rPr>
              <w:tab/>
              <w:fldChar w:fldCharType="begin"/>
              <w:instrText xml:space="preserve"> PAGEREF _Toc242618216 \h </w:instrText>
              <w:fldChar w:fldCharType="separate"/>
              <w:t>3</w:t>
              <w:fldChar w:fldCharType="end"/>
            </w:r>
          </w:hyperlink>
        </w:p>
        <w:p w14:paraId="62421E75" w14:textId="61E08C17"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7" w:history="1">
            <w:r>
              <w:rPr>
                <w:rStyle w:val="Hyperlink"/>
                <w:noProof/>
              </w:rPr>
              <w:t>2. Descripción general</w:t>
            </w:r>
            <w:r>
              <w:rPr>
                <w:noProof/>
              </w:rPr>
              <w:tab/>
              <w:fldChar w:fldCharType="begin"/>
              <w:instrText xml:space="preserve"> PAGEREF _Toc242618217 \h </w:instrText>
              <w:fldChar w:fldCharType="separate"/>
              <w:t>3</w:t>
              <w:fldChar w:fldCharType="end"/>
            </w:r>
          </w:hyperlink>
        </w:p>
        <w:p w14:paraId="1D974F50" w14:textId="72C3575F"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8" w:history="1">
            <w:r>
              <w:rPr>
                <w:rStyle w:val="Hyperlink"/>
                <w:noProof/>
              </w:rPr>
              <w:t>2.1 Contexto del problema</w:t>
            </w:r>
            <w:r>
              <w:rPr>
                <w:noProof/>
              </w:rPr>
              <w:tab/>
              <w:fldChar w:fldCharType="begin"/>
              <w:instrText xml:space="preserve"> PAGEREF _Toc242618218 \h </w:instrText>
              <w:fldChar w:fldCharType="separate"/>
              <w:t>3</w:t>
              <w:fldChar w:fldCharType="end"/>
            </w:r>
          </w:hyperlink>
        </w:p>
        <w:p w14:paraId="50CA7D9D" w14:textId="3AB7976B"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19" w:history="1">
            <w:r>
              <w:rPr>
                <w:rStyle w:val="Hyperlink"/>
                <w:noProof/>
              </w:rPr>
              <w:t>2.2 Actores</w:t>
            </w:r>
            <w:r>
              <w:rPr>
                <w:noProof/>
              </w:rPr>
              <w:tab/>
              <w:fldChar w:fldCharType="begin"/>
              <w:instrText xml:space="preserve"> PAGEREF _Toc242618219 \h </w:instrText>
              <w:fldChar w:fldCharType="separate"/>
              <w:t>3</w:t>
              <w:fldChar w:fldCharType="end"/>
            </w:r>
          </w:hyperlink>
        </w:p>
        <w:p w14:paraId="0341C9CE" w14:textId="09E736E8"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0" w:history="1">
            <w:r>
              <w:rPr>
                <w:rStyle w:val="Hyperlink"/>
                <w:noProof/>
              </w:rPr>
              <w:t>3. Requerimientos funcionales</w:t>
            </w:r>
            <w:r>
              <w:rPr>
                <w:noProof/>
              </w:rPr>
              <w:tab/>
              <w:fldChar w:fldCharType="begin"/>
              <w:instrText xml:space="preserve"> PAGEREF _Toc242618220 \h </w:instrText>
              <w:fldChar w:fldCharType="separate"/>
              <w:t>3</w:t>
              <w:fldChar w:fldCharType="end"/>
            </w:r>
          </w:hyperlink>
        </w:p>
        <w:p w14:paraId="0DE7882E" w14:textId="4C878D7B"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1" w:history="1">
            <w:r>
              <w:rPr>
                <w:rStyle w:val="Hyperlink"/>
                <w:noProof/>
              </w:rPr>
              <w:t>3.1 Gestión del festival</w:t>
            </w:r>
            <w:r>
              <w:rPr>
                <w:noProof/>
              </w:rPr>
              <w:tab/>
              <w:fldChar w:fldCharType="begin"/>
              <w:instrText xml:space="preserve"> PAGEREF _Toc242618221 \h </w:instrText>
              <w:fldChar w:fldCharType="separate"/>
              <w:t>4</w:t>
              <w:fldChar w:fldCharType="end"/>
            </w:r>
          </w:hyperlink>
        </w:p>
        <w:p w14:paraId="066003DD" w14:textId="789A8D7E"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2" w:history="1">
            <w:r>
              <w:rPr>
                <w:rStyle w:val="Hyperlink"/>
                <w:noProof/>
              </w:rPr>
              <w:t>3.2 Gestión de películas</w:t>
            </w:r>
            <w:r>
              <w:rPr>
                <w:noProof/>
              </w:rPr>
              <w:tab/>
              <w:fldChar w:fldCharType="begin"/>
              <w:instrText xml:space="preserve"> PAGEREF _Toc242618222 \h </w:instrText>
              <w:fldChar w:fldCharType="separate"/>
              <w:t>4</w:t>
              <w:fldChar w:fldCharType="end"/>
            </w:r>
          </w:hyperlink>
        </w:p>
        <w:p w14:paraId="2C80F3C7" w14:textId="2EAA65A3"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3" w:history="1">
            <w:r>
              <w:rPr>
                <w:rStyle w:val="Hyperlink"/>
                <w:noProof/>
              </w:rPr>
              <w:t>3.3 Programación de funciones</w:t>
            </w:r>
            <w:r>
              <w:rPr>
                <w:noProof/>
              </w:rPr>
              <w:tab/>
              <w:fldChar w:fldCharType="begin"/>
              <w:instrText xml:space="preserve"> PAGEREF _Toc242618223 \h </w:instrText>
              <w:fldChar w:fldCharType="separate"/>
              <w:t>4</w:t>
              <w:fldChar w:fldCharType="end"/>
            </w:r>
          </w:hyperlink>
        </w:p>
        <w:p w14:paraId="6A14DF80" w14:textId="48844507"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4" w:history="1">
            <w:r>
              <w:rPr>
                <w:rStyle w:val="Hyperlink"/>
                <w:noProof/>
              </w:rPr>
              <w:t>3.4 Venta de entradas</w:t>
            </w:r>
            <w:r>
              <w:rPr>
                <w:noProof/>
              </w:rPr>
              <w:tab/>
              <w:fldChar w:fldCharType="begin"/>
              <w:instrText xml:space="preserve"> PAGEREF _Toc242618224 \h </w:instrText>
              <w:fldChar w:fldCharType="separate"/>
              <w:t>4</w:t>
              <w:fldChar w:fldCharType="end"/>
            </w:r>
          </w:hyperlink>
        </w:p>
        <w:p w14:paraId="3DCF12E8" w14:textId="13B4FE25"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5" w:history="1">
            <w:r>
              <w:rPr>
                <w:rStyle w:val="Hyperlink"/>
                <w:noProof/>
              </w:rPr>
              <w:t>3.5 Abonos del festival</w:t>
            </w:r>
            <w:r>
              <w:rPr>
                <w:noProof/>
              </w:rPr>
              <w:tab/>
              <w:fldChar w:fldCharType="begin"/>
              <w:instrText xml:space="preserve"> PAGEREF _Toc242618225 \h </w:instrText>
              <w:fldChar w:fldCharType="separate"/>
              <w:t>5</w:t>
              <w:fldChar w:fldCharType="end"/>
            </w:r>
          </w:hyperlink>
        </w:p>
        <w:p w14:paraId="4C152D37" w14:textId="40699FC2"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6" w:history="1">
            <w:r>
              <w:rPr>
                <w:rStyle w:val="Hyperlink"/>
                <w:noProof/>
              </w:rPr>
              <w:t>3.6 Evaluación y premios</w:t>
            </w:r>
            <w:r>
              <w:rPr>
                <w:noProof/>
              </w:rPr>
              <w:tab/>
              <w:fldChar w:fldCharType="begin"/>
              <w:instrText xml:space="preserve"> PAGEREF _Toc242618226 \h </w:instrText>
              <w:fldChar w:fldCharType="separate"/>
              <w:t>5</w:t>
              <w:fldChar w:fldCharType="end"/>
            </w:r>
          </w:hyperlink>
        </w:p>
        <w:p w14:paraId="63747623" w14:textId="6213D7EE"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7" w:history="1">
            <w:r>
              <w:rPr>
                <w:rStyle w:val="Hyperlink"/>
                <w:noProof/>
              </w:rPr>
              <w:t>3.7 Persistencia y operación general</w:t>
            </w:r>
            <w:r>
              <w:rPr>
                <w:noProof/>
              </w:rPr>
              <w:tab/>
              <w:fldChar w:fldCharType="begin"/>
              <w:instrText xml:space="preserve"> PAGEREF _Toc242618227 \h </w:instrText>
              <w:fldChar w:fldCharType="separate"/>
              <w:t>5</w:t>
              <w:fldChar w:fldCharType="end"/>
            </w:r>
          </w:hyperlink>
        </w:p>
        <w:p w14:paraId="05E510C8" w14:textId="42D81987"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8" w:history="1">
            <w:r>
              <w:rPr>
                <w:rStyle w:val="Hyperlink"/>
                <w:noProof/>
              </w:rPr>
              <w:t>4. Reglas de negocio</w:t>
            </w:r>
            <w:r>
              <w:rPr>
                <w:noProof/>
              </w:rPr>
              <w:tab/>
              <w:fldChar w:fldCharType="begin"/>
              <w:instrText xml:space="preserve"> PAGEREF _Toc242618228 \h </w:instrText>
              <w:fldChar w:fldCharType="separate"/>
              <w:t>5</w:t>
              <w:fldChar w:fldCharType="end"/>
            </w:r>
          </w:hyperlink>
        </w:p>
        <w:p w14:paraId="3FC189FE" w14:textId="0D346A4D"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29" w:history="1">
            <w:r>
              <w:rPr>
                <w:rStyle w:val="Hyperlink"/>
                <w:noProof/>
              </w:rPr>
              <w:t>4.1 Festival y funciones</w:t>
            </w:r>
            <w:r>
              <w:rPr>
                <w:noProof/>
              </w:rPr>
              <w:tab/>
              <w:fldChar w:fldCharType="begin"/>
              <w:instrText xml:space="preserve"> PAGEREF _Toc242618229 \h </w:instrText>
              <w:fldChar w:fldCharType="separate"/>
              <w:t>6</w:t>
              <w:fldChar w:fldCharType="end"/>
            </w:r>
          </w:hyperlink>
        </w:p>
        <w:p w14:paraId="7ED7BE18" w14:textId="340CDD4F"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0" w:history="1">
            <w:r>
              <w:rPr>
                <w:rStyle w:val="Hyperlink"/>
                <w:noProof/>
              </w:rPr>
              <w:t>4.2 Precios y tarifas</w:t>
            </w:r>
            <w:r>
              <w:rPr>
                <w:noProof/>
              </w:rPr>
              <w:tab/>
              <w:fldChar w:fldCharType="begin"/>
              <w:instrText xml:space="preserve"> PAGEREF _Toc242618230 \h </w:instrText>
              <w:fldChar w:fldCharType="separate"/>
              <w:t>6</w:t>
              <w:fldChar w:fldCharType="end"/>
            </w:r>
          </w:hyperlink>
        </w:p>
        <w:p w14:paraId="35A4A358" w14:textId="5E002EDB"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1" w:history="1">
            <w:r>
              <w:rPr>
                <w:rStyle w:val="Hyperlink"/>
                <w:noProof/>
              </w:rPr>
              <w:t>4.3 Abonos y reservas</w:t>
            </w:r>
            <w:r>
              <w:rPr>
                <w:noProof/>
              </w:rPr>
              <w:tab/>
              <w:fldChar w:fldCharType="begin"/>
              <w:instrText xml:space="preserve"> PAGEREF _Toc242618231 \h </w:instrText>
              <w:fldChar w:fldCharType="separate"/>
              <w:t>6</w:t>
              <w:fldChar w:fldCharType="end"/>
            </w:r>
          </w:hyperlink>
        </w:p>
        <w:p w14:paraId="081B2DEE" w14:textId="047454A0"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2" w:history="1">
            <w:r>
              <w:rPr>
                <w:rStyle w:val="Hyperlink"/>
                <w:noProof/>
              </w:rPr>
              <w:t>4.4 Evaluaciones y votos</w:t>
            </w:r>
            <w:r>
              <w:rPr>
                <w:noProof/>
              </w:rPr>
              <w:tab/>
              <w:fldChar w:fldCharType="begin"/>
              <w:instrText xml:space="preserve"> PAGEREF _Toc242618232 \h </w:instrText>
              <w:fldChar w:fldCharType="separate"/>
              <w:t>7</w:t>
              <w:fldChar w:fldCharType="end"/>
            </w:r>
          </w:hyperlink>
        </w:p>
        <w:p w14:paraId="15BDB777" w14:textId="78DA5775"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3" w:history="1">
            <w:r>
              <w:rPr>
                <w:rStyle w:val="Hyperlink"/>
                <w:noProof/>
              </w:rPr>
              <w:t>4.5 Validaciones de datos de entrada</w:t>
            </w:r>
            <w:r>
              <w:rPr>
                <w:noProof/>
              </w:rPr>
              <w:tab/>
              <w:fldChar w:fldCharType="begin"/>
              <w:instrText xml:space="preserve"> PAGEREF _Toc242618233 \h </w:instrText>
              <w:fldChar w:fldCharType="separate"/>
              <w:t>7</w:t>
              <w:fldChar w:fldCharType="end"/>
            </w:r>
          </w:hyperlink>
        </w:p>
        <w:p w14:paraId="2A3405F5" w14:textId="78D14E43"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4" w:history="1">
            <w:r>
              <w:rPr>
                <w:rStyle w:val="Hyperlink"/>
                <w:noProof/>
              </w:rPr>
              <w:t>5. Requerimientos no funcionales</w:t>
            </w:r>
            <w:r>
              <w:rPr>
                <w:noProof/>
              </w:rPr>
              <w:tab/>
              <w:fldChar w:fldCharType="begin"/>
              <w:instrText xml:space="preserve"> PAGEREF _Toc242618234 \h </w:instrText>
              <w:fldChar w:fldCharType="separate"/>
              <w:t>7</w:t>
              <w:fldChar w:fldCharType="end"/>
            </w:r>
          </w:hyperlink>
        </w:p>
        <w:p w14:paraId="28D5448C" w14:textId="704224C3"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5" w:history="1">
            <w:r>
              <w:rPr>
                <w:rStyle w:val="Hyperlink"/>
                <w:noProof/>
              </w:rPr>
              <w:t>6. Funcionalidades agregadas en este proyecto</w:t>
            </w:r>
            <w:r>
              <w:rPr>
                <w:noProof/>
              </w:rPr>
              <w:tab/>
              <w:fldChar w:fldCharType="begin"/>
              <w:instrText xml:space="preserve"> PAGEREF _Toc242618235 \h </w:instrText>
              <w:fldChar w:fldCharType="separate"/>
              <w:t>9</w:t>
              <w:fldChar w:fldCharType="end"/>
            </w:r>
          </w:hyperlink>
        </w:p>
        <w:p w14:paraId="18B37FB6" w14:textId="0F9D3082"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6" w:history="1">
            <w:r>
              <w:rPr>
                <w:rStyle w:val="Hyperlink"/>
                <w:noProof/>
              </w:rPr>
              <w:t>7. Supuestos y limitaciones</w:t>
            </w:r>
            <w:r>
              <w:rPr>
                <w:noProof/>
              </w:rPr>
              <w:tab/>
              <w:fldChar w:fldCharType="begin"/>
              <w:instrText xml:space="preserve"> PAGEREF _Toc242618236 \h </w:instrText>
              <w:fldChar w:fldCharType="separate"/>
              <w:t>9</w:t>
              <w:fldChar w:fldCharType="end"/>
            </w:r>
          </w:hyperlink>
        </w:p>
        <w:p w14:paraId="39371C38" w14:textId="59A166EB" w:rsidR="00AB60D0" w:rsidRDefault="00AB60D0">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2618237" w:history="1">
            <w:r>
              <w:rPr>
                <w:rStyle w:val="Hyperlink"/>
                <w:noProof/>
              </w:rPr>
              <w:t>8. Modelo de clases</w:t>
            </w:r>
            <w:r>
              <w:rPr>
                <w:noProof/>
              </w:rPr>
              <w:tab/>
              <w:fldChar w:fldCharType="begin"/>
              <w:instrText xml:space="preserve"> PAGEREF _Toc242618237 \h </w:instrText>
              <w:fldChar w:fldCharType="separate"/>
              <w:t>9</w:t>
              <w:fldChar w:fldCharType="end"/>
            </w:r>
          </w:hyperlink>
        </w:p>
        <w:p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900000001" w:history="1">
            <w:r>
              <w:rPr>
                <w:rStyle w:val="Hyperlink"/>
                <w:noProof/>
              </w:rPr>
              <w:t>8.1 Cambios respecto del diagrama anterior</w:t>
            </w:r>
            <w:r>
              <w:rPr>
                <w:noProof/>
              </w:rPr>
              <w:tab/>
              <w:fldChar w:fldCharType="begin"/>
              <w:instrText xml:space="preserve"> PAGEREF _Toc900000001 \h </w:instrText>
              <w:fldChar w:fldCharType="separate"/>
              <w:t>10</w:t>
              <w:fldChar w:fldCharType="end"/>
            </w:r>
          </w:hyperlink>
        </w:p>
        <w:p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900000002" w:history="1">
            <w:r>
              <w:rPr>
                <w:rStyle w:val="Hyperlink"/>
                <w:noProof/>
              </w:rPr>
              <w:t>8.2 Clases nuevas</w:t>
            </w:r>
            <w:r>
              <w:rPr>
                <w:noProof/>
              </w:rPr>
              <w:tab/>
              <w:fldChar w:fldCharType="begin"/>
              <w:instrText xml:space="preserve"> PAGEREF _Toc900000002 \h </w:instrText>
              <w:fldChar w:fldCharType="separate"/>
              <w:t>10</w:t>
              <w:fldChar w:fldCharType="end"/>
            </w:r>
          </w:hyperlink>
        </w:p>
        <w:p w:rsidR="00AB60D0" w:rsidRDefault="00AB60D0">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900000003" w:history="1">
            <w:r>
              <w:rPr>
                <w:rStyle w:val="Hyperlink"/>
                <w:noProof/>
              </w:rPr>
              <w:t>8.3 Clases modificadas</w:t>
            </w:r>
            <w:r>
              <w:rPr>
                <w:noProof/>
              </w:rPr>
              <w:tab/>
              <w:fldChar w:fldCharType="begin"/>
              <w:instrText xml:space="preserve"> PAGEREF _Toc900000003 \h </w:instrText>
              <w:fldChar w:fldCharType="separate"/>
              <w:t>12</w:t>
              <w:fldChar w:fldCharType="end"/>
            </w:r>
          </w:hyperlink>
        </w:p>
        <w:p w14:paraId="003452BC" w14:textId="1242658A" w:rsidR="00411E9E" w:rsidRDefault="00085DF7">
          <w:r>
            <w:fldChar w:fldCharType="end"/>
          </w:r>
        </w:p>
      </w:sdtContent>
    </w:sdt>
    <w:p w14:paraId="7256B502" w14:textId="77777777" w:rsidR="00411E9E" w:rsidRDefault="00085DF7">
      <w:r>
        <w:br w:type="page"/>
      </w:r>
    </w:p>
    <w:p w14:paraId="036B0F35" w14:textId="77777777" w:rsidR="00411E9E" w:rsidRDefault="00085DF7">
      <w:pPr>
        <w:pStyle w:val="Heading1"/>
      </w:pPr>
      <w:bookmarkStart w:id="0" w:name="_Toc242618214"/>
      <w:r>
        <w:lastRenderedPageBreak/>
        <w:t>1. Introducción</w:t>
      </w:r>
      <w:bookmarkEnd w:id="0"/>
    </w:p>
    <w:p w14:paraId="3D332152" w14:textId="77777777" w:rsidR="00411E9E" w:rsidRDefault="00085DF7">
      <w:pPr>
        <w:pStyle w:val="Heading2"/>
      </w:pPr>
      <w:bookmarkStart w:id="1" w:name="_Toc242618215"/>
      <w:r>
        <w:t>1.1 Propósito</w:t>
      </w:r>
      <w:bookmarkEnd w:id="1"/>
    </w:p>
    <w:p w14:paraId="6D92220D" w14:textId="77777777" w:rsidR="00411E9E" w:rsidRDefault="00085DF7">
      <w:pPr>
        <w:spacing w:after="120"/>
      </w:pPr>
      <w:r>
        <w:t xml:space="preserve">Este documento describe los requerimientos del Sistema de Gestión de Festival de Cine: qué debe hacer el sistema (requerimientos funcionales), qué reglas de negocio debe respetar y bajo qué condiciones técnicas opera (requerimientos no funcionales). Sirve como referencia para entender el alcance del sistema entregado y como base para su análisis de diseño.</w:t>
      </w:r>
    </w:p>
    <w:p w14:paraId="1A312FB5" w14:textId="77777777" w:rsidR="00411E9E" w:rsidRDefault="00085DF7">
      <w:pPr>
        <w:pStyle w:val="Heading2"/>
      </w:pPr>
      <w:bookmarkStart w:id="2" w:name="_Toc242618216"/>
      <w:r>
        <w:t>1.2 Alcance</w:t>
      </w:r>
      <w:bookmarkEnd w:id="2"/>
    </w:p>
    <w:p w14:paraId="6BFFE447" w14:textId="77777777" w:rsidR="00411E9E" w:rsidRDefault="00085DF7">
      <w:pPr>
        <w:spacing w:after="120"/>
      </w:pPr>
      <w:r>
        <w:t>El sistema permite administrar de forma integral un festival internacional de cine: sus ediciones y secciones, las salas, las películas con su director y elenco, la programación de funciones presenciales y online, la venta de entradas y abonos al público, la evaluación de películas por parte de un jurado, el voto del público y la determinación de ganadores.</w:t>
      </w:r>
    </w:p>
    <w:p w14:paraId="52E57A78" w14:textId="77777777" w:rsidR="00411E9E" w:rsidRDefault="00085DF7">
      <w:pPr>
        <w:spacing w:after="120"/>
      </w:pPr>
      <w:r>
        <w:t>Queda fuera del alcance: el pago en línea, la autenticación de usuarios con distintos permisos, el acceso concurrente de varios operadores y la transmisión real de las funciones streaming (el sistema solo genera el enlace de acceso).</w:t>
      </w:r>
    </w:p>
    <w:p w14:paraId="48981F0A" w14:textId="77777777" w:rsidR="00411E9E" w:rsidRDefault="00085DF7">
      <w:pPr>
        <w:pStyle w:val="Heading1"/>
      </w:pPr>
      <w:bookmarkStart w:id="3" w:name="_Toc242618217"/>
      <w:r>
        <w:t>2. Descripción general</w:t>
      </w:r>
      <w:bookmarkEnd w:id="3"/>
    </w:p>
    <w:p w14:paraId="0EEBAD7C" w14:textId="77777777" w:rsidR="00411E9E" w:rsidRDefault="00085DF7">
      <w:pPr>
        <w:pStyle w:val="Heading2"/>
      </w:pPr>
      <w:bookmarkStart w:id="4" w:name="_Toc242618218"/>
      <w:r>
        <w:t>2.1 Contexto del problema</w:t>
      </w:r>
      <w:bookmarkEnd w:id="4"/>
    </w:p>
    <w:p w14:paraId="026B2247" w14:textId="77777777" w:rsidR="00411E9E" w:rsidRDefault="00085DF7">
      <w:pPr>
        <w:spacing w:after="120"/>
      </w:pPr>
      <w:r>
        <w:t>Un festival de cine se organiza en ediciones, cada una celebrada en una ciudad y en fechas determinadas. En cada edición se proyectan películas agrupadas en secciones (competencia oficial, cine independiente, cortometraje y nuevos talentos), y cada sección otorga un premio. Las películas se exhiben en funciones presenciales, en salas con capacidad limitada, o en funciones streaming con una capacidad virtual. Los espectadores compran entradas o abonos, un jurado especializado puntúa las películas y el público puede votar las que vio.</w:t>
      </w:r>
    </w:p>
    <w:p w14:paraId="630EA20E" w14:textId="77777777" w:rsidR="00411E9E" w:rsidRDefault="00085DF7">
      <w:pPr>
        <w:pStyle w:val="Heading2"/>
      </w:pPr>
      <w:bookmarkStart w:id="5" w:name="_Toc242618219"/>
      <w:r>
        <w:t>2.2 Actores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11E9E" w14:paraId="7DC27914" w14:textId="77777777">
        <w:trPr>
          <w:tblHeader/>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36BEFFE" w14:textId="77777777" w:rsidR="00411E9E" w:rsidRDefault="00085DF7">
            <w:r>
              <w:rPr>
                <w:b/>
                <w:bCs/>
                <w:sz w:val="19"/>
                <w:szCs w:val="19"/>
              </w:rPr>
              <w:t>Actor</w:t>
            </w:r>
          </w:p>
        </w:tc>
        <w:tc>
          <w:tcPr>
            <w:tcW w:w="68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EE2CC40" w14:textId="77777777" w:rsidR="00411E9E" w:rsidRDefault="00085DF7">
            <w:r>
              <w:rPr>
                <w:b/>
                <w:bCs/>
                <w:sz w:val="19"/>
                <w:szCs w:val="19"/>
              </w:rPr>
              <w:t>Descripción</w:t>
            </w:r>
          </w:p>
        </w:tc>
      </w:tr>
      <w:tr w:rsidR="00411E9E" w14:paraId="36942EC8"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8ABFF8F" w14:textId="77777777" w:rsidR="00411E9E" w:rsidRDefault="00085DF7">
            <w:r>
              <w:rPr>
                <w:sz w:val="19"/>
                <w:szCs w:val="19"/>
              </w:rPr>
              <w:t>Organizador del festival</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77DE33" w14:textId="77777777" w:rsidR="00411E9E" w:rsidRDefault="00085DF7">
            <w:r>
              <w:rPr>
                <w:sz w:val="19"/>
                <w:szCs w:val="19"/>
              </w:rPr>
              <w:t>Persona del festival que opera el sistema. Registra ediciones, salas, películas, directores, actores, jurados y espectadores; programa funciones; vende entradas y abonos; carga evaluaciones y votos; consulta ocupación y ganadores.</w:t>
            </w:r>
          </w:p>
        </w:tc>
      </w:tr>
      <w:tr w:rsidR="00411E9E" w14:paraId="4F64ED9F"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D389D7" w14:textId="77777777" w:rsidR="00411E9E" w:rsidRDefault="00085DF7">
            <w:r>
              <w:rPr>
                <w:sz w:val="19"/>
                <w:szCs w:val="19"/>
              </w:rPr>
              <w:t>Espectador</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5BFF7B" w14:textId="77777777" w:rsidR="00411E9E" w:rsidRDefault="00085DF7">
            <w:r>
              <w:rPr>
                <w:sz w:val="19"/>
                <w:szCs w:val="19"/>
              </w:rPr>
              <w:t>Asiste a las funciones. Compra entradas o abonos, reserva funciones con su abono y vota las películas que vio. Sus operaciones las registra el organizador en el sistema.</w:t>
            </w:r>
          </w:p>
        </w:tc>
      </w:tr>
      <w:tr w:rsidR="00411E9E" w14:paraId="7EF14AF7"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FCC1BA" w14:textId="77777777" w:rsidR="00411E9E" w:rsidRDefault="00085DF7">
            <w:r>
              <w:rPr>
                <w:sz w:val="19"/>
                <w:szCs w:val="19"/>
              </w:rPr>
              <w:t>Jurado</w:t>
            </w:r>
          </w:p>
        </w:tc>
        <w:tc>
          <w:tcPr>
            <w:tcW w:w="6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A0FC07" w14:textId="77777777" w:rsidR="00411E9E" w:rsidRDefault="00085DF7">
            <w:r>
              <w:rPr>
                <w:sz w:val="19"/>
                <w:szCs w:val="19"/>
              </w:rPr>
              <w:t>Especialista que evalúa las películas con un puntaje. Sus evaluaciones determinan la película ganadora de cada sección.</w:t>
            </w:r>
          </w:p>
        </w:tc>
      </w:tr>
    </w:tbl>
    <w:p w14:paraId="09D5EF4D" w14:textId="77777777" w:rsidR="00411E9E" w:rsidRDefault="00411E9E">
      <w:pPr>
        <w:spacing w:after="120"/>
      </w:pPr>
    </w:p>
    <w:p w14:paraId="6F4A2354" w14:textId="77777777" w:rsidR="00411E9E" w:rsidRDefault="00085DF7">
      <w:pPr>
        <w:spacing w:after="120"/>
      </w:pPr>
      <w:r>
        <w:t>El sistema es de un solo usuario: todas las operaciones se realizan desde la ventana principal de la aplicación, por lo que el Espectador y el Jurado son actores del dominio cuyas acciones registra el Organizador.</w:t>
      </w:r>
    </w:p>
    <w:p w14:paraId="0A3A3CDD" w14:textId="77777777" w:rsidR="00411E9E" w:rsidRDefault="00085DF7">
      <w:pPr>
        <w:pStyle w:val="Heading1"/>
      </w:pPr>
      <w:bookmarkStart w:id="6" w:name="_Toc242618220"/>
      <w:r>
        <w:t>3. Requerimientos funcionales</w:t>
      </w:r>
      <w:bookmarkEnd w:id="6"/>
    </w:p>
    <w:p w14:paraId="773D9AC3" w14:textId="77777777" w:rsidR="00411E9E" w:rsidRDefault="00085DF7">
      <w:pPr>
        <w:spacing w:after="120"/>
      </w:pPr>
      <w:r>
        <w:t>El sistema deberá permitir:</w:t>
      </w:r>
    </w:p>
    <w:p w14:paraId="116718B0" w14:textId="77777777" w:rsidR="00411E9E" w:rsidRDefault="00085DF7">
      <w:pPr>
        <w:pStyle w:val="Heading2"/>
      </w:pPr>
      <w:bookmarkStart w:id="7" w:name="_Toc242618221"/>
      <w:r>
        <w:lastRenderedPageBreak/>
        <w:t>3.1 Gestión del festival</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7966BCEA"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B2AD681"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573E009" w14:textId="77777777" w:rsidR="00411E9E" w:rsidRDefault="00085DF7">
            <w:r>
              <w:rPr>
                <w:b/>
                <w:bCs/>
                <w:sz w:val="19"/>
                <w:szCs w:val="19"/>
              </w:rPr>
              <w:t>Requerimiento</w:t>
            </w:r>
          </w:p>
        </w:tc>
      </w:tr>
      <w:tr w:rsidR="00411E9E" w14:paraId="06D0162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56A62C0" w14:textId="77777777" w:rsidR="00411E9E" w:rsidRDefault="00085DF7">
            <w:pPr>
              <w:jc w:val="center"/>
            </w:pPr>
            <w:r>
              <w:rPr>
                <w:sz w:val="19"/>
                <w:szCs w:val="19"/>
              </w:rPr>
              <w:t>RF-01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5B68CC" w14:textId="77777777" w:rsidR="00411E9E" w:rsidRDefault="00085DF7">
            <w:r>
              <w:rPr>
                <w:sz w:val="19"/>
                <w:szCs w:val="19"/>
              </w:rPr>
              <w:t>Registrar ediciones del festival indicando año, ciudad, fecha de inicio y fecha de fin.</w:t>
            </w:r>
          </w:p>
        </w:tc>
      </w:tr>
      <w:tr w:rsidR="00411E9E" w14:paraId="357866B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EDB66B" w14:textId="77777777" w:rsidR="00411E9E" w:rsidRDefault="00085DF7">
            <w:pPr>
              <w:jc w:val="center"/>
            </w:pPr>
            <w:r>
              <w:rPr>
                <w:sz w:val="19"/>
                <w:szCs w:val="19"/>
              </w:rPr>
              <w:t>RF-02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57C1D2E" w14:textId="77777777" w:rsidR="00411E9E" w:rsidRDefault="00085DF7">
            <w:r>
              <w:rPr>
                <w:sz w:val="19"/>
                <w:szCs w:val="19"/>
              </w:rPr>
              <w:t>Definir secciones dentro de una edición. Cada sección es de un tipo (competencia oficial, cine independiente, cortometraje o nuevos talentos).</w:t>
            </w:r>
          </w:p>
        </w:tc>
      </w:tr>
      <w:tr w:rsidR="00411E9E" w14:paraId="38EC879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09882B" w14:textId="77777777" w:rsidR="00411E9E" w:rsidRDefault="00085DF7">
            <w:pPr>
              <w:jc w:val="center"/>
            </w:pPr>
            <w:r>
              <w:rPr>
                <w:sz w:val="19"/>
                <w:szCs w:val="19"/>
              </w:rPr>
              <w:t>RF-03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B9C5F7" w14:textId="77777777" w:rsidR="00411E9E" w:rsidRDefault="00085DF7">
            <w:r>
              <w:rPr>
                <w:sz w:val="19"/>
                <w:szCs w:val="19"/>
              </w:rPr>
              <w:t>Asociar un premio (nombre y descripción) a cada sección.</w:t>
            </w:r>
          </w:p>
        </w:tc>
      </w:tr>
      <w:tr w:rsidR="00411E9E" w14:paraId="5F5A821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51ABD97" w14:textId="77777777" w:rsidR="00411E9E" w:rsidRDefault="00085DF7">
            <w:pPr>
              <w:jc w:val="center"/>
            </w:pPr>
            <w:r>
              <w:rPr>
                <w:sz w:val="19"/>
                <w:szCs w:val="19"/>
              </w:rPr>
              <w:t>RF-04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E82EDC" w14:textId="77777777" w:rsidR="00411E9E" w:rsidRDefault="00085DF7">
            <w:r>
              <w:rPr>
                <w:sz w:val="19"/>
                <w:szCs w:val="19"/>
              </w:rPr>
              <w:t>Registrar salas indicando número de sala y cantidad de butacas.</w:t>
            </w:r>
          </w:p>
        </w:tc>
      </w:tr>
      <w:tr w:rsidR="00411E9E" w14:paraId="7C136AF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3C9F58" w14:textId="77777777" w:rsidR="00411E9E" w:rsidRDefault="00085DF7">
            <w:pPr>
              <w:jc w:val="center"/>
            </w:pPr>
            <w:r>
              <w:rPr>
                <w:sz w:val="19"/>
                <w:szCs w:val="19"/>
              </w:rPr>
              <w:t>RF-05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B9AC49" w14:textId="77777777" w:rsidR="00411E9E" w:rsidRDefault="00085DF7">
            <w:r>
              <w:rPr>
                <w:sz w:val="19"/>
                <w:szCs w:val="19"/>
              </w:rPr>
              <w:t>Consultar las ediciones, sus secciones con el premio y la película ganadora de cada una, y las salas registradas.</w:t>
            </w:r>
          </w:p>
        </w:tc>
      </w:tr>
    </w:tbl>
    <w:p w14:paraId="0FFCA9DB" w14:textId="77777777" w:rsidR="00411E9E" w:rsidRDefault="00085DF7">
      <w:pPr>
        <w:pStyle w:val="Heading2"/>
      </w:pPr>
      <w:bookmarkStart w:id="8" w:name="_Toc242618222"/>
      <w:r>
        <w:t>3.2 Gestión de películas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5E619149"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B0CFBB7"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C218E6B" w14:textId="77777777" w:rsidR="00411E9E" w:rsidRDefault="00085DF7">
            <w:r>
              <w:rPr>
                <w:b/>
                <w:bCs/>
                <w:sz w:val="19"/>
                <w:szCs w:val="19"/>
              </w:rPr>
              <w:t>Requerimiento</w:t>
            </w:r>
          </w:p>
        </w:tc>
      </w:tr>
      <w:tr w:rsidR="00411E9E" w14:paraId="0271F38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00F8572" w14:textId="77777777" w:rsidR="00411E9E" w:rsidRDefault="00085DF7">
            <w:pPr>
              <w:jc w:val="center"/>
            </w:pPr>
            <w:r>
              <w:rPr>
                <w:sz w:val="19"/>
                <w:szCs w:val="19"/>
              </w:rPr>
              <w:t>RF-06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E7F3DC8" w14:textId="77777777" w:rsidR="00411E9E" w:rsidRDefault="00085DF7">
            <w:r>
              <w:rPr>
                <w:sz w:val="19"/>
                <w:szCs w:val="19"/>
              </w:rPr>
              <w:t>Registrar películas indicando título, género, duración y director.</w:t>
            </w:r>
          </w:p>
        </w:tc>
      </w:tr>
      <w:tr w:rsidR="00411E9E" w14:paraId="4EF63E9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8995684" w14:textId="77777777" w:rsidR="00411E9E" w:rsidRDefault="00085DF7">
            <w:pPr>
              <w:jc w:val="center"/>
            </w:pPr>
            <w:r>
              <w:rPr>
                <w:sz w:val="19"/>
                <w:szCs w:val="19"/>
              </w:rPr>
              <w:t>RF-07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D98EE2E" w14:textId="77777777" w:rsidR="00411E9E" w:rsidRDefault="00085DF7">
            <w:r>
              <w:rPr>
                <w:sz w:val="19"/>
                <w:szCs w:val="19"/>
              </w:rPr>
              <w:t>Asociar películas a una o más secciones de la edición en la que compiten, y quitarlas de una sección.</w:t>
            </w:r>
          </w:p>
        </w:tc>
      </w:tr>
      <w:tr w:rsidR="00411E9E" w14:paraId="6033658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CC0590" w14:textId="77777777" w:rsidR="00411E9E" w:rsidRDefault="00085DF7">
            <w:pPr>
              <w:jc w:val="center"/>
            </w:pPr>
            <w:r>
              <w:rPr>
                <w:sz w:val="19"/>
                <w:szCs w:val="19"/>
              </w:rPr>
              <w:t>RF-08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FE55EE" w14:textId="77777777" w:rsidR="00411E9E" w:rsidRDefault="00085DF7">
            <w:r>
              <w:rPr>
                <w:sz w:val="19"/>
                <w:szCs w:val="19"/>
              </w:rPr>
              <w:t>Registrar directores (nombre, email y nacionalidad).</w:t>
            </w:r>
          </w:p>
        </w:tc>
      </w:tr>
      <w:tr w:rsidR="00411E9E" w14:paraId="02AE4EB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ECAAC42" w14:textId="77777777" w:rsidR="00411E9E" w:rsidRDefault="00085DF7">
            <w:pPr>
              <w:jc w:val="center"/>
            </w:pPr>
            <w:r>
              <w:rPr>
                <w:sz w:val="19"/>
                <w:szCs w:val="19"/>
              </w:rPr>
              <w:t>RF-09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3F2D01" w14:textId="77777777" w:rsidR="00411E9E" w:rsidRDefault="00085DF7">
            <w:r>
              <w:rPr>
                <w:sz w:val="19"/>
                <w:szCs w:val="19"/>
              </w:rPr>
              <w:t>Registrar actores (nombre, email y nacionalidad) y asociarlos a películas.</w:t>
            </w:r>
          </w:p>
        </w:tc>
      </w:tr>
      <w:tr w:rsidR="00411E9E" w14:paraId="4165D43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0E83AA" w14:textId="77777777" w:rsidR="00411E9E" w:rsidRDefault="00085DF7">
            <w:pPr>
              <w:jc w:val="center"/>
            </w:pPr>
            <w:r>
              <w:rPr>
                <w:sz w:val="19"/>
                <w:szCs w:val="19"/>
              </w:rPr>
              <w:t>RF-10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DE1202" w14:textId="77777777" w:rsidR="00411E9E" w:rsidRDefault="00085DF7">
            <w:r>
              <w:rPr>
                <w:sz w:val="19"/>
                <w:szCs w:val="19"/>
              </w:rPr>
              <w:t>Buscar y filtrar películas en el listado.</w:t>
            </w:r>
          </w:p>
        </w:tc>
      </w:tr>
      <w:tr w:rsidR="00411E9E" w14:paraId="72C980F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8BBEDC" w14:textId="77777777" w:rsidR="00411E9E" w:rsidRDefault="00085DF7">
            <w:pPr>
              <w:jc w:val="center"/>
            </w:pPr>
            <w:r>
              <w:rPr>
                <w:sz w:val="19"/>
                <w:szCs w:val="19"/>
              </w:rPr>
              <w:t>RF-11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25FF8C" w14:textId="77777777" w:rsidR="00411E9E" w:rsidRDefault="00085DF7">
            <w:r>
              <w:rPr>
                <w:sz w:val="19"/>
                <w:szCs w:val="19"/>
              </w:rPr>
              <w:t>Eliminar una película, previa confirmación, siempre que no tenga funciones, evaluaciones ni votos.</w:t>
            </w:r>
          </w:p>
        </w:tc>
      </w:tr>
    </w:tbl>
    <w:p w14:paraId="37664FAA" w14:textId="77777777" w:rsidR="00411E9E" w:rsidRDefault="00085DF7">
      <w:pPr>
        <w:pStyle w:val="Heading2"/>
      </w:pPr>
      <w:bookmarkStart w:id="9" w:name="_Toc242618223"/>
      <w:r>
        <w:t>3.3 Programación de funciones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104D3286"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B0AFA02"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F2602FC" w14:textId="77777777" w:rsidR="00411E9E" w:rsidRDefault="00085DF7">
            <w:r>
              <w:rPr>
                <w:b/>
                <w:bCs/>
                <w:sz w:val="19"/>
                <w:szCs w:val="19"/>
              </w:rPr>
              <w:t>Requerimiento</w:t>
            </w:r>
          </w:p>
        </w:tc>
      </w:tr>
      <w:tr w:rsidR="00411E9E" w14:paraId="67E424D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980243" w14:textId="77777777" w:rsidR="00411E9E" w:rsidRDefault="00085DF7">
            <w:pPr>
              <w:jc w:val="center"/>
            </w:pPr>
            <w:r>
              <w:rPr>
                <w:sz w:val="19"/>
                <w:szCs w:val="19"/>
              </w:rPr>
              <w:t>RF-12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E9BBE65" w14:textId="77777777" w:rsidR="00411E9E" w:rsidRDefault="00085DF7">
            <w:r>
              <w:rPr>
                <w:sz w:val="19"/>
                <w:szCs w:val="19"/>
              </w:rPr>
              <w:t xml:space="preserve">Programar funciones presenciales indicando película, sala, fecha y horario. Solo se ofrecen las películas que compiten en una edición que todavía no terminó, y se muestran las fechas de esa edición.</w:t>
            </w:r>
          </w:p>
        </w:tc>
      </w:tr>
      <w:tr w:rsidR="00411E9E" w14:paraId="4A816F0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6671EC" w14:textId="77777777" w:rsidR="00411E9E" w:rsidRDefault="00085DF7">
            <w:pPr>
              <w:jc w:val="center"/>
            </w:pPr>
            <w:r>
              <w:rPr>
                <w:sz w:val="19"/>
                <w:szCs w:val="19"/>
              </w:rPr>
              <w:t>RF-13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32D4374" w14:textId="77777777" w:rsidR="00411E9E" w:rsidRDefault="00085DF7">
            <w:r>
              <w:rPr>
                <w:sz w:val="19"/>
                <w:szCs w:val="19"/>
              </w:rPr>
              <w:t xml:space="preserve">Programar funciones streaming indicando película, enlace, capacidad virtual, fecha y horario, con la misma restricción de RF-12 sobre la edición.</w:t>
            </w:r>
          </w:p>
        </w:tc>
      </w:tr>
      <w:tr w:rsidR="00411E9E" w14:paraId="3F53D12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8CB6EE" w14:textId="77777777" w:rsidR="00411E9E" w:rsidRDefault="00085DF7">
            <w:pPr>
              <w:jc w:val="center"/>
            </w:pPr>
            <w:r>
              <w:rPr>
                <w:sz w:val="19"/>
                <w:szCs w:val="19"/>
              </w:rPr>
              <w:t>RF-14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B52B76E" w14:textId="77777777" w:rsidR="00411E9E" w:rsidRDefault="00085DF7">
            <w:r>
              <w:rPr>
                <w:sz w:val="19"/>
                <w:szCs w:val="19"/>
              </w:rPr>
              <w:t xml:space="preserve">Consultar las funciones programadas, con su hora de inicio y su hora de fin (según la duración de la película).</w:t>
            </w:r>
          </w:p>
        </w:tc>
      </w:tr>
      <w:tr w:rsidR="00411E9E" w14:paraId="5365089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D8C7980" w14:textId="77777777" w:rsidR="00411E9E" w:rsidRDefault="00085DF7">
            <w:pPr>
              <w:jc w:val="center"/>
            </w:pPr>
            <w:r>
              <w:rPr>
                <w:sz w:val="19"/>
                <w:szCs w:val="19"/>
              </w:rPr>
              <w:t>RF-15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1DE848" w14:textId="77777777" w:rsidR="00411E9E" w:rsidRDefault="00085DF7">
            <w:r>
              <w:rPr>
                <w:sz w:val="19"/>
                <w:szCs w:val="19"/>
              </w:rPr>
              <w:t>Consultar la ocupación de una función (butacas ocupadas o espectadores conectados) y su porcentaje, con indicador gráfico.</w:t>
            </w:r>
          </w:p>
        </w:tc>
      </w:tr>
    </w:tbl>
    <w:p w14:paraId="660875E7" w14:textId="77777777" w:rsidR="00411E9E" w:rsidRDefault="00085DF7">
      <w:pPr>
        <w:pStyle w:val="Heading2"/>
      </w:pPr>
      <w:bookmarkStart w:id="10" w:name="_Toc242618224"/>
      <w:r>
        <w:t>3.4 Venta de entradas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1C0DF1FD"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DA01D52"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291BD0A" w14:textId="77777777" w:rsidR="00411E9E" w:rsidRDefault="00085DF7">
            <w:r>
              <w:rPr>
                <w:b/>
                <w:bCs/>
                <w:sz w:val="19"/>
                <w:szCs w:val="19"/>
              </w:rPr>
              <w:t>Requerimiento</w:t>
            </w:r>
          </w:p>
        </w:tc>
      </w:tr>
      <w:tr w:rsidR="00411E9E" w14:paraId="3487E35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E094A14" w14:textId="77777777" w:rsidR="00411E9E" w:rsidRDefault="00085DF7">
            <w:pPr>
              <w:jc w:val="center"/>
            </w:pPr>
            <w:r>
              <w:rPr>
                <w:sz w:val="19"/>
                <w:szCs w:val="19"/>
              </w:rPr>
              <w:t>RF-16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56BD2EF" w14:textId="77777777" w:rsidR="00411E9E" w:rsidRDefault="00085DF7">
            <w:r>
              <w:rPr>
                <w:sz w:val="19"/>
                <w:szCs w:val="19"/>
              </w:rPr>
              <w:t>Registrar espectadores (nombre, email y nacionalidad).</w:t>
            </w:r>
          </w:p>
        </w:tc>
      </w:tr>
      <w:tr w:rsidR="00411E9E" w14:paraId="3A3B741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C29ED4D" w14:textId="77777777" w:rsidR="00411E9E" w:rsidRDefault="00085DF7">
            <w:pPr>
              <w:jc w:val="center"/>
            </w:pPr>
            <w:r>
              <w:rPr>
                <w:sz w:val="19"/>
                <w:szCs w:val="19"/>
              </w:rPr>
              <w:t>RF-17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819B9B" w14:textId="77777777" w:rsidR="00411E9E" w:rsidRDefault="00085DF7">
            <w:r>
              <w:rPr>
                <w:sz w:val="19"/>
                <w:szCs w:val="19"/>
              </w:rPr>
              <w:t xml:space="preserve">Vender entradas para funciones presenciales que todavía no comenzaron, asignando una butaca disponible y mostrando antes las butacas ocupadas.</w:t>
            </w:r>
          </w:p>
        </w:tc>
      </w:tr>
      <w:tr w:rsidR="00411E9E" w14:paraId="487CA92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E11D40" w14:textId="77777777" w:rsidR="00411E9E" w:rsidRDefault="00085DF7">
            <w:pPr>
              <w:jc w:val="center"/>
            </w:pPr>
            <w:r>
              <w:rPr>
                <w:sz w:val="19"/>
                <w:szCs w:val="19"/>
              </w:rPr>
              <w:t>RF-18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2BEEFF" w14:textId="77777777" w:rsidR="00411E9E" w:rsidRDefault="00085DF7">
            <w:r>
              <w:rPr>
                <w:sz w:val="19"/>
                <w:szCs w:val="19"/>
              </w:rPr>
              <w:t xml:space="preserve">Vender entradas para funciones streaming que todavía no comenzaron, generando un enlace de acceso para el espectador.</w:t>
            </w:r>
          </w:p>
        </w:tc>
      </w:tr>
      <w:tr w:rsidR="00411E9E" w14:paraId="6BCB0DC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72AC43" w14:textId="77777777" w:rsidR="00411E9E" w:rsidRDefault="00085DF7">
            <w:pPr>
              <w:jc w:val="center"/>
            </w:pPr>
            <w:r>
              <w:rPr>
                <w:sz w:val="19"/>
                <w:szCs w:val="19"/>
              </w:rPr>
              <w:t>RF-19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74777C8" w14:textId="77777777" w:rsidR="00411E9E" w:rsidRDefault="00085DF7">
            <w:r>
              <w:rPr>
                <w:sz w:val="19"/>
                <w:szCs w:val="19"/>
              </w:rPr>
              <w:t>Validar la disponibilidad antes de confirmar la venta y evitar la venta duplicada de una misma butaca.</w:t>
            </w:r>
          </w:p>
        </w:tc>
      </w:tr>
      <w:tr w:rsidR="00411E9E" w14:paraId="3493B7A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DD124A" w14:textId="77777777" w:rsidR="00411E9E" w:rsidRDefault="00085DF7">
            <w:pPr>
              <w:jc w:val="center"/>
            </w:pPr>
            <w:r>
              <w:rPr>
                <w:sz w:val="19"/>
                <w:szCs w:val="19"/>
              </w:rPr>
              <w:t>RF-20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13904E" w14:textId="77777777" w:rsidR="00411E9E" w:rsidRDefault="00085DF7">
            <w:r>
              <w:rPr>
                <w:sz w:val="19"/>
                <w:szCs w:val="19"/>
              </w:rPr>
              <w:t xml:space="preserve">Calcular el precio de cada entrada según el tipo de función, la tarifa del espectador y la anticipación de la compra, y mostrarlo en la pantalla de venta antes de confirmar.</w:t>
            </w:r>
          </w:p>
        </w:tc>
      </w:tr>
      <w:tr w:rsidR="00411E9E" w14:paraId="5E2E390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F89DA4" w14:textId="77777777" w:rsidR="00411E9E" w:rsidRDefault="00085DF7">
            <w:pPr>
              <w:jc w:val="center"/>
            </w:pPr>
            <w:r>
              <w:rPr>
                <w:sz w:val="19"/>
                <w:szCs w:val="19"/>
              </w:rPr>
              <w:t>RF-21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9C4639C" w14:textId="77777777" w:rsidR="00411E9E" w:rsidRDefault="00085DF7">
            <w:r>
              <w:rPr>
                <w:sz w:val="19"/>
                <w:szCs w:val="19"/>
              </w:rPr>
              <w:t>Dar de alta un espectador nuevo desde la misma pantalla de venta de entradas o abonos, sin salir de la operación.</w:t>
            </w:r>
          </w:p>
        </w:tc>
      </w:tr>
    </w:tbl>
    <w:p w14:paraId="2E4DB355" w14:textId="77777777" w:rsidR="00411E9E" w:rsidRDefault="00085DF7">
      <w:pPr>
        <w:pStyle w:val="Heading2"/>
      </w:pPr>
      <w:bookmarkStart w:id="11" w:name="_Toc242618225"/>
      <w:r>
        <w:lastRenderedPageBreak/>
        <w:t>3.5 Abonos del festival</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6AAA908B"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5E580CB"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08ADF71" w14:textId="77777777" w:rsidR="00411E9E" w:rsidRDefault="00085DF7">
            <w:r>
              <w:rPr>
                <w:b/>
                <w:bCs/>
                <w:sz w:val="19"/>
                <w:szCs w:val="19"/>
              </w:rPr>
              <w:t>Requerimiento</w:t>
            </w:r>
          </w:p>
        </w:tc>
      </w:tr>
      <w:tr w:rsidR="00411E9E" w14:paraId="655902A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C7821EE" w14:textId="77777777" w:rsidR="00411E9E" w:rsidRDefault="00085DF7">
            <w:pPr>
              <w:jc w:val="center"/>
            </w:pPr>
            <w:r>
              <w:rPr>
                <w:sz w:val="19"/>
                <w:szCs w:val="19"/>
              </w:rPr>
              <w:t>RF-22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7BA68F3" w14:textId="77777777" w:rsidR="00411E9E" w:rsidRDefault="00085DF7">
            <w:r>
              <w:rPr>
                <w:sz w:val="19"/>
                <w:szCs w:val="19"/>
              </w:rPr>
              <w:t>Vender abonos de tres tipos: Abono 3 días (tres días elegidos con funciones presenciales), Abono Full (todas las funciones presenciales) y Abono Streaming (todas las funciones streaming).</w:t>
            </w:r>
          </w:p>
        </w:tc>
      </w:tr>
      <w:tr w:rsidR="00411E9E" w14:paraId="278C6EA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C87CDE" w14:textId="77777777" w:rsidR="00411E9E" w:rsidRDefault="00085DF7">
            <w:pPr>
              <w:jc w:val="center"/>
            </w:pPr>
            <w:r>
              <w:rPr>
                <w:sz w:val="19"/>
                <w:szCs w:val="19"/>
              </w:rPr>
              <w:t>RF-23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06B1836" w14:textId="77777777" w:rsidR="00411E9E" w:rsidRDefault="00085DF7">
            <w:r>
              <w:rPr>
                <w:sz w:val="19"/>
                <w:szCs w:val="19"/>
              </w:rPr>
              <w:t>Mostrar el precio del abono según su tipo y la tarifa elegida antes de confirmar la compra.</w:t>
            </w:r>
          </w:p>
        </w:tc>
      </w:tr>
      <w:tr w:rsidR="00411E9E" w14:paraId="0C763FD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7D44B2" w14:textId="77777777" w:rsidR="00411E9E" w:rsidRDefault="00085DF7">
            <w:pPr>
              <w:jc w:val="center"/>
            </w:pPr>
            <w:r>
              <w:rPr>
                <w:sz w:val="19"/>
                <w:szCs w:val="19"/>
              </w:rPr>
              <w:t>RF-24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DC15211" w14:textId="77777777" w:rsidR="00411E9E" w:rsidRDefault="00085DF7">
            <w:r>
              <w:rPr>
                <w:sz w:val="19"/>
                <w:szCs w:val="19"/>
              </w:rPr>
              <w:t>Reservar lugar en una función cubierta por el abono, sin volver a pagar.</w:t>
            </w:r>
          </w:p>
        </w:tc>
      </w:tr>
      <w:tr w:rsidR="00411E9E" w14:paraId="6531667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F7B5FD7" w14:textId="77777777" w:rsidR="00411E9E" w:rsidRDefault="00085DF7">
            <w:pPr>
              <w:jc w:val="center"/>
            </w:pPr>
            <w:r>
              <w:rPr>
                <w:sz w:val="19"/>
                <w:szCs w:val="19"/>
              </w:rPr>
              <w:t>RF-25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187AF2" w14:textId="77777777" w:rsidR="00411E9E" w:rsidRDefault="00085DF7">
            <w:r>
              <w:rPr>
                <w:sz w:val="19"/>
                <w:szCs w:val="19"/>
              </w:rPr>
              <w:t>Cancelar una reserva hecha con abono, liberando la butaca o el lugar virtual.</w:t>
            </w:r>
          </w:p>
        </w:tc>
      </w:tr>
      <w:tr w:rsidR="00411E9E" w14:paraId="7E8F593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334A0D3" w14:textId="77777777" w:rsidR="00411E9E" w:rsidRDefault="00085DF7">
            <w:pPr>
              <w:jc w:val="center"/>
            </w:pPr>
            <w:r>
              <w:rPr>
                <w:sz w:val="19"/>
                <w:szCs w:val="19"/>
              </w:rPr>
              <w:t>RF-26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50A7DF8" w14:textId="77777777" w:rsidR="00411E9E" w:rsidRDefault="00085DF7">
            <w:r>
              <w:rPr>
                <w:sz w:val="19"/>
                <w:szCs w:val="19"/>
              </w:rPr>
              <w:t>Consultar los abonos vendidos y las reservas de cada abono.</w:t>
            </w:r>
          </w:p>
        </w:tc>
      </w:tr>
    </w:tbl>
    <w:p w14:paraId="5C5EE082" w14:textId="77777777" w:rsidR="00411E9E" w:rsidRDefault="00085DF7">
      <w:pPr>
        <w:pStyle w:val="Heading2"/>
      </w:pPr>
      <w:bookmarkStart w:id="12" w:name="_Toc242618226"/>
      <w:r>
        <w:t>3.6 Evaluación y premios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44A98EAA"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3ED7BE5B"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5AE8ECF" w14:textId="77777777" w:rsidR="00411E9E" w:rsidRDefault="00085DF7">
            <w:r>
              <w:rPr>
                <w:b/>
                <w:bCs/>
                <w:sz w:val="19"/>
                <w:szCs w:val="19"/>
              </w:rPr>
              <w:t>Requerimiento</w:t>
            </w:r>
          </w:p>
        </w:tc>
      </w:tr>
      <w:tr w:rsidR="00411E9E" w14:paraId="5663E40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D2E627" w14:textId="77777777" w:rsidR="00411E9E" w:rsidRDefault="00085DF7">
            <w:pPr>
              <w:jc w:val="center"/>
            </w:pPr>
            <w:r>
              <w:rPr>
                <w:sz w:val="19"/>
                <w:szCs w:val="19"/>
              </w:rPr>
              <w:t>RF-27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D42A34" w14:textId="77777777" w:rsidR="00411E9E" w:rsidRDefault="00085DF7">
            <w:r>
              <w:rPr>
                <w:sz w:val="19"/>
                <w:szCs w:val="19"/>
              </w:rPr>
              <w:t>Registrar jurados (nombre, email y nacionalidad) desde la pantalla de evaluaciones.</w:t>
            </w:r>
          </w:p>
        </w:tc>
      </w:tr>
      <w:tr w:rsidR="00411E9E" w14:paraId="0BC88DF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12FEA43" w14:textId="77777777" w:rsidR="00411E9E" w:rsidRDefault="00085DF7">
            <w:pPr>
              <w:jc w:val="center"/>
            </w:pPr>
            <w:r>
              <w:rPr>
                <w:sz w:val="19"/>
                <w:szCs w:val="19"/>
              </w:rPr>
              <w:t>RF-28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3AE0A3" w14:textId="77777777" w:rsidR="00411E9E" w:rsidRDefault="00085DF7">
            <w:r>
              <w:rPr>
                <w:sz w:val="19"/>
                <w:szCs w:val="19"/>
              </w:rPr>
              <w:t>Registrar evaluaciones de un jurado sobre una película, con un puntaje.</w:t>
            </w:r>
          </w:p>
        </w:tc>
      </w:tr>
      <w:tr w:rsidR="00411E9E" w14:paraId="5B487AF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7FAA115" w14:textId="77777777" w:rsidR="00411E9E" w:rsidRDefault="00085DF7">
            <w:pPr>
              <w:jc w:val="center"/>
            </w:pPr>
            <w:r>
              <w:rPr>
                <w:sz w:val="19"/>
                <w:szCs w:val="19"/>
              </w:rPr>
              <w:t>RF-29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027B7E" w14:textId="77777777" w:rsidR="00411E9E" w:rsidRDefault="00085DF7">
            <w:r>
              <w:rPr>
                <w:sz w:val="19"/>
                <w:szCs w:val="19"/>
              </w:rPr>
              <w:t>Calcular el puntaje promedio de cada película.</w:t>
            </w:r>
          </w:p>
        </w:tc>
      </w:tr>
      <w:tr w:rsidR="00411E9E" w14:paraId="3C4544D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A17E85" w14:textId="77777777" w:rsidR="00411E9E" w:rsidRDefault="00085DF7">
            <w:pPr>
              <w:jc w:val="center"/>
            </w:pPr>
            <w:r>
              <w:rPr>
                <w:sz w:val="19"/>
                <w:szCs w:val="19"/>
              </w:rPr>
              <w:t>RF-30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7F574E" w14:textId="77777777" w:rsidR="00411E9E" w:rsidRDefault="00085DF7">
            <w:r>
              <w:rPr>
                <w:sz w:val="19"/>
                <w:szCs w:val="19"/>
              </w:rPr>
              <w:t>Determinar la película ganadora de cada sección (premio del jurado).</w:t>
            </w:r>
          </w:p>
        </w:tc>
      </w:tr>
      <w:tr w:rsidR="00411E9E" w14:paraId="184E770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86FEA77" w14:textId="77777777" w:rsidR="00411E9E" w:rsidRDefault="00085DF7">
            <w:pPr>
              <w:jc w:val="center"/>
            </w:pPr>
            <w:r>
              <w:rPr>
                <w:sz w:val="19"/>
                <w:szCs w:val="19"/>
              </w:rPr>
              <w:t>RF-31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882ADB4" w14:textId="77777777" w:rsidR="00411E9E" w:rsidRDefault="00085DF7">
            <w:r>
              <w:rPr>
                <w:sz w:val="19"/>
                <w:szCs w:val="19"/>
              </w:rPr>
              <w:t>Registrar el voto del público: se elige la edición y el espectador, y se puntúa de 1 a 5 una película de esa edición que el espectador vio.</w:t>
            </w:r>
          </w:p>
        </w:tc>
      </w:tr>
      <w:tr w:rsidR="00411E9E" w14:paraId="593F40C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53940EE" w14:textId="77777777" w:rsidR="00411E9E" w:rsidRDefault="00085DF7">
            <w:pPr>
              <w:jc w:val="center"/>
            </w:pPr>
            <w:r>
              <w:rPr>
                <w:sz w:val="19"/>
                <w:szCs w:val="19"/>
              </w:rPr>
              <w:t>RF-32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07CA7D4" w14:textId="77777777" w:rsidR="00411E9E" w:rsidRDefault="00085DF7">
            <w:r>
              <w:rPr>
                <w:sz w:val="19"/>
                <w:szCs w:val="19"/>
              </w:rPr>
              <w:t>Determinar el Premio del Público de cada edición: la película con mejor promedio de votos del público.</w:t>
            </w:r>
          </w:p>
        </w:tc>
      </w:tr>
    </w:tbl>
    <w:p w14:paraId="6AA557E0" w14:textId="77777777" w:rsidR="00411E9E" w:rsidRDefault="00085DF7">
      <w:pPr>
        <w:pStyle w:val="Heading2"/>
      </w:pPr>
      <w:bookmarkStart w:id="13" w:name="_Toc242618227"/>
      <w:r>
        <w:t>3.7 Persistencia y operación general</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0290EBD9"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4292C0D"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A8BDC58" w14:textId="77777777" w:rsidR="00411E9E" w:rsidRDefault="00085DF7">
            <w:r>
              <w:rPr>
                <w:b/>
                <w:bCs/>
                <w:sz w:val="19"/>
                <w:szCs w:val="19"/>
              </w:rPr>
              <w:t>Requerimiento</w:t>
            </w:r>
          </w:p>
        </w:tc>
      </w:tr>
      <w:tr w:rsidR="00411E9E" w14:paraId="3A032CA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B48913" w14:textId="77777777" w:rsidR="00411E9E" w:rsidRDefault="00085DF7">
            <w:pPr>
              <w:jc w:val="center"/>
            </w:pPr>
            <w:r>
              <w:rPr>
                <w:sz w:val="19"/>
                <w:szCs w:val="19"/>
              </w:rPr>
              <w:t>RF-33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4FB5BF3" w14:textId="77777777" w:rsidR="00411E9E" w:rsidRDefault="00085DF7">
            <w:r>
              <w:rPr>
                <w:sz w:val="19"/>
                <w:szCs w:val="19"/>
              </w:rPr>
              <w:t xml:space="preserve">Cargar automáticamente todos los datos guardados al iniciar el sistema. Si hay registros inválidos, se omiten, se continúa con el resto y se informan todos juntos al final.</w:t>
            </w:r>
          </w:p>
        </w:tc>
      </w:tr>
      <w:tr w:rsidR="00411E9E" w14:paraId="0E91652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D57DEF" w14:textId="77777777" w:rsidR="00411E9E" w:rsidRDefault="00085DF7">
            <w:pPr>
              <w:jc w:val="center"/>
            </w:pPr>
            <w:r>
              <w:rPr>
                <w:sz w:val="19"/>
                <w:szCs w:val="19"/>
              </w:rPr>
              <w:t>RF-34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74CF64A" w14:textId="77777777" w:rsidR="00411E9E" w:rsidRDefault="00085DF7">
            <w:r>
              <w:rPr>
                <w:sz w:val="19"/>
                <w:szCs w:val="19"/>
              </w:rPr>
              <w:t xml:space="preserve">Guardar los datos desde el menú Archivo y al cerrar la aplicación, previa confirmación del usuario. Al cerrar, se espera a que termine el guardado; si falla, se muestra el error y se pregunta si salir igual.</w:t>
            </w:r>
          </w:p>
        </w:tc>
      </w:tr>
      <w:tr w:rsidR="00411E9E" w14:paraId="0D20F9D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AE15A35" w14:textId="77777777" w:rsidR="00411E9E" w:rsidRDefault="00085DF7">
            <w:pPr>
              <w:jc w:val="center"/>
            </w:pPr>
            <w:r>
              <w:rPr>
                <w:sz w:val="19"/>
                <w:szCs w:val="19"/>
              </w:rPr>
              <w:t>RF-35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4E9E70" w14:textId="77777777" w:rsidR="00411E9E" w:rsidRDefault="00085DF7">
            <w:r>
              <w:rPr>
                <w:sz w:val="19"/>
                <w:szCs w:val="19"/>
              </w:rPr>
              <w:t>Informar el resultado de cada operación en una barra de estado.</w:t>
            </w:r>
          </w:p>
        </w:tc>
      </w:tr>
    </w:tbl>
    <w:p w14:paraId="451D8E10" w14:textId="77777777" w:rsidR="00411E9E" w:rsidRDefault="00085DF7">
      <w:pPr>
        <w:pStyle w:val="Heading1"/>
      </w:pPr>
      <w:bookmarkStart w:id="14" w:name="_Toc242618228"/>
      <w:r>
        <w:t>4. Reglas de negocio</w:t>
      </w:r>
      <w:bookmarkEnd w:id="14"/>
    </w:p>
    <w:p w14:paraId="19DFD74D" w14:textId="5E10CA70" w:rsidR="00411E9E" w:rsidRDefault="00085DF7">
      <w:pPr>
        <w:spacing w:after="120"/>
      </w:pPr>
      <w:r>
        <w:t xml:space="preserve">Las reglas se validan en las clases del modelo: cada entidad controla sus propios datos (por ejemplo, Edicion valida el año y las fechas, y FuncionPresencial valida la butaca). Los servicios coordinan cada operación y los formularios de la interfaz solo controlan el formato de los datos ingresados. Si se intenta una operación que no las cumple, el sistema la rechaza con un mensaje que explica el motivo.</w:t>
      </w:r>
    </w:p>
    <w:p w14:paraId="3B53767F" w14:textId="77777777" w:rsidR="00411E9E" w:rsidRDefault="00085DF7">
      <w:pPr>
        <w:pStyle w:val="Heading2"/>
      </w:pPr>
      <w:bookmarkStart w:id="15" w:name="_Toc242618229"/>
      <w:r>
        <w:t>4.1 Festival y funciones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113A6F29"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BF5B198"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BAAC452" w14:textId="77777777" w:rsidR="00411E9E" w:rsidRDefault="00085DF7">
            <w:r>
              <w:rPr>
                <w:b/>
                <w:bCs/>
                <w:sz w:val="19"/>
                <w:szCs w:val="19"/>
              </w:rPr>
              <w:t>Regla</w:t>
            </w:r>
          </w:p>
        </w:tc>
      </w:tr>
      <w:tr w:rsidR="00411E9E" w14:paraId="005A834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9C724A1" w14:textId="77777777" w:rsidR="00411E9E" w:rsidRDefault="00085DF7">
            <w:pPr>
              <w:jc w:val="center"/>
            </w:pPr>
            <w:r>
              <w:rPr>
                <w:sz w:val="19"/>
                <w:szCs w:val="19"/>
              </w:rPr>
              <w:t>RN-01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7D4F8D3" w14:textId="77777777" w:rsidR="00411E9E" w:rsidRDefault="00085DF7">
            <w:r>
              <w:rPr>
                <w:sz w:val="19"/>
                <w:szCs w:val="19"/>
              </w:rPr>
              <w:t>El año de una edición debe estar entre 2001 y 2030 y no puede haber dos ediciones del mismo año. Las fechas de inicio y fin deben corresponder a ese año, y la fecha de fin no puede ser anterior a la de inicio.</w:t>
            </w:r>
          </w:p>
        </w:tc>
      </w:tr>
      <w:tr w:rsidR="00411E9E" w14:paraId="543768C2"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6C1A35" w14:textId="77777777" w:rsidR="00411E9E" w:rsidRDefault="00085DF7">
            <w:pPr>
              <w:jc w:val="center"/>
            </w:pPr>
            <w:r>
              <w:rPr>
                <w:sz w:val="19"/>
                <w:szCs w:val="19"/>
              </w:rPr>
              <w:t>RN-02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36390C" w14:textId="77777777" w:rsidR="00411E9E" w:rsidRDefault="00085DF7">
            <w:r>
              <w:rPr>
                <w:sz w:val="19"/>
                <w:szCs w:val="19"/>
              </w:rPr>
              <w:t xml:space="preserve">No se puede programar una función en una fecha y hora que ya pasaron.</w:t>
            </w:r>
          </w:p>
        </w:tc>
      </w:tr>
      <w:tr w:rsidR="00411E9E" w14:paraId="1E7F907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CBACDCA" w14:textId="77777777" w:rsidR="00411E9E" w:rsidRDefault="00085DF7">
            <w:pPr>
              <w:jc w:val="center"/>
            </w:pPr>
            <w:r>
              <w:rPr>
                <w:sz w:val="19"/>
                <w:szCs w:val="19"/>
              </w:rPr>
              <w:t>RN-03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75AD20" w14:textId="77777777" w:rsidR="00411E9E" w:rsidRDefault="00085DF7">
            <w:r>
              <w:rPr>
                <w:sz w:val="19"/>
                <w:szCs w:val="19"/>
              </w:rPr>
              <w:t xml:space="preserve">No puede haber dos funciones presenciales superpuestas en la misma sala. Cada función ocupa la sala desde su inicio hasta que termina la película (inicio + duración).</w:t>
            </w:r>
          </w:p>
        </w:tc>
      </w:tr>
      <w:tr w:rsidR="00411E9E" w14:paraId="7117DC9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ED54DDE" w14:textId="77777777" w:rsidR="00411E9E" w:rsidRDefault="00085DF7">
            <w:pPr>
              <w:jc w:val="center"/>
            </w:pPr>
            <w:r>
              <w:rPr>
                <w:sz w:val="19"/>
                <w:szCs w:val="19"/>
              </w:rPr>
              <w:t>RN-04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818F910" w14:textId="77777777" w:rsidR="00411E9E" w:rsidRDefault="00085DF7">
            <w:r>
              <w:rPr>
                <w:sz w:val="19"/>
                <w:szCs w:val="19"/>
              </w:rPr>
              <w:t>Las butacas de una sala se numeran de 1 a su capacidad. No se puede vender una butaca fuera de ese rango.</w:t>
            </w:r>
          </w:p>
        </w:tc>
      </w:tr>
      <w:tr w:rsidR="00411E9E" w14:paraId="285116C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765769" w14:textId="77777777" w:rsidR="00411E9E" w:rsidRDefault="00085DF7">
            <w:pPr>
              <w:jc w:val="center"/>
            </w:pPr>
            <w:r>
              <w:rPr>
                <w:sz w:val="19"/>
                <w:szCs w:val="19"/>
              </w:rPr>
              <w:t>RN-05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60426CB" w14:textId="77777777" w:rsidR="00411E9E" w:rsidRDefault="00085DF7">
            <w:r>
              <w:rPr>
                <w:sz w:val="19"/>
                <w:szCs w:val="19"/>
              </w:rPr>
              <w:t>Una butaca no se puede vender dos veces para la misma función.</w:t>
            </w:r>
          </w:p>
        </w:tc>
      </w:tr>
      <w:tr w:rsidR="00411E9E" w14:paraId="3183464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E4CD9A" w14:textId="77777777" w:rsidR="00411E9E" w:rsidRDefault="00085DF7">
            <w:pPr>
              <w:jc w:val="center"/>
            </w:pPr>
            <w:r>
              <w:rPr>
                <w:sz w:val="19"/>
                <w:szCs w:val="19"/>
              </w:rPr>
              <w:lastRenderedPageBreak/>
              <w:t>RN-06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9B074F2" w14:textId="77777777" w:rsidR="00411E9E" w:rsidRDefault="00085DF7">
            <w:r>
              <w:rPr>
                <w:sz w:val="19"/>
                <w:szCs w:val="19"/>
              </w:rPr>
              <w:t>Una función presencial no puede superar la capacidad de su sala, y una streaming no puede superar su capacidad virtual.</w:t>
            </w:r>
          </w:p>
        </w:tc>
      </w:tr>
      <w:tr w:rsidR="00411E9E" w14:paraId="5D12188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2AD307" w14:textId="77777777" w:rsidR="00411E9E" w:rsidRDefault="00085DF7">
            <w:pPr>
              <w:jc w:val="center"/>
            </w:pPr>
            <w:r>
              <w:rPr>
                <w:sz w:val="19"/>
                <w:szCs w:val="19"/>
              </w:rPr>
              <w:t>RN-07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EE7BD9" w14:textId="77777777" w:rsidR="00411E9E" w:rsidRDefault="00085DF7">
            <w:r>
              <w:rPr>
                <w:sz w:val="19"/>
                <w:szCs w:val="19"/>
              </w:rPr>
              <w:t>Una edición no puede tener dos secciones del mismo tipo, y cada sección requiere un premio con nombre.</w:t>
            </w:r>
          </w:p>
        </w:tc>
      </w:tr>
      <w:tr w:rsidR="00411E9E" w14:paraId="75334D5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A441E68" w14:textId="77777777" w:rsidR="00411E9E" w:rsidRDefault="00085DF7">
            <w:pPr>
              <w:jc w:val="center"/>
            </w:pPr>
            <w:r>
              <w:rPr>
                <w:sz w:val="19"/>
                <w:szCs w:val="19"/>
              </w:rPr>
              <w:t>RN-08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24F3F11" w14:textId="77777777" w:rsidR="00411E9E" w:rsidRDefault="00085DF7">
            <w:r>
              <w:rPr>
                <w:sz w:val="19"/>
                <w:szCs w:val="19"/>
              </w:rPr>
              <w:t>Una película no puede estar dos veces en la misma sección, y compite en una sola edición: puede estar en varias secciones de esa edición, pero no en secciones de otra edición. Así sus evaluaciones y votos cuentan solo para los premios de esa edición.</w:t>
            </w:r>
          </w:p>
        </w:tc>
      </w:tr>
      <w:tr w:rsidR="00411E9E" w14:paraId="4ECEF47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2BA8A0" w14:textId="77777777" w:rsidR="00411E9E" w:rsidRDefault="00085DF7">
            <w:pPr>
              <w:jc w:val="center"/>
            </w:pPr>
            <w:r>
              <w:rPr>
                <w:sz w:val="19"/>
                <w:szCs w:val="19"/>
              </w:rPr>
              <w:t>RN-09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1F0D2AC" w14:textId="77777777" w:rsidR="00411E9E" w:rsidRDefault="00085DF7">
            <w:r>
              <w:rPr>
                <w:sz w:val="19"/>
                <w:szCs w:val="19"/>
              </w:rPr>
              <w:t>Solo se puede eliminar una película que no tenga funciones programadas, evaluaciones ni votos. Al eliminarla se la quita de sus secciones, de su director y de sus actores.</w:t>
            </w:r>
          </w:p>
        </w:tc>
      </w:tr>
      <w:tr>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pPr>
              <w:jc w:val="center"/>
            </w:pPr>
            <w:r>
              <w:rPr>
                <w:sz w:val="19"/>
                <w:szCs w:val="19"/>
              </w:rPr>
              <w:t xml:space="preserve">RN-30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No se venden entradas sueltas para una función que ya comenzó (se comparan fecha y hora).</w:t>
            </w:r>
          </w:p>
        </w:tc>
      </w:tr>
      <w:tr>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pPr>
              <w:jc w:val="center"/>
            </w:pPr>
            <w:r>
              <w:rPr>
                <w:sz w:val="19"/>
                <w:szCs w:val="19"/>
              </w:rPr>
              <w:t xml:space="preserve">RN-31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Solo se pueden programar funciones de películas que compiten en una edición, y la fecha de la función tiene que estar entre la fecha de inicio y la de fin de esa edición.</w:t>
            </w:r>
          </w:p>
        </w:tc>
      </w:tr>
      <w:tr>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pPr>
              <w:jc w:val="center"/>
            </w:pPr>
            <w:r>
              <w:rPr>
                <w:sz w:val="19"/>
                <w:szCs w:val="19"/>
              </w:rPr>
              <w:t xml:space="preserve">RN-32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Una película con funciones programadas no puede dejar de competir en su edición: no se la puede quitar de la última sección de esa edición en la que está.</w:t>
            </w:r>
          </w:p>
        </w:tc>
      </w:tr>
      <w:tr>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pPr>
              <w:jc w:val="center"/>
            </w:pPr>
            <w:r>
              <w:rPr>
                <w:sz w:val="19"/>
                <w:szCs w:val="19"/>
              </w:rPr>
              <w:t xml:space="preserve">RN-34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Las funciones presenciales requieren elegir una butaca; las funciones streaming no tienen butaca.</w:t>
            </w:r>
          </w:p>
        </w:tc>
      </w:tr>
    </w:tbl>
    <w:p w14:paraId="7484525D" w14:textId="77777777" w:rsidR="00411E9E" w:rsidRDefault="00085DF7">
      <w:pPr>
        <w:pStyle w:val="Heading2"/>
      </w:pPr>
      <w:bookmarkStart w:id="16" w:name="_Toc242618230"/>
      <w:r>
        <w:t>4.2 Precios y tarifas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723A9445"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358A649"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4AEFF298" w14:textId="77777777" w:rsidR="00411E9E" w:rsidRDefault="00085DF7">
            <w:r>
              <w:rPr>
                <w:b/>
                <w:bCs/>
                <w:sz w:val="19"/>
                <w:szCs w:val="19"/>
              </w:rPr>
              <w:t>Regla</w:t>
            </w:r>
          </w:p>
        </w:tc>
      </w:tr>
      <w:tr w:rsidR="00411E9E" w14:paraId="350013B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572037" w14:textId="77777777" w:rsidR="00411E9E" w:rsidRDefault="00085DF7">
            <w:pPr>
              <w:jc w:val="center"/>
            </w:pPr>
            <w:r>
              <w:rPr>
                <w:sz w:val="19"/>
                <w:szCs w:val="19"/>
              </w:rPr>
              <w:t>RN-10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57BAF47" w14:textId="77777777" w:rsidR="00411E9E" w:rsidRDefault="00085DF7">
            <w:r>
              <w:rPr>
                <w:sz w:val="19"/>
                <w:szCs w:val="19"/>
              </w:rPr>
              <w:t>Precios base: entrada presencial $8.000, entrada streaming $5.000, Abono 3 días $20.000, Abono Full $45.000 y Abono Streaming $25.000.</w:t>
            </w:r>
          </w:p>
        </w:tc>
      </w:tr>
      <w:tr w:rsidR="00411E9E" w14:paraId="40EAF714"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F00C338" w14:textId="77777777" w:rsidR="00411E9E" w:rsidRDefault="00085DF7">
            <w:pPr>
              <w:jc w:val="center"/>
            </w:pPr>
            <w:r>
              <w:rPr>
                <w:sz w:val="19"/>
                <w:szCs w:val="19"/>
              </w:rPr>
              <w:t>RN-11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B4E2B96" w14:textId="77777777" w:rsidR="00411E9E" w:rsidRDefault="00085DF7">
            <w:r>
              <w:rPr>
                <w:sz w:val="19"/>
                <w:szCs w:val="19"/>
              </w:rPr>
              <w:t>Tarifas: General sin descuento, Estudiante 30% de descuento y Jubilado 40% de descuento, aplicables a entradas y abonos.</w:t>
            </w:r>
          </w:p>
        </w:tc>
      </w:tr>
      <w:tr w:rsidR="00411E9E" w14:paraId="58D50E6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1158F16" w14:textId="77777777" w:rsidR="00411E9E" w:rsidRDefault="00085DF7">
            <w:pPr>
              <w:jc w:val="center"/>
            </w:pPr>
            <w:r>
              <w:rPr>
                <w:sz w:val="19"/>
                <w:szCs w:val="19"/>
              </w:rPr>
              <w:t>RN-12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31F0A26" w14:textId="77777777" w:rsidR="00411E9E" w:rsidRDefault="00085DF7">
            <w:r>
              <w:rPr>
                <w:sz w:val="19"/>
                <w:szCs w:val="19"/>
              </w:rPr>
              <w:t>Las entradas sueltas compradas con 7 días o más de anticipación tienen un 10% adicional de descuento.</w:t>
            </w:r>
          </w:p>
        </w:tc>
      </w:tr>
    </w:tbl>
    <w:p w14:paraId="00963A8C" w14:textId="77777777" w:rsidR="00411E9E" w:rsidRDefault="00085DF7">
      <w:pPr>
        <w:pStyle w:val="Heading2"/>
      </w:pPr>
      <w:bookmarkStart w:id="17" w:name="_Toc242618231"/>
      <w:r>
        <w:t>4.3 Abonos y reservas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5D4E2C78"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E50CF06"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D22DB92" w14:textId="77777777" w:rsidR="00411E9E" w:rsidRDefault="00085DF7">
            <w:r>
              <w:rPr>
                <w:b/>
                <w:bCs/>
                <w:sz w:val="19"/>
                <w:szCs w:val="19"/>
              </w:rPr>
              <w:t>Regla</w:t>
            </w:r>
          </w:p>
        </w:tc>
      </w:tr>
      <w:tr w:rsidR="00411E9E" w14:paraId="745D0D7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B0CD12C" w14:textId="77777777" w:rsidR="00411E9E" w:rsidRDefault="00085DF7">
            <w:pPr>
              <w:jc w:val="center"/>
            </w:pPr>
            <w:r>
              <w:rPr>
                <w:sz w:val="19"/>
                <w:szCs w:val="19"/>
              </w:rPr>
              <w:t>RN-13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C15169" w14:textId="77777777" w:rsidR="00411E9E" w:rsidRDefault="00085DF7">
            <w:r>
              <w:rPr>
                <w:sz w:val="19"/>
                <w:szCs w:val="19"/>
              </w:rPr>
              <w:t>El Abono 3 días requiere elegir exactamente 3 días distintos, que no hayan pasado y en los que haya funciones presenciales.</w:t>
            </w:r>
          </w:p>
        </w:tc>
      </w:tr>
      <w:tr w:rsidR="00411E9E" w14:paraId="59C8C6A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0DABD1D" w14:textId="77777777" w:rsidR="00411E9E" w:rsidRDefault="00085DF7">
            <w:pPr>
              <w:jc w:val="center"/>
            </w:pPr>
            <w:r>
              <w:rPr>
                <w:sz w:val="19"/>
                <w:szCs w:val="19"/>
              </w:rPr>
              <w:t>RN-14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95D993" w14:textId="77777777" w:rsidR="00411E9E" w:rsidRDefault="00085DF7">
            <w:r>
              <w:rPr>
                <w:sz w:val="19"/>
                <w:szCs w:val="19"/>
              </w:rPr>
              <w:t>Cada tipo de abono define qué funciones cubre: el de 3 días, las presenciales de esos días; el Full, todas las presenciales; el Streaming, todas las streaming.</w:t>
            </w:r>
          </w:p>
        </w:tc>
      </w:tr>
      <w:tr w:rsidR="00411E9E" w14:paraId="54DBD73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79BDE0" w14:textId="77777777" w:rsidR="00411E9E" w:rsidRDefault="00085DF7">
            <w:pPr>
              <w:jc w:val="center"/>
            </w:pPr>
            <w:r>
              <w:rPr>
                <w:sz w:val="19"/>
                <w:szCs w:val="19"/>
              </w:rPr>
              <w:t>RN-15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775FF9D" w14:textId="77777777" w:rsidR="00411E9E" w:rsidRDefault="00085DF7">
            <w:r>
              <w:rPr>
                <w:sz w:val="19"/>
                <w:szCs w:val="19"/>
              </w:rPr>
              <w:t xml:space="preserve">Solo se puede reservar una función que el abono cubra y que todavía no haya comenzado (se comparan fecha y hora).</w:t>
            </w:r>
          </w:p>
        </w:tc>
      </w:tr>
      <w:tr w:rsidR="00411E9E" w14:paraId="6575962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0DC4721" w14:textId="77777777" w:rsidR="00411E9E" w:rsidRDefault="00085DF7">
            <w:pPr>
              <w:jc w:val="center"/>
            </w:pPr>
            <w:r>
              <w:rPr>
                <w:sz w:val="19"/>
                <w:szCs w:val="19"/>
              </w:rPr>
              <w:t>RN-16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A170E9" w14:textId="77777777" w:rsidR="00411E9E" w:rsidRDefault="00085DF7">
            <w:r>
              <w:rPr>
                <w:sz w:val="19"/>
                <w:szCs w:val="19"/>
              </w:rPr>
              <w:t xml:space="preserve">Dos reservas de un mismo abono no pueden superponerse en horario, según la duración de cada película.</w:t>
            </w:r>
          </w:p>
        </w:tc>
      </w:tr>
      <w:tr w:rsidR="00411E9E" w14:paraId="2F860D3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0D30A6" w14:textId="77777777" w:rsidR="00411E9E" w:rsidRDefault="00085DF7">
            <w:pPr>
              <w:jc w:val="center"/>
            </w:pPr>
            <w:r>
              <w:rPr>
                <w:sz w:val="19"/>
                <w:szCs w:val="19"/>
              </w:rPr>
              <w:t>RN-17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104723" w14:textId="77777777" w:rsidR="00411E9E" w:rsidRDefault="00085DF7">
            <w:r>
              <w:rPr>
                <w:sz w:val="19"/>
                <w:szCs w:val="19"/>
              </w:rPr>
              <w:t>Una reserva con abono es una entrada de precio $0 asociada al abono; se valida butaca y capacidad igual que en una venta.</w:t>
            </w:r>
          </w:p>
        </w:tc>
      </w:tr>
      <w:tr w:rsidR="00411E9E" w14:paraId="2BA0380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4B5C86D" w14:textId="77777777" w:rsidR="00411E9E" w:rsidRDefault="00085DF7">
            <w:pPr>
              <w:jc w:val="center"/>
            </w:pPr>
            <w:r>
              <w:rPr>
                <w:sz w:val="19"/>
                <w:szCs w:val="19"/>
              </w:rPr>
              <w:t>RN-18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CD6E873" w14:textId="77777777" w:rsidR="00411E9E" w:rsidRDefault="00085DF7">
            <w:r>
              <w:rPr>
                <w:sz w:val="19"/>
                <w:szCs w:val="19"/>
              </w:rPr>
              <w:t xml:space="preserve">Solo se pueden cancelar reservas hechas con abono, y siempre que la función no haya comenzado. Las entradas sueltas no se cancelan.</w:t>
            </w:r>
          </w:p>
        </w:tc>
      </w:tr>
    </w:tbl>
    <w:p w14:paraId="3C9148FE" w14:textId="77777777" w:rsidR="00411E9E" w:rsidRDefault="00085DF7">
      <w:pPr>
        <w:pStyle w:val="Heading2"/>
      </w:pPr>
      <w:bookmarkStart w:id="18" w:name="_Toc242618232"/>
      <w:r>
        <w:t>4.4 Evaluaciones y votos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1744FB75"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CAA0ED1"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30739E7" w14:textId="77777777" w:rsidR="00411E9E" w:rsidRDefault="00085DF7">
            <w:r>
              <w:rPr>
                <w:b/>
                <w:bCs/>
                <w:sz w:val="19"/>
                <w:szCs w:val="19"/>
              </w:rPr>
              <w:t>Regla</w:t>
            </w:r>
          </w:p>
        </w:tc>
      </w:tr>
      <w:tr w:rsidR="00411E9E" w14:paraId="573E85F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6F753F" w14:textId="77777777" w:rsidR="00411E9E" w:rsidRDefault="00085DF7">
            <w:pPr>
              <w:jc w:val="center"/>
            </w:pPr>
            <w:r>
              <w:rPr>
                <w:sz w:val="19"/>
                <w:szCs w:val="19"/>
              </w:rPr>
              <w:t>RN-19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F1BF23" w14:textId="77777777" w:rsidR="00411E9E" w:rsidRDefault="00085DF7">
            <w:r>
              <w:rPr>
                <w:sz w:val="19"/>
                <w:szCs w:val="19"/>
              </w:rPr>
              <w:t>El puntaje de una evaluación del jurado debe estar entre 0 y 10.</w:t>
            </w:r>
          </w:p>
        </w:tc>
      </w:tr>
      <w:tr w:rsidR="00411E9E" w14:paraId="7FF2F55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4A6566F" w14:textId="77777777" w:rsidR="00411E9E" w:rsidRDefault="00085DF7">
            <w:pPr>
              <w:jc w:val="center"/>
            </w:pPr>
            <w:r>
              <w:rPr>
                <w:sz w:val="19"/>
                <w:szCs w:val="19"/>
              </w:rPr>
              <w:t>RN-20</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4EA3E9" w14:textId="77777777" w:rsidR="00411E9E" w:rsidRDefault="00085DF7">
            <w:r>
              <w:rPr>
                <w:sz w:val="19"/>
                <w:szCs w:val="19"/>
              </w:rPr>
              <w:t>La ganadora de una sección es la película con mayor puntaje promedio del jurado.</w:t>
            </w:r>
          </w:p>
        </w:tc>
      </w:tr>
      <w:tr w:rsidR="00411E9E" w14:paraId="3327546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6BAE053" w14:textId="77777777" w:rsidR="00411E9E" w:rsidRDefault="00085DF7">
            <w:pPr>
              <w:jc w:val="center"/>
            </w:pPr>
            <w:r>
              <w:rPr>
                <w:sz w:val="19"/>
                <w:szCs w:val="19"/>
              </w:rPr>
              <w:t>RN-21</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A3CA232" w14:textId="77777777" w:rsidR="00411E9E" w:rsidRDefault="00085DF7">
            <w:r>
              <w:rPr>
                <w:sz w:val="19"/>
                <w:szCs w:val="19"/>
              </w:rPr>
              <w:t>El voto del público es de 1 a 5 estrellas.</w:t>
            </w:r>
          </w:p>
        </w:tc>
      </w:tr>
      <w:tr w:rsidR="00411E9E" w14:paraId="21A8CAB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DD86AE" w14:textId="77777777" w:rsidR="00411E9E" w:rsidRDefault="00085DF7">
            <w:pPr>
              <w:jc w:val="center"/>
            </w:pPr>
            <w:r>
              <w:rPr>
                <w:sz w:val="19"/>
                <w:szCs w:val="19"/>
              </w:rPr>
              <w:t>RN-22</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B846878" w14:textId="77777777" w:rsidR="00411E9E" w:rsidRDefault="00085DF7">
            <w:r>
              <w:rPr>
                <w:sz w:val="19"/>
                <w:szCs w:val="19"/>
              </w:rPr>
              <w:t>Solo puede votar una película el espectador que tenga entrada para ella, comprada o reservada con abono.</w:t>
            </w:r>
          </w:p>
        </w:tc>
      </w:tr>
      <w:tr w:rsidR="00411E9E" w14:paraId="6647AB2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374AEF5" w14:textId="77777777" w:rsidR="00411E9E" w:rsidRDefault="00085DF7">
            <w:pPr>
              <w:jc w:val="center"/>
            </w:pPr>
            <w:r>
              <w:rPr>
                <w:sz w:val="19"/>
                <w:szCs w:val="19"/>
              </w:rPr>
              <w:t>RN-23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E68D1DC" w14:textId="77777777" w:rsidR="00411E9E" w:rsidRDefault="00085DF7">
            <w:r>
              <w:rPr>
                <w:sz w:val="19"/>
                <w:szCs w:val="19"/>
              </w:rPr>
              <w:t>Cada espectador puede votar una sola vez cada película.</w:t>
            </w:r>
          </w:p>
        </w:tc>
      </w:tr>
      <w:tr w:rsidR="00411E9E" w14:paraId="613B384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67CF265" w14:textId="77777777" w:rsidR="00411E9E" w:rsidRDefault="00085DF7">
            <w:pPr>
              <w:jc w:val="center"/>
            </w:pPr>
            <w:r>
              <w:rPr>
                <w:sz w:val="19"/>
                <w:szCs w:val="19"/>
              </w:rPr>
              <w:t>RN-24</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26BEBA0" w14:textId="77777777" w:rsidR="00411E9E" w:rsidRDefault="00085DF7">
            <w:r>
              <w:rPr>
                <w:sz w:val="19"/>
                <w:szCs w:val="19"/>
              </w:rPr>
              <w:t>El Premio del Público de una edición es para la película de sus secciones con mejor promedio de votos del público, y es independiente del premio del jurado.</w:t>
            </w:r>
          </w:p>
        </w:tc>
      </w:tr>
      <w:tr>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pPr>
              <w:jc w:val="center"/>
            </w:pPr>
            <w:r>
              <w:rPr>
                <w:sz w:val="19"/>
                <w:szCs w:val="19"/>
              </w:rPr>
              <w:t xml:space="preserve">RN-33</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Cada jurado puede evaluar una sola vez cada película.</w:t>
            </w:r>
          </w:p>
        </w:tc>
      </w:tr>
    </w:tbl>
    <w:p w14:paraId="37EB1639" w14:textId="77777777" w:rsidR="00411E9E" w:rsidRDefault="00085DF7">
      <w:pPr>
        <w:pStyle w:val="Heading2"/>
      </w:pPr>
      <w:bookmarkStart w:id="19" w:name="_Toc242618233"/>
      <w:r>
        <w:lastRenderedPageBreak/>
        <w:t>4.5 Validaciones de datos de entrada</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411E9E" w14:paraId="2C26068D"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50C04A0B" w14:textId="77777777" w:rsidR="00411E9E" w:rsidRDefault="00085DF7">
            <w:r>
              <w:rPr>
                <w:b/>
                <w:bCs/>
                <w:sz w:val="19"/>
                <w:szCs w:val="19"/>
              </w:rPr>
              <w:t>ID</w:t>
            </w:r>
          </w:p>
        </w:tc>
        <w:tc>
          <w:tcPr>
            <w:tcW w:w="81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7BE570D1" w14:textId="77777777" w:rsidR="00411E9E" w:rsidRDefault="00085DF7">
            <w:r>
              <w:rPr>
                <w:b/>
                <w:bCs/>
                <w:sz w:val="19"/>
                <w:szCs w:val="19"/>
              </w:rPr>
              <w:t>Regla</w:t>
            </w:r>
          </w:p>
        </w:tc>
      </w:tr>
      <w:tr w:rsidR="00411E9E" w14:paraId="50EB5DF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9D6162E" w14:textId="77777777" w:rsidR="00411E9E" w:rsidRDefault="00085DF7">
            <w:pPr>
              <w:jc w:val="center"/>
            </w:pPr>
            <w:r>
              <w:rPr>
                <w:sz w:val="19"/>
                <w:szCs w:val="19"/>
              </w:rPr>
              <w:t>RN-25</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1DBD13" w14:textId="77777777" w:rsidR="00411E9E" w:rsidRDefault="00085DF7">
            <w:r>
              <w:rPr>
                <w:sz w:val="19"/>
                <w:szCs w:val="19"/>
              </w:rPr>
              <w:t>Los datos obligatorios de cada formulario no pueden quedar vacíos: nombre, email y nacionalidad de las personas; título y duración de las películas; ciudad y fechas de las ediciones; nombre del premio de una sección; enlace, capacidad, fecha y horario de las funciones.</w:t>
            </w:r>
          </w:p>
        </w:tc>
      </w:tr>
      <w:tr w:rsidR="00411E9E" w14:paraId="32FDDC7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8195D0" w14:textId="77777777" w:rsidR="00411E9E" w:rsidRDefault="00085DF7">
            <w:pPr>
              <w:jc w:val="center"/>
            </w:pPr>
            <w:r>
              <w:rPr>
                <w:sz w:val="19"/>
                <w:szCs w:val="19"/>
              </w:rPr>
              <w:t>RN-26</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5D43C6" w14:textId="77777777" w:rsidR="00411E9E" w:rsidRDefault="00085DF7">
            <w:r>
              <w:rPr>
                <w:sz w:val="19"/>
                <w:szCs w:val="19"/>
              </w:rPr>
              <w:t>Los valores numéricos deben ser enteros válidos (el puntaje del jurado admite decimales). La duración de una película y la capacidad de una sala deben ser mayores a 0, y la capacidad virtual de una función streaming debe estar entre 1 y 1000.</w:t>
            </w:r>
          </w:p>
        </w:tc>
      </w:tr>
      <w:tr w:rsidR="00411E9E" w14:paraId="4ECA32A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FFFC3C1" w14:textId="77777777" w:rsidR="00411E9E" w:rsidRDefault="00085DF7">
            <w:pPr>
              <w:jc w:val="center"/>
            </w:pPr>
            <w:r>
              <w:rPr>
                <w:sz w:val="19"/>
                <w:szCs w:val="19"/>
              </w:rPr>
              <w:t>RN-27</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205ACFD" w14:textId="77777777" w:rsidR="00411E9E" w:rsidRDefault="00085DF7">
            <w:r>
              <w:rPr>
                <w:sz w:val="19"/>
                <w:szCs w:val="19"/>
              </w:rPr>
              <w:t>Las salas se identifican por número y se registran como "Sala N". No puede haber dos salas con el mismo número.</w:t>
            </w:r>
          </w:p>
        </w:tc>
      </w:tr>
      <w:tr w:rsidR="00411E9E" w14:paraId="2C03A6DE"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E05710E" w14:textId="77777777" w:rsidR="00411E9E" w:rsidRDefault="00085DF7">
            <w:pPr>
              <w:jc w:val="center"/>
            </w:pPr>
            <w:r>
              <w:rPr>
                <w:sz w:val="19"/>
                <w:szCs w:val="19"/>
              </w:rPr>
              <w:t>RN-28</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1CEF7C1" w14:textId="77777777" w:rsidR="00411E9E" w:rsidRDefault="00085DF7">
            <w:r>
              <w:rPr>
                <w:sz w:val="19"/>
                <w:szCs w:val="19"/>
              </w:rPr>
              <w:t xml:space="preserve">Las fechas se ingresan con el formato AAAA-MM-DD y los horarios con el formato HH:MM.</w:t>
            </w:r>
          </w:p>
        </w:tc>
      </w:tr>
      <w:tr w:rsidR="00411E9E" w14:paraId="5A1B2C01"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1B2C02" w14:textId="77777777" w:rsidR="00411E9E" w:rsidRDefault="00085DF7">
            <w:pPr>
              <w:jc w:val="center"/>
            </w:pPr>
            <w:r>
              <w:rPr>
                <w:sz w:val="19"/>
                <w:szCs w:val="19"/>
              </w:rPr>
              <w:t>RN-29</w:t>
            </w:r>
          </w:p>
        </w:tc>
        <w:tc>
          <w:tcPr>
            <w:tcW w:w="81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A1B2C03" w14:textId="77777777" w:rsidR="00411E9E" w:rsidRDefault="00085DF7">
            <w:r>
              <w:rPr>
                <w:sz w:val="19"/>
                <w:szCs w:val="19"/>
              </w:rPr>
              <w:t xml:space="preserve">No puede haber dos personas con el mismo email en un mismo rol (director, actor, jurado o espectador); sí puede haber dos personas con el mismo nombre. Tampoco puede haber dos películas con el mismo título, ni el mismo actor dos veces en el reparto de una película.</w:t>
            </w:r>
          </w:p>
        </w:tc>
      </w:tr>
    </w:tbl>
    <w:p w14:paraId="232560F3" w14:textId="77777777" w:rsidR="00411E9E" w:rsidRDefault="00085DF7">
      <w:pPr>
        <w:pStyle w:val="Heading1"/>
      </w:pPr>
      <w:bookmarkStart w:id="20" w:name="_Toc242618234"/>
      <w:r>
        <w:t>5. Requerimientos no funcionales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6226"/>
      </w:tblGrid>
      <w:tr w:rsidR="00411E9E" w14:paraId="69E97CCB" w14:textId="77777777">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C051CFF" w14:textId="77777777" w:rsidR="00411E9E" w:rsidRDefault="00085DF7">
            <w:r>
              <w:rPr>
                <w:b/>
                <w:bCs/>
                <w:sz w:val="19"/>
                <w:szCs w:val="19"/>
              </w:rPr>
              <w:t>ID</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1B3650DC" w14:textId="77777777" w:rsidR="00411E9E" w:rsidRDefault="00085DF7">
            <w:r>
              <w:rPr>
                <w:b/>
                <w:bCs/>
                <w:sz w:val="19"/>
                <w:szCs w:val="19"/>
              </w:rPr>
              <w:t>Categoría</w:t>
            </w:r>
          </w:p>
        </w:tc>
        <w:tc>
          <w:tcPr>
            <w:tcW w:w="62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DC8C2E5" w14:textId="77777777" w:rsidR="00411E9E" w:rsidRDefault="00085DF7">
            <w:r>
              <w:rPr>
                <w:b/>
                <w:bCs/>
                <w:sz w:val="19"/>
                <w:szCs w:val="19"/>
              </w:rPr>
              <w:t>Requerimiento</w:t>
            </w:r>
          </w:p>
        </w:tc>
      </w:tr>
      <w:tr w:rsidR="00411E9E" w14:paraId="17167D2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D655B07" w14:textId="77777777" w:rsidR="00411E9E" w:rsidRDefault="00085DF7">
            <w:pPr>
              <w:jc w:val="center"/>
            </w:pPr>
            <w:r>
              <w:rPr>
                <w:sz w:val="19"/>
                <w:szCs w:val="19"/>
              </w:rPr>
              <w:t>RNF-01</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61E8DE" w14:textId="77777777" w:rsidR="00411E9E" w:rsidRDefault="00085DF7">
            <w:r>
              <w:rPr>
                <w:sz w:val="19"/>
                <w:szCs w:val="19"/>
              </w:rPr>
              <w:t>Tecnología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B2F77DE" w14:textId="77777777" w:rsidR="00411E9E" w:rsidRDefault="00085DF7">
            <w:r>
              <w:rPr>
                <w:sz w:val="19"/>
                <w:szCs w:val="19"/>
              </w:rPr>
              <w:t xml:space="preserve">El sistema se desarrolla en Java (el proyecto está configurado con JDK 25) y funciona como aplicación de escritorio. Como el código usa records y switch con flechas, requiere Java 17 o superior.</w:t>
            </w:r>
          </w:p>
        </w:tc>
      </w:tr>
      <w:tr w:rsidR="00411E9E" w14:paraId="74116C97"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4CC2499" w14:textId="77777777" w:rsidR="00411E9E" w:rsidRDefault="00085DF7">
            <w:pPr>
              <w:jc w:val="center"/>
            </w:pPr>
            <w:r>
              <w:rPr>
                <w:sz w:val="19"/>
                <w:szCs w:val="19"/>
              </w:rPr>
              <w:t>RNF-02</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6A4DCD8" w14:textId="77777777" w:rsidR="00411E9E" w:rsidRDefault="00085DF7">
            <w:r>
              <w:rPr>
                <w:sz w:val="19"/>
                <w:szCs w:val="19"/>
              </w:rPr>
              <w:t>Interfaz</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B92D72" w14:textId="77777777" w:rsidR="00411E9E" w:rsidRDefault="00085DF7">
            <w:r>
              <w:rPr>
                <w:sz w:val="19"/>
                <w:szCs w:val="19"/>
              </w:rPr>
              <w:t>La interfaz es gráfica, desarrollada con Java Swing, con una ventana principal y menús Archivo, Festival, Películas, Funciones, Entradas, Evaluaciones y Ayuda.</w:t>
            </w:r>
          </w:p>
        </w:tc>
      </w:tr>
      <w:tr w:rsidR="00411E9E" w14:paraId="1420E29F"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B7FD890" w14:textId="77777777" w:rsidR="00411E9E" w:rsidRDefault="00085DF7">
            <w:pPr>
              <w:jc w:val="center"/>
            </w:pPr>
            <w:r>
              <w:rPr>
                <w:sz w:val="19"/>
                <w:szCs w:val="19"/>
              </w:rPr>
              <w:t>RNF-03</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2A3E1F4" w14:textId="77777777" w:rsidR="00411E9E" w:rsidRDefault="00085DF7">
            <w:r>
              <w:rPr>
                <w:sz w:val="19"/>
                <w:szCs w:val="19"/>
              </w:rPr>
              <w:t>Arquitectura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4203F14" w14:textId="77777777" w:rsidR="00411E9E" w:rsidRDefault="00085DF7">
            <w:r>
              <w:rPr>
                <w:sz w:val="19"/>
                <w:szCs w:val="19"/>
              </w:rPr>
              <w:t xml:space="preserve">El código se organiza en los paquetes modelo, repositorio, servicios, persistencia, inicializacion, excepciones, ui y app. El paquete modelo se divide en los subpaquetes comun, precios, personas, peliculas, festival, funciones y abonos. La lógica de negocio no se resuelve en la interfaz ni en la clase principal, y los servicios acceden a los datos a través de interfaces (Repositorio y Persistencia), no de clases concretas.</w:t>
            </w:r>
          </w:p>
        </w:tc>
      </w:tr>
      <w:tr w:rsidR="00411E9E" w14:paraId="25D9799C"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4CA2A715" w14:textId="77777777" w:rsidR="00411E9E" w:rsidRDefault="00085DF7">
            <w:pPr>
              <w:jc w:val="center"/>
            </w:pPr>
            <w:r>
              <w:rPr>
                <w:sz w:val="19"/>
                <w:szCs w:val="19"/>
              </w:rPr>
              <w:t>RNF-04</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F0A8BF" w14:textId="77777777" w:rsidR="00411E9E" w:rsidRDefault="00085DF7">
            <w:r>
              <w:rPr>
                <w:sz w:val="19"/>
                <w:szCs w:val="19"/>
              </w:rPr>
              <w:t>Persistencia</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986723E" w14:textId="77777777" w:rsidR="00411E9E" w:rsidRDefault="00085DF7">
            <w:r>
              <w:rPr>
                <w:sz w:val="19"/>
                <w:szCs w:val="19"/>
              </w:rPr>
              <w:t xml:space="preserve">Todos los datos del sistema se guardan en 15 archivos de texto con formato CSV (RFC 4180): los campos que contienen comas o comillas van entre comillas. Las referencias entre datos usan claves: email para las personas, título para las películas y código para funciones, entradas y abonos.</w:t>
            </w:r>
          </w:p>
        </w:tc>
      </w:tr>
      <w:tr w:rsidR="00411E9E" w14:paraId="154FEA6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31B1B48" w14:textId="77777777" w:rsidR="00411E9E" w:rsidRDefault="00085DF7">
            <w:pPr>
              <w:jc w:val="center"/>
            </w:pPr>
            <w:r>
              <w:rPr>
                <w:sz w:val="19"/>
                <w:szCs w:val="19"/>
              </w:rPr>
              <w:t>RNF-05</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1F2692E" w14:textId="77777777" w:rsidR="00411E9E" w:rsidRDefault="00085DF7">
            <w:r>
              <w:rPr>
                <w:sz w:val="19"/>
                <w:szCs w:val="19"/>
              </w:rPr>
              <w:t>Manejo de errores</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BB9E340" w14:textId="77777777" w:rsidR="00411E9E" w:rsidRDefault="00085DF7">
            <w:r>
              <w:rPr>
                <w:sz w:val="19"/>
                <w:szCs w:val="19"/>
              </w:rPr>
              <w:t xml:space="preserve">Los errores se manejan con excepciones propias: unchecked para violaciones de reglas de negocio y checked para errores de lectura o escritura de archivos. Las excepciones del dominio heredan de FestivalException (abstracta): DatoInvalidoException, EntidadDuplicadaException, EntidadNoEncontradaException y ReglaNegocioException (con sus subclases). La interfaz atrapa FestivalException y no cualquier excepción. El sistema informa el error sin cerrarse.</w:t>
            </w:r>
          </w:p>
        </w:tc>
      </w:tr>
      <w:tr w:rsidR="00411E9E" w14:paraId="30CC1EE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5E0A805" w14:textId="77777777" w:rsidR="00411E9E" w:rsidRDefault="00085DF7">
            <w:pPr>
              <w:jc w:val="center"/>
            </w:pPr>
            <w:r>
              <w:rPr>
                <w:sz w:val="19"/>
                <w:szCs w:val="19"/>
              </w:rPr>
              <w:t>RNF-06</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069A948C" w14:textId="77777777" w:rsidR="00411E9E" w:rsidRDefault="00085DF7">
            <w:r>
              <w:rPr>
                <w:sz w:val="19"/>
                <w:szCs w:val="19"/>
              </w:rPr>
              <w:t>Usabilidad</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3417255" w14:textId="77777777" w:rsidR="00411E9E" w:rsidRDefault="00085DF7">
            <w:r>
              <w:rPr>
                <w:sz w:val="19"/>
                <w:szCs w:val="19"/>
              </w:rPr>
              <w:t>Barra de estado informativa, confirmación antes de operaciones críticas, búsqueda y filtro sobre tablas, e indicador gráfico de ocupación (JProgressBar).</w:t>
            </w:r>
          </w:p>
        </w:tc>
      </w:tr>
      <w:tr w:rsidR="00411E9E" w14:paraId="33F6971A"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21CAD08D" w14:textId="77777777" w:rsidR="00411E9E" w:rsidRDefault="00085DF7">
            <w:pPr>
              <w:jc w:val="center"/>
            </w:pPr>
            <w:r>
              <w:rPr>
                <w:sz w:val="19"/>
                <w:szCs w:val="19"/>
              </w:rPr>
              <w:t>RNF-07</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AF6705" w14:textId="77777777" w:rsidR="00411E9E" w:rsidRDefault="00085DF7">
            <w:r>
              <w:rPr>
                <w:sz w:val="19"/>
                <w:szCs w:val="19"/>
              </w:rPr>
              <w:t>Rendimiento</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1014B0" w14:textId="77777777" w:rsidR="00411E9E" w:rsidRDefault="00085DF7">
            <w:r>
              <w:rPr>
                <w:sz w:val="19"/>
                <w:szCs w:val="19"/>
              </w:rPr>
              <w:t xml:space="preserve">El guardado de datos se ejecuta en un hilo secundario para que la interfaz no se congele mientras se escriben los archivos. La copia de los datos se toma en el hilo de la interfaz, los guardados se escriben de a uno y en orden, y cada archivo se reemplaza recién cuando terminó de escribirse.</w:t>
            </w:r>
          </w:p>
        </w:tc>
      </w:tr>
      <w:tr w:rsidR="00411E9E" w14:paraId="4134BA2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160FA155" w14:textId="77777777" w:rsidR="00411E9E" w:rsidRDefault="00085DF7">
            <w:pPr>
              <w:jc w:val="center"/>
            </w:pPr>
            <w:r>
              <w:rPr>
                <w:sz w:val="19"/>
                <w:szCs w:val="19"/>
              </w:rPr>
              <w:t>RNF-08</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0ACE808" w14:textId="77777777" w:rsidR="00411E9E" w:rsidRDefault="00085DF7">
            <w:r>
              <w:rPr>
                <w:sz w:val="19"/>
                <w:szCs w:val="19"/>
              </w:rPr>
              <w:t>Diseño</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44E76EA" w14:textId="77777777" w:rsidR="00411E9E" w:rsidRDefault="00085DF7">
            <w:r>
              <w:rPr>
                <w:sz w:val="19"/>
                <w:szCs w:val="19"/>
              </w:rPr>
              <w:t>El modelo aplica herencia, polimorfismo, encapsulamiento y colecciones, y busca bajo acoplamiento y alta cohesión.</w:t>
            </w:r>
          </w:p>
        </w:tc>
      </w:tr>
      <w:tr>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pPr>
              <w:jc w:val="center"/>
            </w:pPr>
            <w:r>
              <w:rPr>
                <w:sz w:val="19"/>
                <w:szCs w:val="19"/>
              </w:rPr>
              <w:t xml:space="preserve">RNF-09</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Testeabilidad</w:t>
            </w:r>
          </w:p>
        </w:tc>
        <w:tc>
          <w:tcPr>
            <w:tcW w:w="6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Todo lo que depende de la fecha usa un reloj (java.time.Clock) que se recibe desde Main, de modo que el sistema se puede probar con una fecha fija.</w:t>
            </w:r>
          </w:p>
        </w:tc>
      </w:tr>
    </w:tbl>
    <w:p w14:paraId="1ED697DB" w14:textId="77777777" w:rsidR="00411E9E" w:rsidRDefault="00085DF7">
      <w:pPr>
        <w:pStyle w:val="Heading1"/>
        <w:pageBreakBefore/>
      </w:pPr>
      <w:bookmarkStart w:id="21" w:name="_Toc242618235"/>
      <w:r>
        <w:lastRenderedPageBreak/>
        <w:t>6. Funcionalidades agregadas en este proyecto</w:t>
      </w:r>
      <w:bookmarkEnd w:id="21"/>
    </w:p>
    <w:p w14:paraId="298C61AF" w14:textId="77777777" w:rsidR="00411E9E" w:rsidRDefault="00085DF7">
      <w:pPr>
        <w:spacing w:after="120"/>
      </w:pPr>
      <w:r>
        <w:t>Sobre el sistema existente, en este proyecto se incorporaron las siguientes funcionalidades: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26"/>
        <w:gridCol w:w="3600"/>
      </w:tblGrid>
      <w:tr w:rsidR="00411E9E" w14:paraId="7604D729" w14:textId="77777777">
        <w:trPr>
          <w:tblHeader/>
        </w:trPr>
        <w:tc>
          <w:tcPr>
            <w:tcW w:w="1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098C481A" w14:textId="77777777" w:rsidR="00411E9E" w:rsidRDefault="00085DF7">
            <w:r>
              <w:rPr>
                <w:b/>
                <w:bCs/>
                <w:sz w:val="19"/>
                <w:szCs w:val="19"/>
              </w:rPr>
              <w:t>Funcionalidad</w:t>
            </w:r>
          </w:p>
        </w:tc>
        <w:tc>
          <w:tcPr>
            <w:tcW w:w="37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65B6B288" w14:textId="77777777" w:rsidR="00411E9E" w:rsidRDefault="00085DF7">
            <w:r>
              <w:rPr>
                <w:b/>
                <w:bCs/>
                <w:sz w:val="19"/>
                <w:szCs w:val="19"/>
              </w:rPr>
              <w:t>Qué agrega</w:t>
            </w:r>
          </w:p>
        </w:tc>
        <w:tc>
          <w:tcPr>
            <w:tcW w:w="3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14:paraId="2CEC083D" w14:textId="77777777" w:rsidR="00411E9E" w:rsidRDefault="00085DF7">
            <w:r>
              <w:rPr>
                <w:b/>
                <w:bCs/>
                <w:sz w:val="19"/>
                <w:szCs w:val="19"/>
              </w:rPr>
              <w:t>Clases nuevas o modificadas</w:t>
            </w:r>
          </w:p>
        </w:tc>
      </w:tr>
      <w:tr w:rsidR="00411E9E" w14:paraId="0DBAE359"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32BF3948" w14:textId="77777777" w:rsidR="00411E9E" w:rsidRDefault="00085DF7">
            <w:r>
              <w:rPr>
                <w:sz w:val="19"/>
                <w:szCs w:val="19"/>
              </w:rPr>
              <w:t>Abonos, precios y descuentos</w:t>
            </w:r>
          </w:p>
        </w:tc>
        <w:tc>
          <w:tcPr>
            <w:tcW w:w="37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6D053C85" w14:textId="77777777" w:rsidR="00411E9E" w:rsidRDefault="00085DF7">
            <w:r>
              <w:rPr>
                <w:sz w:val="19"/>
                <w:szCs w:val="19"/>
              </w:rPr>
              <w:t>Las entradas y los abonos tienen precio. Se venden abonos de tres tipos: Abono 3 días, Abono Full y Abono Streaming, con los que se reservan y cancelan funciones sin volver a pagar. Se aplican descuentos según la tarifa del espectador (estudiante 30%, jubilado 40%) y un 10% adicional por compra anticipada de entradas.</w:t>
            </w:r>
          </w:p>
        </w:tc>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CEFB173" w14:textId="77777777" w:rsidR="00411E9E" w:rsidRDefault="00085DF7">
            <w:r>
              <w:rPr>
                <w:b/>
                <w:bCs/>
                <w:sz w:val="19"/>
                <w:szCs w:val="19"/>
              </w:rPr>
              <w:t xml:space="preserve">Nuevas: </w:t>
            </w:r>
            <w:r>
              <w:rPr>
                <w:sz w:val="19"/>
                <w:szCs w:val="19"/>
              </w:rPr>
              <w:t xml:space="preserve">TipoTarifa, Abono (abstracta), AbonoTresDias, AbonoFull, AbonoStreaming, AbonoInvalidoException, PanelAbonos.</w:t>
            </w:r>
          </w:p>
          <w:p w14:paraId="127781CA" w14:textId="77777777" w:rsidR="002365EE" w:rsidRDefault="008C426E">
            <w:pPr>
              <w:spacing w:before="60"/>
            </w:pPr>
            <w:r>
              <w:rPr>
                <w:b/>
                <w:bCs/>
                <w:sz w:val="19"/>
                <w:szCs w:val="19"/>
              </w:rPr>
              <w:t xml:space="preserve">Modificadas: </w:t>
            </w:r>
            <w:r>
              <w:rPr>
                <w:sz w:val="19"/>
                <w:szCs w:val="19"/>
              </w:rPr>
              <w:t xml:space="preserve">Entrada, EntradaPresencial, EntradaStreaming, Espectador, FuncionPresencial, FuncionStreaming, EntradaServicio (hoy dividido en FuncionServicio, VentaServicio y AbonoServicio), PanelVentaEntradas.</w:t>
            </w:r>
          </w:p>
        </w:tc>
      </w:tr>
      <w:tr w:rsidR="00411E9E" w14:paraId="67D08CE9"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55B09350" w14:textId="77777777" w:rsidR="00411E9E" w:rsidRDefault="00085DF7">
            <w:r>
              <w:rPr>
                <w:sz w:val="19"/>
                <w:szCs w:val="19"/>
              </w:rPr>
              <w:t>Voto del público</w:t>
            </w:r>
          </w:p>
        </w:tc>
        <w:tc>
          <w:tcPr>
            <w:tcW w:w="37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21056ED" w14:textId="77777777" w:rsidR="00411E9E" w:rsidRDefault="00085DF7">
            <w:r>
              <w:rPr>
                <w:sz w:val="19"/>
                <w:szCs w:val="19"/>
              </w:rPr>
              <w:t>Los espectadores votan de 1 a 5 las películas que vieron. Al votar se elige la edición y el espectador, y solo se ofrecen las películas de esa edición que el espectador vio y no votó. Se otorga un Premio del Público por edición.</w:t>
            </w:r>
          </w:p>
        </w:tc>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14:paraId="77E3AD64" w14:textId="77777777" w:rsidR="00411E9E" w:rsidRDefault="00085DF7">
            <w:r>
              <w:rPr>
                <w:b/>
                <w:bCs/>
                <w:sz w:val="19"/>
                <w:szCs w:val="19"/>
              </w:rPr>
              <w:t xml:space="preserve">Nuevas: </w:t>
            </w:r>
            <w:r>
              <w:rPr>
                <w:sz w:val="19"/>
                <w:szCs w:val="19"/>
              </w:rPr>
              <w:t xml:space="preserve">VotoPublico, VotoInvalidoException, PanelVotoPublico.</w:t>
            </w:r>
          </w:p>
          <w:p w14:paraId="747FD9B9" w14:textId="77777777" w:rsidR="002365EE" w:rsidRDefault="008C426E">
            <w:pPr>
              <w:spacing w:before="60"/>
            </w:pPr>
            <w:r>
              <w:rPr>
                <w:b/>
                <w:bCs/>
                <w:sz w:val="19"/>
                <w:szCs w:val="19"/>
              </w:rPr>
              <w:t xml:space="preserve">Modificadas: </w:t>
            </w:r>
            <w:r>
              <w:rPr>
                <w:sz w:val="19"/>
                <w:szCs w:val="19"/>
              </w:rPr>
              <w:t xml:space="preserve">Pelicula, Edicion, Espectador, PeliculaServicio.</w:t>
            </w:r>
          </w:p>
        </w:tc>
      </w:tr>
    </w:tbl>
    <w:p w14:paraId="46BAA67A" w14:textId="77777777" w:rsidR="00411E9E" w:rsidRDefault="00411E9E">
      <w:pPr>
        <w:spacing w:after="120"/>
      </w:pPr>
    </w:p>
    <w:p w14:paraId="01917C60" w14:textId="77777777" w:rsidR="00411E9E" w:rsidRDefault="00085DF7">
      <w:pPr>
        <w:spacing w:after="120"/>
      </w:pPr>
      <w:r>
        <w:t xml:space="preserve">Los tipos de abono aplican polimorfismo: cada subclase de Abono redefine cubre(Funcion) para indicar qué funciones permite reservar.</w:t>
      </w:r>
    </w:p>
    <w:p w14:paraId="455D317C" w14:textId="77777777" w:rsidR="00411E9E" w:rsidRDefault="00085DF7">
      <w:pPr>
        <w:pStyle w:val="Heading1"/>
      </w:pPr>
      <w:bookmarkStart w:id="22" w:name="_Toc242618236"/>
      <w:r>
        <w:t>7. Supuestos y limitaciones</w:t>
      </w:r>
      <w:bookmarkEnd w:id="22"/>
    </w:p>
    <w:p w14:paraId="23404E3F" w14:textId="77777777" w:rsidR="00411E9E" w:rsidRDefault="00085DF7">
      <w:pPr>
        <w:pStyle w:val="ListParagraph"/>
        <w:numPr>
          <w:ilvl w:val="0"/>
          <w:numId w:val="2"/>
        </w:numPr>
        <w:spacing w:after="60"/>
      </w:pPr>
      <w:r>
        <w:t xml:space="preserve">Las butacas se representan con el record Butaca (número de 1 a la capacidad de la sala). Las entradas streaming no tienen butaca.</w:t>
      </w:r>
    </w:p>
    <w:p w14:paraId="750690EA" w14:textId="77777777" w:rsidR="00411E9E" w:rsidRDefault="00085DF7">
      <w:pPr>
        <w:pStyle w:val="ListParagraph"/>
        <w:numPr>
          <w:ilvl w:val="0"/>
          <w:numId w:val="2"/>
        </w:numPr>
        <w:spacing w:after="60"/>
      </w:pPr>
      <w:r>
        <w:t xml:space="preserve">Se persisten todos los datos del sistema. Los datos de demostración (paquete inicializacion) se generan solo la primera vez, cuando no hay ediciones guardadas; la edición actual de la demo empieza en la fecha del día y dura 30 días. Para volver a la demo inicial hay que borrar los archivos de datos.</w:t>
      </w:r>
    </w:p>
    <w:p w14:paraId="17F24C88" w14:textId="77777777" w:rsidR="00411E9E" w:rsidRDefault="00085DF7">
      <w:pPr>
        <w:pStyle w:val="ListParagraph"/>
        <w:numPr>
          <w:ilvl w:val="0"/>
          <w:numId w:val="2"/>
        </w:numPr>
        <w:spacing w:after="60"/>
      </w:pPr>
      <w:r>
        <w:t>El sistema es de un único usuario, sin autenticación ni perfiles.</w:t>
      </w:r>
    </w:p>
    <w:p w14:paraId="456ECA0F" w14:textId="77777777" w:rsidR="00411E9E" w:rsidRDefault="00085DF7">
      <w:pPr>
        <w:pStyle w:val="Heading1"/>
      </w:pPr>
      <w:bookmarkStart w:id="23" w:name="_Toc242618237"/>
      <w:r>
        <w:t>8. Modelo de clases</w:t>
      </w:r>
      <w:bookmarkEnd w:id="23"/>
    </w:p>
    <w:p w14:paraId="464A7452" w14:textId="77777777" w:rsidR="00411E9E" w:rsidRDefault="00085DF7">
      <w:pPr>
        <w:spacing w:after="120"/>
      </w:pPr>
      <w:r>
        <w:t xml:space="preserve">El diseño se documenta en uml/FestivalCine.mdj (StarUML). Es un único diagrama con las 114 clases, interfaces y enums del proyecto, organizadas en sus paquetes, más las clases de Java de las que heredan (RuntimeException, Exception, JFrame y JPanel). Cada clase muestra todos sus atributos y métodos (296 atributos y 709 métodos en total) y el diagrama tiene las 140 relaciones entre ellas.</w:t>
      </w:r>
    </w:p>
    <w:p w14:paraId="51B6961A" w14:textId="7B8F6E28" w:rsidR="006A540B" w:rsidRPr="006A540B" w:rsidRDefault="00085DF7" w:rsidP="006A540B">
      <w:pPr>
        <w:spacing w:after="120"/>
      </w:pPr>
      <w:r>
        <w:t xml:space="preserve">El diagrama se organiza en las siguientes zonas:</w:t>
      </w:r>
    </w:p>
    <w:p w14:paraId="49385130" w14:textId="616DF0AA" w:rsidR="00411E9E" w:rsidRPr="006A540B" w:rsidRDefault="00085DF7" w:rsidP="006A540B">
      <w:pPr>
        <w:pStyle w:val="ListParagraph"/>
        <w:numPr>
          <w:ilvl w:val="0"/>
          <w:numId w:val="2"/>
        </w:numPr>
        <w:spacing w:after="60"/>
        <w:rPr>
          <w:b/>
          <w:bCs/>
        </w:rPr>
      </w:pPr>
      <w:r>
        <w:rPr>
          <w:b/>
          <w:bCs/>
        </w:rPr>
        <w:t xml:space="preserve">Modelo: </w:t>
      </w:r>
      <w:r>
        <w:t xml:space="preserve">las 36 clases del dominio, repartidas en los subpaquetes comun, precios, personas, peliculas, festival, funciones y abonos (entidades, enums, los objetos de valor Dinero, Porcentaje y Butaca, y el record SolicitudEntrada), con atributos, métodos, herencias y asociaciones con multiplicidad.</w:t>
      </w:r>
    </w:p>
    <w:p w14:paraId="108F7ECC" w14:textId="5F5FDF01" w:rsidR="00411E9E" w:rsidRDefault="00085DF7">
      <w:pPr>
        <w:pStyle w:val="ListParagraph"/>
        <w:numPr>
          <w:ilvl w:val="0"/>
          <w:numId w:val="2"/>
        </w:numPr>
        <w:spacing w:after="60"/>
      </w:pPr>
      <w:r>
        <w:rPr>
          <w:b/>
          <w:bCs/>
        </w:rPr>
        <w:t xml:space="preserve">Servicios, repositorio, persistencia, inicialización y app: </w:t>
      </w:r>
      <w:r>
        <w:t xml:space="preserve">los servicios que coordinan cada caso de uso (incluido el Tarifario con sus reglas de descuento para entradas y abonos), las interfaces Repositorio y Persistencia con sus implementaciones, las clases que leen y escriben los archivos CSV, la precarga de datos de demostración y la clase principal.</w:t>
      </w:r>
    </w:p>
    <w:p w14:paraId="6C002236" w14:textId="299A562A" w:rsidR="00411E9E" w:rsidRDefault="00085DF7">
      <w:pPr>
        <w:pStyle w:val="ListParagraph"/>
        <w:numPr>
          <w:ilvl w:val="0"/>
          <w:numId w:val="2"/>
        </w:numPr>
        <w:spacing w:after="60"/>
      </w:pPr>
      <w:r>
        <w:rPr>
          <w:b/>
          <w:bCs/>
        </w:rPr>
        <w:t xml:space="preserve">Interfaz (ui): </w:t>
      </w:r>
      <w:r>
        <w:t xml:space="preserve">la ventana principal, los 12 paneles Swing, los diálogos de alta y venta, y los componentes reutilizables del paquete ui.comun.</w:t>
      </w:r>
    </w:p>
    <w:p w14:paraId="5C2D641B" w14:textId="753DCDB9" w:rsidR="00411E9E" w:rsidRDefault="00085DF7">
      <w:pPr>
        <w:pStyle w:val="ListParagraph"/>
        <w:numPr>
          <w:ilvl w:val="0"/>
          <w:numId w:val="2"/>
        </w:numPr>
        <w:spacing w:after="60"/>
      </w:pPr>
      <w:r>
        <w:rPr>
          <w:b/>
          <w:bCs/>
        </w:rPr>
        <w:t xml:space="preserve">Excepciones: </w:t>
      </w:r>
      <w:r>
        <w:t xml:space="preserve">la jerarquía de excepciones del sistema, con FestivalException como clase abstracta.</w:t>
      </w:r>
    </w:p>
    <w:p>
      <w:pPr>
        <w:pStyle w:val="Heading2"/>
      </w:pPr>
      <w:bookmarkStart w:id="101" w:name="_Toc900000001"/>
      <w:r>
        <w:t>8.1 Cambios respecto del diagrama anterior</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trPr>
          <w:tblHeader/>
        </w:trPr>
        <w:tc>
          <w:tcPr>
            <w:tcW w:w="2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r>
              <w:rPr>
                <w:b/>
                <w:bCs/>
                <w:sz w:val="19"/>
                <w:szCs w:val="19"/>
              </w:rPr>
              <w:t xml:space="preserve">Cambio</w:t>
            </w:r>
          </w:p>
        </w:tc>
        <w:tc>
          <w:tcPr>
            <w:tcW w:w="70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r>
              <w:rPr>
                <w:b/>
                <w:bCs/>
                <w:sz w:val="19"/>
                <w:szCs w:val="19"/>
              </w:rPr>
              <w:t xml:space="preserve">Detalle</w:t>
            </w:r>
          </w:p>
        </w:tc>
      </w:tr>
      <w:tr>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Clases</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De 92 a 118: se agregaron 26 y no se quitó ninguna (detalle en la sección 8.2).</w:t>
            </w:r>
          </w:p>
        </w:tc>
      </w:tr>
      <w:tr>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Atributos y métodos</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Antes el diagrama mostraba una selección (101 atributos y 301 métodos). Ahora muestra todos: 296 atributos y 709 métodos, verificados contra el código.</w:t>
            </w:r>
          </w:p>
        </w:tc>
      </w:tr>
      <w:tr>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Paquetes</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Las clases del modelo pasaron a los subpaquetes comun, precios, personas, peliculas, festival, funciones y abonos.</w:t>
            </w:r>
          </w:p>
        </w:tc>
      </w:tr>
      <w:tr>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Relaciones</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De 99 a 140: 52 nuevas y 11 que ya no corresponden.</w:t>
            </w:r>
          </w:p>
        </w:tc>
      </w:tr>
      <w:tr>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Relaciones que se quitaron</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pPr>
              <w:pStyle w:val="ListParagraph"/>
              <w:numPr>
                <w:ilvl w:val="0"/>
                <w:numId w:val="2"/>
              </w:numPr>
              <w:spacing w:after="40"/>
            </w:pPr>
            <w:r>
              <w:rPr>
                <w:sz w:val="19"/>
                <w:szCs w:val="19"/>
              </w:rPr>
              <w:t xml:space="preserve">AbonoServicio, VentaServicio, EvaluacionServicio y PeliculaServicio ya no consultan a PersonaServicio: ahora reciben los objetos ya elegidos.</w:t>
            </w:r>
          </w:p>
          <w:p>
            <w:pPr>
              <w:pStyle w:val="ListParagraph"/>
              <w:numPr>
                <w:ilvl w:val="0"/>
                <w:numId w:val="2"/>
              </w:numPr>
              <w:spacing w:after="40"/>
            </w:pPr>
            <w:r>
              <w:rPr>
                <w:sz w:val="19"/>
                <w:szCs w:val="19"/>
              </w:rPr>
              <w:t xml:space="preserve">Pelicula → VotoPublico ahora pasa por Calificaciones.</w:t>
            </w:r>
          </w:p>
          <w:p>
            <w:pPr>
              <w:pStyle w:val="ListParagraph"/>
              <w:numPr>
                <w:ilvl w:val="0"/>
                <w:numId w:val="2"/>
              </w:numPr>
              <w:spacing w:after="40"/>
            </w:pPr>
            <w:r>
              <w:rPr>
                <w:sz w:val="19"/>
                <w:szCs w:val="19"/>
              </w:rPr>
              <w:t xml:space="preserve">ButacaOcupada, CapacidadExcedida, FuncionNoDisponible, AbonoInvalido y VotoInvalido heredan de ReglaNegocioException en lugar de FestivalException.</w:t>
            </w:r>
          </w:p>
        </w:tc>
      </w:tr>
      <w:tr>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Relaciones nuevas (principales)</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pPr>
              <w:pStyle w:val="ListParagraph"/>
              <w:numPr>
                <w:ilvl w:val="0"/>
                <w:numId w:val="2"/>
              </w:numPr>
              <w:spacing w:after="40"/>
            </w:pPr>
            <w:r>
              <w:rPr>
                <w:sz w:val="19"/>
                <w:szCs w:val="19"/>
              </w:rPr>
              <w:t xml:space="preserve">Pelicula ◆ Calificaciones (composición), Calificaciones → Evaluacion y VotoPublico, VotoPublico → Pelicula.</w:t>
            </w:r>
          </w:p>
          <w:p>
            <w:pPr>
              <w:pStyle w:val="ListParagraph"/>
              <w:numPr>
                <w:ilvl w:val="0"/>
                <w:numId w:val="2"/>
              </w:numPr>
              <w:spacing w:after="40"/>
            </w:pPr>
            <w:r>
              <w:rPr>
                <w:sz w:val="19"/>
                <w:szCs w:val="19"/>
              </w:rPr>
              <w:t xml:space="preserve">AbonoServicio → Tarifario y Tarifario → ReglaDescuentoAbono.</w:t>
            </w:r>
          </w:p>
          <w:p>
            <w:pPr>
              <w:pStyle w:val="ListParagraph"/>
              <w:numPr>
                <w:ilvl w:val="0"/>
                <w:numId w:val="2"/>
              </w:numPr>
              <w:spacing w:after="40"/>
            </w:pPr>
            <w:r>
              <w:rPr>
                <w:sz w:val="19"/>
                <w:szCs w:val="19"/>
              </w:rPr>
              <w:t xml:space="preserve">PersistenciaArchivos → Catalogo y las dependencias de persistencia (crea, usa, lee, escribe).</w:t>
            </w:r>
          </w:p>
          <w:p>
            <w:pPr>
              <w:pStyle w:val="ListParagraph"/>
              <w:numPr>
                <w:ilvl w:val="0"/>
                <w:numId w:val="2"/>
              </w:numPr>
              <w:spacing w:after="40"/>
            </w:pPr>
            <w:r>
              <w:rPr>
                <w:sz w:val="19"/>
                <w:szCs w:val="19"/>
              </w:rPr>
              <w:t xml:space="preserve">Paneles que abren diálogos ("abre") y diálogos que usan FormularioDialogo.</w:t>
            </w:r>
          </w:p>
          <w:p>
            <w:pPr>
              <w:pStyle w:val="ListParagraph"/>
              <w:numPr>
                <w:ilvl w:val="0"/>
                <w:numId w:val="2"/>
              </w:numPr>
              <w:spacing w:after="40"/>
            </w:pPr>
            <w:r>
              <w:rPr>
                <w:sz w:val="19"/>
                <w:szCs w:val="19"/>
              </w:rPr>
              <w:t xml:space="preserve">Inicializadores → PersonasDemo; Seccion y Edicion → Premiacion.</w:t>
            </w:r>
          </w:p>
        </w:tc>
      </w:tr>
      <w:tr>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Composiciones</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Festival–Edicion, Edicion–Seccion, Seccion–Premio, Pelicula–Calificaciones y Calificaciones–Evaluacion/VotoPublico (rombo negro).</w:t>
            </w:r>
          </w:p>
        </w:tc>
      </w:tr>
    </w:tbl>
    <w:p>
      <w:pPr>
        <w:pStyle w:val="Heading2"/>
      </w:pPr>
      <w:bookmarkStart w:id="102" w:name="_Toc900000002"/>
      <w:r>
        <w:t>8.2 Clases nuevas</w:t>
      </w:r>
      <w:bookmarkEnd w:id="102"/>
    </w:p>
    <w:p>
      <w:pPr>
        <w:spacing w:after="120"/>
      </w:pPr>
      <w:r>
        <w:rPr/>
        <w:t xml:space="preserve">Se agregaron 25 clases (23 archivos nuevos y 2 tipos internos) y no se eliminó ninguna. CargaDeArchivos.Conversion es un tipo privado interno y no se dibuja en el diagrama. Además, FormularioDialogo.Accion y DialogoPersona.Registro ya existían en el código y ahora se incluyen en el diagrama.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4826"/>
      </w:tblGrid>
      <w:tr>
        <w:trPr>
          <w:tblHeader/>
        </w:trPr>
        <w:tc>
          <w:tcPr>
            <w:tcW w:w="2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r>
              <w:rPr>
                <w:b/>
                <w:bCs/>
                <w:sz w:val="19"/>
                <w:szCs w:val="19"/>
              </w:rPr>
              <w:t xml:space="preserve">Clase</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r>
              <w:rPr>
                <w:b/>
                <w:bCs/>
                <w:sz w:val="19"/>
                <w:szCs w:val="19"/>
              </w:rPr>
              <w:t xml:space="preserve">Paquete</w:t>
            </w:r>
          </w:p>
        </w:tc>
        <w:tc>
          <w:tcPr>
            <w:tcW w:w="48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r>
              <w:rPr>
                <w:b/>
                <w:bCs/>
                <w:sz w:val="19"/>
                <w:szCs w:val="19"/>
              </w:rPr>
              <w:t xml:space="preserve">Descripción</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Calificaciones</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modelo.peliculas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Guarda las evaluaciones del jurado y los votos del público de una película y calcula sus promedios. Se extrajo de Pelicula, que valida las reglas y le delega guardar y promediar.</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Premiacion</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modelo.festival</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Criterio común de los dos premios: gana la película con mejor promedio entre las calificadas. La usan Seccion (premio del jurado) y Edicion (premio del público).</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Dinero</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modelo.precios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Objeto de valor inmutable para los precios (BigDecimal con 2 decimales). Reemplaza a los double.</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Porcentaje (record)</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modelo.precios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Porcentaje de descuento entre 0 y 100. Centraliza el cálculo de descuentos.</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Butaca (record)</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modelo.funciones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Número de butaca de una sala, validado al crearse. "Sin butaca" se representa con Optional.empty().</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DatoInvalidoException</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excepciones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Falta un dato obligatorio o un valor está fuera de rango.</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EntidadDuplicadaException</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excepciones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Se intenta registrar algo que ya existe (persona con el mismo email, película con el mismo título, segunda evaluación del mismo jurado, etc.).</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ReglaNegocioException</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excepciones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La operación no está permitida por una regla del festival. Es la clase padre de ButacaOcupadaException, CapacidadExcedidaException, FuncionNoDisponibleException, AbonoInvalidoException y VotoInvalidoException.</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ReglaDescuentoAbono (interfaz)</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servicios.precios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Strategy para los descuentos de los abonos, igual que ReglaDescuento para las entradas. La implementa DescuentoPorTarifa.</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Persistencia.Guardado (interfaz interna)</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persistencia</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Copia de los datos lista para escribir. Se toma en el hilo de la interfaz y se escribe en otro hilo sin volver a leer el modelo.</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ArchivoDatos (enum)</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persistencia</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Un valor por cada archivo de datos (15 archivos para los 14 tipos de datos).</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CargaDeArchivos</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persistencia</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Lee los archivos en orden y arma el catálogo. Una línea inválida se anota como error y se sigue con la siguiente.</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InstantaneaDeArchivos</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persistencia</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Implementa Persistencia.Guardado: copia como texto todo lo que hay que guardar y escribe todos los archivos, informando juntos los errores.</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Registro</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persistencia</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Una línea de un archivo, con acceso a sus campos y las conversiones que usa la carga.</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FormatoCsv</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persistencia</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Une y separa los campos de una línea con formato CSV (RFC 4180).</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PersonasDemo</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inicializacion</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Busca personas por nombre para los inicializadores de datos de demostración.</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SelectorPersona</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ui.comun</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Combos de personas que muestran "nombre &lt;email&gt;" y combo con botón "Nuevo..." para dar de alta una persona sin salir del formulario.</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DialogoAgregarSeccion</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ui.festival</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Alta de una sección con su premio (antes dentro de PanelSecciones).</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DialogoComprarAbono</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ui.entradas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Compra de un abono, con la elección de días para el abono de 3 días (antes dentro de PanelAbonos).</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DialogoReservaAbono</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ui.entradas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Reserva de una función con un abono (antes dentro de PanelAbonos).</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DialogoVentaEntrada</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ui.entradas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Venta de entradas sueltas, presenciales o streaming (antes dentro de PanelVentaEntradas).</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DialogoFuncion (abstracta)</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ui.funciones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Template Method para el alta de funciones: arma película, edición, fecha y horario; cada subclase agrega sus campos.</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DialogoFuncionPresencial</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ui.funciones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Subclase de DialogoFuncion: agrega la sala.</w:t>
            </w:r>
          </w:p>
        </w:tc>
      </w:tr>
      <w:tr>
        <w:trPr>
          <w:cantSplit/>
        </w:trPr>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DialogoFuncionStreaming</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ui.funciones</w:t>
            </w:r>
          </w:p>
        </w:tc>
        <w:tc>
          <w:tcPr>
            <w:tcW w:w="48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Subclase de DialogoFuncion: agrega el enlace y la capacidad virtual.</w:t>
            </w:r>
          </w:p>
        </w:tc>
      </w:tr>
    </w:tbl>
    <w:p>
      <w:pPr>
        <w:pStyle w:val="Heading2"/>
      </w:pPr>
      <w:bookmarkStart w:id="103" w:name="_Toc900000003"/>
      <w:r>
        <w:t>8.3 Clases modificadas</w:t>
      </w:r>
      <w:bookmarkEnd w:id="103"/>
    </w:p>
    <w:p>
      <w:pPr>
        <w:spacing w:after="120"/>
      </w:pPr>
      <w:r>
        <w:rPr/>
        <w:t xml:space="preserve">De las 90 clases que ya existían, 60 cambiaron sus atributos o métodos, 21 cambiaron solo por dentro (por ejemplo, qué excepción lanzan) y 9 quedaron iguales. Además, todas las clases del modelo se movieron a un subpaquete. La tabla resume los cambios principales; el detalle completo de atributos y métodos está en el diagrama.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r>
              <w:rPr>
                <w:b/>
                <w:bCs/>
                <w:sz w:val="19"/>
                <w:szCs w:val="19"/>
              </w:rPr>
              <w:t xml:space="preserve">Clase</w:t>
            </w:r>
          </w:p>
        </w:tc>
        <w:tc>
          <w:tcPr>
            <w:tcW w:w="64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vAlign w:val="center"/>
          </w:tcPr>
          <w:p>
            <w:r>
              <w:rPr>
                <w:b/>
                <w:bCs/>
                <w:sz w:val="19"/>
                <w:szCs w:val="19"/>
              </w:rPr>
              <w:t xml:space="preserve">Qué cambió</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Modelo: personas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Persona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La identidad pasa a ser el email: equals/hashCode por email, tieneEmail y getNombreYEmail.</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Espectador</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agregarEntrada y agregarAbono son públicos y solo aceptan entradas y abonos de ese espectador.</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Artista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agregarPelicula/quitarPelicula son públicos; agregarPelicula verifica que el artista figure en el reparto.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Jurado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registrarEvaluacion es público y solo acepta evaluaciones hechas por ese jurado.</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Modelo: películas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Pelicula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Las evaluaciones y los votos pasan a Calificaciones. Nuevos: fueEvaluadaPor, participa, terminaSiEmpiezaA, tieneFunciones, equals/hashCode por título. recibirVoto valida antes de crear el voto.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Evaluacion</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Nuevo esDe(jurado).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Genero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Si el texto no corresponde a un género (o es nulo) lanza DatoInvalidoException.</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Modelo: festival</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Edicion</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Nuevos: incluyeFecha, validarFechaDeFuncion, yaTermino, quitarDeSeccion y equals/hashCode por año. El premio del público usa Premiacion.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Seccion</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El premio del jurado usa Premiacion.mejorPromedio. quitarPelicula deja de ser público (lo llama Edicion).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Festival</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Valida que la edición no sea nula y lanza EntidadDuplicadaException si ya existe.</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Sala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equals/hashCode por nombre.</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Modelo: funciones y entradas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Funcion</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Tiene código propio (F-n) y reloj (Clock). getFin y seSuperponeEnHorarioCon (según la duración) reemplazan a coincideEnHorarioCon. yaPaso compara fecha y hora. emitirEntrada rechaza funciones que ya comenzaron.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FuncionPresencial</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Usa Butaca en lugar de int. ocupaLaSala (superposición por duración) reemplaza a seSuperponeCon.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FuncionStreaming</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Recibe código y reloj; nuevo getCapacidadVirtual.</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Entrada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getAbono() devuelve Optional&lt;Abono&gt; y getButacaAsignada() devuelve Optional&lt;Butaca&gt;. seSuperponeCon reemplaza a esEnElHorarioDe.</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EntradaPresencial</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Nuevo getButacaAsignada.</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SolicitudEntrada (record)</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Usa Dinero, Optional&lt;Abono&gt; y Optional&lt;Butaca&gt; en lugar de double, null e int.</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Modelo: abonos, precios y común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Abono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Recibe el precio (Dinero). Nuevos vincular, getDiasElegidos y equals/hashCode por código. validarReserva usa la superposición por duración.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AbonoFull, AbonoStreaming</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Se crean con el método de fábrica emitir(...), que recibe el precio.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AbonoTresDias</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Recibe el reloj. Nuevos emitir, restaurar, validarCantidad, validarDias y getDiasElegidos.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TipoAbono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Se quitó precioCon: el precio del abono lo calcula el Tarifario.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TipoTarifa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El descuento es un Porcentaje y aplicarA recibe Dinero.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Numerador</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Nuevo continuarDespuesDe: al cargar datos, los códigos siguen después del último.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Validar</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Lanza DatoInvalidoException en lugar de FestivalException.</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Servicios y precios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SistemaFestival</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Recibe el reloj (Clock) y se lo pasa a los servicios.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PersonaServicio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Busca y valida a las personas por email; lanza EntidadDuplicadaException.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PeliculaServicio, EvaluacionServicio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Reciben los objetos ya elegidos en lugar de nombres; ya no dependen de PersonaServicio.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VentaServicio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Recibe el Espectador y la butaca (Optional&lt;Butaca&gt;); nuevo cotizar.</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AbonoServicio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Calcula el precio con el Tarifario (cotizar) y usa el reloj. Las operaciones reciben objetos en lugar de nombres o códigos.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FuncionServicio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Nuevos validarProgramacion, getPeliculasProgramables, funciones en venta, buscarEdicionDe y nuevoCodigo. Recibe el festival, el numerador y el reloj.</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FestivalServicio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Lanza excepciones específicas; quitar una película de una sección pasa por Edicion.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Tarifario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Recibe el reloj y las reglas de descuento de abonos; nuevo calcularPrecioAbono.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ReglaDescuento, DescuentoPorTarifa, DescuentoCompraAnticipada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Trabajan con Dinero. DescuentoPorTarifa también implementa ReglaDescuentoAbono. DescuentoCompraAnticipada usa Porcentaje y el reloj.</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Repositorio, persistencia y Main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Catalogo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Guarda el Numerador compartido.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Persistencia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Nuevo prepararGuardado(), que devuelve un Guardado.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PersistenciaArchivos</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Queda como fachada: carga con CargaDeArchivos y guarda con InstantaneaDeArchivos. Recibe el reloj.</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PersistenciaException</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Guarda la lista de errores de la carga (getErrores).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ArchivoTexto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Nuevo reemplazar: escribe en un temporal y después reemplaza el archivo.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Main</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Crea el reloj y muestra juntos los errores de carga.</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Inicialización (datos de demostración)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InicializadorDatos</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Recibe el reloj; la demo se genera solo si no hay ediciones guardadas.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CalendarioDemo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La edición actual empieza en la fecha del día y dura 30 días.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InicializadorEdiciones, InicializadorSecciones, InicializadorFunciones</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Usan el calendario para que las funciones caigan dentro de la edición actual.</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InicializadorReparto, InicializadorEntradas, InicializadorAbonos, InicializadorVotos</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Buscan a las personas con PersonasDemo.</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Excepciones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FestivalException</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Pasa a ser abstracta: cada regla lanza una excepción específica.</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ButacaOcupadaException, CapacidadExcedidaException, FuncionNoDisponibleException, AbonoInvalidoException, VotoInvalidoException</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Heredan de ReglaNegocioException en lugar de FestivalException.</w:t>
            </w:r>
          </w:p>
        </w:tc>
      </w:tr>
      <w:tr>
        <w:trPr>
          <w:cantSplit/>
        </w:trPr>
        <w:tc>
          <w:tcPr>
            <w:tcW w:w="9026" w:type="dxa"/>
            <w:gridSpan w:val="2"/>
            <w:tcBorders>
              <w:top w:val="single" w:sz="4" w:space="0" w:color="8EA9DB"/>
              <w:left w:val="single" w:sz="4" w:space="0" w:color="8EA9DB"/>
              <w:bottom w:val="single" w:sz="4" w:space="0" w:color="8EA9DB"/>
              <w:right w:val="single" w:sz="4" w:space="0" w:color="8EA9DB"/>
            </w:tcBorders>
            <w:shd w:val="clear" w:color="auto" w:fill="EEF2F9"/>
            <w:tcMar>
              <w:top w:w="60" w:type="dxa"/>
              <w:left w:w="100" w:type="dxa"/>
              <w:bottom w:w="60" w:type="dxa"/>
              <w:right w:w="100" w:type="dxa"/>
            </w:tcMar>
            <w:vAlign w:val="center"/>
          </w:tcPr>
          <w:p>
            <w:r>
              <w:rPr>
                <w:b/>
                <w:bCs/>
                <w:sz w:val="19"/>
                <w:szCs w:val="19"/>
              </w:rPr>
              <w:t xml:space="preserve">Interfaz</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VentanaPrincipal</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Ya no expone getSistema(). Los guardados se encolan en un único hilo; al salir espera a que termine y, si falla, avisa.</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Los 12 paneles</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Cada uno recibe en su constructor solo los servicios que usa. Los métodos largos pasaron a los diálogos nuevos.</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SelectorEspectador</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Trabaja con objetos Espectador y recibe el PersonaServicio.</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DialogoPersona</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Es genérico: Registro&lt;T&gt; devuelve la persona creada y mostrar devuelve un Optional.</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FormularioDialogo</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Su Accion solo puede lanzar CampoInvalidoException y atrapa FestivalException.</w:t>
            </w:r>
          </w:p>
        </w:tc>
      </w:tr>
      <w:tr>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b/>
                <w:bCs/>
                <w:sz w:val="19"/>
                <w:szCs w:val="19"/>
              </w:rPr>
              <w:t xml:space="preserve">ComponentesUI</w:t>
            </w:r>
          </w:p>
        </w:tc>
        <w:tc>
          <w:tcPr>
            <w:tcW w:w="6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
              <w:rPr>
                <w:sz w:val="19"/>
                <w:szCs w:val="19"/>
              </w:rPr>
              <w:t xml:space="preserve">Nuevos crearCombo y seleccionado; formatearPrecio recibe Dinero.</w:t>
            </w:r>
          </w:p>
        </w:tc>
      </w:tr>
    </w:tbl>
    <w:p>
      <w:pPr>
        <w:spacing w:after="120"/>
      </w:pPr>
      <w:r>
        <w:rPr>
          <w:b/>
          <w:bCs/>
        </w:rPr>
        <w:t xml:space="preserve">Sin cambios en atributos ni métodos: </w:t>
      </w:r>
      <w:r>
        <w:rPr/>
        <w:t xml:space="preserve">Actor, Director, TipoSeccion (solo cambiaron de paquete), CampoInvalidoException, EntidadNoEncontradaException, Inicializador, LectorCampos, Repositorio y RepositorioEnMemoria.</w:t>
      </w:r>
    </w:p>
    <w:sectPr w:rsidR="00411E9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8391" w14:textId="77777777" w:rsidR="00175F59" w:rsidRDefault="00175F59">
      <w:r>
        <w:separator/>
      </w:r>
    </w:p>
  </w:endnote>
  <w:endnote w:type="continuationSeparator" w:id="0">
    <w:p w14:paraId="4BEB20E7" w14:textId="77777777" w:rsidR="00175F59" w:rsidRDefault="00175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8CA4" w14:textId="77777777" w:rsidR="00411E9E" w:rsidRDefault="00085DF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5A6AC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4082" w14:textId="77777777" w:rsidR="00175F59" w:rsidRDefault="00175F59">
      <w:r>
        <w:separator/>
      </w:r>
    </w:p>
  </w:footnote>
  <w:footnote w:type="continuationSeparator" w:id="0">
    <w:p w14:paraId="61D5193A" w14:textId="77777777" w:rsidR="00175F59" w:rsidRDefault="00175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B077" w14:textId="77777777" w:rsidR="00411E9E" w:rsidRDefault="00085DF7">
    <w:pPr>
      <w:jc w:val="right"/>
    </w:pPr>
    <w:r>
      <w:rPr>
        <w:color w:val="808080"/>
        <w:sz w:val="16"/>
        <w:szCs w:val="16"/>
      </w:rPr>
      <w:t>Sistema de Gestión de Festival de Cine - Grupo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814E7"/>
    <w:multiLevelType w:val="hybridMultilevel"/>
    <w:tmpl w:val="119619BC"/>
    <w:lvl w:ilvl="0" w:tplc="C7B88E3A">
      <w:start w:val="1"/>
      <w:numFmt w:val="bullet"/>
      <w:lvlText w:val="•"/>
      <w:lvlJc w:val="left"/>
      <w:pPr>
        <w:ind w:left="720" w:hanging="360"/>
      </w:pPr>
    </w:lvl>
    <w:lvl w:ilvl="1" w:tplc="CC205BB6">
      <w:numFmt w:val="decimal"/>
      <w:lvlText w:val=""/>
      <w:lvlJc w:val="left"/>
    </w:lvl>
    <w:lvl w:ilvl="2" w:tplc="E61A1E44">
      <w:numFmt w:val="decimal"/>
      <w:lvlText w:val=""/>
      <w:lvlJc w:val="left"/>
    </w:lvl>
    <w:lvl w:ilvl="3" w:tplc="A1DAB124">
      <w:numFmt w:val="decimal"/>
      <w:lvlText w:val=""/>
      <w:lvlJc w:val="left"/>
    </w:lvl>
    <w:lvl w:ilvl="4" w:tplc="26A4C7E2">
      <w:numFmt w:val="decimal"/>
      <w:lvlText w:val=""/>
      <w:lvlJc w:val="left"/>
    </w:lvl>
    <w:lvl w:ilvl="5" w:tplc="BAF24814">
      <w:numFmt w:val="decimal"/>
      <w:lvlText w:val=""/>
      <w:lvlJc w:val="left"/>
    </w:lvl>
    <w:lvl w:ilvl="6" w:tplc="8F206164">
      <w:numFmt w:val="decimal"/>
      <w:lvlText w:val=""/>
      <w:lvlJc w:val="left"/>
    </w:lvl>
    <w:lvl w:ilvl="7" w:tplc="AD1EFFA0">
      <w:numFmt w:val="decimal"/>
      <w:lvlText w:val=""/>
      <w:lvlJc w:val="left"/>
    </w:lvl>
    <w:lvl w:ilvl="8" w:tplc="60FAAD62">
      <w:numFmt w:val="decimal"/>
      <w:lvlText w:val=""/>
      <w:lvlJc w:val="left"/>
    </w:lvl>
  </w:abstractNum>
  <w:abstractNum w:abstractNumId="1" w15:restartNumberingAfterBreak="0">
    <w:nsid w:val="5A802D0A"/>
    <w:multiLevelType w:val="hybridMultilevel"/>
    <w:tmpl w:val="4E3230F0"/>
    <w:lvl w:ilvl="0" w:tplc="B486F4D8">
      <w:start w:val="1"/>
      <w:numFmt w:val="bullet"/>
      <w:lvlText w:val="●"/>
      <w:lvlJc w:val="left"/>
      <w:pPr>
        <w:ind w:left="720" w:hanging="360"/>
      </w:pPr>
    </w:lvl>
    <w:lvl w:ilvl="1" w:tplc="893EAB0A">
      <w:start w:val="1"/>
      <w:numFmt w:val="bullet"/>
      <w:lvlText w:val="○"/>
      <w:lvlJc w:val="left"/>
      <w:pPr>
        <w:ind w:left="1440" w:hanging="360"/>
      </w:pPr>
    </w:lvl>
    <w:lvl w:ilvl="2" w:tplc="4DDA134C">
      <w:start w:val="1"/>
      <w:numFmt w:val="bullet"/>
      <w:lvlText w:val="■"/>
      <w:lvlJc w:val="left"/>
      <w:pPr>
        <w:ind w:left="2160" w:hanging="360"/>
      </w:pPr>
    </w:lvl>
    <w:lvl w:ilvl="3" w:tplc="C1EE4CE0">
      <w:start w:val="1"/>
      <w:numFmt w:val="bullet"/>
      <w:lvlText w:val="●"/>
      <w:lvlJc w:val="left"/>
      <w:pPr>
        <w:ind w:left="2880" w:hanging="360"/>
      </w:pPr>
    </w:lvl>
    <w:lvl w:ilvl="4" w:tplc="911A048A">
      <w:start w:val="1"/>
      <w:numFmt w:val="bullet"/>
      <w:lvlText w:val="○"/>
      <w:lvlJc w:val="left"/>
      <w:pPr>
        <w:ind w:left="3600" w:hanging="360"/>
      </w:pPr>
    </w:lvl>
    <w:lvl w:ilvl="5" w:tplc="84646F6C">
      <w:start w:val="1"/>
      <w:numFmt w:val="bullet"/>
      <w:lvlText w:val="■"/>
      <w:lvlJc w:val="left"/>
      <w:pPr>
        <w:ind w:left="4320" w:hanging="360"/>
      </w:pPr>
    </w:lvl>
    <w:lvl w:ilvl="6" w:tplc="E03E6D10">
      <w:start w:val="1"/>
      <w:numFmt w:val="bullet"/>
      <w:lvlText w:val="●"/>
      <w:lvlJc w:val="left"/>
      <w:pPr>
        <w:ind w:left="5040" w:hanging="360"/>
      </w:pPr>
    </w:lvl>
    <w:lvl w:ilvl="7" w:tplc="9A24C452">
      <w:start w:val="1"/>
      <w:numFmt w:val="bullet"/>
      <w:lvlText w:val="●"/>
      <w:lvlJc w:val="left"/>
      <w:pPr>
        <w:ind w:left="5760" w:hanging="360"/>
      </w:pPr>
    </w:lvl>
    <w:lvl w:ilvl="8" w:tplc="328EBFBC">
      <w:start w:val="1"/>
      <w:numFmt w:val="bullet"/>
      <w:lvlText w:val="●"/>
      <w:lvlJc w:val="left"/>
      <w:pPr>
        <w:ind w:left="6480" w:hanging="360"/>
      </w:pPr>
    </w:lvl>
  </w:abstractNum>
  <w:num w:numId="1" w16cid:durableId="832571271">
    <w:abstractNumId w:val="1"/>
    <w:lvlOverride w:ilvl="0">
      <w:startOverride w:val="1"/>
    </w:lvlOverride>
  </w:num>
  <w:num w:numId="2" w16cid:durableId="1412583495">
    <w:abstractNumId w:val="0"/>
    <w:lvlOverride w:ilvl="0">
      <w:startOverride w:val="1"/>
    </w:lvlOverride>
  </w:num>
  <w:num w:numId="3" w16cid:durableId="68151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E9E"/>
    <w:rsid w:val="00085B18"/>
    <w:rsid w:val="00085DF7"/>
    <w:rsid w:val="00175F59"/>
    <w:rsid w:val="002365EE"/>
    <w:rsid w:val="00411E9E"/>
    <w:rsid w:val="005A6ACE"/>
    <w:rsid w:val="006A540B"/>
    <w:rsid w:val="00855829"/>
    <w:rsid w:val="00872429"/>
    <w:rsid w:val="008C426E"/>
    <w:rsid w:val="00913044"/>
    <w:rsid w:val="00AB60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8F44"/>
  <w15:docId w15:val="{50545FB0-6F79-464C-A26C-F49B1480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outlineLvl w:val="0"/>
    </w:pPr>
    <w:rPr>
      <w:b/>
      <w:bCs/>
      <w:color w:val="1F3864"/>
      <w:sz w:val="32"/>
      <w:szCs w:val="32"/>
    </w:rPr>
  </w:style>
  <w:style w:type="paragraph" w:styleId="Heading2">
    <w:name w:val="heading 2"/>
    <w:uiPriority w:val="9"/>
    <w:unhideWhenUsed/>
    <w:qFormat/>
    <w:pPr>
      <w:keepNext/>
      <w:keepLines/>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A6ACE"/>
    <w:pPr>
      <w:spacing w:after="100"/>
    </w:pPr>
  </w:style>
  <w:style w:type="paragraph" w:styleId="TOC2">
    <w:name w:val="toc 2"/>
    <w:basedOn w:val="Normal"/>
    <w:next w:val="Normal"/>
    <w:autoRedefine/>
    <w:uiPriority w:val="39"/>
    <w:unhideWhenUsed/>
    <w:rsid w:val="005A6A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2472</Words>
  <Characters>14094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Sistema de Gestión de Festival de Cine - Documento de Requerimientos</vt:lpstr>
    </vt:vector>
  </TitlesOfParts>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Festival de Cine - Documento de Requerimientos</dc:title>
  <dc:creator>Grupo 10</dc:creator>
  <cp:lastModifiedBy>Juan Martín Ojeda</cp:lastModifiedBy>
  <cp:revision>2</cp:revision>
  <dcterms:created xsi:type="dcterms:W3CDTF">2026-10-11T17:23:00Z</dcterms:created>
  <dcterms:modified xsi:type="dcterms:W3CDTF">2026-10-11T17:23:00Z</dcterms:modified>
</cp:coreProperties>
</file>