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6A9" w:rsidRDefault="00C43A51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A CONSTRUÇÃO DE ESPAÇOS E MATERIAIS DIGITAIS PARA A EDUCAÇÃO MATEMÁTICA: O USO DO SMARTPHONE NO ENSINO DA GEOMETRIA</w:t>
      </w:r>
    </w:p>
    <w:p w:rsidR="00CA76A9" w:rsidRDefault="00C43A51">
      <w:pPr>
        <w:autoSpaceDE w:val="0"/>
        <w:spacing w:after="0" w:line="240" w:lineRule="auto"/>
        <w:rPr>
          <w:rFonts w:ascii="Arial" w:hAnsi="Arial" w:cs="Arial"/>
          <w:i/>
          <w:color w:val="000000"/>
          <w:sz w:val="24"/>
          <w:szCs w:val="24"/>
        </w:rPr>
      </w:pPr>
      <w:r>
        <w:rPr>
          <w:rFonts w:ascii="Arial" w:hAnsi="Arial" w:cs="Arial"/>
          <w:color w:val="548DD4"/>
          <w:sz w:val="18"/>
          <w:szCs w:val="18"/>
        </w:rPr>
        <w:t xml:space="preserve"> </w:t>
      </w: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548DD4"/>
          <w:sz w:val="18"/>
          <w:szCs w:val="18"/>
        </w:rPr>
      </w:pPr>
      <w:r>
        <w:rPr>
          <w:rFonts w:ascii="Arial" w:hAnsi="Arial" w:cs="Arial"/>
          <w:i/>
          <w:color w:val="000000"/>
          <w:sz w:val="24"/>
          <w:szCs w:val="24"/>
        </w:rPr>
        <w:t>A</w:t>
      </w:r>
      <w:r w:rsidR="00C43A51">
        <w:rPr>
          <w:rFonts w:ascii="Arial" w:hAnsi="Arial" w:cs="Arial"/>
          <w:i/>
          <w:color w:val="000000"/>
          <w:sz w:val="24"/>
          <w:szCs w:val="24"/>
        </w:rPr>
        <w:t>gata Rhenius</w:t>
      </w:r>
      <w:r>
        <w:rPr>
          <w:rFonts w:ascii="Arial" w:hAnsi="Arial" w:cs="Arial"/>
          <w:i/>
          <w:color w:val="000000"/>
          <w:sz w:val="24"/>
          <w:szCs w:val="24"/>
          <w:vertAlign w:val="superscript"/>
        </w:rPr>
        <w:t>1</w:t>
      </w:r>
      <w:r>
        <w:rPr>
          <w:rFonts w:ascii="Arial" w:hAnsi="Arial" w:cs="Arial"/>
          <w:i/>
          <w:color w:val="000000"/>
          <w:sz w:val="24"/>
          <w:szCs w:val="24"/>
        </w:rPr>
        <w:t>;</w:t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="00C43A51">
        <w:rPr>
          <w:rFonts w:ascii="Arial" w:hAnsi="Arial" w:cs="Arial"/>
          <w:i/>
          <w:color w:val="000000"/>
          <w:sz w:val="24"/>
          <w:szCs w:val="24"/>
        </w:rPr>
        <w:t>Melissa Meier</w:t>
      </w:r>
      <w:r>
        <w:rPr>
          <w:rFonts w:ascii="Arial" w:hAnsi="Arial" w:cs="Arial"/>
          <w:i/>
          <w:color w:val="000000"/>
          <w:sz w:val="24"/>
          <w:szCs w:val="24"/>
          <w:vertAlign w:val="superscript"/>
        </w:rPr>
        <w:t>2</w:t>
      </w: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 </w:t>
      </w:r>
    </w:p>
    <w:p w:rsidR="00CA76A9" w:rsidRDefault="00C43A51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color w:val="548DD4"/>
          <w:sz w:val="18"/>
          <w:szCs w:val="18"/>
        </w:rPr>
        <w:t xml:space="preserve"> </w:t>
      </w: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RESUMO</w:t>
      </w:r>
    </w:p>
    <w:p w:rsidR="004B4F3D" w:rsidRDefault="004B4F3D">
      <w:pPr>
        <w:autoSpaceDE w:val="0"/>
        <w:spacing w:after="0" w:line="240" w:lineRule="auto"/>
        <w:jc w:val="center"/>
        <w:rPr>
          <w:rFonts w:ascii="Arial" w:hAnsi="Arial" w:cs="Arial"/>
          <w:color w:val="0000FF"/>
          <w:sz w:val="18"/>
          <w:szCs w:val="18"/>
        </w:rPr>
      </w:pPr>
    </w:p>
    <w:p w:rsidR="0019073C" w:rsidRPr="002F3BB0" w:rsidRDefault="0019073C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2F3BB0">
        <w:rPr>
          <w:rFonts w:ascii="Arial" w:eastAsia="Arial" w:hAnsi="Arial" w:cs="Arial"/>
          <w:color w:val="000000"/>
        </w:rPr>
        <w:t>O projeto tem como objetivo investigar e explorar a utilização de dispositivos móveis no ensino da matemática, mais especificamente, no ensino da geometria. Apresentamos que a junção da ideia de mobilidade e int</w:t>
      </w:r>
      <w:r w:rsidR="004B4F3D" w:rsidRPr="002F3BB0">
        <w:rPr>
          <w:rFonts w:ascii="Arial" w:eastAsia="Arial" w:hAnsi="Arial" w:cs="Arial"/>
          <w:color w:val="000000"/>
        </w:rPr>
        <w:t xml:space="preserve">eratividade, e pelo impacto do uso </w:t>
      </w:r>
      <w:r w:rsidRPr="002F3BB0">
        <w:rPr>
          <w:rFonts w:ascii="Arial" w:eastAsia="Arial" w:hAnsi="Arial" w:cs="Arial"/>
          <w:color w:val="000000"/>
        </w:rPr>
        <w:t>de dispositivos móveis na educação</w:t>
      </w:r>
      <w:r w:rsidR="004B4F3D" w:rsidRPr="002F3BB0">
        <w:rPr>
          <w:rFonts w:ascii="Arial" w:eastAsia="Arial" w:hAnsi="Arial" w:cs="Arial"/>
          <w:color w:val="000000"/>
        </w:rPr>
        <w:t xml:space="preserve">, podem contribuir, enriquecer e aperfeiçoar o desenvolvimento da aprendizagem. Nosso foco é dar continuidade ao projeto que iniciou pelos editais </w:t>
      </w:r>
      <w:r w:rsidR="004B4F3D">
        <w:rPr>
          <w:rFonts w:ascii="Arial" w:hAnsi="Arial" w:cs="Arial"/>
        </w:rPr>
        <w:t xml:space="preserve">084/GDG/IFC-CAM/2013 e </w:t>
      </w:r>
      <w:r w:rsidR="004B4F3D" w:rsidRPr="004B4F3D">
        <w:rPr>
          <w:rFonts w:ascii="Arial" w:hAnsi="Arial" w:cs="Arial"/>
        </w:rPr>
        <w:t>144/2013 – PROEX / IF CATARINENSE</w:t>
      </w:r>
      <w:r w:rsidR="004B4F3D">
        <w:rPr>
          <w:rFonts w:ascii="Arial" w:hAnsi="Arial" w:cs="Arial"/>
        </w:rPr>
        <w:t xml:space="preserve">, melhorando assim o aplicativo TRIDIMAT, desenvolvido pelos mesmos. Buscamos explorar novas alternativas dentro dele, dando relevância à contribuição educacional proporcionada por elas, como a interatividade </w:t>
      </w:r>
      <w:r w:rsidR="004B4F3D" w:rsidRPr="004B4F3D">
        <w:rPr>
          <w:rFonts w:ascii="Arial" w:hAnsi="Arial" w:cs="Arial"/>
          <w:i/>
        </w:rPr>
        <w:t>touchscreen</w:t>
      </w:r>
      <w:r w:rsidR="004B4F3D">
        <w:rPr>
          <w:rFonts w:ascii="Arial" w:hAnsi="Arial" w:cs="Arial"/>
        </w:rPr>
        <w:t>.</w:t>
      </w:r>
    </w:p>
    <w:p w:rsidR="00CA76A9" w:rsidRDefault="00CA76A9">
      <w:pPr>
        <w:autoSpaceDE w:val="0"/>
        <w:spacing w:after="0" w:line="240" w:lineRule="auto"/>
        <w:jc w:val="both"/>
        <w:rPr>
          <w:rFonts w:ascii="Arial" w:eastAsia="Arial" w:hAnsi="Arial" w:cs="Arial"/>
          <w:color w:val="0000FF"/>
          <w:sz w:val="18"/>
          <w:szCs w:val="18"/>
        </w:rPr>
      </w:pPr>
    </w:p>
    <w:p w:rsidR="00CA76A9" w:rsidRDefault="00CA76A9">
      <w:pPr>
        <w:autoSpaceDE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Pr="00F766E4" w:rsidRDefault="00CA76A9">
      <w:pPr>
        <w:autoSpaceDE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Palavras-chave</w:t>
      </w:r>
      <w:r>
        <w:rPr>
          <w:rFonts w:ascii="Arial" w:hAnsi="Arial" w:cs="Arial"/>
          <w:color w:val="000000"/>
        </w:rPr>
        <w:t>:</w:t>
      </w:r>
      <w:r>
        <w:rPr>
          <w:rFonts w:ascii="Arial" w:eastAsia="Arial" w:hAnsi="Arial" w:cs="Arial"/>
          <w:color w:val="000000"/>
        </w:rPr>
        <w:t xml:space="preserve"> </w:t>
      </w:r>
      <w:r w:rsidR="00F766E4" w:rsidRPr="002E10B3">
        <w:rPr>
          <w:rFonts w:ascii="Arial" w:hAnsi="Arial" w:cs="Arial"/>
          <w:color w:val="000000"/>
        </w:rPr>
        <w:t>Geometria D</w:t>
      </w:r>
      <w:r w:rsidR="00F766E4">
        <w:rPr>
          <w:rFonts w:ascii="Arial" w:hAnsi="Arial" w:cs="Arial"/>
          <w:color w:val="000000"/>
        </w:rPr>
        <w:t xml:space="preserve">inâmica. </w:t>
      </w:r>
      <w:r w:rsidR="00F766E4" w:rsidRPr="007C3CD1">
        <w:rPr>
          <w:rFonts w:ascii="Arial" w:hAnsi="Arial" w:cs="Arial"/>
          <w:color w:val="000000"/>
        </w:rPr>
        <w:t>Modelagem Geométrica</w:t>
      </w:r>
      <w:r w:rsidR="00965291">
        <w:rPr>
          <w:rFonts w:ascii="Arial" w:hAnsi="Arial" w:cs="Arial"/>
          <w:color w:val="000000"/>
        </w:rPr>
        <w:t xml:space="preserve">. </w:t>
      </w:r>
      <w:r w:rsidR="00965291" w:rsidRPr="00965291">
        <w:rPr>
          <w:rFonts w:ascii="Arial" w:hAnsi="Arial" w:cs="Arial"/>
          <w:i/>
          <w:color w:val="000000"/>
        </w:rPr>
        <w:t>Touchscreen</w:t>
      </w:r>
      <w:r w:rsidR="00965291">
        <w:rPr>
          <w:rFonts w:ascii="Arial" w:hAnsi="Arial" w:cs="Arial"/>
          <w:color w:val="000000"/>
        </w:rPr>
        <w:t xml:space="preserve">. </w:t>
      </w:r>
    </w:p>
    <w:p w:rsidR="00CA76A9" w:rsidRDefault="00CA76A9">
      <w:pPr>
        <w:autoSpaceDE w:val="0"/>
        <w:spacing w:after="0" w:line="240" w:lineRule="auto"/>
        <w:rPr>
          <w:rFonts w:ascii="Arial" w:eastAsia="Arial" w:hAnsi="Arial" w:cs="Arial"/>
          <w:color w:val="548DD4"/>
          <w:sz w:val="18"/>
          <w:szCs w:val="18"/>
        </w:rPr>
      </w:pPr>
    </w:p>
    <w:p w:rsidR="00CA76A9" w:rsidRDefault="00CA76A9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INTRODUÇÃO</w:t>
      </w:r>
    </w:p>
    <w:p w:rsidR="00FD24E3" w:rsidRDefault="00FD24E3" w:rsidP="00485296">
      <w:pPr>
        <w:widowControl w:val="0"/>
        <w:tabs>
          <w:tab w:val="left" w:pos="284"/>
          <w:tab w:val="left" w:pos="567"/>
          <w:tab w:val="left" w:pos="709"/>
        </w:tabs>
        <w:spacing w:after="120" w:line="200" w:lineRule="atLeast"/>
        <w:ind w:firstLine="709"/>
        <w:jc w:val="both"/>
        <w:textAlignment w:val="baseline"/>
        <w:rPr>
          <w:rFonts w:ascii="Arial" w:hAnsi="Arial" w:cs="Arial"/>
          <w:color w:val="548DD4"/>
          <w:sz w:val="18"/>
          <w:szCs w:val="18"/>
        </w:rPr>
      </w:pPr>
    </w:p>
    <w:p w:rsidR="00F766E4" w:rsidRDefault="00F766E4" w:rsidP="00485296">
      <w:pPr>
        <w:widowControl w:val="0"/>
        <w:tabs>
          <w:tab w:val="left" w:pos="284"/>
          <w:tab w:val="left" w:pos="567"/>
          <w:tab w:val="left" w:pos="709"/>
        </w:tabs>
        <w:spacing w:after="120" w:line="200" w:lineRule="atLeast"/>
        <w:ind w:firstLine="709"/>
        <w:jc w:val="both"/>
        <w:textAlignment w:val="baseline"/>
        <w:rPr>
          <w:rFonts w:ascii="Arial" w:hAnsi="Arial" w:cs="Arial"/>
          <w:sz w:val="24"/>
          <w:szCs w:val="24"/>
        </w:rPr>
      </w:pPr>
      <w:r w:rsidRPr="007D7B35">
        <w:rPr>
          <w:rFonts w:ascii="Arial" w:hAnsi="Arial" w:cs="Arial"/>
          <w:bCs/>
          <w:sz w:val="24"/>
          <w:szCs w:val="24"/>
        </w:rPr>
        <w:t xml:space="preserve">Este artigo apresenta </w:t>
      </w:r>
      <w:r>
        <w:rPr>
          <w:rFonts w:ascii="Arial" w:hAnsi="Arial" w:cs="Arial"/>
          <w:bCs/>
          <w:sz w:val="24"/>
          <w:szCs w:val="24"/>
        </w:rPr>
        <w:t>o projeto de extensão desenvolvido juntamente ao Instituto Federal Catarinense – Campus Camboriú,</w:t>
      </w:r>
      <w:r>
        <w:rPr>
          <w:rFonts w:ascii="Arial" w:hAnsi="Arial" w:cs="Arial"/>
        </w:rPr>
        <w:t xml:space="preserve"> </w:t>
      </w:r>
      <w:r w:rsidRPr="00F766E4">
        <w:rPr>
          <w:rFonts w:ascii="Arial" w:hAnsi="Arial" w:cs="Arial"/>
          <w:sz w:val="24"/>
          <w:szCs w:val="24"/>
        </w:rPr>
        <w:t xml:space="preserve">que tem como objetivo a investigação e exploração da utilização de aparelhos celulares, mais especificamente o </w:t>
      </w:r>
      <w:r w:rsidRPr="00F766E4">
        <w:rPr>
          <w:rFonts w:ascii="Arial" w:hAnsi="Arial" w:cs="Arial"/>
          <w:i/>
          <w:iCs/>
          <w:sz w:val="24"/>
          <w:szCs w:val="24"/>
        </w:rPr>
        <w:t>Smartphone</w:t>
      </w:r>
      <w:r w:rsidRPr="00F766E4">
        <w:rPr>
          <w:rFonts w:ascii="Arial" w:hAnsi="Arial" w:cs="Arial"/>
          <w:sz w:val="24"/>
          <w:szCs w:val="24"/>
        </w:rPr>
        <w:t xml:space="preserve"> (telefones com acesso a redes sociais e Internet), no contexto de ensino/aprendizagem da matemática buscando inseri-los como uma ferramenta, de forma a compartilhar experiências e estimular o interesse pelos conteúdos abordados na escola. Como estratégia, para atingir este objetivo, a ideia é planejar e aplicar, junto a alunos da escola básica, atividades que utilizem o aplicativo TRIDIMAT.</w:t>
      </w:r>
    </w:p>
    <w:p w:rsidR="0041449C" w:rsidRPr="00054FF4" w:rsidRDefault="0041449C" w:rsidP="00054FF4">
      <w:pPr>
        <w:widowControl w:val="0"/>
        <w:tabs>
          <w:tab w:val="left" w:pos="284"/>
          <w:tab w:val="left" w:pos="567"/>
          <w:tab w:val="left" w:pos="709"/>
        </w:tabs>
        <w:spacing w:after="120" w:line="200" w:lineRule="atLeast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F766E4" w:rsidRPr="0041449C">
        <w:rPr>
          <w:rFonts w:ascii="Arial" w:hAnsi="Arial" w:cs="Arial"/>
          <w:sz w:val="24"/>
          <w:szCs w:val="24"/>
        </w:rPr>
        <w:t>Acreditamos que a mobilidade e a interatividade produzidas pela inserção dos celulares no ambiente escolar possibilitará que todos compreendam que esta ferramenta é mais que um telefone móvel, que o uso de aplicativos específicos enriquece e aperfeiçoa o desenvolvimento da aprendizagem</w:t>
      </w:r>
      <w:r w:rsidR="00F766E4">
        <w:rPr>
          <w:rFonts w:ascii="Arial" w:hAnsi="Arial" w:cs="Arial"/>
        </w:rPr>
        <w:t>.</w:t>
      </w:r>
      <w:r w:rsidR="00485296">
        <w:rPr>
          <w:rFonts w:ascii="Arial" w:hAnsi="Arial" w:cs="Arial"/>
        </w:rPr>
        <w:t xml:space="preserve"> </w:t>
      </w:r>
      <w:r>
        <w:rPr>
          <w:rFonts w:ascii="Arial" w:hAnsi="Arial"/>
        </w:rPr>
        <w:t xml:space="preserve">O </w:t>
      </w:r>
      <w:r w:rsidRPr="00485296">
        <w:rPr>
          <w:rFonts w:ascii="Arial" w:hAnsi="Arial"/>
          <w:sz w:val="24"/>
          <w:szCs w:val="24"/>
        </w:rPr>
        <w:t xml:space="preserve">TRIDIMAT tem uma interface interativa, semelhante a configuração utilizada por </w:t>
      </w:r>
      <w:r w:rsidRPr="00B07350">
        <w:rPr>
          <w:rFonts w:ascii="Arial" w:hAnsi="Arial"/>
          <w:i/>
          <w:sz w:val="24"/>
          <w:szCs w:val="24"/>
        </w:rPr>
        <w:t>softwares</w:t>
      </w:r>
      <w:r w:rsidRPr="00485296">
        <w:rPr>
          <w:rFonts w:ascii="Arial" w:hAnsi="Arial"/>
          <w:sz w:val="24"/>
          <w:szCs w:val="24"/>
        </w:rPr>
        <w:t xml:space="preserve"> de geometria dinâmica, buscando propiciar experimentos para o pensamento e a criação de estratégias que potencializem o desenvolvimento deste pensamento. A ideia é o aplicativo abranger duas funções básicas, a primeira de disponibilizar uma atividade em um recurso tecnológico acessível aos alunos de forma pessoal e, a segunda função, é explorar a vivência cotidiana do estudante e de seu meio do qual o celular faz parte integrado ao seu dia adia.</w:t>
      </w:r>
    </w:p>
    <w:p w:rsidR="0041449C" w:rsidRDefault="0041449C" w:rsidP="00485296">
      <w:pPr>
        <w:widowControl w:val="0"/>
        <w:tabs>
          <w:tab w:val="left" w:pos="284"/>
          <w:tab w:val="left" w:pos="567"/>
          <w:tab w:val="left" w:pos="709"/>
        </w:tabs>
        <w:spacing w:after="120" w:line="200" w:lineRule="atLeast"/>
        <w:jc w:val="both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485296">
        <w:rPr>
          <w:rFonts w:ascii="Arial" w:hAnsi="Arial" w:cs="Arial"/>
          <w:sz w:val="24"/>
          <w:szCs w:val="24"/>
        </w:rPr>
        <w:t>De maneira geral, entendemos que ignorar as possibilidades que as tecnologias móveis podem oferecer, em termos educacionais, seria como tentar manter a educação fora do contexto atual de mudanças (BATISTA, 2011). É importante, portanto, a participação do professor nesta transformação criando canais de comunicação abertos com os alunos e material digital específico para estas tecnologias.</w:t>
      </w:r>
    </w:p>
    <w:p w:rsidR="00810E60" w:rsidRDefault="00485296" w:rsidP="00810E60">
      <w:pPr>
        <w:widowControl w:val="0"/>
        <w:tabs>
          <w:tab w:val="left" w:pos="284"/>
          <w:tab w:val="left" w:pos="567"/>
          <w:tab w:val="left" w:pos="709"/>
        </w:tabs>
        <w:spacing w:after="120" w:line="200" w:lineRule="atLeast"/>
        <w:jc w:val="both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lastRenderedPageBreak/>
        <w:tab/>
      </w:r>
      <w:r w:rsidR="002130BD">
        <w:rPr>
          <w:rFonts w:ascii="Arial" w:hAnsi="Arial" w:cs="Arial"/>
          <w:sz w:val="24"/>
          <w:szCs w:val="24"/>
        </w:rPr>
        <w:t>Acreditando nist</w:t>
      </w:r>
      <w:r w:rsidR="002130BD" w:rsidRPr="002130BD">
        <w:rPr>
          <w:rFonts w:ascii="Arial" w:hAnsi="Arial" w:cs="Arial"/>
          <w:sz w:val="24"/>
          <w:szCs w:val="24"/>
        </w:rPr>
        <w:t>o</w:t>
      </w:r>
      <w:r w:rsidR="002130BD">
        <w:rPr>
          <w:rFonts w:ascii="Arial" w:hAnsi="Arial" w:cs="Arial"/>
          <w:sz w:val="24"/>
          <w:szCs w:val="24"/>
        </w:rPr>
        <w:t>,</w:t>
      </w:r>
      <w:r w:rsidR="002130BD" w:rsidRPr="002130BD">
        <w:rPr>
          <w:rFonts w:ascii="Arial" w:hAnsi="Arial" w:cs="Arial"/>
          <w:sz w:val="24"/>
          <w:szCs w:val="24"/>
        </w:rPr>
        <w:t xml:space="preserve"> </w:t>
      </w:r>
      <w:r w:rsidR="002130BD">
        <w:rPr>
          <w:rFonts w:ascii="Arial" w:hAnsi="Arial" w:cs="Arial"/>
          <w:sz w:val="24"/>
          <w:szCs w:val="24"/>
        </w:rPr>
        <w:t xml:space="preserve">nosso projeto tem </w:t>
      </w:r>
      <w:r w:rsidRPr="00485296">
        <w:rPr>
          <w:rFonts w:ascii="Arial" w:hAnsi="Arial" w:cs="Arial"/>
          <w:sz w:val="24"/>
          <w:szCs w:val="24"/>
        </w:rPr>
        <w:t>como objetivo geral analisar uma proposta de uso do aplicativo TRIDIMAT no celular como Tecnologia Informática no processo de ensino e aprendizagem da matemática.</w:t>
      </w:r>
    </w:p>
    <w:p w:rsidR="00CA76A9" w:rsidRPr="00810E60" w:rsidRDefault="00CA76A9" w:rsidP="00810E60">
      <w:pPr>
        <w:widowControl w:val="0"/>
        <w:tabs>
          <w:tab w:val="left" w:pos="284"/>
          <w:tab w:val="left" w:pos="567"/>
          <w:tab w:val="left" w:pos="709"/>
        </w:tabs>
        <w:spacing w:after="120" w:line="200" w:lineRule="atLeast"/>
        <w:jc w:val="both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color w:val="0000FF"/>
          <w:sz w:val="18"/>
          <w:szCs w:val="18"/>
        </w:rPr>
        <w:t xml:space="preserve"> </w:t>
      </w:r>
    </w:p>
    <w:p w:rsidR="00CA76A9" w:rsidRDefault="00CA76A9">
      <w:pPr>
        <w:autoSpaceDE w:val="0"/>
        <w:spacing w:after="0" w:line="240" w:lineRule="auto"/>
        <w:rPr>
          <w:rFonts w:ascii="Arial" w:eastAsia="Arial" w:hAnsi="Arial" w:cs="Arial"/>
          <w:color w:val="548DD4"/>
          <w:sz w:val="24"/>
          <w:szCs w:val="24"/>
        </w:rPr>
      </w:pPr>
    </w:p>
    <w:p w:rsidR="00CA76A9" w:rsidRDefault="0041449C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FUNDAMENTAÇÃO TEÓRICA E </w:t>
      </w:r>
      <w:r w:rsidR="00485296">
        <w:rPr>
          <w:rFonts w:ascii="Arial" w:hAnsi="Arial" w:cs="Arial"/>
          <w:b/>
          <w:bCs/>
          <w:color w:val="000000"/>
          <w:sz w:val="24"/>
          <w:szCs w:val="24"/>
        </w:rPr>
        <w:t>RELEVÂNCIA SOCIAL</w:t>
      </w:r>
    </w:p>
    <w:p w:rsidR="00810E60" w:rsidRDefault="00810E60">
      <w:pPr>
        <w:autoSpaceDE w:val="0"/>
        <w:spacing w:after="0" w:line="240" w:lineRule="auto"/>
        <w:jc w:val="center"/>
        <w:rPr>
          <w:rFonts w:ascii="Arial" w:eastAsia="Arial" w:hAnsi="Arial" w:cs="Arial"/>
          <w:color w:val="548DD4"/>
          <w:sz w:val="24"/>
          <w:szCs w:val="24"/>
        </w:rPr>
      </w:pPr>
    </w:p>
    <w:p w:rsidR="00485296" w:rsidRDefault="00122579" w:rsidP="00485296">
      <w:pPr>
        <w:pStyle w:val="Corpodetextorecuado"/>
        <w:shd w:val="clear" w:color="auto" w:fill="FFFFFF"/>
        <w:spacing w:after="0"/>
        <w:ind w:left="0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e</w:t>
      </w:r>
      <w:r w:rsidR="00485296">
        <w:rPr>
          <w:rFonts w:ascii="Arial" w:hAnsi="Arial" w:cs="Arial"/>
        </w:rPr>
        <w:t>ducação que antes acontecia em espaços e tempos determinados como, escola, sala de aula, calendário escolar, estrutura curricular rígida, pode ser favorecida em diferentes espaços e tempos não-formais</w:t>
      </w:r>
      <w:r w:rsidR="00054FF4">
        <w:rPr>
          <w:rFonts w:ascii="Arial" w:hAnsi="Arial" w:cs="Arial"/>
        </w:rPr>
        <w:t xml:space="preserve"> (MORAN, 2002)</w:t>
      </w:r>
      <w:r w:rsidR="00485296">
        <w:rPr>
          <w:rFonts w:ascii="Arial" w:hAnsi="Arial" w:cs="Arial"/>
        </w:rPr>
        <w:t>. Nesse sentido, defendemos a ideia de que o celular, pela sua popularização, tem se apresentado como nova possibilidade para a organização de atividades educativas formais ou informais, por meio do uso de diferentes linguagens de comunicação e expressão em que professores e alunos podem se apoiar para subsidiar a construção de conhecimentos. Moran afirma, também, que:</w:t>
      </w:r>
    </w:p>
    <w:p w:rsidR="00485296" w:rsidRDefault="00485296" w:rsidP="00485296">
      <w:pPr>
        <w:pStyle w:val="Corpodetextorecuado"/>
        <w:shd w:val="clear" w:color="auto" w:fill="FFFFFF"/>
        <w:spacing w:after="0"/>
        <w:ind w:left="0"/>
        <w:jc w:val="both"/>
        <w:rPr>
          <w:rFonts w:ascii="Arial" w:hAnsi="Arial" w:cs="Arial"/>
        </w:rPr>
      </w:pPr>
    </w:p>
    <w:p w:rsidR="00485296" w:rsidRPr="004B78E9" w:rsidRDefault="00485296" w:rsidP="00054FF4">
      <w:pPr>
        <w:pStyle w:val="Corpodetextorecuado"/>
        <w:spacing w:after="240" w:line="100" w:lineRule="atLeast"/>
        <w:ind w:left="2268"/>
        <w:jc w:val="both"/>
        <w:rPr>
          <w:sz w:val="22"/>
          <w:szCs w:val="22"/>
        </w:rPr>
      </w:pPr>
      <w:r w:rsidRPr="004B78E9">
        <w:rPr>
          <w:rFonts w:ascii="Arial" w:hAnsi="Arial"/>
          <w:sz w:val="22"/>
          <w:szCs w:val="22"/>
        </w:rPr>
        <w:t>Hoje, ainda entendemos por aula um espaço e um tempo determinados. Mas, esse tempo e esse espaço, cada vez mais, serão flexíveis. O professor continuará "dando aula", e enriquecerá esse processo com as possibilidades que as tecnologias interativas proporcionam: para receber e responder mensagens dos alunos, criar listas de discussão e alimentar continuamente os debates e pesquisas com textos, páginas da Internet, até mesmo fora do horário específico da aula. Há uma possibilidade cada vez mais acentuada de estarmos todos presentes em muitos tempos e espaços diferentes. Assim, tanto professores quanto alunos estarão motivados, entendendo "aula" como pesquisa e intercâmbio. Nesse processo, o papel do professor vem sendo redimensionado e cada vez mais ele se torna um supervisor, um animador, um incentivador dos alunos na instigante aventura do conhecimento. (MORAN, 2002).</w:t>
      </w:r>
    </w:p>
    <w:p w:rsidR="00485296" w:rsidRDefault="00485296" w:rsidP="00965291">
      <w:pPr>
        <w:pStyle w:val="Normal1"/>
        <w:spacing w:after="120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Entendemos que a mobilidade e a interatividade produzidas pela inserção dos celulares no ambiente escolar possibilitará que todos compreendam que esta ferramenta é mais que um telefone móvel, que o uso de aplicativos específicos enriquece e aperfeiçoa o desenvolvimento da aprendizagem. Ou seja, entendemos que é uma função da escola, educar e agregar valor ao uso desses aparelhos.</w:t>
      </w:r>
    </w:p>
    <w:p w:rsidR="00485296" w:rsidRDefault="00485296" w:rsidP="00965291">
      <w:pPr>
        <w:pStyle w:val="Normal1"/>
        <w:spacing w:after="120"/>
        <w:ind w:firstLine="709"/>
        <w:jc w:val="both"/>
        <w:rPr>
          <w:rFonts w:ascii="Arial" w:hAnsi="Arial" w:cs="Calibri"/>
        </w:rPr>
      </w:pPr>
      <w:r>
        <w:rPr>
          <w:rFonts w:ascii="Arial" w:hAnsi="Arial" w:cs="Calibri"/>
        </w:rPr>
        <w:t>Ao utilizar o celular mobilizamos competências que emergem com o desenvolvimento das tecnologias digitais em rede, propiciando novas formas de interação social e, sobretudo, de aprendizagem. Neste sentido, estamos contribuímos para que a educação atinja sua finalidade principal que é a mudança social.</w:t>
      </w:r>
    </w:p>
    <w:p w:rsidR="004373D1" w:rsidRPr="004373D1" w:rsidRDefault="007A06F9" w:rsidP="00965291">
      <w:pPr>
        <w:pStyle w:val="Normal1"/>
        <w:spacing w:after="120"/>
        <w:ind w:firstLine="709"/>
        <w:jc w:val="both"/>
        <w:rPr>
          <w:rFonts w:ascii="Arial" w:hAnsi="Arial" w:cs="Arial"/>
        </w:rPr>
      </w:pPr>
      <w:r w:rsidRPr="00CA121C">
        <w:rPr>
          <w:rFonts w:ascii="Arial" w:hAnsi="Arial" w:cs="Arial"/>
        </w:rPr>
        <w:t xml:space="preserve">Por meio dos referenciais teóricos acima mencionados, buscamos desenvolver </w:t>
      </w:r>
      <w:r>
        <w:rPr>
          <w:rFonts w:ascii="Arial" w:hAnsi="Arial" w:cs="Arial"/>
        </w:rPr>
        <w:t>TRIDIMAT estimulando</w:t>
      </w:r>
      <w:r w:rsidRPr="00CA121C">
        <w:rPr>
          <w:rFonts w:ascii="Arial" w:hAnsi="Arial" w:cs="Arial"/>
        </w:rPr>
        <w:t xml:space="preserve"> o desenvolvimento do pensamento matemático. </w:t>
      </w:r>
      <w:r w:rsidR="004373D1">
        <w:rPr>
          <w:rFonts w:ascii="Arial" w:hAnsi="Arial" w:cs="Arial"/>
          <w:color w:val="000000"/>
        </w:rPr>
        <w:t xml:space="preserve">A ideia básica é explorar conceitos matemáticos da geometria euclidiana. Ao iniciar uma partida serão apresentadas, ao usuário, três alternativas para jogada. Essas alternativas são conceitos matemáticos da geometria em distintos níveis de complexidade. O usuário terá que escolher uma das três alternativas para desenhar e contará com ferramentas de construção semelhante às disponíveis em softwares </w:t>
      </w:r>
      <w:r w:rsidR="004373D1">
        <w:rPr>
          <w:rFonts w:ascii="Arial" w:hAnsi="Arial" w:cs="Arial"/>
          <w:color w:val="000000"/>
        </w:rPr>
        <w:lastRenderedPageBreak/>
        <w:t>de geometria dinâmica (possibilita que uma</w:t>
      </w:r>
      <w:r w:rsidR="00DE7D48">
        <w:rPr>
          <w:rFonts w:ascii="Arial" w:hAnsi="Arial" w:cs="Arial"/>
          <w:color w:val="000000"/>
        </w:rPr>
        <w:t xml:space="preserve"> desenho/</w:t>
      </w:r>
      <w:r w:rsidR="004373D1">
        <w:rPr>
          <w:rFonts w:ascii="Arial" w:hAnsi="Arial" w:cs="Arial"/>
          <w:color w:val="000000"/>
        </w:rPr>
        <w:t xml:space="preserve">construção tenha animação (movimento) preservando as suas propriedades matemáticas estabelecidas). </w:t>
      </w:r>
    </w:p>
    <w:p w:rsidR="004373D1" w:rsidRDefault="004373D1" w:rsidP="004373D1">
      <w:pPr>
        <w:autoSpaceDE w:val="0"/>
        <w:spacing w:before="120" w:after="120" w:line="24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Ao concluir </w:t>
      </w:r>
      <w:r w:rsidR="00DE7D48">
        <w:rPr>
          <w:rFonts w:ascii="Arial" w:hAnsi="Arial" w:cs="Arial"/>
          <w:color w:val="000000"/>
          <w:sz w:val="24"/>
          <w:szCs w:val="24"/>
        </w:rPr>
        <w:t>a construção</w:t>
      </w:r>
      <w:r>
        <w:rPr>
          <w:rFonts w:ascii="Arial" w:hAnsi="Arial" w:cs="Arial"/>
          <w:color w:val="000000"/>
          <w:sz w:val="24"/>
          <w:szCs w:val="24"/>
        </w:rPr>
        <w:t xml:space="preserve"> o usuário terá que enviá-lo ao seu parceiro de jogo. Este, podendo movimentar o desenho, terá que adivinhar qual o conceito matemático que o representa, e preencherá o campo específico escrevendo o conceito correspondente. Se o companheiro de jogo notar um erro no desenho ou na representação, ele poderá acusá-lo, reenviando o desenho, neste caso, o mesmo deve ser refeito e enviado novamente. Em caso de erro ou desistência do desafio/partida, ambos os usuários não receberão os pontos correspondentes, mas em caso de acerto, ambos ganharão os pontos valorizando assim estratégi</w:t>
      </w:r>
      <w:r w:rsidR="00DE7D48">
        <w:rPr>
          <w:rFonts w:ascii="Arial" w:hAnsi="Arial" w:cs="Arial"/>
          <w:color w:val="000000"/>
          <w:sz w:val="24"/>
          <w:szCs w:val="24"/>
        </w:rPr>
        <w:t>as de cooperação. Cada tema tem</w:t>
      </w:r>
      <w:r>
        <w:rPr>
          <w:rFonts w:ascii="Arial" w:hAnsi="Arial" w:cs="Arial"/>
          <w:color w:val="000000"/>
          <w:sz w:val="24"/>
          <w:szCs w:val="24"/>
        </w:rPr>
        <w:t xml:space="preserve"> uma pontuação diferente, correspondendo a três níveis de dificuldade (fácil, médio e difícil), conforme o maior nível, maior será a pontuação.</w:t>
      </w:r>
    </w:p>
    <w:p w:rsidR="004373D1" w:rsidRDefault="004373D1" w:rsidP="004373D1">
      <w:pPr>
        <w:autoSpaceDE w:val="0"/>
        <w:spacing w:before="120" w:after="120" w:line="24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Na construção é importante seguir as propriedades matemáticas, respeitando todos os conceitos e definições da construção geométrica ou, por consequência, o mesmo não terá o resultado determinado. Outro ponto crucial do desenho é a finalização da construção. É necessário esconder tudo o que não faz parte do desenho final, isso é possível com ajuda de uma das ferramentas de construção, que permite ocultar objeto (retas, pontos, etc...) não desejados, pois desta forma permite que o jogador não exponha explicitamente a resposta ao seu companheiro de jogada.</w:t>
      </w:r>
    </w:p>
    <w:p w:rsidR="004373D1" w:rsidRDefault="004373D1" w:rsidP="00485296">
      <w:pPr>
        <w:pStyle w:val="Normal1"/>
        <w:ind w:firstLine="708"/>
        <w:jc w:val="both"/>
        <w:rPr>
          <w:rFonts w:ascii="Arial" w:hAnsi="Arial" w:cs="Calibri"/>
        </w:rPr>
      </w:pPr>
    </w:p>
    <w:p w:rsidR="00810E60" w:rsidRDefault="00810E60" w:rsidP="00485296">
      <w:pPr>
        <w:pStyle w:val="Normal1"/>
        <w:ind w:firstLine="708"/>
        <w:jc w:val="both"/>
        <w:rPr>
          <w:rFonts w:ascii="Arial" w:hAnsi="Arial" w:cs="Calibri"/>
        </w:rPr>
      </w:pPr>
    </w:p>
    <w:p w:rsidR="00FD24E3" w:rsidRDefault="00FD24E3" w:rsidP="00485296">
      <w:pPr>
        <w:pStyle w:val="Normal1"/>
        <w:ind w:firstLine="708"/>
        <w:jc w:val="both"/>
        <w:rPr>
          <w:rFonts w:ascii="Arial" w:hAnsi="Arial" w:cs="Calibri"/>
        </w:rPr>
      </w:pPr>
    </w:p>
    <w:p w:rsidR="00FD24E3" w:rsidRDefault="00FD24E3" w:rsidP="00FD24E3">
      <w:pPr>
        <w:autoSpaceDE w:val="0"/>
        <w:spacing w:after="0" w:line="240" w:lineRule="auto"/>
        <w:jc w:val="center"/>
        <w:rPr>
          <w:rFonts w:ascii="Arial" w:eastAsia="Arial" w:hAnsi="Arial" w:cs="Arial"/>
          <w:color w:val="548DD4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PROCEDIMENTOS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METODOLÓGICOS</w:t>
      </w:r>
      <w:r w:rsidR="00170194">
        <w:rPr>
          <w:rFonts w:ascii="Arial" w:hAnsi="Arial" w:cs="Arial"/>
          <w:b/>
          <w:bCs/>
          <w:color w:val="000000"/>
          <w:sz w:val="24"/>
          <w:szCs w:val="24"/>
        </w:rPr>
        <w:t xml:space="preserve"> E DESENVOLVIMENTO DO PROJETO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:rsidR="00FD24E3" w:rsidRDefault="00FD24E3" w:rsidP="00485296">
      <w:pPr>
        <w:pStyle w:val="Normal1"/>
        <w:ind w:firstLine="708"/>
        <w:jc w:val="both"/>
        <w:rPr>
          <w:rFonts w:ascii="Arial" w:hAnsi="Arial" w:cs="Calibri"/>
        </w:rPr>
      </w:pPr>
    </w:p>
    <w:p w:rsidR="00FD24E3" w:rsidRDefault="007A06F9" w:rsidP="00170194">
      <w:pPr>
        <w:pStyle w:val="Normal1"/>
        <w:spacing w:after="120"/>
        <w:ind w:firstLine="709"/>
        <w:jc w:val="both"/>
        <w:rPr>
          <w:rFonts w:ascii="Arial" w:hAnsi="Arial" w:cs="Calibri"/>
        </w:rPr>
      </w:pPr>
      <w:r>
        <w:rPr>
          <w:rFonts w:ascii="Arial" w:hAnsi="Arial" w:cs="Calibri"/>
        </w:rPr>
        <w:t>No projeto passado que deu sequê</w:t>
      </w:r>
      <w:r w:rsidR="000A16A4">
        <w:rPr>
          <w:rFonts w:ascii="Arial" w:hAnsi="Arial" w:cs="Calibri"/>
        </w:rPr>
        <w:t xml:space="preserve">ncia a este projeto, demos início </w:t>
      </w:r>
      <w:r>
        <w:rPr>
          <w:rFonts w:ascii="Arial" w:hAnsi="Arial" w:cs="Calibri"/>
        </w:rPr>
        <w:t>à</w:t>
      </w:r>
      <w:r w:rsidR="000A16A4">
        <w:rPr>
          <w:rFonts w:ascii="Arial" w:hAnsi="Arial" w:cs="Calibri"/>
        </w:rPr>
        <w:t xml:space="preserve"> criação do TRIDIMAT, que ainda está em processo de desenvolvimento, em que </w:t>
      </w:r>
      <w:r w:rsidR="00E10C1A">
        <w:rPr>
          <w:rFonts w:ascii="Arial" w:hAnsi="Arial" w:cs="Calibri"/>
        </w:rPr>
        <w:t xml:space="preserve">durante os testes e preparação do funcionamento encontramos algumas dificuldades, dentre elas a principal foi </w:t>
      </w:r>
      <w:r>
        <w:rPr>
          <w:rFonts w:ascii="Arial" w:hAnsi="Arial" w:cs="Calibri"/>
        </w:rPr>
        <w:t>à interface de construção dos desafios,</w:t>
      </w:r>
      <w:r w:rsidR="000A79C7">
        <w:rPr>
          <w:rFonts w:ascii="Arial" w:hAnsi="Arial" w:cs="Calibri"/>
        </w:rPr>
        <w:t xml:space="preserve"> pensávamos em emular o </w:t>
      </w:r>
      <w:r w:rsidR="00170194">
        <w:rPr>
          <w:rFonts w:ascii="Arial" w:hAnsi="Arial" w:cs="Calibri"/>
        </w:rPr>
        <w:t xml:space="preserve">arquivo </w:t>
      </w:r>
      <w:r w:rsidR="000A79C7" w:rsidRPr="00B07350">
        <w:rPr>
          <w:rFonts w:ascii="Arial" w:hAnsi="Arial" w:cs="Calibri"/>
          <w:i/>
        </w:rPr>
        <w:t>apk</w:t>
      </w:r>
      <w:r w:rsidR="00170194">
        <w:rPr>
          <w:rFonts w:ascii="Arial" w:hAnsi="Arial" w:cs="Calibri"/>
        </w:rPr>
        <w:t xml:space="preserve"> (</w:t>
      </w:r>
      <w:r w:rsidR="00170194" w:rsidRPr="00B07350">
        <w:rPr>
          <w:rFonts w:ascii="Arial" w:hAnsi="Arial" w:cs="Arial"/>
          <w:i/>
          <w:color w:val="222222"/>
          <w:shd w:val="clear" w:color="auto" w:fill="FFFFFF"/>
        </w:rPr>
        <w:t>Android Package</w:t>
      </w:r>
      <w:r w:rsidR="00170194">
        <w:rPr>
          <w:rFonts w:ascii="Arial" w:hAnsi="Arial" w:cs="Arial"/>
          <w:color w:val="222222"/>
          <w:shd w:val="clear" w:color="auto" w:fill="FFFFFF"/>
        </w:rPr>
        <w:t>)</w:t>
      </w:r>
      <w:r w:rsidR="000A79C7">
        <w:rPr>
          <w:rFonts w:ascii="Arial" w:hAnsi="Arial" w:cs="Calibri"/>
        </w:rPr>
        <w:t xml:space="preserve"> do Geogebra dentro do nosso aplicativo, porém, desenvolvemos pensando na utilização do </w:t>
      </w:r>
      <w:r w:rsidR="00EC00AA">
        <w:rPr>
          <w:rFonts w:ascii="Arial" w:hAnsi="Arial" w:cs="Calibri"/>
        </w:rPr>
        <w:t>TRIDIMAT</w:t>
      </w:r>
      <w:r w:rsidR="000A79C7">
        <w:rPr>
          <w:rFonts w:ascii="Arial" w:hAnsi="Arial" w:cs="Calibri"/>
        </w:rPr>
        <w:t xml:space="preserve"> com uma das disponibilidades </w:t>
      </w:r>
      <w:r w:rsidR="00B07350">
        <w:rPr>
          <w:rFonts w:ascii="Arial" w:hAnsi="Arial" w:cs="Calibri"/>
        </w:rPr>
        <w:t xml:space="preserve">em </w:t>
      </w:r>
      <w:r w:rsidR="00B07350" w:rsidRPr="00B07350">
        <w:rPr>
          <w:rFonts w:ascii="Arial" w:hAnsi="Arial" w:cs="Calibri"/>
          <w:i/>
        </w:rPr>
        <w:t>s</w:t>
      </w:r>
      <w:r w:rsidR="000A79C7" w:rsidRPr="00B07350">
        <w:rPr>
          <w:rFonts w:ascii="Arial" w:hAnsi="Arial" w:cs="Calibri"/>
          <w:i/>
        </w:rPr>
        <w:t>martphones</w:t>
      </w:r>
      <w:r w:rsidR="000A79C7">
        <w:rPr>
          <w:rFonts w:ascii="Arial" w:hAnsi="Arial" w:cs="Calibri"/>
        </w:rPr>
        <w:t>, o que barra o desenvolvimento do projeto, pois o Geogebra apesar de ter o seu código aberto, não tem um código para rodar em dispositivos com te</w:t>
      </w:r>
      <w:r w:rsidR="009A0C65">
        <w:rPr>
          <w:rFonts w:ascii="Arial" w:hAnsi="Arial" w:cs="Calibri"/>
        </w:rPr>
        <w:t>la muito pequena</w:t>
      </w:r>
      <w:r w:rsidR="00EC00AA">
        <w:rPr>
          <w:rFonts w:ascii="Arial" w:hAnsi="Arial" w:cs="Calibri"/>
        </w:rPr>
        <w:t xml:space="preserve"> (abaixo de 7 </w:t>
      </w:r>
      <w:r w:rsidR="000A79C7">
        <w:rPr>
          <w:rFonts w:ascii="Arial" w:hAnsi="Arial" w:cs="Calibri"/>
        </w:rPr>
        <w:t xml:space="preserve">polegadas). </w:t>
      </w:r>
    </w:p>
    <w:p w:rsidR="002B7ACE" w:rsidRDefault="000A79C7" w:rsidP="00170194">
      <w:pPr>
        <w:pStyle w:val="Normal1"/>
        <w:spacing w:after="120"/>
        <w:ind w:firstLine="709"/>
        <w:jc w:val="both"/>
        <w:rPr>
          <w:rFonts w:ascii="Arial" w:hAnsi="Arial" w:cs="Calibri"/>
        </w:rPr>
      </w:pPr>
      <w:r>
        <w:rPr>
          <w:rFonts w:ascii="Arial" w:hAnsi="Arial" w:cs="Calibri"/>
        </w:rPr>
        <w:t>A partir deste empecilho, começamos a buscar novas alternativas para desenvolver a interface de construçõ</w:t>
      </w:r>
      <w:r w:rsidR="00EC00AA">
        <w:rPr>
          <w:rFonts w:ascii="Arial" w:hAnsi="Arial" w:cs="Calibri"/>
        </w:rPr>
        <w:t>es no TRIDIMAT</w:t>
      </w:r>
      <w:r>
        <w:rPr>
          <w:rFonts w:ascii="Arial" w:hAnsi="Arial" w:cs="Calibri"/>
        </w:rPr>
        <w:t>. Neste momento de busca e novas ideias, conhecemos através de um evento matemático que participamos apresentando a proposta do projeto anterior</w:t>
      </w:r>
      <w:r w:rsidR="009A0C65">
        <w:rPr>
          <w:rFonts w:ascii="Arial" w:hAnsi="Arial" w:cs="Calibri"/>
        </w:rPr>
        <w:t>,</w:t>
      </w:r>
      <w:r w:rsidR="002B7ACE">
        <w:rPr>
          <w:rFonts w:ascii="Arial" w:hAnsi="Arial" w:cs="Calibri"/>
        </w:rPr>
        <w:t xml:space="preserve"> o </w:t>
      </w:r>
      <w:r w:rsidR="002B7ACE" w:rsidRPr="000549CC">
        <w:rPr>
          <w:rFonts w:ascii="Arial" w:hAnsi="Arial" w:cs="Calibri"/>
        </w:rPr>
        <w:t>Sketchometry</w:t>
      </w:r>
      <w:r w:rsidR="002B7ACE">
        <w:rPr>
          <w:rFonts w:ascii="Arial" w:hAnsi="Arial" w:cs="Calibri"/>
        </w:rPr>
        <w:t xml:space="preserve">, um </w:t>
      </w:r>
      <w:r w:rsidR="002B7ACE" w:rsidRPr="009A0C65">
        <w:rPr>
          <w:rFonts w:ascii="Arial" w:hAnsi="Arial" w:cs="Calibri"/>
          <w:i/>
        </w:rPr>
        <w:t>software</w:t>
      </w:r>
      <w:r w:rsidR="002B7ACE">
        <w:rPr>
          <w:rFonts w:ascii="Arial" w:hAnsi="Arial" w:cs="Calibri"/>
        </w:rPr>
        <w:t xml:space="preserve"> e </w:t>
      </w:r>
      <w:r w:rsidR="002B7ACE" w:rsidRPr="009A0C65">
        <w:rPr>
          <w:rFonts w:ascii="Arial" w:hAnsi="Arial" w:cs="Calibri"/>
          <w:i/>
        </w:rPr>
        <w:t>app</w:t>
      </w:r>
      <w:r w:rsidR="002B7ACE">
        <w:rPr>
          <w:rFonts w:ascii="Arial" w:hAnsi="Arial" w:cs="Calibri"/>
        </w:rPr>
        <w:t xml:space="preserve"> de geometria dinâmica semelhante ao Geogebra com um número menor de ferramentas e funções. O </w:t>
      </w:r>
      <w:r w:rsidR="002B7ACE" w:rsidRPr="000549CC">
        <w:rPr>
          <w:rFonts w:ascii="Arial" w:hAnsi="Arial" w:cs="Calibri"/>
        </w:rPr>
        <w:t>Sketchometry</w:t>
      </w:r>
      <w:r w:rsidR="002B7ACE">
        <w:rPr>
          <w:rFonts w:ascii="Arial" w:hAnsi="Arial" w:cs="Calibri"/>
        </w:rPr>
        <w:t xml:space="preserve"> é gratuito, e não possui um menu de ferramentas para os elementos de construção, ele é totalmente </w:t>
      </w:r>
      <w:r w:rsidR="002B7ACE" w:rsidRPr="00FA540E">
        <w:rPr>
          <w:rFonts w:ascii="Arial" w:hAnsi="Arial" w:cs="Calibri"/>
          <w:i/>
        </w:rPr>
        <w:t>touch</w:t>
      </w:r>
      <w:r w:rsidR="00965291">
        <w:rPr>
          <w:rFonts w:ascii="Arial" w:hAnsi="Arial" w:cs="Calibri"/>
          <w:i/>
        </w:rPr>
        <w:t>screen</w:t>
      </w:r>
      <w:r w:rsidR="002B7ACE">
        <w:rPr>
          <w:rFonts w:ascii="Arial" w:hAnsi="Arial" w:cs="Calibri"/>
        </w:rPr>
        <w:t>, e converte instantaneamente seus desenhos a mão em construções geométricas.</w:t>
      </w:r>
      <w:r w:rsidR="002E0676">
        <w:rPr>
          <w:rFonts w:ascii="Arial" w:hAnsi="Arial" w:cs="Calibri"/>
        </w:rPr>
        <w:t xml:space="preserve"> Por exemplo: para desenhar uma circunferência, como não possui menu de ferramentas, o esboço que gera a circunferência </w:t>
      </w:r>
      <w:r w:rsidR="0041530E">
        <w:rPr>
          <w:rFonts w:ascii="Arial" w:hAnsi="Arial" w:cs="Calibri"/>
        </w:rPr>
        <w:t>pode ser</w:t>
      </w:r>
      <w:r w:rsidR="002E0676">
        <w:rPr>
          <w:rFonts w:ascii="Arial" w:hAnsi="Arial" w:cs="Calibri"/>
        </w:rPr>
        <w:t xml:space="preserve"> representada </w:t>
      </w:r>
      <w:r w:rsidR="0041530E">
        <w:rPr>
          <w:rFonts w:ascii="Arial" w:hAnsi="Arial" w:cs="Calibri"/>
        </w:rPr>
        <w:t>de algumas formas, como p</w:t>
      </w:r>
      <w:r w:rsidR="006618F2">
        <w:rPr>
          <w:rFonts w:ascii="Arial" w:hAnsi="Arial" w:cs="Calibri"/>
        </w:rPr>
        <w:t>odemos ver na Figura 1</w:t>
      </w:r>
      <w:r w:rsidR="0041530E">
        <w:rPr>
          <w:rFonts w:ascii="Arial" w:hAnsi="Arial" w:cs="Calibri"/>
        </w:rPr>
        <w:t>:</w:t>
      </w:r>
    </w:p>
    <w:p w:rsidR="004B78E9" w:rsidRDefault="004B78E9" w:rsidP="00170194">
      <w:pPr>
        <w:pStyle w:val="Normal1"/>
        <w:spacing w:after="120"/>
        <w:ind w:firstLine="709"/>
        <w:jc w:val="both"/>
        <w:rPr>
          <w:rFonts w:ascii="Arial" w:hAnsi="Arial" w:cs="Calibri"/>
        </w:rPr>
      </w:pPr>
    </w:p>
    <w:p w:rsidR="00242C3F" w:rsidRPr="00242C3F" w:rsidRDefault="00242C3F" w:rsidP="004B78E9">
      <w:pPr>
        <w:pStyle w:val="Normal1"/>
        <w:spacing w:after="120"/>
        <w:jc w:val="center"/>
        <w:rPr>
          <w:rFonts w:ascii="Arial" w:hAnsi="Arial" w:cs="Calibri"/>
          <w:sz w:val="22"/>
          <w:szCs w:val="22"/>
        </w:rPr>
      </w:pPr>
      <w:r w:rsidRPr="00242C3F">
        <w:rPr>
          <w:rFonts w:ascii="Arial" w:hAnsi="Arial" w:cs="Calibri"/>
          <w:sz w:val="22"/>
          <w:szCs w:val="22"/>
        </w:rPr>
        <w:t>Figura 1</w:t>
      </w:r>
      <w:r>
        <w:rPr>
          <w:rFonts w:ascii="Arial" w:hAnsi="Arial" w:cs="Calibri"/>
          <w:sz w:val="22"/>
          <w:szCs w:val="22"/>
        </w:rPr>
        <w:t xml:space="preserve"> – Esboço de construção da circunferência, e a própria correspondente</w:t>
      </w:r>
    </w:p>
    <w:p w:rsidR="002E0676" w:rsidRDefault="00C33624" w:rsidP="004B78E9">
      <w:pPr>
        <w:pStyle w:val="Normal1"/>
        <w:jc w:val="center"/>
        <w:rPr>
          <w:rFonts w:ascii="Arial" w:hAnsi="Arial" w:cs="Calibri"/>
        </w:rPr>
      </w:pPr>
      <w:bookmarkStart w:id="0" w:name="_GoBack"/>
      <w:r>
        <w:rPr>
          <w:rFonts w:ascii="Arial" w:hAnsi="Arial" w:cs="Calibri"/>
          <w:noProof/>
        </w:rPr>
        <w:lastRenderedPageBreak/>
        <w:drawing>
          <wp:inline distT="0" distB="0" distL="0" distR="0">
            <wp:extent cx="4810125" cy="3600450"/>
            <wp:effectExtent l="0" t="0" r="9525" b="0"/>
            <wp:docPr id="2" name="Imagem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42C3F" w:rsidRDefault="00242C3F" w:rsidP="00242C3F">
      <w:pPr>
        <w:pStyle w:val="Normal1"/>
        <w:jc w:val="center"/>
        <w:rPr>
          <w:rFonts w:ascii="Arial" w:hAnsi="Arial" w:cs="Calibri"/>
          <w:sz w:val="22"/>
          <w:szCs w:val="22"/>
        </w:rPr>
      </w:pPr>
      <w:r w:rsidRPr="00242C3F">
        <w:rPr>
          <w:rFonts w:ascii="Arial" w:hAnsi="Arial" w:cs="Calibri"/>
          <w:sz w:val="22"/>
          <w:szCs w:val="22"/>
        </w:rPr>
        <w:t>Fonte: Elaborado pelas autoras.</w:t>
      </w:r>
    </w:p>
    <w:p w:rsidR="00242C3F" w:rsidRDefault="00242C3F" w:rsidP="00242C3F">
      <w:pPr>
        <w:pStyle w:val="Normal1"/>
        <w:spacing w:after="120"/>
        <w:jc w:val="center"/>
        <w:rPr>
          <w:rFonts w:ascii="Arial" w:hAnsi="Arial" w:cs="Calibri"/>
          <w:sz w:val="22"/>
          <w:szCs w:val="22"/>
        </w:rPr>
      </w:pPr>
    </w:p>
    <w:p w:rsidR="002E0676" w:rsidRDefault="002E0676" w:rsidP="006618F2">
      <w:pPr>
        <w:pStyle w:val="Normal1"/>
        <w:spacing w:after="120"/>
        <w:ind w:firstLine="708"/>
        <w:jc w:val="both"/>
        <w:rPr>
          <w:rFonts w:ascii="Arial" w:hAnsi="Arial" w:cs="Calibri"/>
        </w:rPr>
      </w:pPr>
      <w:r>
        <w:rPr>
          <w:rFonts w:ascii="Arial" w:hAnsi="Arial" w:cs="Calibri"/>
        </w:rPr>
        <w:t xml:space="preserve">Assim como os outros elementos possíveis de se gerar no Sketchometry com seus respectivos comando como apresentam a Figura </w:t>
      </w:r>
      <w:r w:rsidR="006618F2">
        <w:rPr>
          <w:rFonts w:ascii="Arial" w:hAnsi="Arial" w:cs="Calibri"/>
        </w:rPr>
        <w:t>2</w:t>
      </w:r>
      <w:r>
        <w:rPr>
          <w:rFonts w:ascii="Arial" w:hAnsi="Arial" w:cs="Calibri"/>
        </w:rPr>
        <w:t>:</w:t>
      </w:r>
    </w:p>
    <w:p w:rsidR="00242C3F" w:rsidRDefault="00242C3F" w:rsidP="002E0676">
      <w:pPr>
        <w:pStyle w:val="Normal1"/>
        <w:spacing w:after="120"/>
        <w:ind w:firstLine="709"/>
        <w:jc w:val="both"/>
        <w:rPr>
          <w:rFonts w:ascii="Arial" w:hAnsi="Arial" w:cs="Calibri"/>
        </w:rPr>
      </w:pPr>
    </w:p>
    <w:p w:rsidR="006618F2" w:rsidRDefault="00242C3F" w:rsidP="006618F2">
      <w:pPr>
        <w:pStyle w:val="Normal1"/>
        <w:jc w:val="center"/>
        <w:rPr>
          <w:rFonts w:ascii="Arial" w:hAnsi="Arial" w:cs="Calibri"/>
        </w:rPr>
      </w:pPr>
      <w:r w:rsidRPr="00242C3F">
        <w:rPr>
          <w:rFonts w:ascii="Arial" w:hAnsi="Arial" w:cs="Calibri"/>
          <w:sz w:val="22"/>
          <w:szCs w:val="22"/>
        </w:rPr>
        <w:t xml:space="preserve">Figura </w:t>
      </w:r>
      <w:r w:rsidR="006618F2">
        <w:rPr>
          <w:rFonts w:ascii="Arial" w:hAnsi="Arial" w:cs="Calibri"/>
          <w:sz w:val="22"/>
          <w:szCs w:val="22"/>
        </w:rPr>
        <w:t>2</w:t>
      </w:r>
      <w:r w:rsidRPr="00242C3F">
        <w:rPr>
          <w:rFonts w:ascii="Arial" w:hAnsi="Arial" w:cs="Calibri"/>
          <w:sz w:val="22"/>
          <w:szCs w:val="22"/>
        </w:rPr>
        <w:t xml:space="preserve"> – Comando</w:t>
      </w:r>
      <w:r w:rsidR="00C77FF0">
        <w:rPr>
          <w:rFonts w:ascii="Arial" w:hAnsi="Arial" w:cs="Calibri"/>
          <w:sz w:val="22"/>
          <w:szCs w:val="22"/>
        </w:rPr>
        <w:t>s</w:t>
      </w:r>
    </w:p>
    <w:p w:rsidR="00242C3F" w:rsidRDefault="00C33624" w:rsidP="006618F2">
      <w:pPr>
        <w:pStyle w:val="Normal1"/>
        <w:jc w:val="center"/>
        <w:rPr>
          <w:rFonts w:ascii="Arial" w:hAnsi="Arial" w:cs="Calibri"/>
        </w:rPr>
      </w:pPr>
      <w:r>
        <w:rPr>
          <w:rFonts w:ascii="Arial" w:hAnsi="Arial" w:cs="Calibri"/>
          <w:noProof/>
        </w:rPr>
        <w:drawing>
          <wp:inline distT="0" distB="0" distL="0" distR="0">
            <wp:extent cx="5762625" cy="2933700"/>
            <wp:effectExtent l="0" t="0" r="9525" b="0"/>
            <wp:docPr id="3" name="Imagem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C3F" w:rsidRDefault="00242C3F" w:rsidP="00242C3F">
      <w:pPr>
        <w:pStyle w:val="Normal1"/>
        <w:jc w:val="center"/>
        <w:rPr>
          <w:rFonts w:ascii="Arial" w:hAnsi="Arial" w:cs="Calibri"/>
          <w:sz w:val="22"/>
          <w:szCs w:val="22"/>
        </w:rPr>
      </w:pPr>
      <w:r w:rsidRPr="00242C3F">
        <w:rPr>
          <w:rFonts w:ascii="Arial" w:hAnsi="Arial" w:cs="Calibri"/>
          <w:sz w:val="22"/>
          <w:szCs w:val="22"/>
        </w:rPr>
        <w:t>Fonte: Elaborado pelas autoras.</w:t>
      </w:r>
    </w:p>
    <w:p w:rsidR="002E0676" w:rsidRDefault="002E0676" w:rsidP="006618F2">
      <w:pPr>
        <w:pStyle w:val="Normal1"/>
        <w:spacing w:after="120"/>
        <w:jc w:val="both"/>
        <w:rPr>
          <w:rFonts w:ascii="Arial" w:hAnsi="Arial" w:cs="Calibri"/>
        </w:rPr>
      </w:pPr>
    </w:p>
    <w:p w:rsidR="002B7ACE" w:rsidRDefault="002B7ACE" w:rsidP="00170194">
      <w:pPr>
        <w:pStyle w:val="Normal1"/>
        <w:spacing w:after="120"/>
        <w:ind w:firstLine="709"/>
        <w:jc w:val="both"/>
        <w:rPr>
          <w:rFonts w:ascii="Arial" w:hAnsi="Arial" w:cs="Calibri"/>
        </w:rPr>
      </w:pPr>
      <w:r>
        <w:rPr>
          <w:rFonts w:ascii="Arial" w:hAnsi="Arial" w:cs="Calibri"/>
        </w:rPr>
        <w:t xml:space="preserve">Descobrimos que o </w:t>
      </w:r>
      <w:r w:rsidRPr="000549CC">
        <w:rPr>
          <w:rFonts w:ascii="Arial" w:hAnsi="Arial" w:cs="Calibri"/>
        </w:rPr>
        <w:t>Sketchometry</w:t>
      </w:r>
      <w:r>
        <w:rPr>
          <w:rFonts w:ascii="Arial" w:hAnsi="Arial" w:cs="Calibri"/>
        </w:rPr>
        <w:t xml:space="preserve"> também tem seu código aberto, e que ele é disponível para dispositivos móveis com a tela pequena, o que resolveu o nosso</w:t>
      </w:r>
      <w:r w:rsidR="00EC00AA">
        <w:rPr>
          <w:rFonts w:ascii="Arial" w:hAnsi="Arial" w:cs="Calibri"/>
        </w:rPr>
        <w:t xml:space="preserve"> problema de utilizar o TRIDIMAT</w:t>
      </w:r>
      <w:r w:rsidR="00B07350">
        <w:rPr>
          <w:rFonts w:ascii="Arial" w:hAnsi="Arial" w:cs="Calibri"/>
        </w:rPr>
        <w:t xml:space="preserve"> em </w:t>
      </w:r>
      <w:r w:rsidR="00B07350" w:rsidRPr="00B07350">
        <w:rPr>
          <w:rFonts w:ascii="Arial" w:hAnsi="Arial" w:cs="Calibri"/>
          <w:i/>
        </w:rPr>
        <w:t>s</w:t>
      </w:r>
      <w:r w:rsidRPr="00B07350">
        <w:rPr>
          <w:rFonts w:ascii="Arial" w:hAnsi="Arial" w:cs="Calibri"/>
          <w:i/>
        </w:rPr>
        <w:t>martphones</w:t>
      </w:r>
      <w:r>
        <w:rPr>
          <w:rFonts w:ascii="Arial" w:hAnsi="Arial" w:cs="Calibri"/>
        </w:rPr>
        <w:t>.</w:t>
      </w:r>
    </w:p>
    <w:p w:rsidR="00FA540E" w:rsidRDefault="00FA540E" w:rsidP="00170194">
      <w:pPr>
        <w:pStyle w:val="Normal1"/>
        <w:spacing w:after="120"/>
        <w:ind w:firstLine="709"/>
        <w:jc w:val="both"/>
        <w:rPr>
          <w:rFonts w:ascii="Arial" w:hAnsi="Arial" w:cs="Calibri"/>
        </w:rPr>
      </w:pPr>
      <w:r>
        <w:rPr>
          <w:rFonts w:ascii="Arial" w:hAnsi="Arial" w:cs="Calibri"/>
        </w:rPr>
        <w:lastRenderedPageBreak/>
        <w:t>Passamos ent</w:t>
      </w:r>
      <w:r w:rsidR="00272C11">
        <w:rPr>
          <w:rFonts w:ascii="Arial" w:hAnsi="Arial" w:cs="Calibri"/>
        </w:rPr>
        <w:t xml:space="preserve">ão a explora-lo </w:t>
      </w:r>
      <w:r>
        <w:rPr>
          <w:rFonts w:ascii="Arial" w:hAnsi="Arial" w:cs="Calibri"/>
        </w:rPr>
        <w:t xml:space="preserve">trabalhando com construções, testando ferramentas e conhecendo as formas de </w:t>
      </w:r>
      <w:r w:rsidR="00272C11">
        <w:rPr>
          <w:rFonts w:ascii="Arial" w:hAnsi="Arial" w:cs="Calibri"/>
        </w:rPr>
        <w:t xml:space="preserve">armazenagem e </w:t>
      </w:r>
      <w:r>
        <w:rPr>
          <w:rFonts w:ascii="Arial" w:hAnsi="Arial" w:cs="Calibri"/>
        </w:rPr>
        <w:t>compartilhame</w:t>
      </w:r>
      <w:r w:rsidR="00272C11">
        <w:rPr>
          <w:rFonts w:ascii="Arial" w:hAnsi="Arial" w:cs="Calibri"/>
        </w:rPr>
        <w:t>nto das construç</w:t>
      </w:r>
      <w:r w:rsidR="009A0C65">
        <w:rPr>
          <w:rFonts w:ascii="Arial" w:hAnsi="Arial" w:cs="Calibri"/>
        </w:rPr>
        <w:t xml:space="preserve">ões. </w:t>
      </w:r>
      <w:r w:rsidR="008B1E79">
        <w:rPr>
          <w:rFonts w:ascii="Arial" w:hAnsi="Arial" w:cs="Calibri"/>
        </w:rPr>
        <w:t>Constatamos e reconhecemos algumas</w:t>
      </w:r>
      <w:r w:rsidR="00774E99">
        <w:rPr>
          <w:rFonts w:ascii="Arial" w:hAnsi="Arial" w:cs="Calibri"/>
        </w:rPr>
        <w:t xml:space="preserve"> vantagens e desvantagens proporcionadas pelo </w:t>
      </w:r>
      <w:r w:rsidR="00774E99" w:rsidRPr="000549CC">
        <w:rPr>
          <w:rFonts w:ascii="Arial" w:hAnsi="Arial" w:cs="Calibri"/>
        </w:rPr>
        <w:t>Sketchometry</w:t>
      </w:r>
      <w:r w:rsidR="00774E99">
        <w:rPr>
          <w:rFonts w:ascii="Arial" w:hAnsi="Arial" w:cs="Calibri"/>
        </w:rPr>
        <w:t>:</w:t>
      </w:r>
    </w:p>
    <w:p w:rsidR="00774E99" w:rsidRDefault="00774E99" w:rsidP="00170194">
      <w:pPr>
        <w:pStyle w:val="Normal1"/>
        <w:spacing w:after="120"/>
        <w:ind w:firstLine="709"/>
        <w:jc w:val="both"/>
        <w:rPr>
          <w:rFonts w:ascii="Arial" w:hAnsi="Arial" w:cs="Calibri"/>
        </w:rPr>
      </w:pPr>
    </w:p>
    <w:p w:rsidR="00774E99" w:rsidRDefault="00774E99" w:rsidP="00170194">
      <w:pPr>
        <w:pStyle w:val="Normal1"/>
        <w:spacing w:after="120"/>
        <w:ind w:firstLine="709"/>
        <w:jc w:val="both"/>
        <w:rPr>
          <w:rFonts w:ascii="Arial" w:hAnsi="Arial" w:cs="Calibri"/>
        </w:rPr>
      </w:pPr>
      <w:r>
        <w:rPr>
          <w:rFonts w:ascii="Arial" w:hAnsi="Arial" w:cs="Calibri"/>
        </w:rPr>
        <w:t>Vantagens:</w:t>
      </w:r>
    </w:p>
    <w:p w:rsidR="00CA3D66" w:rsidRDefault="00CA3D66" w:rsidP="002E0676">
      <w:pPr>
        <w:pStyle w:val="Normal1"/>
        <w:numPr>
          <w:ilvl w:val="0"/>
          <w:numId w:val="4"/>
        </w:numPr>
        <w:spacing w:after="120"/>
        <w:jc w:val="both"/>
        <w:rPr>
          <w:rFonts w:ascii="Arial" w:hAnsi="Arial" w:cs="Calibri"/>
        </w:rPr>
      </w:pPr>
      <w:r>
        <w:rPr>
          <w:rFonts w:ascii="Arial" w:hAnsi="Arial" w:cs="Calibri"/>
        </w:rPr>
        <w:t>Fácil acesso, forma de interação e manuseio;</w:t>
      </w:r>
    </w:p>
    <w:p w:rsidR="002E0676" w:rsidRDefault="002E0676" w:rsidP="002E0676">
      <w:pPr>
        <w:pStyle w:val="Normal1"/>
        <w:numPr>
          <w:ilvl w:val="0"/>
          <w:numId w:val="4"/>
        </w:numPr>
        <w:spacing w:after="120"/>
        <w:jc w:val="both"/>
        <w:rPr>
          <w:rFonts w:ascii="Arial" w:hAnsi="Arial" w:cs="Calibri"/>
        </w:rPr>
      </w:pPr>
      <w:r>
        <w:rPr>
          <w:rFonts w:ascii="Arial" w:hAnsi="Arial" w:cs="Calibri"/>
        </w:rPr>
        <w:t>Rapidez</w:t>
      </w:r>
      <w:r w:rsidR="00CA3D66">
        <w:rPr>
          <w:rFonts w:ascii="Arial" w:hAnsi="Arial" w:cs="Calibri"/>
        </w:rPr>
        <w:t xml:space="preserve"> na construção e</w:t>
      </w:r>
      <w:r>
        <w:rPr>
          <w:rFonts w:ascii="Arial" w:hAnsi="Arial" w:cs="Calibri"/>
        </w:rPr>
        <w:t xml:space="preserve"> resposta do </w:t>
      </w:r>
      <w:r w:rsidRPr="000549CC">
        <w:rPr>
          <w:rFonts w:ascii="Arial" w:hAnsi="Arial" w:cs="Calibri"/>
          <w:i/>
        </w:rPr>
        <w:t>app</w:t>
      </w:r>
      <w:r>
        <w:rPr>
          <w:rFonts w:ascii="Arial" w:hAnsi="Arial" w:cs="Calibri"/>
        </w:rPr>
        <w:t xml:space="preserve"> para o usu</w:t>
      </w:r>
      <w:r w:rsidR="00CA3D66">
        <w:rPr>
          <w:rFonts w:ascii="Arial" w:hAnsi="Arial" w:cs="Calibri"/>
        </w:rPr>
        <w:t>ário, ressaltando os movimentos que auxiliam a construção sem utilizar um menu específico;</w:t>
      </w:r>
    </w:p>
    <w:p w:rsidR="002E0676" w:rsidRDefault="00CA3D66" w:rsidP="002E0676">
      <w:pPr>
        <w:pStyle w:val="Normal1"/>
        <w:numPr>
          <w:ilvl w:val="0"/>
          <w:numId w:val="4"/>
        </w:numPr>
        <w:spacing w:after="120"/>
        <w:jc w:val="both"/>
        <w:rPr>
          <w:rFonts w:ascii="Arial" w:hAnsi="Arial" w:cs="Calibri"/>
        </w:rPr>
      </w:pPr>
      <w:r>
        <w:rPr>
          <w:rFonts w:ascii="Arial" w:hAnsi="Arial" w:cs="Calibri"/>
        </w:rPr>
        <w:t>Exibe uma tela bem limpa, fundamental para um dispositivo que não dispõem de muito espaço para manuseio. Despoluída de muitas funções como caixas de ferramenta e auxílio, ocupando grande espaço na tela.</w:t>
      </w:r>
    </w:p>
    <w:p w:rsidR="00BB06B8" w:rsidRDefault="00BB06B8" w:rsidP="00BB06B8">
      <w:pPr>
        <w:pStyle w:val="Normal1"/>
        <w:numPr>
          <w:ilvl w:val="0"/>
          <w:numId w:val="4"/>
        </w:numPr>
        <w:spacing w:after="120"/>
        <w:jc w:val="both"/>
        <w:rPr>
          <w:rFonts w:ascii="Arial" w:hAnsi="Arial" w:cs="Calibri"/>
        </w:rPr>
      </w:pPr>
      <w:r>
        <w:rPr>
          <w:rFonts w:ascii="Arial" w:hAnsi="Arial" w:cs="Calibri"/>
        </w:rPr>
        <w:t>Oferta uma maneira diferente de construir, induzindo ao uso das propriedades matemáticas de desenho geométrico na construção. Ressaltando a construç</w:t>
      </w:r>
      <w:r w:rsidR="008B1E79">
        <w:rPr>
          <w:rFonts w:ascii="Arial" w:hAnsi="Arial" w:cs="Calibri"/>
        </w:rPr>
        <w:t>ão que necessita de uma medida específica</w:t>
      </w:r>
      <w:r>
        <w:rPr>
          <w:rFonts w:ascii="Arial" w:hAnsi="Arial" w:cs="Calibri"/>
        </w:rPr>
        <w:t xml:space="preserve">, por exemplo, não há a possibilidade de definir o tamanho </w:t>
      </w:r>
      <w:r w:rsidR="008B1E79">
        <w:rPr>
          <w:rFonts w:ascii="Arial" w:hAnsi="Arial" w:cs="Calibri"/>
        </w:rPr>
        <w:t xml:space="preserve">do lado ou </w:t>
      </w:r>
      <w:r>
        <w:rPr>
          <w:rFonts w:ascii="Arial" w:hAnsi="Arial" w:cs="Calibri"/>
        </w:rPr>
        <w:t>raio (fixo ou não)</w:t>
      </w:r>
      <w:r w:rsidR="008B1E79">
        <w:rPr>
          <w:rFonts w:ascii="Arial" w:hAnsi="Arial" w:cs="Calibri"/>
        </w:rPr>
        <w:t xml:space="preserve"> de uma figura</w:t>
      </w:r>
      <w:r>
        <w:rPr>
          <w:rFonts w:ascii="Arial" w:hAnsi="Arial" w:cs="Calibri"/>
        </w:rPr>
        <w:t>,</w:t>
      </w:r>
      <w:r w:rsidR="008B1E79">
        <w:rPr>
          <w:rFonts w:ascii="Arial" w:hAnsi="Arial" w:cs="Calibri"/>
        </w:rPr>
        <w:t xml:space="preserve"> e isso</w:t>
      </w:r>
      <w:r>
        <w:rPr>
          <w:rFonts w:ascii="Arial" w:hAnsi="Arial" w:cs="Calibri"/>
        </w:rPr>
        <w:t xml:space="preserve"> estimula a pensar em alternativas para </w:t>
      </w:r>
      <w:r w:rsidR="008B1E79">
        <w:rPr>
          <w:rFonts w:ascii="Arial" w:hAnsi="Arial" w:cs="Calibri"/>
        </w:rPr>
        <w:t>atingir a medida desejada.</w:t>
      </w:r>
    </w:p>
    <w:p w:rsidR="002E0676" w:rsidRDefault="002E0676" w:rsidP="008B1E79">
      <w:pPr>
        <w:pStyle w:val="Normal1"/>
        <w:spacing w:after="120"/>
        <w:jc w:val="both"/>
        <w:rPr>
          <w:rFonts w:ascii="Arial" w:hAnsi="Arial" w:cs="Calibri"/>
        </w:rPr>
      </w:pPr>
    </w:p>
    <w:p w:rsidR="00774E99" w:rsidRDefault="00774E99" w:rsidP="00170194">
      <w:pPr>
        <w:pStyle w:val="Normal1"/>
        <w:spacing w:after="120"/>
        <w:ind w:firstLine="709"/>
        <w:jc w:val="both"/>
        <w:rPr>
          <w:rFonts w:ascii="Arial" w:hAnsi="Arial" w:cs="Calibri"/>
        </w:rPr>
      </w:pPr>
      <w:r>
        <w:rPr>
          <w:rFonts w:ascii="Arial" w:hAnsi="Arial" w:cs="Calibri"/>
        </w:rPr>
        <w:t>Desvantagens:</w:t>
      </w:r>
    </w:p>
    <w:p w:rsidR="0041530E" w:rsidRDefault="00922C4C" w:rsidP="0041530E">
      <w:pPr>
        <w:pStyle w:val="Normal1"/>
        <w:numPr>
          <w:ilvl w:val="0"/>
          <w:numId w:val="5"/>
        </w:numPr>
        <w:spacing w:after="120"/>
        <w:jc w:val="both"/>
        <w:rPr>
          <w:rFonts w:ascii="Arial" w:hAnsi="Arial" w:cs="Calibri"/>
        </w:rPr>
      </w:pPr>
      <w:r>
        <w:rPr>
          <w:rFonts w:ascii="Arial" w:hAnsi="Arial" w:cs="Calibri"/>
        </w:rPr>
        <w:t>Decorar ou ter o auxílio dos comandos na construção;</w:t>
      </w:r>
    </w:p>
    <w:p w:rsidR="00922C4C" w:rsidRDefault="00922C4C" w:rsidP="0041530E">
      <w:pPr>
        <w:pStyle w:val="Normal1"/>
        <w:numPr>
          <w:ilvl w:val="0"/>
          <w:numId w:val="5"/>
        </w:numPr>
        <w:spacing w:after="120"/>
        <w:jc w:val="both"/>
        <w:rPr>
          <w:rFonts w:ascii="Arial" w:hAnsi="Arial" w:cs="Calibri"/>
        </w:rPr>
      </w:pPr>
      <w:r>
        <w:rPr>
          <w:rFonts w:ascii="Arial" w:hAnsi="Arial" w:cs="Calibri"/>
        </w:rPr>
        <w:t>É preciso ter conhecimento teórico para conseguir executar alguns comandos, movimentos e elementos de construção;</w:t>
      </w:r>
    </w:p>
    <w:p w:rsidR="00922C4C" w:rsidRDefault="00922C4C" w:rsidP="0041530E">
      <w:pPr>
        <w:pStyle w:val="Normal1"/>
        <w:numPr>
          <w:ilvl w:val="0"/>
          <w:numId w:val="5"/>
        </w:numPr>
        <w:spacing w:after="120"/>
        <w:jc w:val="both"/>
        <w:rPr>
          <w:rFonts w:ascii="Arial" w:hAnsi="Arial" w:cs="Calibri"/>
        </w:rPr>
      </w:pPr>
      <w:r>
        <w:rPr>
          <w:rFonts w:ascii="Arial" w:hAnsi="Arial" w:cs="Calibri"/>
        </w:rPr>
        <w:t>Não possui no mesmo ambiente da construção instruções de uso e comando.</w:t>
      </w:r>
    </w:p>
    <w:p w:rsidR="00774E99" w:rsidRDefault="00774E99" w:rsidP="00992064">
      <w:pPr>
        <w:pStyle w:val="Normal1"/>
        <w:spacing w:after="120"/>
        <w:jc w:val="both"/>
        <w:rPr>
          <w:rFonts w:ascii="Arial" w:hAnsi="Arial" w:cs="Calibri"/>
        </w:rPr>
      </w:pPr>
    </w:p>
    <w:p w:rsidR="00E079FD" w:rsidRDefault="00F1721E" w:rsidP="00B3626A">
      <w:pPr>
        <w:suppressAutoHyphens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3626A">
        <w:rPr>
          <w:rFonts w:ascii="Arial" w:hAnsi="Arial" w:cs="Arial"/>
          <w:sz w:val="24"/>
          <w:szCs w:val="24"/>
        </w:rPr>
        <w:t xml:space="preserve">Entendemos que a vantagem mais relevante é da rapidez de retorno do </w:t>
      </w:r>
      <w:r w:rsidRPr="00B3626A">
        <w:rPr>
          <w:rFonts w:ascii="Arial" w:hAnsi="Arial" w:cs="Arial"/>
          <w:i/>
          <w:sz w:val="24"/>
          <w:szCs w:val="24"/>
        </w:rPr>
        <w:t xml:space="preserve">app </w:t>
      </w:r>
      <w:r w:rsidRPr="00B3626A">
        <w:rPr>
          <w:rFonts w:ascii="Arial" w:hAnsi="Arial" w:cs="Arial"/>
          <w:sz w:val="24"/>
          <w:szCs w:val="24"/>
        </w:rPr>
        <w:t xml:space="preserve">devido a sua interação </w:t>
      </w:r>
      <w:r w:rsidRPr="00B3626A">
        <w:rPr>
          <w:rFonts w:ascii="Arial" w:hAnsi="Arial" w:cs="Arial"/>
          <w:i/>
          <w:sz w:val="24"/>
          <w:szCs w:val="24"/>
        </w:rPr>
        <w:t>touch</w:t>
      </w:r>
      <w:r w:rsidR="00B3626A">
        <w:rPr>
          <w:rFonts w:ascii="Arial" w:hAnsi="Arial" w:cs="Arial"/>
          <w:i/>
          <w:sz w:val="24"/>
          <w:szCs w:val="24"/>
        </w:rPr>
        <w:t>screen</w:t>
      </w:r>
      <w:r w:rsidRPr="00B3626A">
        <w:rPr>
          <w:rFonts w:ascii="Arial" w:hAnsi="Arial" w:cs="Arial"/>
          <w:sz w:val="24"/>
          <w:szCs w:val="24"/>
        </w:rPr>
        <w:t>.</w:t>
      </w:r>
      <w:r w:rsidR="009A0C65" w:rsidRPr="00B3626A">
        <w:rPr>
          <w:rFonts w:ascii="Arial" w:hAnsi="Arial" w:cs="Arial"/>
          <w:sz w:val="24"/>
          <w:szCs w:val="24"/>
        </w:rPr>
        <w:t xml:space="preserve"> </w:t>
      </w:r>
      <w:r w:rsidR="00260B37" w:rsidRPr="00B3626A">
        <w:rPr>
          <w:rFonts w:ascii="Arial" w:hAnsi="Arial" w:cs="Arial"/>
          <w:sz w:val="24"/>
          <w:szCs w:val="24"/>
        </w:rPr>
        <w:t>Segundo Bairral</w:t>
      </w:r>
      <w:r w:rsidR="00B3626A">
        <w:rPr>
          <w:rFonts w:ascii="Arial" w:hAnsi="Arial" w:cs="Arial"/>
          <w:sz w:val="24"/>
          <w:szCs w:val="24"/>
        </w:rPr>
        <w:t xml:space="preserve"> (2014)</w:t>
      </w:r>
      <w:r w:rsidR="00260B37" w:rsidRPr="00B3626A">
        <w:rPr>
          <w:rFonts w:ascii="Arial" w:hAnsi="Arial" w:cs="Arial"/>
          <w:sz w:val="24"/>
          <w:szCs w:val="24"/>
        </w:rPr>
        <w:t xml:space="preserve">, “ao contrário dos cliques a manipulação na interface </w:t>
      </w:r>
      <w:r w:rsidR="00260B37" w:rsidRPr="00B3626A">
        <w:rPr>
          <w:rFonts w:ascii="Arial" w:hAnsi="Arial" w:cs="Arial"/>
          <w:i/>
          <w:sz w:val="24"/>
          <w:szCs w:val="24"/>
        </w:rPr>
        <w:t>t</w:t>
      </w:r>
      <w:r w:rsidR="00B3626A" w:rsidRPr="00B3626A">
        <w:rPr>
          <w:rFonts w:ascii="Arial" w:hAnsi="Arial" w:cs="Arial"/>
          <w:i/>
          <w:sz w:val="24"/>
          <w:szCs w:val="24"/>
        </w:rPr>
        <w:t>o</w:t>
      </w:r>
      <w:r w:rsidR="00260B37" w:rsidRPr="00B3626A">
        <w:rPr>
          <w:rFonts w:ascii="Arial" w:hAnsi="Arial" w:cs="Arial"/>
          <w:i/>
          <w:sz w:val="24"/>
          <w:szCs w:val="24"/>
        </w:rPr>
        <w:t>uchscreen</w:t>
      </w:r>
      <w:r w:rsidR="00260B37" w:rsidRPr="00B3626A">
        <w:rPr>
          <w:rFonts w:ascii="Arial" w:hAnsi="Arial" w:cs="Arial"/>
          <w:sz w:val="24"/>
          <w:szCs w:val="24"/>
        </w:rPr>
        <w:t xml:space="preserve"> implica em continuidade de ação, a espacialidade na tela, simultaneidade, combinação de movimento e rapidez no feedback”.</w:t>
      </w:r>
      <w:r w:rsidR="00B3626A" w:rsidRPr="00B3626A">
        <w:rPr>
          <w:rFonts w:ascii="Arial" w:hAnsi="Arial" w:cs="Arial"/>
          <w:sz w:val="24"/>
          <w:szCs w:val="24"/>
        </w:rPr>
        <w:t xml:space="preserve"> Bairral</w:t>
      </w:r>
      <w:r w:rsidR="00B3626A">
        <w:rPr>
          <w:rFonts w:ascii="Arial" w:hAnsi="Arial" w:cs="Arial"/>
          <w:sz w:val="24"/>
          <w:szCs w:val="24"/>
        </w:rPr>
        <w:t xml:space="preserve"> (2013)</w:t>
      </w:r>
      <w:r w:rsidR="00B3626A" w:rsidRPr="00B3626A">
        <w:rPr>
          <w:rFonts w:ascii="Arial" w:hAnsi="Arial" w:cs="Arial"/>
          <w:sz w:val="24"/>
          <w:szCs w:val="24"/>
        </w:rPr>
        <w:t xml:space="preserve"> ainda em estudos de softwares matemáti</w:t>
      </w:r>
      <w:r w:rsidR="00B3626A">
        <w:rPr>
          <w:rFonts w:ascii="Arial" w:hAnsi="Arial" w:cs="Arial"/>
          <w:sz w:val="24"/>
          <w:szCs w:val="24"/>
        </w:rPr>
        <w:t xml:space="preserve">cos com este </w:t>
      </w:r>
      <w:r w:rsidR="00965291">
        <w:rPr>
          <w:rFonts w:ascii="Arial" w:hAnsi="Arial" w:cs="Arial"/>
          <w:sz w:val="24"/>
          <w:szCs w:val="24"/>
        </w:rPr>
        <w:t>tipo de interface</w:t>
      </w:r>
      <w:r w:rsidR="00B3626A">
        <w:rPr>
          <w:rFonts w:ascii="Arial" w:hAnsi="Arial" w:cs="Arial"/>
          <w:sz w:val="24"/>
          <w:szCs w:val="24"/>
        </w:rPr>
        <w:t xml:space="preserve"> </w:t>
      </w:r>
      <w:r w:rsidR="00B3626A" w:rsidRPr="00B3626A">
        <w:rPr>
          <w:rFonts w:ascii="Arial" w:hAnsi="Arial" w:cs="Arial"/>
          <w:sz w:val="24"/>
          <w:szCs w:val="24"/>
        </w:rPr>
        <w:t>relata que: “</w:t>
      </w:r>
      <w:r w:rsidR="00E079FD" w:rsidRPr="00B3626A">
        <w:rPr>
          <w:rFonts w:ascii="Arial" w:eastAsia="Times New Roman" w:hAnsi="Arial" w:cs="Arial"/>
          <w:sz w:val="24"/>
          <w:szCs w:val="24"/>
          <w:lang w:eastAsia="pt-BR"/>
        </w:rPr>
        <w:t xml:space="preserve">para a geometria dinâmica com dispositivo </w:t>
      </w:r>
      <w:r w:rsidR="00E079FD" w:rsidRPr="00B3626A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touchscre</w:t>
      </w:r>
      <w:r w:rsidR="0092356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e</w:t>
      </w:r>
      <w:r w:rsidR="00B3626A" w:rsidRPr="00B3626A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n</w:t>
      </w:r>
      <w:r w:rsidR="00B3626A" w:rsidRPr="00B3626A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3626A"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 </w:t>
      </w:r>
      <w:r w:rsidR="00E079FD" w:rsidRPr="00B3626A">
        <w:rPr>
          <w:rFonts w:ascii="Arial" w:eastAsia="Times New Roman" w:hAnsi="Arial" w:cs="Arial"/>
          <w:sz w:val="24"/>
          <w:szCs w:val="24"/>
          <w:lang w:eastAsia="pt-BR"/>
        </w:rPr>
        <w:t>assumimos que a manipulação nesse tipo de ambiente deve ser vista como uma</w:t>
      </w:r>
      <w:r w:rsidR="00B3626A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079FD" w:rsidRPr="00B3626A">
        <w:rPr>
          <w:rFonts w:ascii="Arial" w:eastAsia="Times New Roman" w:hAnsi="Arial" w:cs="Arial"/>
          <w:sz w:val="24"/>
          <w:szCs w:val="24"/>
          <w:lang w:eastAsia="pt-BR"/>
        </w:rPr>
        <w:t>ferramenta cognitiva que potencialize nos aprendizes as suas habilidades de exploração,</w:t>
      </w:r>
      <w:r w:rsidR="00B3626A" w:rsidRPr="00B3626A">
        <w:rPr>
          <w:rFonts w:ascii="Arial" w:hAnsi="Arial" w:cs="Arial"/>
          <w:sz w:val="24"/>
          <w:szCs w:val="24"/>
        </w:rPr>
        <w:t xml:space="preserve"> </w:t>
      </w:r>
      <w:r w:rsidR="00E079FD" w:rsidRPr="00B3626A">
        <w:rPr>
          <w:rFonts w:ascii="Arial" w:eastAsia="Times New Roman" w:hAnsi="Arial" w:cs="Arial"/>
          <w:sz w:val="24"/>
          <w:szCs w:val="24"/>
          <w:lang w:eastAsia="pt-BR"/>
        </w:rPr>
        <w:t>de elaboração de conjecturas e de construção de di</w:t>
      </w:r>
      <w:r w:rsidR="00B3626A" w:rsidRPr="00B3626A">
        <w:rPr>
          <w:rFonts w:ascii="Arial" w:eastAsia="Times New Roman" w:hAnsi="Arial" w:cs="Arial"/>
          <w:sz w:val="24"/>
          <w:szCs w:val="24"/>
          <w:lang w:eastAsia="pt-BR"/>
        </w:rPr>
        <w:t>ferentes meios de justificá-las”. O que motiva o desenvolvimento do nosso aplicativo desta maneira.</w:t>
      </w:r>
    </w:p>
    <w:p w:rsidR="00922C4C" w:rsidRPr="00B3626A" w:rsidRDefault="00922C4C" w:rsidP="00B3626A">
      <w:pPr>
        <w:suppressAutoHyphens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Como parte do desenvolvimento do nosso aplicativo, continuamos em estudo sobre outros elementos essenciais de funcionamento, no momento buscamos as alternativas de compartilhamento.</w:t>
      </w:r>
    </w:p>
    <w:p w:rsidR="00E079FD" w:rsidRDefault="00E079FD" w:rsidP="00E079F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201E" w:rsidRDefault="0093201E" w:rsidP="00E079FD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CONSIDERAÇÕES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FINAIS</w:t>
      </w:r>
    </w:p>
    <w:p w:rsidR="00CA7D55" w:rsidRDefault="00CA7D55" w:rsidP="00CA7D55">
      <w:pPr>
        <w:pStyle w:val="PargrafodaLista"/>
        <w:spacing w:before="120" w:after="120" w:line="240" w:lineRule="auto"/>
        <w:ind w:left="0" w:firstLine="709"/>
        <w:contextualSpacing w:val="0"/>
        <w:jc w:val="both"/>
        <w:rPr>
          <w:rFonts w:ascii="Arial" w:hAnsi="Arial" w:cs="Arial"/>
          <w:sz w:val="24"/>
          <w:szCs w:val="24"/>
        </w:rPr>
      </w:pPr>
      <w:r w:rsidRPr="00305F22">
        <w:rPr>
          <w:rFonts w:ascii="Arial" w:hAnsi="Arial" w:cs="Arial"/>
          <w:sz w:val="24"/>
          <w:szCs w:val="24"/>
        </w:rPr>
        <w:t xml:space="preserve">Acreditamos que o futuro começa na educação, e por este motivo nos encontramos em uma incessante busca por novas alternativas de ensino. </w:t>
      </w:r>
      <w:r>
        <w:rPr>
          <w:rFonts w:ascii="Arial" w:hAnsi="Arial" w:cs="Arial"/>
          <w:sz w:val="24"/>
          <w:szCs w:val="24"/>
        </w:rPr>
        <w:t xml:space="preserve">A </w:t>
      </w:r>
      <w:r w:rsidRPr="0041449C">
        <w:rPr>
          <w:rFonts w:ascii="Arial" w:hAnsi="Arial" w:cs="Arial"/>
          <w:sz w:val="24"/>
          <w:szCs w:val="24"/>
        </w:rPr>
        <w:t>mobilidade e a interatividade produzidas pela inserção dos celulares no ambiente escolar possibilitará que todos compreendam que esta ferramenta é mais que um telefone móvel, que o uso de aplicativos específicos enriquece e aperfeiçoa o desenvolvimento da aprendizagem</w:t>
      </w:r>
      <w:r>
        <w:rPr>
          <w:rFonts w:ascii="Arial" w:hAnsi="Arial" w:cs="Arial"/>
        </w:rPr>
        <w:t>.</w:t>
      </w:r>
    </w:p>
    <w:p w:rsidR="00CA7D55" w:rsidRDefault="00CA7D55" w:rsidP="00CA7D55">
      <w:pPr>
        <w:pStyle w:val="PargrafodaLista"/>
        <w:spacing w:before="120" w:after="120" w:line="240" w:lineRule="auto"/>
        <w:ind w:left="0" w:firstLine="709"/>
        <w:contextualSpacing w:val="0"/>
        <w:jc w:val="both"/>
        <w:rPr>
          <w:rFonts w:ascii="Arial" w:hAnsi="Arial" w:cs="Arial"/>
          <w:sz w:val="24"/>
          <w:szCs w:val="24"/>
        </w:rPr>
      </w:pPr>
      <w:r w:rsidRPr="00305F22">
        <w:rPr>
          <w:rFonts w:ascii="Arial" w:hAnsi="Arial" w:cs="Arial"/>
          <w:sz w:val="24"/>
          <w:szCs w:val="24"/>
        </w:rPr>
        <w:t>Entendemos que a utilização do TRIDIMAT em atividades matemáticas possibilitará experiências para o pensamento</w:t>
      </w:r>
      <w:r>
        <w:rPr>
          <w:rFonts w:ascii="Arial" w:hAnsi="Arial" w:cs="Arial"/>
          <w:sz w:val="24"/>
          <w:szCs w:val="24"/>
        </w:rPr>
        <w:t xml:space="preserve">, e do visto que </w:t>
      </w:r>
      <w:r w:rsidR="0019073C">
        <w:rPr>
          <w:rFonts w:ascii="Arial" w:hAnsi="Arial" w:cs="Arial"/>
          <w:sz w:val="24"/>
          <w:szCs w:val="24"/>
        </w:rPr>
        <w:t xml:space="preserve">os ambientes educacionais </w:t>
      </w:r>
      <w:r w:rsidR="0019073C" w:rsidRPr="0019073C">
        <w:rPr>
          <w:rFonts w:ascii="Arial" w:hAnsi="Arial" w:cs="Arial"/>
          <w:i/>
          <w:sz w:val="24"/>
          <w:szCs w:val="24"/>
        </w:rPr>
        <w:t>touchscreen</w:t>
      </w:r>
      <w:r w:rsidR="0019073C">
        <w:rPr>
          <w:rFonts w:ascii="Arial" w:hAnsi="Arial" w:cs="Arial"/>
          <w:sz w:val="24"/>
          <w:szCs w:val="24"/>
        </w:rPr>
        <w:t xml:space="preserve"> propiciam a criação de novas práticas educativas, confiamos e esperamos</w:t>
      </w:r>
      <w:r>
        <w:rPr>
          <w:rFonts w:ascii="Arial" w:hAnsi="Arial" w:cs="Arial"/>
          <w:sz w:val="24"/>
          <w:szCs w:val="24"/>
        </w:rPr>
        <w:t xml:space="preserve"> grande impacto no processo de desenvolvimento</w:t>
      </w:r>
      <w:r w:rsidRPr="00305F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 ensino-aprendizagem dos alunos.</w:t>
      </w:r>
    </w:p>
    <w:p w:rsidR="0019073C" w:rsidRDefault="0019073C" w:rsidP="0019073C">
      <w:pPr>
        <w:widowControl w:val="0"/>
        <w:tabs>
          <w:tab w:val="left" w:pos="284"/>
          <w:tab w:val="left" w:pos="567"/>
          <w:tab w:val="left" w:pos="709"/>
        </w:tabs>
        <w:spacing w:after="120" w:line="200" w:lineRule="atLeast"/>
        <w:jc w:val="both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TRDIMAT também tem o papel de incentivar professores interessados e preocupados no desenvolvimento educacional, e que podem desta maneira, potencializar a aprendizagem em suas aulas.</w:t>
      </w:r>
      <w:r w:rsidRPr="00485296">
        <w:rPr>
          <w:rFonts w:ascii="Arial" w:hAnsi="Arial" w:cs="Arial"/>
          <w:sz w:val="24"/>
          <w:szCs w:val="24"/>
        </w:rPr>
        <w:t xml:space="preserve"> É importante, portanto, a participação do professor nesta transformação criando canais de comunicação abertos com os alunos e material digital específico para estas tecnologias.</w:t>
      </w:r>
    </w:p>
    <w:p w:rsidR="00CA76A9" w:rsidRDefault="00CA76A9" w:rsidP="00CA7D55">
      <w:pPr>
        <w:autoSpaceDE w:val="0"/>
        <w:spacing w:after="0" w:line="240" w:lineRule="auto"/>
        <w:rPr>
          <w:rFonts w:ascii="Arial" w:eastAsia="Arial" w:hAnsi="Arial" w:cs="Arial"/>
          <w:color w:val="0000FF"/>
          <w:sz w:val="18"/>
          <w:szCs w:val="18"/>
        </w:rPr>
      </w:pPr>
    </w:p>
    <w:p w:rsidR="00CA76A9" w:rsidRDefault="00CA76A9" w:rsidP="0019073C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10E60" w:rsidRPr="00810E60" w:rsidRDefault="00CA76A9" w:rsidP="00810E60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REFERÊNCIAS</w:t>
      </w:r>
    </w:p>
    <w:p w:rsidR="00810E60" w:rsidRDefault="00810E60" w:rsidP="00810E60">
      <w:pPr>
        <w:pStyle w:val="Normal1"/>
        <w:rPr>
          <w:rFonts w:ascii="Arial" w:hAnsi="Arial" w:cs="Arial"/>
        </w:rPr>
      </w:pPr>
    </w:p>
    <w:p w:rsidR="00FE57E9" w:rsidRDefault="00FE57E9" w:rsidP="00810E60">
      <w:pPr>
        <w:pStyle w:val="Normal1"/>
        <w:rPr>
          <w:rFonts w:ascii="Arial" w:hAnsi="Arial" w:cs="Arial"/>
        </w:rPr>
      </w:pPr>
      <w:r>
        <w:rPr>
          <w:rFonts w:ascii="Arial" w:hAnsi="Arial" w:cs="Arial"/>
        </w:rPr>
        <w:t xml:space="preserve">BAIRRAL, Marcelo Almeida. </w:t>
      </w:r>
      <w:r w:rsidRPr="00FE57E9">
        <w:rPr>
          <w:rFonts w:ascii="Arial" w:hAnsi="Arial" w:cs="Arial"/>
          <w:b/>
        </w:rPr>
        <w:t>Educação e matemática em dispositivos móveis:</w:t>
      </w:r>
      <w:r>
        <w:rPr>
          <w:rFonts w:ascii="Arial" w:hAnsi="Arial" w:cs="Arial"/>
        </w:rPr>
        <w:t xml:space="preserve"> construindo uma agenda de pesquisas educacionais focadas no aprendizado em tablets. 4º Colóquio de Pesquisas em Educação e Mídia. Rio de Janeiro: CCH-UNIRIO, 2014. </w:t>
      </w:r>
    </w:p>
    <w:p w:rsidR="00FE57E9" w:rsidRDefault="00FE57E9" w:rsidP="00810E60">
      <w:pPr>
        <w:pStyle w:val="Normal1"/>
        <w:rPr>
          <w:rFonts w:ascii="Arial" w:hAnsi="Arial" w:cs="Arial"/>
        </w:rPr>
      </w:pPr>
    </w:p>
    <w:p w:rsidR="00FE57E9" w:rsidRDefault="00FE57E9" w:rsidP="00810E60">
      <w:pPr>
        <w:pStyle w:val="Normal1"/>
        <w:rPr>
          <w:rFonts w:ascii="Arial" w:hAnsi="Arial" w:cs="Arial"/>
        </w:rPr>
      </w:pPr>
      <w:r>
        <w:rPr>
          <w:rFonts w:ascii="Arial" w:hAnsi="Arial" w:cs="Arial"/>
        </w:rPr>
        <w:t xml:space="preserve">BAIRRAL, Marcelo Almeida. </w:t>
      </w:r>
      <w:r w:rsidRPr="004B78E9">
        <w:rPr>
          <w:rFonts w:ascii="Arial" w:hAnsi="Arial" w:cs="Arial"/>
          <w:b/>
        </w:rPr>
        <w:t>Do clique ao Touchscreen:</w:t>
      </w:r>
      <w:r>
        <w:rPr>
          <w:rFonts w:ascii="Arial" w:hAnsi="Arial" w:cs="Arial"/>
        </w:rPr>
        <w:t xml:space="preserve"> novas formas de interação e de aprendizado matemático. 36ª Reunião Nacional da ANPEd. Goiânia, 2013. Disponível em:</w:t>
      </w:r>
      <w:r w:rsidR="006774E0">
        <w:rPr>
          <w:rFonts w:ascii="Arial" w:hAnsi="Arial" w:cs="Arial"/>
        </w:rPr>
        <w:t xml:space="preserve"> </w:t>
      </w:r>
      <w:hyperlink r:id="rId10" w:history="1">
        <w:r w:rsidR="006774E0" w:rsidRPr="000108FA">
          <w:rPr>
            <w:rStyle w:val="Hyperlink"/>
            <w:rFonts w:ascii="Arial" w:hAnsi="Arial" w:cs="Arial"/>
            <w:color w:val="auto"/>
            <w:u w:val="none"/>
            <w:lang w:val="pt-BR" w:bidi="ar-SA"/>
          </w:rPr>
          <w:t>http://36reuniao.anped.org.br/pdfs_trabalhos_aprovados/gt19_trabalhos_pdfs/gt19_2867_texto.pdf</w:t>
        </w:r>
      </w:hyperlink>
      <w:r w:rsidR="006774E0">
        <w:rPr>
          <w:rFonts w:ascii="Arial" w:hAnsi="Arial" w:cs="Arial"/>
        </w:rPr>
        <w:t>. Acesso em: 10 junho 2015</w:t>
      </w:r>
      <w:r w:rsidR="004B78E9">
        <w:rPr>
          <w:rFonts w:ascii="Arial" w:hAnsi="Arial" w:cs="Arial"/>
        </w:rPr>
        <w:t>.</w:t>
      </w:r>
    </w:p>
    <w:p w:rsidR="00FE57E9" w:rsidRDefault="00FE57E9" w:rsidP="00810E60">
      <w:pPr>
        <w:pStyle w:val="Normal1"/>
        <w:rPr>
          <w:rFonts w:ascii="Arial" w:hAnsi="Arial" w:cs="Arial"/>
        </w:rPr>
      </w:pPr>
    </w:p>
    <w:p w:rsidR="00810E60" w:rsidRPr="002254E2" w:rsidRDefault="00810E60" w:rsidP="00810E60">
      <w:pPr>
        <w:pStyle w:val="Normal1"/>
      </w:pPr>
      <w:r w:rsidRPr="002254E2">
        <w:rPr>
          <w:rFonts w:ascii="Arial" w:hAnsi="Arial" w:cs="Arial"/>
        </w:rPr>
        <w:t xml:space="preserve">BATISTA, Silvia Cristina Freitas. </w:t>
      </w:r>
      <w:r w:rsidRPr="002254E2">
        <w:rPr>
          <w:rFonts w:ascii="Arial" w:hAnsi="Arial" w:cs="Arial"/>
          <w:b/>
          <w:bCs/>
        </w:rPr>
        <w:t>M-LEARNMAT: Modelo Pedagógico para Atividades de M-Learning em Matemática</w:t>
      </w:r>
      <w:r w:rsidRPr="002254E2">
        <w:rPr>
          <w:rFonts w:ascii="Arial" w:hAnsi="Arial" w:cs="Arial"/>
        </w:rPr>
        <w:t>. Tese de Doutorado. Porto Alegre: UFRGS, 2011.</w:t>
      </w:r>
    </w:p>
    <w:p w:rsidR="00810E60" w:rsidRPr="002254E2" w:rsidRDefault="00810E60" w:rsidP="00810E60">
      <w:pPr>
        <w:pStyle w:val="Normal1"/>
        <w:rPr>
          <w:rFonts w:ascii="Arial" w:hAnsi="Arial" w:cs="Arial"/>
        </w:rPr>
      </w:pPr>
    </w:p>
    <w:p w:rsidR="00CA76A9" w:rsidRPr="002254E2" w:rsidRDefault="00810E60" w:rsidP="00810E60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  <w:r w:rsidRPr="002254E2">
        <w:rPr>
          <w:rFonts w:ascii="Arial" w:hAnsi="Arial" w:cs="Arial"/>
          <w:sz w:val="24"/>
          <w:szCs w:val="24"/>
        </w:rPr>
        <w:t xml:space="preserve">MORAN, José M. </w:t>
      </w:r>
      <w:r w:rsidRPr="002254E2">
        <w:rPr>
          <w:rFonts w:ascii="Arial" w:hAnsi="Arial" w:cs="Arial"/>
          <w:b/>
          <w:bCs/>
          <w:sz w:val="24"/>
          <w:szCs w:val="24"/>
        </w:rPr>
        <w:t>O que é educação a distância(*)</w:t>
      </w:r>
      <w:r w:rsidRPr="002254E2">
        <w:rPr>
          <w:rFonts w:ascii="Arial" w:hAnsi="Arial" w:cs="Arial"/>
          <w:sz w:val="24"/>
          <w:szCs w:val="24"/>
        </w:rPr>
        <w:t xml:space="preserve">. Escola de Comunicações e Artes - USP, 2002. Disponível em: http://www.eca.usp.br/prof/moran/dist.htm. Acesso em </w:t>
      </w:r>
      <w:r w:rsidR="006774E0">
        <w:rPr>
          <w:rFonts w:ascii="Arial" w:hAnsi="Arial" w:cs="Arial"/>
          <w:sz w:val="24"/>
          <w:szCs w:val="24"/>
        </w:rPr>
        <w:t>10 junho 2015</w:t>
      </w:r>
      <w:r w:rsidRPr="002254E2">
        <w:rPr>
          <w:rFonts w:ascii="Arial" w:hAnsi="Arial" w:cs="Arial"/>
          <w:sz w:val="24"/>
          <w:szCs w:val="24"/>
        </w:rPr>
        <w:t>.</w:t>
      </w:r>
    </w:p>
    <w:p w:rsidR="00810E60" w:rsidRPr="002254E2" w:rsidRDefault="00810E60" w:rsidP="00810E60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10E60" w:rsidRPr="00810E60" w:rsidRDefault="00810E60" w:rsidP="00810E60">
      <w:pPr>
        <w:autoSpaceDE w:val="0"/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810E60">
        <w:rPr>
          <w:rFonts w:ascii="Arial" w:hAnsi="Arial" w:cs="Arial"/>
          <w:sz w:val="24"/>
          <w:szCs w:val="24"/>
        </w:rPr>
        <w:t>RHENIUS, A</w:t>
      </w:r>
      <w:r w:rsidR="00FD24E3">
        <w:rPr>
          <w:rFonts w:ascii="Arial" w:hAnsi="Arial" w:cs="Arial"/>
          <w:sz w:val="24"/>
          <w:szCs w:val="24"/>
        </w:rPr>
        <w:t>gata</w:t>
      </w:r>
      <w:r w:rsidRPr="00810E60">
        <w:rPr>
          <w:rFonts w:ascii="Arial" w:hAnsi="Arial" w:cs="Arial"/>
          <w:sz w:val="24"/>
          <w:szCs w:val="24"/>
        </w:rPr>
        <w:t>.; MEIER, M</w:t>
      </w:r>
      <w:r w:rsidR="00FD24E3">
        <w:rPr>
          <w:rFonts w:ascii="Arial" w:hAnsi="Arial" w:cs="Arial"/>
          <w:sz w:val="24"/>
          <w:szCs w:val="24"/>
        </w:rPr>
        <w:t>elissa</w:t>
      </w:r>
      <w:r w:rsidRPr="00810E60">
        <w:rPr>
          <w:rFonts w:ascii="Arial" w:hAnsi="Arial" w:cs="Arial"/>
          <w:sz w:val="24"/>
          <w:szCs w:val="24"/>
        </w:rPr>
        <w:t xml:space="preserve">. </w:t>
      </w:r>
      <w:r w:rsidRPr="00810E60">
        <w:rPr>
          <w:rFonts w:ascii="Arial" w:hAnsi="Arial" w:cs="Arial"/>
          <w:b/>
          <w:sz w:val="24"/>
          <w:szCs w:val="24"/>
        </w:rPr>
        <w:t>A construção de espaços e materiais digitais para a educação matemática:</w:t>
      </w:r>
      <w:r w:rsidRPr="00810E60">
        <w:rPr>
          <w:rFonts w:ascii="Arial" w:hAnsi="Arial" w:cs="Arial"/>
          <w:sz w:val="24"/>
          <w:szCs w:val="24"/>
        </w:rPr>
        <w:t xml:space="preserve"> o uso de dispositivos móveis no ensino da geometria</w:t>
      </w:r>
      <w:r w:rsidR="00FD24E3">
        <w:rPr>
          <w:rFonts w:ascii="Arial" w:hAnsi="Arial" w:cs="Arial"/>
          <w:sz w:val="24"/>
          <w:szCs w:val="24"/>
        </w:rPr>
        <w:t>. V FICE (Feira de Iniciação Científica e Extensão). Camboriú: IFC, 2014.</w:t>
      </w:r>
      <w:r w:rsidR="006774E0">
        <w:rPr>
          <w:rFonts w:ascii="Arial" w:hAnsi="Arial" w:cs="Arial"/>
          <w:sz w:val="24"/>
          <w:szCs w:val="24"/>
        </w:rPr>
        <w:t xml:space="preserve"> </w:t>
      </w:r>
    </w:p>
    <w:p w:rsidR="00810E60" w:rsidRDefault="00810E60" w:rsidP="00810E60">
      <w:pPr>
        <w:autoSpaceDE w:val="0"/>
        <w:spacing w:after="0" w:line="240" w:lineRule="auto"/>
        <w:rPr>
          <w:rFonts w:ascii="Arial" w:hAnsi="Arial" w:cs="Arial"/>
        </w:rPr>
      </w:pPr>
    </w:p>
    <w:p w:rsidR="00CA76A9" w:rsidRDefault="00CA76A9">
      <w:pPr>
        <w:autoSpaceDE w:val="0"/>
        <w:spacing w:before="120" w:after="120" w:line="240" w:lineRule="auto"/>
        <w:jc w:val="both"/>
      </w:pPr>
    </w:p>
    <w:sectPr w:rsidR="00CA76A9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526" w:right="1134" w:bottom="1560" w:left="1701" w:header="142" w:footer="15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6509" w:rsidRDefault="00AF6509">
      <w:pPr>
        <w:spacing w:after="0" w:line="240" w:lineRule="auto"/>
      </w:pPr>
      <w:r>
        <w:separator/>
      </w:r>
    </w:p>
  </w:endnote>
  <w:endnote w:type="continuationSeparator" w:id="0">
    <w:p w:rsidR="00AF6509" w:rsidRDefault="00AF6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9180"/>
    </w:tblGrid>
    <w:tr w:rsidR="00CA76A9">
      <w:trPr>
        <w:trHeight w:val="706"/>
      </w:trPr>
      <w:tc>
        <w:tcPr>
          <w:tcW w:w="9180" w:type="dxa"/>
          <w:tcBorders>
            <w:top w:val="single" w:sz="4" w:space="0" w:color="000000"/>
          </w:tcBorders>
          <w:shd w:val="clear" w:color="auto" w:fill="auto"/>
        </w:tcPr>
        <w:p w:rsidR="00CA76A9" w:rsidRDefault="00CA76A9">
          <w:pPr>
            <w:pStyle w:val="Cabealho"/>
            <w:snapToGrid w:val="0"/>
            <w:jc w:val="center"/>
            <w:rPr>
              <w:b/>
              <w:bCs/>
              <w:i/>
              <w:sz w:val="20"/>
              <w:szCs w:val="20"/>
            </w:rPr>
          </w:pPr>
          <w:r>
            <w:rPr>
              <w:rFonts w:cs="Arial"/>
              <w:b/>
              <w:bCs/>
              <w:i/>
              <w:sz w:val="20"/>
              <w:szCs w:val="20"/>
            </w:rPr>
            <w:t>V</w:t>
          </w:r>
          <w:r w:rsidR="005E1CD3">
            <w:rPr>
              <w:rFonts w:cs="Arial"/>
              <w:b/>
              <w:bCs/>
              <w:i/>
              <w:sz w:val="20"/>
              <w:szCs w:val="20"/>
            </w:rPr>
            <w:t>I</w:t>
          </w:r>
          <w:r>
            <w:rPr>
              <w:b/>
              <w:bCs/>
              <w:i/>
              <w:sz w:val="20"/>
              <w:szCs w:val="20"/>
            </w:rPr>
            <w:t xml:space="preserve"> FICE – Feira de Iniciação Cientifica e de Extensão do Instituto Federal Catarinense – Câmpus Camboriú</w:t>
          </w:r>
        </w:p>
        <w:p w:rsidR="00CA76A9" w:rsidRDefault="005E1CD3" w:rsidP="005E1CD3">
          <w:pPr>
            <w:pStyle w:val="Cabealho"/>
            <w:jc w:val="center"/>
          </w:pPr>
          <w:r>
            <w:rPr>
              <w:b/>
              <w:bCs/>
              <w:i/>
              <w:sz w:val="20"/>
              <w:szCs w:val="20"/>
            </w:rPr>
            <w:t>02</w:t>
          </w:r>
          <w:r w:rsidR="00CA76A9">
            <w:rPr>
              <w:b/>
              <w:bCs/>
              <w:i/>
              <w:sz w:val="20"/>
              <w:szCs w:val="20"/>
            </w:rPr>
            <w:t xml:space="preserve"> e </w:t>
          </w:r>
          <w:r>
            <w:rPr>
              <w:b/>
              <w:bCs/>
              <w:i/>
              <w:sz w:val="20"/>
              <w:szCs w:val="20"/>
            </w:rPr>
            <w:t>03</w:t>
          </w:r>
          <w:r w:rsidR="00CA76A9">
            <w:rPr>
              <w:b/>
              <w:bCs/>
              <w:i/>
              <w:sz w:val="20"/>
              <w:szCs w:val="20"/>
            </w:rPr>
            <w:t xml:space="preserve"> de setembro de 201</w:t>
          </w:r>
          <w:r>
            <w:rPr>
              <w:b/>
              <w:bCs/>
              <w:i/>
              <w:sz w:val="20"/>
              <w:szCs w:val="20"/>
            </w:rPr>
            <w:t>5</w:t>
          </w:r>
        </w:p>
      </w:tc>
    </w:tr>
  </w:tbl>
  <w:p w:rsidR="00CA76A9" w:rsidRDefault="00CA76A9">
    <w:pPr>
      <w:pStyle w:val="Cabealho"/>
      <w:tabs>
        <w:tab w:val="left" w:pos="915"/>
        <w:tab w:val="center" w:pos="4535"/>
      </w:tabs>
      <w:rPr>
        <w:rFonts w:cs="Arial"/>
        <w:b/>
        <w:bCs/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6A9" w:rsidRDefault="00CA76A9" w:rsidP="00CA205F">
    <w:pPr>
      <w:pStyle w:val="Rodap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Estudante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de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Graduação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em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C43A51">
      <w:rPr>
        <w:rFonts w:ascii="Arial" w:hAnsi="Arial" w:cs="Arial"/>
        <w:color w:val="000000"/>
        <w:sz w:val="18"/>
        <w:szCs w:val="18"/>
      </w:rPr>
      <w:t>Licenciatura em Matemática</w:t>
    </w:r>
    <w:r>
      <w:rPr>
        <w:rFonts w:ascii="Arial" w:hAnsi="Arial" w:cs="Arial"/>
        <w:color w:val="000000"/>
        <w:sz w:val="18"/>
        <w:szCs w:val="18"/>
      </w:rPr>
      <w:t>,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C43A51">
      <w:rPr>
        <w:rFonts w:ascii="Arial" w:hAnsi="Arial" w:cs="Arial"/>
        <w:color w:val="000000"/>
        <w:sz w:val="18"/>
        <w:szCs w:val="18"/>
      </w:rPr>
      <w:t>IFC - Campus Camboriú</w:t>
    </w:r>
    <w:r>
      <w:rPr>
        <w:rFonts w:ascii="Arial" w:hAnsi="Arial" w:cs="Arial"/>
        <w:color w:val="000000"/>
        <w:sz w:val="18"/>
        <w:szCs w:val="18"/>
      </w:rPr>
      <w:t>.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E-mail: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C43A51">
      <w:rPr>
        <w:rFonts w:ascii="Arial" w:hAnsi="Arial" w:cs="Arial"/>
        <w:color w:val="000000"/>
        <w:sz w:val="18"/>
        <w:szCs w:val="18"/>
      </w:rPr>
      <w:t>agatarhenius@hotmail.com</w:t>
    </w:r>
  </w:p>
  <w:p w:rsidR="00CA76A9" w:rsidRDefault="00CA76A9" w:rsidP="00CA205F">
    <w:pPr>
      <w:pStyle w:val="Rodap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C43A51">
      <w:rPr>
        <w:rFonts w:ascii="Arial" w:hAnsi="Arial" w:cs="Arial"/>
        <w:color w:val="000000"/>
        <w:sz w:val="18"/>
        <w:szCs w:val="18"/>
      </w:rPr>
      <w:t>Mestra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em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C43A51">
      <w:rPr>
        <w:rFonts w:ascii="Arial" w:hAnsi="Arial" w:cs="Arial"/>
        <w:color w:val="000000"/>
        <w:sz w:val="18"/>
        <w:szCs w:val="18"/>
      </w:rPr>
      <w:t>Ensino de Matemática</w:t>
    </w:r>
    <w:r>
      <w:rPr>
        <w:rFonts w:ascii="Arial" w:hAnsi="Arial" w:cs="Arial"/>
        <w:color w:val="000000"/>
        <w:sz w:val="18"/>
        <w:szCs w:val="18"/>
      </w:rPr>
      <w:t>,U</w:t>
    </w:r>
    <w:r w:rsidR="00C43A51">
      <w:rPr>
        <w:rFonts w:ascii="Arial" w:hAnsi="Arial" w:cs="Arial"/>
        <w:color w:val="000000"/>
        <w:sz w:val="18"/>
        <w:szCs w:val="18"/>
      </w:rPr>
      <w:t>FRGS</w:t>
    </w:r>
    <w:r>
      <w:rPr>
        <w:rFonts w:ascii="Arial" w:hAnsi="Arial" w:cs="Arial"/>
        <w:color w:val="000000"/>
        <w:sz w:val="18"/>
        <w:szCs w:val="18"/>
      </w:rPr>
      <w:t>;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professor</w:t>
    </w:r>
    <w:r w:rsidR="00C43A51">
      <w:rPr>
        <w:rFonts w:ascii="Arial" w:hAnsi="Arial" w:cs="Arial"/>
        <w:color w:val="000000"/>
        <w:sz w:val="18"/>
        <w:szCs w:val="18"/>
      </w:rPr>
      <w:t>a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C43A51">
      <w:rPr>
        <w:rFonts w:ascii="Arial" w:hAnsi="Arial" w:cs="Arial"/>
        <w:color w:val="000000"/>
        <w:sz w:val="18"/>
        <w:szCs w:val="18"/>
      </w:rPr>
      <w:t>do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C43A51">
      <w:rPr>
        <w:rFonts w:ascii="Arial" w:hAnsi="Arial" w:cs="Arial"/>
        <w:color w:val="000000"/>
        <w:sz w:val="18"/>
        <w:szCs w:val="18"/>
      </w:rPr>
      <w:t>IFC-Campus Camboriú</w:t>
    </w:r>
    <w:r>
      <w:rPr>
        <w:rFonts w:ascii="Arial" w:hAnsi="Arial" w:cs="Arial"/>
        <w:color w:val="000000"/>
        <w:sz w:val="18"/>
        <w:szCs w:val="18"/>
      </w:rPr>
      <w:t>.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E-mail: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C43A51">
      <w:rPr>
        <w:rFonts w:ascii="Arial" w:hAnsi="Arial" w:cs="Arial"/>
        <w:color w:val="000000"/>
        <w:sz w:val="18"/>
        <w:szCs w:val="18"/>
      </w:rPr>
      <w:t>melissameier@gmail.com</w:t>
    </w:r>
  </w:p>
  <w:p w:rsidR="00CA76A9" w:rsidRDefault="00CA76A9">
    <w:pPr>
      <w:pStyle w:val="Rodap"/>
      <w:rPr>
        <w:rFonts w:ascii="Arial" w:hAnsi="Arial" w:cs="Arial"/>
        <w:color w:val="000000"/>
        <w:sz w:val="18"/>
        <w:szCs w:val="18"/>
      </w:rPr>
    </w:pPr>
  </w:p>
  <w:p w:rsidR="00CA76A9" w:rsidRDefault="00CA76A9">
    <w:pPr>
      <w:pStyle w:val="Rodap"/>
      <w:rPr>
        <w:rFonts w:ascii="Arial" w:hAnsi="Arial" w:cs="Arial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6509" w:rsidRDefault="00AF6509">
      <w:pPr>
        <w:spacing w:after="0" w:line="240" w:lineRule="auto"/>
      </w:pPr>
      <w:r>
        <w:separator/>
      </w:r>
    </w:p>
  </w:footnote>
  <w:footnote w:type="continuationSeparator" w:id="0">
    <w:p w:rsidR="00AF6509" w:rsidRDefault="00AF65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6A9" w:rsidRDefault="00CA76A9">
    <w:pPr>
      <w:pStyle w:val="Cabealho"/>
      <w:jc w:val="right"/>
    </w:pPr>
  </w:p>
  <w:p w:rsidR="00CA76A9" w:rsidRDefault="00CA76A9">
    <w:pPr>
      <w:pStyle w:val="Cabealho"/>
      <w:jc w:val="right"/>
    </w:pPr>
  </w:p>
  <w:p w:rsidR="00CA76A9" w:rsidRDefault="00CA76A9">
    <w:pPr>
      <w:pStyle w:val="Cabealho"/>
      <w:jc w:val="right"/>
    </w:pPr>
    <w:r>
      <w:fldChar w:fldCharType="begin"/>
    </w:r>
    <w:r>
      <w:instrText xml:space="preserve"> PAGE </w:instrText>
    </w:r>
    <w:r>
      <w:fldChar w:fldCharType="separate"/>
    </w:r>
    <w:r w:rsidR="00C33624">
      <w:rPr>
        <w:noProof/>
      </w:rPr>
      <w:t>6</w:t>
    </w:r>
    <w:r>
      <w:fldChar w:fldCharType="end"/>
    </w:r>
  </w:p>
  <w:p w:rsidR="00CA76A9" w:rsidRDefault="00CA76A9">
    <w:pPr>
      <w:pStyle w:val="Cabealho"/>
      <w:spacing w:line="200" w:lineRule="atLea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6A9" w:rsidRDefault="00CA76A9">
    <w:pPr>
      <w:pStyle w:val="Cabealho"/>
      <w:jc w:val="center"/>
    </w:pPr>
  </w:p>
  <w:p w:rsidR="00CA76A9" w:rsidRDefault="00C33624">
    <w:pPr>
      <w:pStyle w:val="Cabealho"/>
      <w:jc w:val="center"/>
    </w:pPr>
    <w:r>
      <w:rPr>
        <w:noProof/>
        <w:lang w:eastAsia="pt-BR"/>
      </w:rPr>
      <w:drawing>
        <wp:inline distT="0" distB="0" distL="0" distR="0">
          <wp:extent cx="3105150" cy="723900"/>
          <wp:effectExtent l="0" t="0" r="0" b="0"/>
          <wp:docPr id="1" name="Imagem 1" descr="Faixa VI FICE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ixa VI FICE 20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0515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A4824">
      <w:br/>
      <w:t>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Arial" w:hAnsi="Arial" w:cs="Arial"/>
        <w:sz w:val="24"/>
        <w:szCs w:val="24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Arial" w:hAnsi="Arial" w:cs="Arial"/>
        <w:color w:val="000000"/>
        <w:sz w:val="24"/>
      </w:rPr>
    </w:lvl>
  </w:abstractNum>
  <w:abstractNum w:abstractNumId="3">
    <w:nsid w:val="4787404A"/>
    <w:multiLevelType w:val="hybridMultilevel"/>
    <w:tmpl w:val="277660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FA01019"/>
    <w:multiLevelType w:val="hybridMultilevel"/>
    <w:tmpl w:val="7C483F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824"/>
    <w:rsid w:val="00007296"/>
    <w:rsid w:val="000108FA"/>
    <w:rsid w:val="000549CC"/>
    <w:rsid w:val="00054FF4"/>
    <w:rsid w:val="000746F9"/>
    <w:rsid w:val="000A16A4"/>
    <w:rsid w:val="000A79C7"/>
    <w:rsid w:val="00122579"/>
    <w:rsid w:val="00170194"/>
    <w:rsid w:val="0019073C"/>
    <w:rsid w:val="00193A1F"/>
    <w:rsid w:val="001F3B9C"/>
    <w:rsid w:val="002130BD"/>
    <w:rsid w:val="00217C2B"/>
    <w:rsid w:val="002254E2"/>
    <w:rsid w:val="00242C3F"/>
    <w:rsid w:val="00260B37"/>
    <w:rsid w:val="00272C11"/>
    <w:rsid w:val="002B7ACE"/>
    <w:rsid w:val="002C18AF"/>
    <w:rsid w:val="002C2539"/>
    <w:rsid w:val="002E0676"/>
    <w:rsid w:val="002F3BB0"/>
    <w:rsid w:val="003547EE"/>
    <w:rsid w:val="003E66A7"/>
    <w:rsid w:val="0041449C"/>
    <w:rsid w:val="0041530E"/>
    <w:rsid w:val="004373D1"/>
    <w:rsid w:val="00485296"/>
    <w:rsid w:val="004B4F3D"/>
    <w:rsid w:val="004B5CD2"/>
    <w:rsid w:val="004B78E9"/>
    <w:rsid w:val="00533F8D"/>
    <w:rsid w:val="00587124"/>
    <w:rsid w:val="005E1CD3"/>
    <w:rsid w:val="00625593"/>
    <w:rsid w:val="006618F2"/>
    <w:rsid w:val="006774E0"/>
    <w:rsid w:val="00704343"/>
    <w:rsid w:val="00774E99"/>
    <w:rsid w:val="007A06F9"/>
    <w:rsid w:val="007A5C35"/>
    <w:rsid w:val="00810E60"/>
    <w:rsid w:val="008727A0"/>
    <w:rsid w:val="008863DC"/>
    <w:rsid w:val="008A0205"/>
    <w:rsid w:val="008B1E79"/>
    <w:rsid w:val="008F76E8"/>
    <w:rsid w:val="009010A3"/>
    <w:rsid w:val="00922C4C"/>
    <w:rsid w:val="00923561"/>
    <w:rsid w:val="0093201E"/>
    <w:rsid w:val="00932DC4"/>
    <w:rsid w:val="00965291"/>
    <w:rsid w:val="00972535"/>
    <w:rsid w:val="00992064"/>
    <w:rsid w:val="009A0C65"/>
    <w:rsid w:val="00A24093"/>
    <w:rsid w:val="00AB55F2"/>
    <w:rsid w:val="00AC5B58"/>
    <w:rsid w:val="00AE012C"/>
    <w:rsid w:val="00AF6509"/>
    <w:rsid w:val="00B07350"/>
    <w:rsid w:val="00B3626A"/>
    <w:rsid w:val="00BA4824"/>
    <w:rsid w:val="00BB06B8"/>
    <w:rsid w:val="00BC7D73"/>
    <w:rsid w:val="00C33411"/>
    <w:rsid w:val="00C33624"/>
    <w:rsid w:val="00C43A51"/>
    <w:rsid w:val="00C77FF0"/>
    <w:rsid w:val="00CA205F"/>
    <w:rsid w:val="00CA3D66"/>
    <w:rsid w:val="00CA76A9"/>
    <w:rsid w:val="00CA7D55"/>
    <w:rsid w:val="00DE7D48"/>
    <w:rsid w:val="00E079FD"/>
    <w:rsid w:val="00E10C1A"/>
    <w:rsid w:val="00EC00AA"/>
    <w:rsid w:val="00ED10B4"/>
    <w:rsid w:val="00F1721E"/>
    <w:rsid w:val="00F766E4"/>
    <w:rsid w:val="00F904D8"/>
    <w:rsid w:val="00FA540E"/>
    <w:rsid w:val="00FB2520"/>
    <w:rsid w:val="00FD24E3"/>
    <w:rsid w:val="00FE5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zh-CN"/>
    </w:rPr>
  </w:style>
  <w:style w:type="paragraph" w:styleId="Ttulo1">
    <w:name w:val="heading 1"/>
    <w:basedOn w:val="Ttulo10"/>
    <w:next w:val="Corpodetexto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Ttulo2">
    <w:name w:val="heading 2"/>
    <w:basedOn w:val="Ttulo10"/>
    <w:next w:val="Corpodetexto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Ttulo10"/>
    <w:next w:val="Corpodetexto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Arial" w:eastAsia="Arial" w:hAnsi="Arial" w:cs="Arial"/>
      <w:sz w:val="24"/>
      <w:szCs w:val="24"/>
    </w:rPr>
  </w:style>
  <w:style w:type="character" w:customStyle="1" w:styleId="WW8Num3z0">
    <w:name w:val="WW8Num3z0"/>
    <w:rPr>
      <w:rFonts w:ascii="Arial" w:hAnsi="Arial" w:cs="Arial"/>
      <w:color w:val="000000"/>
      <w:sz w:val="24"/>
    </w:rPr>
  </w:style>
  <w:style w:type="character" w:customStyle="1" w:styleId="Fontepargpadro3">
    <w:name w:val="Fonte parág. padrão3"/>
  </w:style>
  <w:style w:type="character" w:customStyle="1" w:styleId="WW8Num4z0">
    <w:name w:val="WW8Num4z0"/>
    <w:rPr>
      <w:rFonts w:ascii="Arial" w:hAnsi="Arial" w:cs="Arial"/>
      <w:color w:val="000000"/>
      <w:sz w:val="24"/>
    </w:rPr>
  </w:style>
  <w:style w:type="character" w:customStyle="1" w:styleId="Fontepargpadro2">
    <w:name w:val="Fonte parág. padrão2"/>
  </w:style>
  <w:style w:type="character" w:customStyle="1" w:styleId="WW8Num1zfalse">
    <w:name w:val="WW8Num1zfalse"/>
  </w:style>
  <w:style w:type="character" w:customStyle="1" w:styleId="WW8Num1ztrue">
    <w:name w:val="WW8Num1ztrue"/>
  </w:style>
  <w:style w:type="character" w:customStyle="1" w:styleId="WW-WW8Num1ztrue">
    <w:name w:val="WW-WW8Num1ztrue"/>
  </w:style>
  <w:style w:type="character" w:customStyle="1" w:styleId="WW-WW8Num1ztrue1">
    <w:name w:val="WW-WW8Num1ztrue1"/>
  </w:style>
  <w:style w:type="character" w:customStyle="1" w:styleId="WW-WW8Num1ztrue12">
    <w:name w:val="WW-WW8Num1ztrue12"/>
  </w:style>
  <w:style w:type="character" w:customStyle="1" w:styleId="WW-WW8Num1ztrue123">
    <w:name w:val="WW-WW8Num1ztrue123"/>
  </w:style>
  <w:style w:type="character" w:customStyle="1" w:styleId="WW-WW8Num1ztrue1234">
    <w:name w:val="WW-WW8Num1ztrue1234"/>
  </w:style>
  <w:style w:type="character" w:customStyle="1" w:styleId="WW-WW8Num1ztrue12345">
    <w:name w:val="WW-WW8Num1ztrue12345"/>
  </w:style>
  <w:style w:type="character" w:customStyle="1" w:styleId="WW-WW8Num1ztrue123456">
    <w:name w:val="WW-WW8Num1ztrue123456"/>
  </w:style>
  <w:style w:type="character" w:customStyle="1" w:styleId="Fontepargpadro1">
    <w:name w:val="Fonte parág. padrão1"/>
  </w:style>
  <w:style w:type="character" w:customStyle="1" w:styleId="CabealhoChar">
    <w:name w:val="Cabeçalho Char"/>
    <w:basedOn w:val="Fontepargpadro1"/>
  </w:style>
  <w:style w:type="character" w:customStyle="1" w:styleId="RodapChar">
    <w:name w:val="Rodapé Char"/>
    <w:basedOn w:val="Fontepargpadro1"/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</w:style>
  <w:style w:type="character" w:styleId="Hyperlink">
    <w:name w:val="Hyperlink"/>
    <w:rPr>
      <w:color w:val="000080"/>
      <w:u w:val="single"/>
      <w:lang/>
    </w:rPr>
  </w:style>
  <w:style w:type="character" w:styleId="nfase">
    <w:name w:val="Emphasis"/>
    <w:qFormat/>
    <w:rPr>
      <w:i/>
      <w:iCs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abealho">
    <w:name w:val="header"/>
    <w:basedOn w:val="Normal"/>
    <w:pPr>
      <w:spacing w:after="0" w:line="240" w:lineRule="auto"/>
    </w:pPr>
  </w:style>
  <w:style w:type="paragraph" w:styleId="Rodap">
    <w:name w:val="footer"/>
    <w:basedOn w:val="Normal"/>
    <w:pPr>
      <w:spacing w:after="0" w:line="240" w:lineRule="auto"/>
    </w:pPr>
  </w:style>
  <w:style w:type="paragraph" w:styleId="Textodebalo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Normal1">
    <w:name w:val="Normal1"/>
    <w:rsid w:val="0041449C"/>
    <w:pPr>
      <w:suppressAutoHyphens/>
      <w:textAlignment w:val="baseline"/>
    </w:pPr>
    <w:rPr>
      <w:color w:val="00000A"/>
      <w:sz w:val="24"/>
      <w:szCs w:val="24"/>
    </w:rPr>
  </w:style>
  <w:style w:type="paragraph" w:customStyle="1" w:styleId="Corpodetextorecuado">
    <w:name w:val="Corpo de texto recuado"/>
    <w:basedOn w:val="Normal1"/>
    <w:rsid w:val="0041449C"/>
    <w:pPr>
      <w:spacing w:after="120"/>
      <w:ind w:left="283"/>
    </w:pPr>
  </w:style>
  <w:style w:type="paragraph" w:styleId="PargrafodaLista">
    <w:name w:val="List Paragraph"/>
    <w:basedOn w:val="Normal"/>
    <w:uiPriority w:val="34"/>
    <w:qFormat/>
    <w:rsid w:val="00CA7D55"/>
    <w:pPr>
      <w:suppressAutoHyphens w:val="0"/>
      <w:ind w:left="720"/>
      <w:contextualSpacing/>
    </w:pPr>
    <w:rPr>
      <w:rFonts w:cs="Times New Roman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zh-CN"/>
    </w:rPr>
  </w:style>
  <w:style w:type="paragraph" w:styleId="Ttulo1">
    <w:name w:val="heading 1"/>
    <w:basedOn w:val="Ttulo10"/>
    <w:next w:val="Corpodetexto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Ttulo2">
    <w:name w:val="heading 2"/>
    <w:basedOn w:val="Ttulo10"/>
    <w:next w:val="Corpodetexto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Ttulo10"/>
    <w:next w:val="Corpodetexto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Arial" w:eastAsia="Arial" w:hAnsi="Arial" w:cs="Arial"/>
      <w:sz w:val="24"/>
      <w:szCs w:val="24"/>
    </w:rPr>
  </w:style>
  <w:style w:type="character" w:customStyle="1" w:styleId="WW8Num3z0">
    <w:name w:val="WW8Num3z0"/>
    <w:rPr>
      <w:rFonts w:ascii="Arial" w:hAnsi="Arial" w:cs="Arial"/>
      <w:color w:val="000000"/>
      <w:sz w:val="24"/>
    </w:rPr>
  </w:style>
  <w:style w:type="character" w:customStyle="1" w:styleId="Fontepargpadro3">
    <w:name w:val="Fonte parág. padrão3"/>
  </w:style>
  <w:style w:type="character" w:customStyle="1" w:styleId="WW8Num4z0">
    <w:name w:val="WW8Num4z0"/>
    <w:rPr>
      <w:rFonts w:ascii="Arial" w:hAnsi="Arial" w:cs="Arial"/>
      <w:color w:val="000000"/>
      <w:sz w:val="24"/>
    </w:rPr>
  </w:style>
  <w:style w:type="character" w:customStyle="1" w:styleId="Fontepargpadro2">
    <w:name w:val="Fonte parág. padrão2"/>
  </w:style>
  <w:style w:type="character" w:customStyle="1" w:styleId="WW8Num1zfalse">
    <w:name w:val="WW8Num1zfalse"/>
  </w:style>
  <w:style w:type="character" w:customStyle="1" w:styleId="WW8Num1ztrue">
    <w:name w:val="WW8Num1ztrue"/>
  </w:style>
  <w:style w:type="character" w:customStyle="1" w:styleId="WW-WW8Num1ztrue">
    <w:name w:val="WW-WW8Num1ztrue"/>
  </w:style>
  <w:style w:type="character" w:customStyle="1" w:styleId="WW-WW8Num1ztrue1">
    <w:name w:val="WW-WW8Num1ztrue1"/>
  </w:style>
  <w:style w:type="character" w:customStyle="1" w:styleId="WW-WW8Num1ztrue12">
    <w:name w:val="WW-WW8Num1ztrue12"/>
  </w:style>
  <w:style w:type="character" w:customStyle="1" w:styleId="WW-WW8Num1ztrue123">
    <w:name w:val="WW-WW8Num1ztrue123"/>
  </w:style>
  <w:style w:type="character" w:customStyle="1" w:styleId="WW-WW8Num1ztrue1234">
    <w:name w:val="WW-WW8Num1ztrue1234"/>
  </w:style>
  <w:style w:type="character" w:customStyle="1" w:styleId="WW-WW8Num1ztrue12345">
    <w:name w:val="WW-WW8Num1ztrue12345"/>
  </w:style>
  <w:style w:type="character" w:customStyle="1" w:styleId="WW-WW8Num1ztrue123456">
    <w:name w:val="WW-WW8Num1ztrue123456"/>
  </w:style>
  <w:style w:type="character" w:customStyle="1" w:styleId="Fontepargpadro1">
    <w:name w:val="Fonte parág. padrão1"/>
  </w:style>
  <w:style w:type="character" w:customStyle="1" w:styleId="CabealhoChar">
    <w:name w:val="Cabeçalho Char"/>
    <w:basedOn w:val="Fontepargpadro1"/>
  </w:style>
  <w:style w:type="character" w:customStyle="1" w:styleId="RodapChar">
    <w:name w:val="Rodapé Char"/>
    <w:basedOn w:val="Fontepargpadro1"/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</w:style>
  <w:style w:type="character" w:styleId="Hyperlink">
    <w:name w:val="Hyperlink"/>
    <w:rPr>
      <w:color w:val="000080"/>
      <w:u w:val="single"/>
      <w:lang/>
    </w:rPr>
  </w:style>
  <w:style w:type="character" w:styleId="nfase">
    <w:name w:val="Emphasis"/>
    <w:qFormat/>
    <w:rPr>
      <w:i/>
      <w:iCs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abealho">
    <w:name w:val="header"/>
    <w:basedOn w:val="Normal"/>
    <w:pPr>
      <w:spacing w:after="0" w:line="240" w:lineRule="auto"/>
    </w:pPr>
  </w:style>
  <w:style w:type="paragraph" w:styleId="Rodap">
    <w:name w:val="footer"/>
    <w:basedOn w:val="Normal"/>
    <w:pPr>
      <w:spacing w:after="0" w:line="240" w:lineRule="auto"/>
    </w:pPr>
  </w:style>
  <w:style w:type="paragraph" w:styleId="Textodebalo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Normal1">
    <w:name w:val="Normal1"/>
    <w:rsid w:val="0041449C"/>
    <w:pPr>
      <w:suppressAutoHyphens/>
      <w:textAlignment w:val="baseline"/>
    </w:pPr>
    <w:rPr>
      <w:color w:val="00000A"/>
      <w:sz w:val="24"/>
      <w:szCs w:val="24"/>
    </w:rPr>
  </w:style>
  <w:style w:type="paragraph" w:customStyle="1" w:styleId="Corpodetextorecuado">
    <w:name w:val="Corpo de texto recuado"/>
    <w:basedOn w:val="Normal1"/>
    <w:rsid w:val="0041449C"/>
    <w:pPr>
      <w:spacing w:after="120"/>
      <w:ind w:left="283"/>
    </w:pPr>
  </w:style>
  <w:style w:type="paragraph" w:styleId="PargrafodaLista">
    <w:name w:val="List Paragraph"/>
    <w:basedOn w:val="Normal"/>
    <w:uiPriority w:val="34"/>
    <w:qFormat/>
    <w:rsid w:val="00CA7D55"/>
    <w:pPr>
      <w:suppressAutoHyphens w:val="0"/>
      <w:ind w:left="720"/>
      <w:contextualSpacing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36reuniao.anped.org.br/pdfs_trabalhos_aprovados/gt19_trabalhos_pdfs/gt19_2867_texto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2161</Words>
  <Characters>11672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ARTIGO</vt:lpstr>
    </vt:vector>
  </TitlesOfParts>
  <Company>Hewlett-Packard</Company>
  <LinksUpToDate>false</LinksUpToDate>
  <CharactersWithSpaces>13806</CharactersWithSpaces>
  <SharedDoc>false</SharedDoc>
  <HLinks>
    <vt:vector size="6" baseType="variant">
      <vt:variant>
        <vt:i4>131101</vt:i4>
      </vt:variant>
      <vt:variant>
        <vt:i4>0</vt:i4>
      </vt:variant>
      <vt:variant>
        <vt:i4>0</vt:i4>
      </vt:variant>
      <vt:variant>
        <vt:i4>5</vt:i4>
      </vt:variant>
      <vt:variant>
        <vt:lpwstr>http://36reuniao.anped.org.br/pdfs_trabalhos_aprovados/gt19_trabalhos_pdfs/gt19_2867_texto.pdf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ARTIGO</dc:title>
  <dc:creator>Franciani</dc:creator>
  <cp:lastModifiedBy>Agata</cp:lastModifiedBy>
  <cp:revision>2</cp:revision>
  <cp:lastPrinted>2013-12-20T18:19:00Z</cp:lastPrinted>
  <dcterms:created xsi:type="dcterms:W3CDTF">2015-07-03T12:46:00Z</dcterms:created>
  <dcterms:modified xsi:type="dcterms:W3CDTF">2015-07-03T12:46:00Z</dcterms:modified>
</cp:coreProperties>
</file>