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EE" w:rsidRDefault="001E0C25" w:rsidP="001802C1">
      <w:pPr>
        <w:pStyle w:val="LO-normal"/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2A7CA6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EVENTOS CIENTÍFICOS COMO UM MEIO DE FAVORECER O TURISMO NA BAIXA TEMPORADA</w:t>
      </w:r>
      <w:r w:rsidR="62A7CA62" w:rsidRPr="62A7CA6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 um estudo de caso em Balneário Camboriú</w:t>
      </w:r>
    </w:p>
    <w:p w:rsidR="62A7CA62" w:rsidRDefault="62A7CA62" w:rsidP="001802C1">
      <w:pPr>
        <w:pStyle w:val="LO-normal"/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:rsidR="62A7CA62" w:rsidRDefault="62A7CA62" w:rsidP="001802C1">
      <w:pPr>
        <w:pStyle w:val="LO-normal"/>
        <w:spacing w:line="360" w:lineRule="auto"/>
        <w:jc w:val="center"/>
        <w:rPr>
          <w:rStyle w:val="Refdenotadefim"/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Maria Luísa </w:t>
      </w:r>
      <w:proofErr w:type="spellStart"/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Niedermaier</w:t>
      </w:r>
      <w:proofErr w:type="spellEnd"/>
      <w:r w:rsidR="00C16483" w:rsidRPr="53983C13">
        <w:rPr>
          <w:rStyle w:val="Refdenotaderodap"/>
          <w:rFonts w:ascii="Arial" w:eastAsia="Arial" w:hAnsi="Arial" w:cs="Arial"/>
          <w:i/>
          <w:iCs/>
          <w:color w:val="000000" w:themeColor="text1"/>
          <w:sz w:val="24"/>
          <w:szCs w:val="24"/>
        </w:rPr>
        <w:footnoteReference w:id="1"/>
      </w:r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; Sabrina </w:t>
      </w:r>
      <w:proofErr w:type="spellStart"/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Stephanie</w:t>
      </w:r>
      <w:proofErr w:type="spellEnd"/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Schmitt</w:t>
      </w:r>
      <w:r w:rsidR="00C16483" w:rsidRPr="53983C13">
        <w:rPr>
          <w:rStyle w:val="Refdenotaderodap"/>
          <w:rFonts w:ascii="Arial" w:eastAsia="Arial" w:hAnsi="Arial" w:cs="Arial"/>
          <w:i/>
          <w:iCs/>
          <w:color w:val="000000" w:themeColor="text1"/>
          <w:sz w:val="24"/>
          <w:szCs w:val="24"/>
        </w:rPr>
        <w:footnoteReference w:id="2"/>
      </w:r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; Isadora </w:t>
      </w:r>
      <w:proofErr w:type="spellStart"/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Balsini</w:t>
      </w:r>
      <w:proofErr w:type="spellEnd"/>
      <w:r w:rsidRPr="53983C1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Lucio</w:t>
      </w:r>
      <w:proofErr w:type="gramStart"/>
      <w:r w:rsidR="00C16483" w:rsidRPr="53983C13">
        <w:rPr>
          <w:rStyle w:val="Refdenotaderodap"/>
          <w:rFonts w:ascii="Arial" w:eastAsia="Arial" w:hAnsi="Arial" w:cs="Arial"/>
          <w:i/>
          <w:iCs/>
          <w:color w:val="000000" w:themeColor="text1"/>
          <w:sz w:val="24"/>
          <w:szCs w:val="24"/>
        </w:rPr>
        <w:footnoteReference w:id="3"/>
      </w:r>
    </w:p>
    <w:p w:rsidR="00E10227" w:rsidRDefault="00E10227" w:rsidP="001802C1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gramEnd"/>
    </w:p>
    <w:p w:rsidR="53983C13" w:rsidRDefault="53983C13" w:rsidP="001802C1">
      <w:pPr>
        <w:pStyle w:val="LO-normal"/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3983C13">
        <w:rPr>
          <w:rFonts w:ascii="Arial" w:eastAsia="Arial" w:hAnsi="Arial" w:cs="Arial"/>
          <w:b/>
          <w:bCs/>
          <w:sz w:val="24"/>
          <w:szCs w:val="24"/>
        </w:rPr>
        <w:t>RESUMO</w:t>
      </w:r>
    </w:p>
    <w:p w:rsidR="002008CB" w:rsidRDefault="002008CB" w:rsidP="001802C1">
      <w:pPr>
        <w:pStyle w:val="LO-normal"/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10227" w:rsidRDefault="00E10227" w:rsidP="001802C1">
      <w:pPr>
        <w:pStyle w:val="LO-normal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Pr="62A7CA62">
        <w:rPr>
          <w:rFonts w:ascii="Arial" w:eastAsia="Arial" w:hAnsi="Arial" w:cs="Arial"/>
          <w:sz w:val="24"/>
          <w:szCs w:val="24"/>
        </w:rPr>
        <w:t xml:space="preserve"> objetivo desta pesquisa </w:t>
      </w:r>
      <w:r>
        <w:rPr>
          <w:rFonts w:ascii="Arial" w:eastAsia="Arial" w:hAnsi="Arial" w:cs="Arial"/>
          <w:sz w:val="24"/>
          <w:szCs w:val="24"/>
        </w:rPr>
        <w:t xml:space="preserve">foi </w:t>
      </w:r>
      <w:r w:rsidRPr="62A7CA62">
        <w:rPr>
          <w:rFonts w:ascii="Arial" w:eastAsia="Arial" w:hAnsi="Arial" w:cs="Arial"/>
          <w:sz w:val="24"/>
          <w:szCs w:val="24"/>
        </w:rPr>
        <w:t>compreender o turismo gerado a partir da realização de eventos científicos na baixa tempor</w:t>
      </w:r>
      <w:r>
        <w:rPr>
          <w:rFonts w:ascii="Arial" w:eastAsia="Arial" w:hAnsi="Arial" w:cs="Arial"/>
          <w:sz w:val="24"/>
          <w:szCs w:val="24"/>
        </w:rPr>
        <w:t>ada em Balneário Camboriú.</w:t>
      </w:r>
      <w:r w:rsidR="005E790F">
        <w:rPr>
          <w:rFonts w:ascii="Arial" w:eastAsia="Arial" w:hAnsi="Arial" w:cs="Arial"/>
          <w:sz w:val="24"/>
          <w:szCs w:val="24"/>
        </w:rPr>
        <w:t xml:space="preserve"> Para isto </w:t>
      </w:r>
      <w:r w:rsidRPr="53983C13">
        <w:rPr>
          <w:rFonts w:ascii="Arial" w:eastAsia="Arial" w:hAnsi="Arial" w:cs="Arial"/>
          <w:sz w:val="24"/>
          <w:szCs w:val="24"/>
        </w:rPr>
        <w:t>foi efetuada uma pesquisa bibliográfica sobre sazonalidade</w:t>
      </w:r>
      <w:r w:rsidR="005E790F">
        <w:rPr>
          <w:rFonts w:ascii="Arial" w:eastAsia="Arial" w:hAnsi="Arial" w:cs="Arial"/>
          <w:sz w:val="24"/>
          <w:szCs w:val="24"/>
        </w:rPr>
        <w:t xml:space="preserve"> e realizado um </w:t>
      </w:r>
      <w:r w:rsidRPr="53983C13">
        <w:rPr>
          <w:rFonts w:ascii="Arial" w:eastAsia="Arial" w:hAnsi="Arial" w:cs="Arial"/>
          <w:sz w:val="24"/>
          <w:szCs w:val="24"/>
        </w:rPr>
        <w:t>estudo de caso</w:t>
      </w:r>
      <w:r w:rsidR="005E790F">
        <w:rPr>
          <w:rFonts w:ascii="Arial" w:eastAsia="Arial" w:hAnsi="Arial" w:cs="Arial"/>
          <w:sz w:val="24"/>
          <w:szCs w:val="24"/>
        </w:rPr>
        <w:t xml:space="preserve"> </w:t>
      </w:r>
      <w:r w:rsidR="0074372E">
        <w:rPr>
          <w:rFonts w:ascii="Arial" w:eastAsia="Arial" w:hAnsi="Arial" w:cs="Arial"/>
          <w:sz w:val="24"/>
          <w:szCs w:val="24"/>
        </w:rPr>
        <w:t>em u</w:t>
      </w:r>
      <w:r w:rsidR="005E790F">
        <w:rPr>
          <w:rFonts w:ascii="Arial" w:eastAsia="Arial" w:hAnsi="Arial" w:cs="Arial"/>
          <w:sz w:val="24"/>
          <w:szCs w:val="24"/>
        </w:rPr>
        <w:t>m evento científico</w:t>
      </w:r>
      <w:r w:rsidR="0074372E">
        <w:rPr>
          <w:rFonts w:ascii="Arial" w:eastAsia="Arial" w:hAnsi="Arial" w:cs="Arial"/>
          <w:sz w:val="24"/>
          <w:szCs w:val="24"/>
        </w:rPr>
        <w:t xml:space="preserve"> realizado na baixa temporada na cidade de Balneário Camboriú</w:t>
      </w:r>
      <w:r w:rsidR="005E790F">
        <w:rPr>
          <w:rFonts w:ascii="Arial" w:eastAsia="Arial" w:hAnsi="Arial" w:cs="Arial"/>
          <w:sz w:val="24"/>
          <w:szCs w:val="24"/>
        </w:rPr>
        <w:t xml:space="preserve">. </w:t>
      </w:r>
      <w:r w:rsidRPr="53983C13">
        <w:rPr>
          <w:rFonts w:ascii="Arial" w:eastAsia="Arial" w:hAnsi="Arial" w:cs="Arial"/>
          <w:sz w:val="24"/>
          <w:szCs w:val="24"/>
        </w:rPr>
        <w:t xml:space="preserve">A escolha do evento foi </w:t>
      </w:r>
      <w:r w:rsidR="0074372E">
        <w:rPr>
          <w:rFonts w:ascii="Arial" w:eastAsia="Arial" w:hAnsi="Arial" w:cs="Arial"/>
          <w:sz w:val="24"/>
          <w:szCs w:val="24"/>
        </w:rPr>
        <w:t xml:space="preserve">realizada </w:t>
      </w:r>
      <w:r w:rsidR="004E44DB">
        <w:rPr>
          <w:rFonts w:ascii="Arial" w:eastAsia="Arial" w:hAnsi="Arial" w:cs="Arial"/>
          <w:sz w:val="24"/>
          <w:szCs w:val="24"/>
        </w:rPr>
        <w:t>através de</w:t>
      </w:r>
      <w:r w:rsidRPr="53983C13">
        <w:rPr>
          <w:rFonts w:ascii="Arial" w:eastAsia="Arial" w:hAnsi="Arial" w:cs="Arial"/>
          <w:sz w:val="24"/>
          <w:szCs w:val="24"/>
        </w:rPr>
        <w:t xml:space="preserve"> verificação feita no site da </w:t>
      </w:r>
      <w:proofErr w:type="spellStart"/>
      <w:r w:rsidRPr="53983C13">
        <w:rPr>
          <w:rFonts w:ascii="Arial" w:eastAsia="Arial" w:hAnsi="Arial" w:cs="Arial"/>
          <w:sz w:val="24"/>
          <w:szCs w:val="24"/>
        </w:rPr>
        <w:t>Convention</w:t>
      </w:r>
      <w:proofErr w:type="spellEnd"/>
      <w:r w:rsidRPr="53983C13">
        <w:rPr>
          <w:rFonts w:ascii="Arial" w:eastAsia="Arial" w:hAnsi="Arial" w:cs="Arial"/>
          <w:sz w:val="24"/>
          <w:szCs w:val="24"/>
        </w:rPr>
        <w:t xml:space="preserve"> Bureau, </w:t>
      </w:r>
      <w:r w:rsidR="005E790F">
        <w:rPr>
          <w:rFonts w:ascii="Arial" w:eastAsia="Arial" w:hAnsi="Arial" w:cs="Arial"/>
          <w:sz w:val="24"/>
          <w:szCs w:val="24"/>
        </w:rPr>
        <w:t xml:space="preserve">sendo selecionado o </w:t>
      </w:r>
      <w:r w:rsidRPr="53983C13">
        <w:rPr>
          <w:rFonts w:ascii="Arial" w:eastAsia="Arial" w:hAnsi="Arial" w:cs="Arial"/>
          <w:sz w:val="24"/>
          <w:szCs w:val="24"/>
        </w:rPr>
        <w:t xml:space="preserve">''XXV Congresso de </w:t>
      </w:r>
      <w:proofErr w:type="spellStart"/>
      <w:r w:rsidRPr="53983C13">
        <w:rPr>
          <w:rFonts w:ascii="Arial" w:eastAsia="Arial" w:hAnsi="Arial" w:cs="Arial"/>
          <w:sz w:val="24"/>
          <w:szCs w:val="24"/>
        </w:rPr>
        <w:t>Citopatologia</w:t>
      </w:r>
      <w:proofErr w:type="spellEnd"/>
      <w:r w:rsidRPr="53983C13">
        <w:rPr>
          <w:rFonts w:ascii="Arial" w:eastAsia="Arial" w:hAnsi="Arial" w:cs="Arial"/>
          <w:sz w:val="24"/>
          <w:szCs w:val="24"/>
        </w:rPr>
        <w:t>''</w:t>
      </w:r>
      <w:r w:rsidR="0074372E">
        <w:rPr>
          <w:rFonts w:ascii="Arial" w:eastAsia="Arial" w:hAnsi="Arial" w:cs="Arial"/>
          <w:sz w:val="24"/>
          <w:szCs w:val="24"/>
        </w:rPr>
        <w:t xml:space="preserve">, o qual ocorreu de </w:t>
      </w:r>
      <w:r w:rsidR="0074372E" w:rsidRPr="53983C13">
        <w:rPr>
          <w:rFonts w:ascii="Arial" w:eastAsia="Arial" w:hAnsi="Arial" w:cs="Arial"/>
          <w:sz w:val="24"/>
          <w:szCs w:val="24"/>
        </w:rPr>
        <w:t xml:space="preserve">2 </w:t>
      </w:r>
      <w:r w:rsidR="0074372E">
        <w:rPr>
          <w:rFonts w:ascii="Arial" w:eastAsia="Arial" w:hAnsi="Arial" w:cs="Arial"/>
          <w:sz w:val="24"/>
          <w:szCs w:val="24"/>
        </w:rPr>
        <w:t>a</w:t>
      </w:r>
      <w:r w:rsidR="0074372E" w:rsidRPr="53983C13">
        <w:rPr>
          <w:rFonts w:ascii="Arial" w:eastAsia="Arial" w:hAnsi="Arial" w:cs="Arial"/>
          <w:sz w:val="24"/>
          <w:szCs w:val="24"/>
        </w:rPr>
        <w:t xml:space="preserve"> 4</w:t>
      </w:r>
      <w:r w:rsidR="0074372E">
        <w:rPr>
          <w:rFonts w:ascii="Arial" w:eastAsia="Arial" w:hAnsi="Arial" w:cs="Arial"/>
          <w:sz w:val="24"/>
          <w:szCs w:val="24"/>
        </w:rPr>
        <w:t xml:space="preserve"> de maio de 2018</w:t>
      </w:r>
      <w:r w:rsidR="005E790F">
        <w:rPr>
          <w:rFonts w:ascii="Arial" w:eastAsia="Arial" w:hAnsi="Arial" w:cs="Arial"/>
          <w:sz w:val="24"/>
          <w:szCs w:val="24"/>
        </w:rPr>
        <w:t xml:space="preserve">. Durante o evento foram aplicados </w:t>
      </w:r>
      <w:r w:rsidRPr="289C7636">
        <w:rPr>
          <w:rFonts w:ascii="Arial" w:eastAsia="Arial" w:hAnsi="Arial" w:cs="Arial"/>
          <w:sz w:val="24"/>
          <w:szCs w:val="24"/>
        </w:rPr>
        <w:t>30 questionários</w:t>
      </w:r>
      <w:r w:rsidR="005E790F">
        <w:rPr>
          <w:rFonts w:ascii="Arial" w:eastAsia="Arial" w:hAnsi="Arial" w:cs="Arial"/>
          <w:sz w:val="24"/>
          <w:szCs w:val="24"/>
        </w:rPr>
        <w:t xml:space="preserve"> aos participantes. </w:t>
      </w:r>
      <w:r w:rsidRPr="289C7636">
        <w:rPr>
          <w:rFonts w:ascii="Arial" w:eastAsia="Arial" w:hAnsi="Arial" w:cs="Arial"/>
          <w:sz w:val="24"/>
          <w:szCs w:val="24"/>
        </w:rPr>
        <w:t>Além disto, foram efetuadas ligações telefônicas para os hotéis que fizeram parceria com a agência</w:t>
      </w:r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>PRIMUNDO</w:t>
      </w:r>
      <w:r>
        <w:rPr>
          <w:rFonts w:ascii="Arial" w:eastAsia="Arial" w:hAnsi="Arial" w:cs="Arial"/>
          <w:sz w:val="24"/>
          <w:szCs w:val="24"/>
        </w:rPr>
        <w:t xml:space="preserve">, a qual também </w:t>
      </w:r>
      <w:r w:rsidRPr="289C7636">
        <w:rPr>
          <w:rFonts w:ascii="Arial" w:eastAsia="Arial" w:hAnsi="Arial" w:cs="Arial"/>
          <w:sz w:val="24"/>
          <w:szCs w:val="24"/>
        </w:rPr>
        <w:t>disponibilizou dados sobre os quartos que a mesma reservou</w:t>
      </w:r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>para participantes do evento.</w:t>
      </w:r>
      <w:r w:rsidR="005E790F">
        <w:rPr>
          <w:rFonts w:ascii="Arial" w:eastAsia="Arial" w:hAnsi="Arial" w:cs="Arial"/>
          <w:sz w:val="24"/>
          <w:szCs w:val="24"/>
        </w:rPr>
        <w:t xml:space="preserve"> C</w:t>
      </w:r>
      <w:r w:rsidRPr="53983C13">
        <w:rPr>
          <w:rFonts w:ascii="Arial" w:eastAsia="Arial" w:hAnsi="Arial" w:cs="Arial"/>
          <w:sz w:val="24"/>
          <w:szCs w:val="24"/>
        </w:rPr>
        <w:t>hegou-se à conclusão esperada, de que os eventos científicos dão a oportunidade de os participantes conhecerem a cidade, influenciando positivamente no turismo da mesma.</w:t>
      </w:r>
    </w:p>
    <w:p w:rsidR="00E10227" w:rsidRDefault="00E10227" w:rsidP="001802C1">
      <w:pPr>
        <w:pStyle w:val="LO-normal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3301EE" w:rsidRPr="00C16483" w:rsidRDefault="32D616AD" w:rsidP="001802C1">
      <w:pPr>
        <w:pStyle w:val="LO-normal"/>
        <w:spacing w:line="360" w:lineRule="auto"/>
        <w:jc w:val="both"/>
        <w:rPr>
          <w:rFonts w:ascii="Arial" w:hAnsi="Arial" w:cs="Arial"/>
        </w:rPr>
      </w:pPr>
      <w:r w:rsidRPr="00C164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Palavras-chave</w:t>
      </w:r>
      <w:r w:rsidRPr="00C16483">
        <w:rPr>
          <w:rFonts w:ascii="Arial" w:eastAsia="Arial" w:hAnsi="Arial" w:cs="Arial"/>
          <w:color w:val="000000" w:themeColor="text1"/>
          <w:sz w:val="24"/>
          <w:szCs w:val="24"/>
        </w:rPr>
        <w:t>: E</w:t>
      </w:r>
      <w:r w:rsidRPr="00C16483">
        <w:rPr>
          <w:rFonts w:ascii="Arial" w:eastAsia="Arial;Arial MSFontService;sans-" w:hAnsi="Arial" w:cs="Arial"/>
          <w:color w:val="000000" w:themeColor="text1"/>
          <w:sz w:val="24"/>
          <w:szCs w:val="24"/>
        </w:rPr>
        <w:t>ventos Científicos. Sazonalidade. Balneário Camboriú.</w:t>
      </w:r>
    </w:p>
    <w:p w:rsidR="003301EE" w:rsidRDefault="003301EE" w:rsidP="001802C1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32D616AD" w:rsidRDefault="32D616AD" w:rsidP="001802C1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3301EE" w:rsidRDefault="32D616AD" w:rsidP="001802C1">
      <w:pPr>
        <w:pStyle w:val="LO-normal"/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32D616A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INTRODUÇÃO</w:t>
      </w: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3301EE" w:rsidRDefault="62A7CA62" w:rsidP="001802C1">
      <w:pPr>
        <w:pStyle w:val="Corpodetexto"/>
        <w:tabs>
          <w:tab w:val="left" w:pos="9071"/>
        </w:tabs>
        <w:spacing w:after="0" w:line="360" w:lineRule="auto"/>
        <w:ind w:right="-1" w:firstLine="1134"/>
        <w:jc w:val="both"/>
        <w:rPr>
          <w:rFonts w:ascii="Arial" w:eastAsia="Arial" w:hAnsi="Arial" w:cs="Arial"/>
        </w:rPr>
      </w:pPr>
      <w:r w:rsidRPr="62A7CA62">
        <w:rPr>
          <w:rFonts w:ascii="Arial" w:eastAsia="Arial" w:hAnsi="Arial" w:cs="Arial"/>
          <w:sz w:val="24"/>
          <w:szCs w:val="24"/>
        </w:rPr>
        <w:t>Balneário Camboriú é u</w:t>
      </w:r>
      <w:r w:rsidR="00C16483">
        <w:rPr>
          <w:rFonts w:ascii="Arial" w:eastAsia="Arial" w:hAnsi="Arial" w:cs="Arial"/>
          <w:sz w:val="24"/>
          <w:szCs w:val="24"/>
        </w:rPr>
        <w:t>ma cidade litorânea situada no n</w:t>
      </w:r>
      <w:r w:rsidRPr="62A7CA62">
        <w:rPr>
          <w:rFonts w:ascii="Arial" w:eastAsia="Arial" w:hAnsi="Arial" w:cs="Arial"/>
          <w:sz w:val="24"/>
          <w:szCs w:val="24"/>
        </w:rPr>
        <w:t>orte do estado de Santa</w:t>
      </w:r>
      <w:r w:rsidR="00C16483">
        <w:rPr>
          <w:rFonts w:ascii="Arial" w:eastAsia="Arial" w:hAnsi="Arial" w:cs="Arial"/>
        </w:rPr>
        <w:t xml:space="preserve"> </w:t>
      </w:r>
      <w:r w:rsidRPr="62A7CA62">
        <w:rPr>
          <w:rFonts w:ascii="Arial" w:eastAsia="Arial" w:hAnsi="Arial" w:cs="Arial"/>
          <w:sz w:val="24"/>
          <w:szCs w:val="24"/>
        </w:rPr>
        <w:t>Catarina, muito procurada pelos turistas por suas belas praias e suas casas noturnas. De acordo</w:t>
      </w:r>
      <w:r w:rsidR="00C16483">
        <w:rPr>
          <w:rFonts w:ascii="Arial" w:eastAsia="Arial" w:hAnsi="Arial" w:cs="Arial"/>
        </w:rPr>
        <w:t xml:space="preserve"> </w:t>
      </w:r>
      <w:r w:rsidRPr="62A7CA62">
        <w:rPr>
          <w:rFonts w:ascii="Arial" w:eastAsia="Arial" w:hAnsi="Arial" w:cs="Arial"/>
          <w:sz w:val="24"/>
          <w:szCs w:val="24"/>
        </w:rPr>
        <w:t>com</w:t>
      </w:r>
      <w:r w:rsidRPr="62A7CA62">
        <w:rPr>
          <w:rFonts w:ascii="Arial" w:eastAsia="Arial" w:hAnsi="Arial" w:cs="Arial"/>
        </w:rPr>
        <w:t xml:space="preserve"> </w:t>
      </w:r>
      <w:r w:rsidRPr="62A7CA62">
        <w:rPr>
          <w:rFonts w:ascii="Arial" w:eastAsia="Arial" w:hAnsi="Arial" w:cs="Arial"/>
          <w:sz w:val="24"/>
          <w:szCs w:val="24"/>
        </w:rPr>
        <w:t>Weiss, ([200?]) os dados do IBGE de 2010, apontam que a cidade conta com uma população fixa de</w:t>
      </w:r>
      <w:r w:rsidR="00C16483">
        <w:rPr>
          <w:rFonts w:ascii="Arial" w:eastAsia="Arial" w:hAnsi="Arial" w:cs="Arial"/>
        </w:rPr>
        <w:t xml:space="preserve"> </w:t>
      </w:r>
      <w:r w:rsidRPr="62A7CA62">
        <w:rPr>
          <w:rFonts w:ascii="Arial" w:eastAsia="Arial" w:hAnsi="Arial" w:cs="Arial"/>
          <w:sz w:val="24"/>
          <w:szCs w:val="24"/>
        </w:rPr>
        <w:t>108 mil habitantes e se destaca nacionalmente como um dos 10 municípios do Brasil com a melhor qualidade de vida</w:t>
      </w:r>
      <w:r w:rsidR="00C16483">
        <w:rPr>
          <w:rFonts w:ascii="Arial" w:eastAsia="Arial" w:hAnsi="Arial" w:cs="Arial"/>
          <w:sz w:val="24"/>
          <w:szCs w:val="24"/>
        </w:rPr>
        <w:t>.</w:t>
      </w:r>
    </w:p>
    <w:p w:rsidR="003301EE" w:rsidRDefault="289C7636" w:rsidP="001802C1">
      <w:pPr>
        <w:pStyle w:val="Corpodetexto"/>
        <w:tabs>
          <w:tab w:val="left" w:pos="9071"/>
        </w:tabs>
        <w:spacing w:after="0" w:line="360" w:lineRule="auto"/>
        <w:ind w:right="-1" w:firstLine="1134"/>
        <w:jc w:val="both"/>
        <w:rPr>
          <w:rFonts w:ascii="Arial" w:eastAsia="Arial" w:hAnsi="Arial" w:cs="Arial"/>
        </w:rPr>
      </w:pPr>
      <w:r w:rsidRPr="289C7636">
        <w:rPr>
          <w:rFonts w:ascii="Arial" w:eastAsia="Arial" w:hAnsi="Arial" w:cs="Arial"/>
          <w:sz w:val="24"/>
          <w:szCs w:val="24"/>
        </w:rPr>
        <w:t xml:space="preserve">Há uma alta temporada onde recebem uma grande demanda de visitantes nos meses de dezembro a fevereiro, gerando muita economia e turismo. </w:t>
      </w:r>
      <w:r w:rsidR="63E5C430" w:rsidRPr="63E5C430">
        <w:rPr>
          <w:rFonts w:ascii="Arial" w:eastAsia="Arial" w:hAnsi="Arial" w:cs="Arial"/>
          <w:sz w:val="24"/>
          <w:szCs w:val="24"/>
        </w:rPr>
        <w:t xml:space="preserve">E nos </w:t>
      </w:r>
      <w:r w:rsidR="63E5C430" w:rsidRPr="63E5C430">
        <w:rPr>
          <w:rFonts w:ascii="Arial" w:eastAsia="Arial" w:hAnsi="Arial" w:cs="Arial"/>
          <w:sz w:val="24"/>
          <w:szCs w:val="24"/>
        </w:rPr>
        <w:lastRenderedPageBreak/>
        <w:t>demais meses, como a cidade progride?</w:t>
      </w:r>
      <w:r w:rsidR="004E44DB">
        <w:rPr>
          <w:rFonts w:ascii="Arial" w:eastAsia="Arial" w:hAnsi="Arial" w:cs="Arial"/>
          <w:sz w:val="24"/>
          <w:szCs w:val="24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 xml:space="preserve">Na baixa temporada predomina a sazonalidade, que é segundo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Scheuer</w:t>
      </w:r>
      <w:proofErr w:type="spellEnd"/>
      <w:r w:rsidRPr="289C7636">
        <w:rPr>
          <w:rFonts w:ascii="Arial" w:eastAsia="Arial" w:hAnsi="Arial" w:cs="Arial"/>
        </w:rPr>
        <w:t xml:space="preserve"> </w:t>
      </w:r>
      <w:r w:rsidR="00C16483">
        <w:rPr>
          <w:rFonts w:ascii="Arial" w:eastAsia="Arial" w:hAnsi="Arial" w:cs="Arial"/>
          <w:sz w:val="24"/>
          <w:szCs w:val="24"/>
        </w:rPr>
        <w:t>(2011, p. 287) “</w:t>
      </w:r>
      <w:r w:rsidRPr="289C7636">
        <w:rPr>
          <w:rFonts w:ascii="Arial" w:eastAsia="Arial" w:hAnsi="Arial" w:cs="Arial"/>
          <w:sz w:val="24"/>
          <w:szCs w:val="24"/>
        </w:rPr>
        <w:t>a concentração dos fluxos turísticos em períodos curtos do ano, promovendo picos de atividades relacionadas ao turismo</w:t>
      </w:r>
      <w:r w:rsidR="00C16483">
        <w:rPr>
          <w:rFonts w:ascii="Arial" w:eastAsia="Arial" w:hAnsi="Arial" w:cs="Arial"/>
          <w:sz w:val="24"/>
          <w:szCs w:val="24"/>
        </w:rPr>
        <w:t>”.</w:t>
      </w:r>
    </w:p>
    <w:p w:rsidR="003301EE" w:rsidRDefault="289C7636" w:rsidP="001802C1">
      <w:pPr>
        <w:pStyle w:val="Corpodetexto"/>
        <w:tabs>
          <w:tab w:val="left" w:pos="9071"/>
        </w:tabs>
        <w:spacing w:after="0" w:line="360" w:lineRule="auto"/>
        <w:ind w:right="-1" w:firstLine="1134"/>
        <w:jc w:val="both"/>
        <w:rPr>
          <w:rFonts w:ascii="Arial" w:eastAsia="Arial" w:hAnsi="Arial" w:cs="Arial"/>
        </w:rPr>
      </w:pPr>
      <w:r w:rsidRPr="289C7636">
        <w:rPr>
          <w:rFonts w:ascii="Arial" w:eastAsia="Arial" w:hAnsi="Arial" w:cs="Arial"/>
          <w:sz w:val="24"/>
          <w:szCs w:val="24"/>
        </w:rPr>
        <w:t xml:space="preserve">Esta sazonalidade prejudica a cidade, trazendo consequências citadas por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Connel</w:t>
      </w:r>
      <w:proofErr w:type="spellEnd"/>
      <w:r w:rsidRPr="289C7636">
        <w:rPr>
          <w:rFonts w:ascii="Arial" w:eastAsia="Arial" w:hAnsi="Arial" w:cs="Arial"/>
          <w:sz w:val="24"/>
          <w:szCs w:val="24"/>
        </w:rPr>
        <w:t xml:space="preserve">; Page; Meyer, (2015);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Cuccia</w:t>
      </w:r>
      <w:proofErr w:type="spellEnd"/>
      <w:r w:rsidRPr="289C7636">
        <w:rPr>
          <w:rFonts w:ascii="Arial" w:eastAsia="Arial" w:hAnsi="Arial" w:cs="Arial"/>
          <w:sz w:val="24"/>
          <w:szCs w:val="24"/>
        </w:rPr>
        <w:t xml:space="preserve">; Rizzo, (2011);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Gerrard</w:t>
      </w:r>
      <w:proofErr w:type="spellEnd"/>
      <w:r w:rsidRPr="289C7636">
        <w:rPr>
          <w:rFonts w:ascii="Arial" w:eastAsia="Arial" w:hAnsi="Arial" w:cs="Arial"/>
          <w:sz w:val="24"/>
          <w:szCs w:val="24"/>
        </w:rPr>
        <w:t xml:space="preserve">; (2000); Jackson, (2008) apud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Foletto</w:t>
      </w:r>
      <w:proofErr w:type="spellEnd"/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 xml:space="preserve">e Vargas (2016) </w:t>
      </w:r>
      <w:r w:rsidR="002A2DFE">
        <w:rPr>
          <w:rFonts w:ascii="Arial" w:eastAsia="Arial" w:hAnsi="Arial" w:cs="Arial"/>
          <w:sz w:val="24"/>
          <w:szCs w:val="24"/>
        </w:rPr>
        <w:t>“</w:t>
      </w:r>
      <w:r w:rsidRPr="289C7636">
        <w:rPr>
          <w:rFonts w:ascii="Arial" w:eastAsia="Arial" w:hAnsi="Arial" w:cs="Arial"/>
          <w:sz w:val="24"/>
          <w:szCs w:val="24"/>
        </w:rPr>
        <w:t>a sazonalidade turística acaba provocando distintos impactos negativos, prejudicando o desenvolvimento econômico e turístico na localidade</w:t>
      </w:r>
      <w:r w:rsidR="002A2DFE">
        <w:rPr>
          <w:rFonts w:ascii="Arial" w:eastAsia="Arial" w:hAnsi="Arial" w:cs="Arial"/>
          <w:sz w:val="24"/>
          <w:szCs w:val="24"/>
        </w:rPr>
        <w:t>”.</w:t>
      </w:r>
    </w:p>
    <w:p w:rsidR="001F4430" w:rsidRDefault="289C7636" w:rsidP="001802C1">
      <w:pPr>
        <w:pStyle w:val="Corpodetexto"/>
        <w:tabs>
          <w:tab w:val="left" w:pos="9071"/>
        </w:tabs>
        <w:spacing w:after="0" w:line="360" w:lineRule="auto"/>
        <w:ind w:right="-1" w:firstLine="1134"/>
        <w:jc w:val="both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 xml:space="preserve">No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munícipio</w:t>
      </w:r>
      <w:proofErr w:type="spellEnd"/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 xml:space="preserve">de Balneário Camboriú, uma das formas utilizadas para reverter </w:t>
      </w:r>
      <w:proofErr w:type="gramStart"/>
      <w:r w:rsidRPr="289C7636">
        <w:rPr>
          <w:rFonts w:ascii="Arial" w:eastAsia="Arial" w:hAnsi="Arial" w:cs="Arial"/>
          <w:sz w:val="24"/>
          <w:szCs w:val="24"/>
        </w:rPr>
        <w:t>a</w:t>
      </w:r>
      <w:proofErr w:type="gramEnd"/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 xml:space="preserve">sazonalidade é o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Convention</w:t>
      </w:r>
      <w:proofErr w:type="spellEnd"/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Visitors</w:t>
      </w:r>
      <w:proofErr w:type="spellEnd"/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 xml:space="preserve">Bureau, os quais segundo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Gorni</w:t>
      </w:r>
      <w:proofErr w:type="spellEnd"/>
      <w:r w:rsidRPr="289C7636">
        <w:rPr>
          <w:rFonts w:ascii="Arial" w:eastAsia="Arial" w:hAnsi="Arial" w:cs="Arial"/>
          <w:sz w:val="24"/>
          <w:szCs w:val="24"/>
        </w:rPr>
        <w:t xml:space="preserve">;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Dr</w:t>
      </w:r>
      <w:r w:rsidR="002A2DFE">
        <w:rPr>
          <w:rFonts w:ascii="Arial" w:eastAsia="Arial" w:hAnsi="Arial" w:cs="Arial"/>
          <w:sz w:val="24"/>
          <w:szCs w:val="24"/>
        </w:rPr>
        <w:t>eher</w:t>
      </w:r>
      <w:proofErr w:type="spellEnd"/>
      <w:r w:rsidR="002A2DFE">
        <w:rPr>
          <w:rFonts w:ascii="Arial" w:eastAsia="Arial" w:hAnsi="Arial" w:cs="Arial"/>
          <w:sz w:val="24"/>
          <w:szCs w:val="24"/>
        </w:rPr>
        <w:t>; Machado, (2009, p. 266) “</w:t>
      </w:r>
      <w:r w:rsidRPr="289C7636">
        <w:rPr>
          <w:rFonts w:ascii="Arial" w:eastAsia="Arial" w:hAnsi="Arial" w:cs="Arial"/>
          <w:sz w:val="24"/>
          <w:szCs w:val="24"/>
        </w:rPr>
        <w:t xml:space="preserve">são entidades que se caracterizam como organizações sem fins lucrativos, que têm como objetivo </w:t>
      </w:r>
      <w:r w:rsidR="001F4430">
        <w:rPr>
          <w:rFonts w:ascii="Arial" w:eastAsia="Arial" w:hAnsi="Arial" w:cs="Arial"/>
          <w:sz w:val="24"/>
          <w:szCs w:val="24"/>
        </w:rPr>
        <w:t>principal a captação de eventos</w:t>
      </w:r>
      <w:r w:rsidRPr="289C7636">
        <w:rPr>
          <w:rFonts w:ascii="Arial" w:eastAsia="Arial" w:hAnsi="Arial" w:cs="Arial"/>
          <w:sz w:val="24"/>
          <w:szCs w:val="24"/>
        </w:rPr>
        <w:t>, promovendo a movimentação econômica</w:t>
      </w:r>
      <w:r w:rsidR="001F4430">
        <w:rPr>
          <w:rFonts w:ascii="Arial" w:eastAsia="Arial" w:hAnsi="Arial" w:cs="Arial"/>
          <w:sz w:val="24"/>
          <w:szCs w:val="24"/>
        </w:rPr>
        <w:t xml:space="preserve"> da cidade</w:t>
      </w:r>
      <w:r w:rsidR="002A2DFE">
        <w:rPr>
          <w:rFonts w:ascii="Arial" w:eastAsia="Arial" w:hAnsi="Arial" w:cs="Arial"/>
          <w:sz w:val="24"/>
          <w:szCs w:val="24"/>
        </w:rPr>
        <w:t>”.</w:t>
      </w:r>
      <w:r w:rsidR="001F4430">
        <w:rPr>
          <w:rFonts w:ascii="Arial" w:eastAsia="Arial" w:hAnsi="Arial" w:cs="Arial"/>
          <w:sz w:val="24"/>
          <w:szCs w:val="24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 xml:space="preserve">Dentre outras possibilidades o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Convention</w:t>
      </w:r>
      <w:proofErr w:type="spellEnd"/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>Bureau efetua a captação e divulgação de eventos científi</w:t>
      </w:r>
      <w:r w:rsidR="001F4430">
        <w:rPr>
          <w:rFonts w:ascii="Arial" w:eastAsia="Arial" w:hAnsi="Arial" w:cs="Arial"/>
          <w:sz w:val="24"/>
          <w:szCs w:val="24"/>
        </w:rPr>
        <w:t>cos.</w:t>
      </w:r>
    </w:p>
    <w:p w:rsidR="32D616AD" w:rsidRDefault="289C7636" w:rsidP="001802C1">
      <w:pPr>
        <w:pStyle w:val="Corpodetexto"/>
        <w:tabs>
          <w:tab w:val="left" w:pos="9071"/>
        </w:tabs>
        <w:spacing w:after="0" w:line="360" w:lineRule="auto"/>
        <w:ind w:right="-1" w:firstLine="1134"/>
        <w:jc w:val="both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>Este trabalho possibilitará uma contribuição na averiguação do efeito</w:t>
      </w:r>
      <w:r w:rsidRPr="289C7636">
        <w:rPr>
          <w:rFonts w:ascii="Arial" w:eastAsia="Arial" w:hAnsi="Arial" w:cs="Arial"/>
        </w:rPr>
        <w:t xml:space="preserve"> desta </w:t>
      </w:r>
      <w:r w:rsidRPr="289C7636">
        <w:rPr>
          <w:rFonts w:ascii="Arial" w:eastAsia="Arial" w:hAnsi="Arial" w:cs="Arial"/>
          <w:sz w:val="24"/>
          <w:szCs w:val="24"/>
        </w:rPr>
        <w:t>prática</w:t>
      </w:r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>para</w:t>
      </w:r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>atrair turistas para a cidade na baixa temporada.</w:t>
      </w:r>
      <w:r w:rsidR="001F4430">
        <w:rPr>
          <w:rFonts w:ascii="Arial" w:eastAsia="Arial" w:hAnsi="Arial" w:cs="Arial"/>
          <w:sz w:val="24"/>
          <w:szCs w:val="24"/>
        </w:rPr>
        <w:t xml:space="preserve"> </w:t>
      </w:r>
      <w:r w:rsidR="62A7CA62" w:rsidRPr="62A7CA62">
        <w:rPr>
          <w:rFonts w:ascii="Arial" w:eastAsia="Arial" w:hAnsi="Arial" w:cs="Arial"/>
          <w:sz w:val="24"/>
          <w:szCs w:val="24"/>
        </w:rPr>
        <w:t>Neste sentido o obj</w:t>
      </w:r>
      <w:r w:rsidR="00E10227">
        <w:rPr>
          <w:rFonts w:ascii="Arial" w:eastAsia="Arial" w:hAnsi="Arial" w:cs="Arial"/>
          <w:sz w:val="24"/>
          <w:szCs w:val="24"/>
        </w:rPr>
        <w:t>etivo principal desta pesquisa foi</w:t>
      </w:r>
      <w:r w:rsidR="62A7CA62" w:rsidRPr="62A7CA62">
        <w:rPr>
          <w:rFonts w:ascii="Arial" w:eastAsia="Arial" w:hAnsi="Arial" w:cs="Arial"/>
          <w:sz w:val="24"/>
          <w:szCs w:val="24"/>
        </w:rPr>
        <w:t xml:space="preserve"> compreender o turismo gerado a partir da realização de eventos científicos na baixa tempor</w:t>
      </w:r>
      <w:r w:rsidR="002A2DFE">
        <w:rPr>
          <w:rFonts w:ascii="Arial" w:eastAsia="Arial" w:hAnsi="Arial" w:cs="Arial"/>
          <w:sz w:val="24"/>
          <w:szCs w:val="24"/>
        </w:rPr>
        <w:t>ada em Balneário Camboriú.</w:t>
      </w: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3301EE" w:rsidRDefault="32D616AD" w:rsidP="001802C1">
      <w:pPr>
        <w:pStyle w:val="LO-normal"/>
        <w:spacing w:line="360" w:lineRule="auto"/>
        <w:ind w:right="-1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32D616A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PROCEDIMENTOS METODOLÓGICOS</w:t>
      </w: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62A7CA62" w:rsidRDefault="53983C13" w:rsidP="001802C1">
      <w:pPr>
        <w:pStyle w:val="Corpodetexto"/>
        <w:spacing w:after="0" w:line="360" w:lineRule="auto"/>
        <w:ind w:right="-1" w:firstLine="1134"/>
        <w:jc w:val="both"/>
        <w:rPr>
          <w:rFonts w:ascii="Arial" w:eastAsia="Arial" w:hAnsi="Arial" w:cs="Arial"/>
        </w:rPr>
      </w:pPr>
      <w:r w:rsidRPr="53983C13">
        <w:rPr>
          <w:rFonts w:ascii="Arial" w:eastAsia="Arial" w:hAnsi="Arial" w:cs="Arial"/>
          <w:sz w:val="24"/>
          <w:szCs w:val="24"/>
        </w:rPr>
        <w:t>Iniciou-se o projeto com o uso da metodologia de ''estudo de caso'' que procura estudar mais aprofundado um assunto, permitindo ampliar o conhecimento do mesmo (GIL, 2011), e foi efetuada uma pesquisa bibliográfica sobre sazonalidade. Para entender as ações dos órgãos governamentais do município, foi realizada também uma análise ao site da Prefeitura de Balneário Camboriú.</w:t>
      </w:r>
    </w:p>
    <w:p w:rsidR="62A7CA62" w:rsidRDefault="53983C13" w:rsidP="001802C1">
      <w:pPr>
        <w:pStyle w:val="Corpodetexto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53983C13">
        <w:rPr>
          <w:rFonts w:ascii="Arial" w:eastAsia="Arial" w:hAnsi="Arial" w:cs="Arial"/>
          <w:sz w:val="24"/>
          <w:szCs w:val="24"/>
        </w:rPr>
        <w:t xml:space="preserve">O estudo de caso </w:t>
      </w:r>
      <w:r w:rsidR="004E44DB">
        <w:rPr>
          <w:rFonts w:ascii="Arial" w:eastAsia="Arial" w:hAnsi="Arial" w:cs="Arial"/>
          <w:sz w:val="24"/>
          <w:szCs w:val="24"/>
        </w:rPr>
        <w:t xml:space="preserve">foi </w:t>
      </w:r>
      <w:r w:rsidRPr="53983C13">
        <w:rPr>
          <w:rFonts w:ascii="Arial" w:eastAsia="Arial" w:hAnsi="Arial" w:cs="Arial"/>
          <w:sz w:val="24"/>
          <w:szCs w:val="24"/>
        </w:rPr>
        <w:t xml:space="preserve">realizado a partir da aplicação de um questionário em um evento científico, o qual foi escolhido a partir de alguns requisitos necessários para aprimorar o projeto, como: ter no mínimo </w:t>
      </w:r>
      <w:proofErr w:type="gramStart"/>
      <w:r w:rsidRPr="53983C13">
        <w:rPr>
          <w:rFonts w:ascii="Arial" w:eastAsia="Arial" w:hAnsi="Arial" w:cs="Arial"/>
          <w:sz w:val="24"/>
          <w:szCs w:val="24"/>
        </w:rPr>
        <w:t>3</w:t>
      </w:r>
      <w:proofErr w:type="gramEnd"/>
      <w:r w:rsidRPr="53983C13">
        <w:rPr>
          <w:rFonts w:ascii="Arial" w:eastAsia="Arial" w:hAnsi="Arial" w:cs="Arial"/>
          <w:sz w:val="24"/>
          <w:szCs w:val="24"/>
        </w:rPr>
        <w:t xml:space="preserve"> dias de duraçã</w:t>
      </w:r>
      <w:r w:rsidR="00137F8B">
        <w:rPr>
          <w:rFonts w:ascii="Arial" w:eastAsia="Arial" w:hAnsi="Arial" w:cs="Arial"/>
          <w:sz w:val="24"/>
          <w:szCs w:val="24"/>
        </w:rPr>
        <w:t xml:space="preserve">o </w:t>
      </w:r>
      <w:r w:rsidRPr="53983C13">
        <w:rPr>
          <w:rFonts w:ascii="Arial" w:eastAsia="Arial" w:hAnsi="Arial" w:cs="Arial"/>
          <w:sz w:val="24"/>
          <w:szCs w:val="24"/>
        </w:rPr>
        <w:t xml:space="preserve">e abrangência nacional ou internacional. A escolha do evento foi executada através da </w:t>
      </w:r>
      <w:r w:rsidRPr="53983C13">
        <w:rPr>
          <w:rFonts w:ascii="Arial" w:eastAsia="Arial" w:hAnsi="Arial" w:cs="Arial"/>
          <w:sz w:val="24"/>
          <w:szCs w:val="24"/>
        </w:rPr>
        <w:lastRenderedPageBreak/>
        <w:t xml:space="preserve">verificação feita no site da </w:t>
      </w:r>
      <w:proofErr w:type="spellStart"/>
      <w:r w:rsidRPr="53983C13">
        <w:rPr>
          <w:rFonts w:ascii="Arial" w:eastAsia="Arial" w:hAnsi="Arial" w:cs="Arial"/>
          <w:sz w:val="24"/>
          <w:szCs w:val="24"/>
        </w:rPr>
        <w:t>Convention</w:t>
      </w:r>
      <w:proofErr w:type="spellEnd"/>
      <w:r w:rsidRPr="53983C13">
        <w:rPr>
          <w:rFonts w:ascii="Arial" w:eastAsia="Arial" w:hAnsi="Arial" w:cs="Arial"/>
          <w:sz w:val="24"/>
          <w:szCs w:val="24"/>
        </w:rPr>
        <w:t xml:space="preserve"> Bureau, </w:t>
      </w:r>
      <w:r w:rsidR="00137F8B">
        <w:rPr>
          <w:rFonts w:ascii="Arial" w:eastAsia="Arial" w:hAnsi="Arial" w:cs="Arial"/>
          <w:sz w:val="24"/>
          <w:szCs w:val="24"/>
        </w:rPr>
        <w:t xml:space="preserve">sendo escolhido </w:t>
      </w:r>
      <w:r w:rsidRPr="53983C13">
        <w:rPr>
          <w:rFonts w:ascii="Arial" w:eastAsia="Arial" w:hAnsi="Arial" w:cs="Arial"/>
          <w:sz w:val="24"/>
          <w:szCs w:val="24"/>
        </w:rPr>
        <w:t xml:space="preserve">''XXV Congresso de </w:t>
      </w:r>
      <w:proofErr w:type="spellStart"/>
      <w:r w:rsidRPr="53983C13">
        <w:rPr>
          <w:rFonts w:ascii="Arial" w:eastAsia="Arial" w:hAnsi="Arial" w:cs="Arial"/>
          <w:sz w:val="24"/>
          <w:szCs w:val="24"/>
        </w:rPr>
        <w:t>C</w:t>
      </w:r>
      <w:r w:rsidR="00137F8B">
        <w:rPr>
          <w:rFonts w:ascii="Arial" w:eastAsia="Arial" w:hAnsi="Arial" w:cs="Arial"/>
          <w:sz w:val="24"/>
          <w:szCs w:val="24"/>
        </w:rPr>
        <w:t>itopatologia</w:t>
      </w:r>
      <w:proofErr w:type="spellEnd"/>
      <w:r w:rsidR="00137F8B">
        <w:rPr>
          <w:rFonts w:ascii="Arial" w:eastAsia="Arial" w:hAnsi="Arial" w:cs="Arial"/>
          <w:sz w:val="24"/>
          <w:szCs w:val="24"/>
        </w:rPr>
        <w:t>'</w:t>
      </w:r>
      <w:r w:rsidRPr="53983C13">
        <w:rPr>
          <w:rFonts w:ascii="Arial" w:eastAsia="Arial" w:hAnsi="Arial" w:cs="Arial"/>
          <w:sz w:val="24"/>
          <w:szCs w:val="24"/>
        </w:rPr>
        <w:t xml:space="preserve">', </w:t>
      </w:r>
      <w:r w:rsidR="00137F8B">
        <w:rPr>
          <w:rFonts w:ascii="Arial" w:eastAsia="Arial" w:hAnsi="Arial" w:cs="Arial"/>
          <w:sz w:val="24"/>
          <w:szCs w:val="24"/>
        </w:rPr>
        <w:t xml:space="preserve">o qual </w:t>
      </w:r>
      <w:r w:rsidRPr="53983C13">
        <w:rPr>
          <w:rFonts w:ascii="Arial" w:eastAsia="Arial" w:hAnsi="Arial" w:cs="Arial"/>
          <w:sz w:val="24"/>
          <w:szCs w:val="24"/>
        </w:rPr>
        <w:t>ocorreu nos dias 2 a 4</w:t>
      </w:r>
      <w:r w:rsidR="00E866FE">
        <w:rPr>
          <w:rFonts w:ascii="Arial" w:eastAsia="Arial" w:hAnsi="Arial" w:cs="Arial"/>
          <w:sz w:val="24"/>
          <w:szCs w:val="24"/>
        </w:rPr>
        <w:t xml:space="preserve"> de maio de 2018</w:t>
      </w:r>
      <w:r w:rsidRPr="53983C13">
        <w:rPr>
          <w:rFonts w:ascii="Arial" w:eastAsia="Arial" w:hAnsi="Arial" w:cs="Arial"/>
          <w:sz w:val="24"/>
          <w:szCs w:val="24"/>
        </w:rPr>
        <w:t xml:space="preserve">, </w:t>
      </w:r>
      <w:r w:rsidR="004E44DB">
        <w:rPr>
          <w:rFonts w:ascii="Arial" w:eastAsia="Arial" w:hAnsi="Arial" w:cs="Arial"/>
          <w:sz w:val="24"/>
          <w:szCs w:val="24"/>
        </w:rPr>
        <w:t xml:space="preserve">no Hotel </w:t>
      </w:r>
      <w:proofErr w:type="spellStart"/>
      <w:r w:rsidR="004E44DB">
        <w:rPr>
          <w:rFonts w:ascii="Arial" w:eastAsia="Arial" w:hAnsi="Arial" w:cs="Arial"/>
          <w:sz w:val="24"/>
          <w:szCs w:val="24"/>
        </w:rPr>
        <w:t>Mercure</w:t>
      </w:r>
      <w:proofErr w:type="spellEnd"/>
      <w:r w:rsidR="004E44DB">
        <w:rPr>
          <w:rFonts w:ascii="Arial" w:eastAsia="Arial" w:hAnsi="Arial" w:cs="Arial"/>
          <w:sz w:val="24"/>
          <w:szCs w:val="24"/>
        </w:rPr>
        <w:t>.</w:t>
      </w:r>
    </w:p>
    <w:p w:rsidR="003301EE" w:rsidRDefault="004E44DB" w:rsidP="001802C1">
      <w:pPr>
        <w:pStyle w:val="Corpodetexto"/>
        <w:spacing w:after="0" w:line="360" w:lineRule="auto"/>
        <w:ind w:right="-1" w:firstLine="1134"/>
        <w:jc w:val="both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="289C7636" w:rsidRPr="289C7636">
        <w:rPr>
          <w:rFonts w:ascii="Arial" w:eastAsia="Arial" w:hAnsi="Arial" w:cs="Arial"/>
          <w:sz w:val="24"/>
          <w:szCs w:val="24"/>
        </w:rPr>
        <w:t>aplicação dos questionários</w:t>
      </w:r>
      <w:r>
        <w:rPr>
          <w:rFonts w:ascii="Arial" w:eastAsia="Arial" w:hAnsi="Arial" w:cs="Arial"/>
          <w:sz w:val="24"/>
          <w:szCs w:val="24"/>
        </w:rPr>
        <w:t xml:space="preserve"> ocorreu </w:t>
      </w:r>
      <w:r w:rsidR="289C7636" w:rsidRPr="289C7636">
        <w:rPr>
          <w:rFonts w:ascii="Arial" w:eastAsia="Arial" w:hAnsi="Arial" w:cs="Arial"/>
          <w:sz w:val="24"/>
          <w:szCs w:val="24"/>
        </w:rPr>
        <w:t>no dia 02 de maio</w:t>
      </w:r>
      <w:r>
        <w:rPr>
          <w:rFonts w:ascii="Arial" w:eastAsia="Arial" w:hAnsi="Arial" w:cs="Arial"/>
          <w:sz w:val="24"/>
          <w:szCs w:val="24"/>
        </w:rPr>
        <w:t xml:space="preserve">, sendo aplicados </w:t>
      </w:r>
      <w:r w:rsidR="289C7636" w:rsidRPr="289C7636">
        <w:rPr>
          <w:rFonts w:ascii="Arial" w:eastAsia="Arial" w:hAnsi="Arial" w:cs="Arial"/>
          <w:sz w:val="24"/>
          <w:szCs w:val="24"/>
        </w:rPr>
        <w:t>30 questionários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289C7636" w:rsidRPr="289C7636">
        <w:rPr>
          <w:rFonts w:ascii="Arial" w:eastAsia="Arial" w:hAnsi="Arial" w:cs="Arial"/>
          <w:sz w:val="24"/>
          <w:szCs w:val="24"/>
        </w:rPr>
        <w:t>Além disto, foram efetuadas ligações telefônicas para os hotéis que fizeram parceria com a agência</w:t>
      </w:r>
      <w:r w:rsidR="289C7636" w:rsidRPr="289C7636">
        <w:rPr>
          <w:rFonts w:ascii="Arial" w:eastAsia="Arial" w:hAnsi="Arial" w:cs="Arial"/>
        </w:rPr>
        <w:t xml:space="preserve"> </w:t>
      </w:r>
      <w:r w:rsidR="289C7636" w:rsidRPr="289C7636">
        <w:rPr>
          <w:rFonts w:ascii="Arial" w:eastAsia="Arial" w:hAnsi="Arial" w:cs="Arial"/>
          <w:sz w:val="24"/>
          <w:szCs w:val="24"/>
        </w:rPr>
        <w:t>PRIMUNDO</w:t>
      </w:r>
      <w:r w:rsidR="000640A8">
        <w:rPr>
          <w:rFonts w:ascii="Arial" w:eastAsia="Arial" w:hAnsi="Arial" w:cs="Arial"/>
          <w:sz w:val="24"/>
          <w:szCs w:val="24"/>
        </w:rPr>
        <w:t xml:space="preserve">, a qual também </w:t>
      </w:r>
      <w:r w:rsidR="289C7636" w:rsidRPr="289C7636">
        <w:rPr>
          <w:rFonts w:ascii="Arial" w:eastAsia="Arial" w:hAnsi="Arial" w:cs="Arial"/>
          <w:sz w:val="24"/>
          <w:szCs w:val="24"/>
        </w:rPr>
        <w:t>disponibilizou dados sobre os quartos que a mesma reservou</w:t>
      </w:r>
      <w:r w:rsidR="289C7636" w:rsidRPr="289C7636">
        <w:rPr>
          <w:rFonts w:ascii="Arial" w:eastAsia="Arial" w:hAnsi="Arial" w:cs="Arial"/>
        </w:rPr>
        <w:t xml:space="preserve"> </w:t>
      </w:r>
      <w:r w:rsidR="289C7636" w:rsidRPr="289C7636">
        <w:rPr>
          <w:rFonts w:ascii="Arial" w:eastAsia="Arial" w:hAnsi="Arial" w:cs="Arial"/>
          <w:sz w:val="24"/>
          <w:szCs w:val="24"/>
        </w:rPr>
        <w:t>para participantes do evento.</w:t>
      </w: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3301EE" w:rsidRDefault="32D616AD" w:rsidP="001802C1">
      <w:pPr>
        <w:pStyle w:val="LO-normal"/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32D616A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RESULTADOS E DISCUSSÃO</w:t>
      </w: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3301EE" w:rsidRDefault="61541389" w:rsidP="001802C1">
      <w:pPr>
        <w:pStyle w:val="Corpodetexto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1541389">
        <w:rPr>
          <w:rFonts w:ascii="Arial" w:eastAsia="Arial" w:hAnsi="Arial" w:cs="Arial"/>
          <w:sz w:val="24"/>
          <w:szCs w:val="24"/>
        </w:rPr>
        <w:t xml:space="preserve">Com a nossa pesquisa bibliográfica (sites e artigos) </w:t>
      </w:r>
      <w:r w:rsidR="00C636F9">
        <w:rPr>
          <w:rFonts w:ascii="Arial" w:eastAsia="Arial" w:hAnsi="Arial" w:cs="Arial"/>
          <w:sz w:val="24"/>
          <w:szCs w:val="24"/>
        </w:rPr>
        <w:t xml:space="preserve">verificou-se </w:t>
      </w:r>
      <w:r w:rsidRPr="61541389">
        <w:rPr>
          <w:rFonts w:ascii="Arial" w:eastAsia="Arial" w:hAnsi="Arial" w:cs="Arial"/>
          <w:sz w:val="24"/>
          <w:szCs w:val="24"/>
        </w:rPr>
        <w:t>que a sazonalidade em Balneário Camboriú ocorre</w:t>
      </w:r>
      <w:proofErr w:type="gramStart"/>
      <w:r w:rsidRPr="61541389">
        <w:rPr>
          <w:rFonts w:ascii="Arial" w:eastAsia="Arial" w:hAnsi="Arial" w:cs="Arial"/>
          <w:sz w:val="24"/>
          <w:szCs w:val="24"/>
        </w:rPr>
        <w:t xml:space="preserve"> pois</w:t>
      </w:r>
      <w:proofErr w:type="gramEnd"/>
      <w:r w:rsidRPr="61541389">
        <w:rPr>
          <w:rFonts w:ascii="Arial" w:eastAsia="Arial" w:hAnsi="Arial" w:cs="Arial"/>
          <w:sz w:val="24"/>
          <w:szCs w:val="24"/>
        </w:rPr>
        <w:t xml:space="preserve"> é uma cidade litorânea muito procurada apenas no verão. Pelo fato de ter um turismo de Sol e Praia, no inverno não atrai uma demanda significativa de turistas (BALNEÁRIO CAMBORIÚ, 2015</w:t>
      </w:r>
      <w:r w:rsidR="001B52B3">
        <w:rPr>
          <w:rFonts w:ascii="Arial" w:eastAsia="Arial" w:hAnsi="Arial" w:cs="Arial"/>
          <w:sz w:val="24"/>
          <w:szCs w:val="24"/>
        </w:rPr>
        <w:t xml:space="preserve"> apud LEITE, 2016).</w:t>
      </w:r>
    </w:p>
    <w:p w:rsidR="003301EE" w:rsidRDefault="289C7636" w:rsidP="001802C1">
      <w:pPr>
        <w:pStyle w:val="Corpodetexto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>Com a análise realizada no site da Prefeitura de Balneário Camboriú (www.bc.sc.gov.br), encontramos aspectos sobre o turismo na cidade, como a divulgação de um vídeo do município para incentivar a vinda dos turistas e de diversos eventos e atrações que oferece propagando o turismo, como no dia 14 de junho de 2018, que é considerado o Dia do Turista, onde a Secretaria de Turismo e Desenvolvimento Econômico, junto com a Fundação Cultural, distribuíram kits e lembrancinhas para os turistas ali presentes</w:t>
      </w:r>
      <w:r w:rsidR="00C26DCA">
        <w:rPr>
          <w:rFonts w:ascii="Arial" w:eastAsia="Arial" w:hAnsi="Arial" w:cs="Arial"/>
          <w:sz w:val="24"/>
          <w:szCs w:val="24"/>
        </w:rPr>
        <w:t xml:space="preserve"> (TESTONI, </w:t>
      </w:r>
      <w:r w:rsidR="004A6169">
        <w:rPr>
          <w:rFonts w:ascii="Arial" w:eastAsia="Arial" w:hAnsi="Arial" w:cs="Arial"/>
          <w:sz w:val="24"/>
          <w:szCs w:val="24"/>
        </w:rPr>
        <w:t>2018).</w:t>
      </w:r>
    </w:p>
    <w:p w:rsidR="003301EE" w:rsidRDefault="61541389" w:rsidP="001802C1">
      <w:pPr>
        <w:pStyle w:val="Corpodetexto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1541389">
        <w:rPr>
          <w:rFonts w:ascii="Arial" w:eastAsia="Arial" w:hAnsi="Arial" w:cs="Arial"/>
          <w:sz w:val="24"/>
          <w:szCs w:val="24"/>
        </w:rPr>
        <w:t>Foi realizado um estudo, em relação ao objeto principal da nossa pesquisa - a contribuição de eventos científicos na baixa temporada</w:t>
      </w:r>
      <w:r w:rsidR="000721F1">
        <w:rPr>
          <w:rFonts w:ascii="Arial" w:eastAsia="Arial" w:hAnsi="Arial" w:cs="Arial"/>
          <w:sz w:val="24"/>
          <w:szCs w:val="24"/>
        </w:rPr>
        <w:t>.</w:t>
      </w:r>
      <w:r w:rsidRPr="61541389">
        <w:rPr>
          <w:rFonts w:ascii="Arial" w:eastAsia="Arial" w:hAnsi="Arial" w:cs="Arial"/>
          <w:sz w:val="24"/>
          <w:szCs w:val="24"/>
        </w:rPr>
        <w:t xml:space="preserve"> Ao analisar as informações de divulgação no site do evento de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Citopatologia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>, verificamos as seguintes informações: no início encontrava-se um víde</w:t>
      </w:r>
      <w:r w:rsidR="00C26DCA">
        <w:rPr>
          <w:rFonts w:ascii="Arial" w:eastAsia="Arial" w:hAnsi="Arial" w:cs="Arial"/>
          <w:sz w:val="24"/>
          <w:szCs w:val="24"/>
        </w:rPr>
        <w:t>o da cidade sede do evento</w:t>
      </w:r>
      <w:r w:rsidRPr="61541389">
        <w:rPr>
          <w:rFonts w:ascii="Arial" w:eastAsia="Arial" w:hAnsi="Arial" w:cs="Arial"/>
          <w:sz w:val="24"/>
          <w:szCs w:val="24"/>
        </w:rPr>
        <w:t xml:space="preserve">; apresentava os palestrantes que eram de várias partes do mundo; a programação do evento (horários do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coffe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break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 xml:space="preserve">, almoço, abertura, entre outros); imagens dos eventos anteriores; inscrições e preços; oferecia </w:t>
      </w:r>
      <w:proofErr w:type="gramStart"/>
      <w:r w:rsidRPr="61541389">
        <w:rPr>
          <w:rFonts w:ascii="Arial" w:eastAsia="Arial" w:hAnsi="Arial" w:cs="Arial"/>
          <w:sz w:val="24"/>
          <w:szCs w:val="24"/>
        </w:rPr>
        <w:t>3</w:t>
      </w:r>
      <w:proofErr w:type="gramEnd"/>
      <w:r w:rsidRPr="61541389">
        <w:rPr>
          <w:rFonts w:ascii="Arial" w:eastAsia="Arial" w:hAnsi="Arial" w:cs="Arial"/>
          <w:sz w:val="24"/>
          <w:szCs w:val="24"/>
        </w:rPr>
        <w:t xml:space="preserve"> tipos de meios de hospedagem (Hotel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Mercure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 xml:space="preserve">, Hotel Pires e Hotel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Ibis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 xml:space="preserve"> Styles) e a sua parceria com a agência de turismo PRIMUNDO; fornecia a localização de Balneário Camboriú e informações de como chegar até o destino. </w:t>
      </w:r>
    </w:p>
    <w:p w:rsidR="003301EE" w:rsidRDefault="61541389" w:rsidP="001802C1">
      <w:pPr>
        <w:pStyle w:val="Corpodetexto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1541389">
        <w:rPr>
          <w:rFonts w:ascii="Arial" w:eastAsia="Arial" w:hAnsi="Arial" w:cs="Arial"/>
          <w:sz w:val="24"/>
          <w:szCs w:val="24"/>
        </w:rPr>
        <w:t xml:space="preserve">O Hotel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Mercure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 xml:space="preserve"> sediou o evento de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Citopatologia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>, pelo fato de possuir os elementos considerados necessários,</w:t>
      </w:r>
      <w:r w:rsidR="00C26DCA">
        <w:rPr>
          <w:rFonts w:ascii="Arial" w:eastAsia="Arial" w:hAnsi="Arial" w:cs="Arial"/>
          <w:sz w:val="24"/>
          <w:szCs w:val="24"/>
        </w:rPr>
        <w:t xml:space="preserve"> segundo Silva (2012): a marca; a </w:t>
      </w:r>
      <w:r w:rsidR="00C26DCA">
        <w:rPr>
          <w:rFonts w:ascii="Arial" w:eastAsia="Arial" w:hAnsi="Arial" w:cs="Arial"/>
          <w:sz w:val="24"/>
          <w:szCs w:val="24"/>
        </w:rPr>
        <w:lastRenderedPageBreak/>
        <w:t>infraestrutura</w:t>
      </w:r>
      <w:r w:rsidRPr="61541389">
        <w:rPr>
          <w:rFonts w:ascii="Arial" w:eastAsia="Arial" w:hAnsi="Arial" w:cs="Arial"/>
          <w:sz w:val="24"/>
          <w:szCs w:val="24"/>
        </w:rPr>
        <w:t>; bom atendimento</w:t>
      </w:r>
      <w:r w:rsidR="00C26DCA">
        <w:rPr>
          <w:rFonts w:ascii="Arial" w:eastAsia="Arial" w:hAnsi="Arial" w:cs="Arial"/>
          <w:sz w:val="24"/>
          <w:szCs w:val="24"/>
        </w:rPr>
        <w:t xml:space="preserve">; e </w:t>
      </w:r>
      <w:r w:rsidRPr="61541389">
        <w:rPr>
          <w:rFonts w:ascii="Arial" w:eastAsia="Arial" w:hAnsi="Arial" w:cs="Arial"/>
          <w:sz w:val="24"/>
          <w:szCs w:val="24"/>
        </w:rPr>
        <w:t xml:space="preserve">boa localização, sendo a do Hotel </w:t>
      </w:r>
      <w:proofErr w:type="spellStart"/>
      <w:r w:rsidRPr="61541389">
        <w:rPr>
          <w:rFonts w:ascii="Arial" w:eastAsia="Arial" w:hAnsi="Arial" w:cs="Arial"/>
          <w:sz w:val="24"/>
          <w:szCs w:val="24"/>
        </w:rPr>
        <w:t>Mercure</w:t>
      </w:r>
      <w:proofErr w:type="spellEnd"/>
      <w:r w:rsidRPr="61541389">
        <w:rPr>
          <w:rFonts w:ascii="Arial" w:eastAsia="Arial" w:hAnsi="Arial" w:cs="Arial"/>
          <w:sz w:val="24"/>
          <w:szCs w:val="24"/>
        </w:rPr>
        <w:t xml:space="preserve"> excepcional, pois se encontra no centro da cidade e com vista para o mar, possibilitando aos participantes a visita a Praia Central.</w:t>
      </w:r>
    </w:p>
    <w:p w:rsidR="003301EE" w:rsidRDefault="62A7CA62" w:rsidP="001802C1">
      <w:pPr>
        <w:pStyle w:val="Corpodetexto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2A7CA62">
        <w:rPr>
          <w:rFonts w:ascii="Arial" w:eastAsia="Arial" w:hAnsi="Arial" w:cs="Arial"/>
          <w:sz w:val="24"/>
          <w:szCs w:val="24"/>
        </w:rPr>
        <w:t xml:space="preserve">Com o questionário aplicado no evento, </w:t>
      </w:r>
      <w:r w:rsidR="00C26DCA">
        <w:rPr>
          <w:rFonts w:ascii="Arial" w:eastAsia="Arial" w:hAnsi="Arial" w:cs="Arial"/>
          <w:sz w:val="24"/>
          <w:szCs w:val="24"/>
        </w:rPr>
        <w:t xml:space="preserve">foi revelado que </w:t>
      </w:r>
      <w:r w:rsidRPr="62A7CA62">
        <w:rPr>
          <w:rFonts w:ascii="Arial" w:eastAsia="Arial" w:hAnsi="Arial" w:cs="Arial"/>
          <w:sz w:val="24"/>
          <w:szCs w:val="24"/>
        </w:rPr>
        <w:t xml:space="preserve">43,3% dos participantes que estavam presentes eram da Região Sul, </w:t>
      </w:r>
      <w:r w:rsidR="002008CB">
        <w:rPr>
          <w:rFonts w:ascii="Arial" w:eastAsia="Arial" w:hAnsi="Arial" w:cs="Arial"/>
          <w:sz w:val="24"/>
          <w:szCs w:val="24"/>
        </w:rPr>
        <w:t xml:space="preserve">26,7% da região sudeste, 20% </w:t>
      </w:r>
      <w:r w:rsidR="00C26DCA">
        <w:rPr>
          <w:rFonts w:ascii="Arial" w:eastAsia="Arial" w:hAnsi="Arial" w:cs="Arial"/>
          <w:sz w:val="24"/>
          <w:szCs w:val="24"/>
        </w:rPr>
        <w:t xml:space="preserve">da região </w:t>
      </w:r>
      <w:r w:rsidR="002008CB">
        <w:rPr>
          <w:rFonts w:ascii="Arial" w:eastAsia="Arial" w:hAnsi="Arial" w:cs="Arial"/>
          <w:sz w:val="24"/>
          <w:szCs w:val="24"/>
        </w:rPr>
        <w:t xml:space="preserve">nordeste e 10% da região centro-oeste. </w:t>
      </w:r>
      <w:r w:rsidRPr="62A7CA62">
        <w:rPr>
          <w:rFonts w:ascii="Arial" w:eastAsia="Arial" w:hAnsi="Arial" w:cs="Arial"/>
          <w:sz w:val="24"/>
          <w:szCs w:val="24"/>
        </w:rPr>
        <w:t xml:space="preserve">Então </w:t>
      </w:r>
      <w:proofErr w:type="gramStart"/>
      <w:r w:rsidRPr="62A7CA62">
        <w:rPr>
          <w:rFonts w:ascii="Arial" w:eastAsia="Arial" w:hAnsi="Arial" w:cs="Arial"/>
          <w:sz w:val="24"/>
          <w:szCs w:val="24"/>
        </w:rPr>
        <w:t>notou-se</w:t>
      </w:r>
      <w:proofErr w:type="gramEnd"/>
      <w:r w:rsidRPr="62A7CA62">
        <w:rPr>
          <w:rFonts w:ascii="Arial" w:eastAsia="Arial" w:hAnsi="Arial" w:cs="Arial"/>
          <w:sz w:val="24"/>
          <w:szCs w:val="24"/>
        </w:rPr>
        <w:t xml:space="preserve"> que o evento proporcionou a vinda de pessoas de várias partes do Brasil a conhecer a cidade</w:t>
      </w:r>
      <w:r w:rsidR="00C26DCA">
        <w:rPr>
          <w:rFonts w:ascii="Arial" w:eastAsia="Arial" w:hAnsi="Arial" w:cs="Arial"/>
          <w:sz w:val="24"/>
          <w:szCs w:val="24"/>
        </w:rPr>
        <w:t>.</w:t>
      </w:r>
    </w:p>
    <w:p w:rsidR="003301EE" w:rsidRDefault="62A7CA62" w:rsidP="001802C1">
      <w:pPr>
        <w:pStyle w:val="Corpodetexto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2A7CA62">
        <w:rPr>
          <w:rFonts w:ascii="Arial" w:eastAsia="Arial" w:hAnsi="Arial" w:cs="Arial"/>
          <w:sz w:val="24"/>
          <w:szCs w:val="24"/>
        </w:rPr>
        <w:t xml:space="preserve">É de grande proveito para o local do evento que os participantes se hospedem em hotéis, porque a economia da rede hoteleira da cidade se movimenta em um período de baixa temporada. </w:t>
      </w:r>
      <w:proofErr w:type="gramStart"/>
      <w:r w:rsidRPr="62A7CA62">
        <w:rPr>
          <w:rFonts w:ascii="Arial" w:eastAsia="Arial" w:hAnsi="Arial" w:cs="Arial"/>
          <w:sz w:val="24"/>
          <w:szCs w:val="24"/>
        </w:rPr>
        <w:t>Cerca de 86,7</w:t>
      </w:r>
      <w:proofErr w:type="gramEnd"/>
      <w:r w:rsidRPr="62A7CA62">
        <w:rPr>
          <w:rFonts w:ascii="Arial" w:eastAsia="Arial" w:hAnsi="Arial" w:cs="Arial"/>
          <w:sz w:val="24"/>
          <w:szCs w:val="24"/>
        </w:rPr>
        <w:t>% dos participantes escolheram hotéis para permanência em Balneário Camboriú durante os dias do evento e apenas a minoria preferiu se hospedar em casa de amigos ou familiares (13,3%).</w:t>
      </w:r>
    </w:p>
    <w:p w:rsidR="289C7636" w:rsidRDefault="00EB5A27" w:rsidP="001802C1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289C7636" w:rsidRPr="289C7636">
        <w:rPr>
          <w:rFonts w:ascii="Arial" w:eastAsia="Arial" w:hAnsi="Arial" w:cs="Arial"/>
          <w:sz w:val="24"/>
          <w:szCs w:val="24"/>
        </w:rPr>
        <w:t xml:space="preserve">s dados fornecidos pela agência PRIMUNDO sobre a ocupação dos hotéis </w:t>
      </w:r>
      <w:r w:rsidRPr="289C7636">
        <w:rPr>
          <w:rFonts w:ascii="Arial" w:eastAsia="Arial" w:hAnsi="Arial" w:cs="Arial"/>
          <w:sz w:val="24"/>
          <w:szCs w:val="24"/>
        </w:rPr>
        <w:t>que a mesma reservou</w:t>
      </w:r>
      <w:r w:rsidRPr="289C7636">
        <w:rPr>
          <w:rFonts w:ascii="Arial" w:eastAsia="Arial" w:hAnsi="Arial" w:cs="Arial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>para participantes do evento</w:t>
      </w:r>
      <w:r>
        <w:rPr>
          <w:rFonts w:ascii="Arial" w:eastAsia="Arial" w:hAnsi="Arial" w:cs="Arial"/>
          <w:sz w:val="24"/>
          <w:szCs w:val="24"/>
        </w:rPr>
        <w:t xml:space="preserve">, revelaram que a ocupação do </w:t>
      </w:r>
      <w:r w:rsidR="289C7636" w:rsidRPr="289C7636">
        <w:rPr>
          <w:rFonts w:ascii="Arial" w:eastAsia="Arial" w:hAnsi="Arial" w:cs="Arial"/>
          <w:sz w:val="24"/>
          <w:szCs w:val="24"/>
        </w:rPr>
        <w:t xml:space="preserve">Hotel </w:t>
      </w:r>
      <w:proofErr w:type="spellStart"/>
      <w:r w:rsidR="289C7636" w:rsidRPr="289C7636">
        <w:rPr>
          <w:rFonts w:ascii="Arial" w:eastAsia="Arial" w:hAnsi="Arial" w:cs="Arial"/>
          <w:sz w:val="24"/>
          <w:szCs w:val="24"/>
        </w:rPr>
        <w:t>Mercure</w:t>
      </w:r>
      <w:proofErr w:type="spellEnd"/>
      <w:r w:rsidR="289C7636" w:rsidRPr="289C763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foi de </w:t>
      </w:r>
      <w:r w:rsidR="289C7636" w:rsidRPr="289C7636">
        <w:rPr>
          <w:rFonts w:ascii="Arial" w:eastAsia="Arial" w:hAnsi="Arial" w:cs="Arial"/>
          <w:sz w:val="24"/>
          <w:szCs w:val="24"/>
        </w:rPr>
        <w:t xml:space="preserve">96,6% dos seus quartos reservados, o Hotel </w:t>
      </w:r>
      <w:proofErr w:type="spellStart"/>
      <w:r w:rsidR="289C7636" w:rsidRPr="289C7636">
        <w:rPr>
          <w:rFonts w:ascii="Arial" w:eastAsia="Arial" w:hAnsi="Arial" w:cs="Arial"/>
          <w:sz w:val="24"/>
          <w:szCs w:val="24"/>
        </w:rPr>
        <w:t>Ibis</w:t>
      </w:r>
      <w:proofErr w:type="spellEnd"/>
      <w:r w:rsidR="289C7636" w:rsidRPr="289C7636">
        <w:rPr>
          <w:rFonts w:ascii="Arial" w:eastAsia="Arial" w:hAnsi="Arial" w:cs="Arial"/>
          <w:sz w:val="24"/>
          <w:szCs w:val="24"/>
        </w:rPr>
        <w:t xml:space="preserve"> Styles 15%, já o Hotel Pires 10% e o Plaza 5%</w:t>
      </w:r>
      <w:r w:rsidR="00C26DCA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N</w:t>
      </w:r>
      <w:r w:rsidR="289C7636" w:rsidRPr="289C7636">
        <w:rPr>
          <w:rFonts w:ascii="Arial" w:eastAsia="Arial" w:hAnsi="Arial" w:cs="Arial"/>
          <w:sz w:val="24"/>
          <w:szCs w:val="24"/>
        </w:rPr>
        <w:t xml:space="preserve">otou-se </w:t>
      </w:r>
      <w:r>
        <w:rPr>
          <w:rFonts w:ascii="Arial" w:eastAsia="Arial" w:hAnsi="Arial" w:cs="Arial"/>
          <w:sz w:val="24"/>
          <w:szCs w:val="24"/>
        </w:rPr>
        <w:t xml:space="preserve">então </w:t>
      </w:r>
      <w:r w:rsidR="289C7636" w:rsidRPr="289C7636">
        <w:rPr>
          <w:rFonts w:ascii="Arial" w:eastAsia="Arial" w:hAnsi="Arial" w:cs="Arial"/>
          <w:sz w:val="24"/>
          <w:szCs w:val="24"/>
        </w:rPr>
        <w:t>que foi de grande proveito para os hotéis est</w:t>
      </w:r>
      <w:r>
        <w:rPr>
          <w:rFonts w:ascii="Arial" w:eastAsia="Arial" w:hAnsi="Arial" w:cs="Arial"/>
          <w:sz w:val="24"/>
          <w:szCs w:val="24"/>
        </w:rPr>
        <w:t>a</w:t>
      </w:r>
      <w:r w:rsidR="289C7636" w:rsidRPr="289C7636">
        <w:rPr>
          <w:rFonts w:ascii="Arial" w:eastAsia="Arial" w:hAnsi="Arial" w:cs="Arial"/>
          <w:sz w:val="24"/>
          <w:szCs w:val="24"/>
        </w:rPr>
        <w:t xml:space="preserve"> ocupação que foi gerada a partir do ev</w:t>
      </w:r>
      <w:r>
        <w:rPr>
          <w:rFonts w:ascii="Arial" w:eastAsia="Arial" w:hAnsi="Arial" w:cs="Arial"/>
          <w:sz w:val="24"/>
          <w:szCs w:val="24"/>
        </w:rPr>
        <w:t>ento científico proporcionando, principalmente para o hotel que sediou o evento.</w:t>
      </w:r>
    </w:p>
    <w:p w:rsidR="003301EE" w:rsidRDefault="62A7CA62" w:rsidP="001802C1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2A7CA62">
        <w:rPr>
          <w:rFonts w:ascii="Arial" w:eastAsia="Arial" w:hAnsi="Arial" w:cs="Arial"/>
          <w:sz w:val="24"/>
          <w:szCs w:val="24"/>
        </w:rPr>
        <w:t xml:space="preserve">A cidade oferece muitos atrativos para os participantes do evento </w:t>
      </w:r>
      <w:proofErr w:type="gramStart"/>
      <w:r w:rsidRPr="62A7CA62">
        <w:rPr>
          <w:rFonts w:ascii="Arial" w:eastAsia="Arial" w:hAnsi="Arial" w:cs="Arial"/>
          <w:sz w:val="24"/>
          <w:szCs w:val="24"/>
        </w:rPr>
        <w:t>desfrutarem</w:t>
      </w:r>
      <w:proofErr w:type="gramEnd"/>
      <w:r w:rsidRPr="62A7CA62">
        <w:rPr>
          <w:rFonts w:ascii="Arial" w:eastAsia="Arial" w:hAnsi="Arial" w:cs="Arial"/>
          <w:sz w:val="24"/>
          <w:szCs w:val="24"/>
        </w:rPr>
        <w:t>, e então na pesquisa foi observado que os mais requisitados são: uma caminhada pela praia (80%), conhecer o comércio local (76,7%) e jantar nos restaurantes (73,3%), já os outros que exigiriam um maior tempo e locomoção para a visita, não foram muitos que poderiam ou teriam tempo para conhecer e aproveitar (Figura 0</w:t>
      </w:r>
      <w:r w:rsidR="002008CB">
        <w:rPr>
          <w:rFonts w:ascii="Arial" w:eastAsia="Arial" w:hAnsi="Arial" w:cs="Arial"/>
          <w:sz w:val="24"/>
          <w:szCs w:val="24"/>
        </w:rPr>
        <w:t>1</w:t>
      </w:r>
      <w:r w:rsidRPr="62A7CA62">
        <w:rPr>
          <w:rFonts w:ascii="Arial" w:eastAsia="Arial" w:hAnsi="Arial" w:cs="Arial"/>
          <w:sz w:val="24"/>
          <w:szCs w:val="24"/>
        </w:rPr>
        <w:t>).</w:t>
      </w:r>
    </w:p>
    <w:p w:rsidR="00C636F9" w:rsidRDefault="00C636F9" w:rsidP="00C636F9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C636F9">
        <w:rPr>
          <w:rFonts w:ascii="Arial" w:eastAsia="Arial" w:hAnsi="Arial" w:cs="Arial"/>
          <w:sz w:val="24"/>
          <w:szCs w:val="24"/>
        </w:rPr>
        <w:drawing>
          <wp:inline distT="0" distB="0" distL="0" distR="0">
            <wp:extent cx="3232150" cy="1935172"/>
            <wp:effectExtent l="19050" t="0" r="635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14="http://schemas.microsoft.com/office/word/2010/wordml" xmlns:mc="http://schemas.openxmlformats.org/markup-compatibility/2006" xmlns:wpg="http://schemas.microsoft.com/office/word/2010/wordprocessingGroup" xmlns:wps="http://schemas.microsoft.com/office/word/2010/wordprocessingShape" xmlns:w10="urn:schemas-microsoft-com:office:word" xmlns:w="http://schemas.openxmlformats.org/wordprocessingml/2006/main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F9" w:rsidRDefault="00C636F9" w:rsidP="00C636F9">
      <w:pPr>
        <w:spacing w:after="0" w:line="360" w:lineRule="auto"/>
        <w:jc w:val="center"/>
        <w:rPr>
          <w:sz w:val="24"/>
          <w:szCs w:val="24"/>
        </w:rPr>
      </w:pPr>
      <w:r w:rsidRPr="62A7CA62">
        <w:rPr>
          <w:rFonts w:ascii="Arial" w:eastAsia="Arial" w:hAnsi="Arial" w:cs="Arial"/>
          <w:sz w:val="24"/>
          <w:szCs w:val="24"/>
        </w:rPr>
        <w:t>Figura 0</w:t>
      </w:r>
      <w:r>
        <w:rPr>
          <w:rFonts w:ascii="Arial" w:eastAsia="Arial" w:hAnsi="Arial" w:cs="Arial"/>
          <w:sz w:val="24"/>
          <w:szCs w:val="24"/>
        </w:rPr>
        <w:t>1</w:t>
      </w:r>
      <w:r w:rsidRPr="62A7CA62">
        <w:rPr>
          <w:rFonts w:ascii="Arial" w:eastAsia="Arial" w:hAnsi="Arial" w:cs="Arial"/>
          <w:sz w:val="24"/>
          <w:szCs w:val="24"/>
        </w:rPr>
        <w:t xml:space="preserve"> - Passeios </w:t>
      </w:r>
      <w:r>
        <w:rPr>
          <w:rFonts w:ascii="Arial" w:eastAsia="Arial" w:hAnsi="Arial" w:cs="Arial"/>
          <w:sz w:val="24"/>
          <w:szCs w:val="24"/>
        </w:rPr>
        <w:t>realizados, pelos participantes</w:t>
      </w:r>
      <w:r w:rsidRPr="62A7CA62">
        <w:rPr>
          <w:rFonts w:ascii="Arial" w:eastAsia="Arial" w:hAnsi="Arial" w:cs="Arial"/>
          <w:sz w:val="24"/>
          <w:szCs w:val="24"/>
        </w:rPr>
        <w:t>, durante estada na cidade.</w:t>
      </w:r>
    </w:p>
    <w:p w:rsidR="00C26DCA" w:rsidRDefault="00C26DCA" w:rsidP="001802C1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2A7CA62">
        <w:rPr>
          <w:rFonts w:ascii="Arial" w:eastAsia="Arial" w:hAnsi="Arial" w:cs="Arial"/>
          <w:sz w:val="24"/>
          <w:szCs w:val="24"/>
        </w:rPr>
        <w:lastRenderedPageBreak/>
        <w:t xml:space="preserve">Muitos dos presentes no evento ainda não tiveram a oportunidade de visitar a cidade antes, então 56,7% dos participantes estavam em Balneário Camboriú pela primeira vez e 43,3% já estiveram antes na cidade, pois o município é muito </w:t>
      </w:r>
      <w:proofErr w:type="gramStart"/>
      <w:r w:rsidRPr="62A7CA62">
        <w:rPr>
          <w:rFonts w:ascii="Arial" w:eastAsia="Arial" w:hAnsi="Arial" w:cs="Arial"/>
          <w:sz w:val="24"/>
          <w:szCs w:val="24"/>
        </w:rPr>
        <w:t>conhecido, e várias</w:t>
      </w:r>
      <w:proofErr w:type="gramEnd"/>
      <w:r w:rsidRPr="62A7CA62">
        <w:rPr>
          <w:rFonts w:ascii="Arial" w:eastAsia="Arial" w:hAnsi="Arial" w:cs="Arial"/>
          <w:sz w:val="24"/>
          <w:szCs w:val="24"/>
        </w:rPr>
        <w:t xml:space="preserve"> pessoas já o exploraram. Com </w:t>
      </w:r>
      <w:r>
        <w:rPr>
          <w:rFonts w:ascii="Arial" w:eastAsia="Arial" w:hAnsi="Arial" w:cs="Arial"/>
          <w:sz w:val="24"/>
          <w:szCs w:val="24"/>
        </w:rPr>
        <w:t xml:space="preserve">a participação no evento, </w:t>
      </w:r>
      <w:r w:rsidRPr="62A7CA62">
        <w:rPr>
          <w:rFonts w:ascii="Arial" w:eastAsia="Arial" w:hAnsi="Arial" w:cs="Arial"/>
          <w:sz w:val="24"/>
          <w:szCs w:val="24"/>
        </w:rPr>
        <w:t>muitos conseguiram ter a chance de visitar, conhecer e revisitar Balneário Camboriú.</w:t>
      </w:r>
    </w:p>
    <w:p w:rsidR="001F4430" w:rsidRDefault="001F4430" w:rsidP="001F443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Pr="62A7CA62">
        <w:rPr>
          <w:rFonts w:ascii="Arial" w:eastAsia="Arial" w:hAnsi="Arial" w:cs="Arial"/>
          <w:sz w:val="24"/>
          <w:szCs w:val="24"/>
        </w:rPr>
        <w:t xml:space="preserve"> fato de o evento ter acontecido em Balneário Camboriú influenciou na decisão de participação ao evento de 66,7% dos presentes. Já 33,3% falaram que não houve influência da cidade na sua decisão. Portanto vê-se que o município chamou mais a atenção, </w:t>
      </w:r>
      <w:r>
        <w:rPr>
          <w:rFonts w:ascii="Arial" w:eastAsia="Arial" w:hAnsi="Arial" w:cs="Arial"/>
          <w:sz w:val="24"/>
          <w:szCs w:val="24"/>
        </w:rPr>
        <w:t xml:space="preserve">sendo interessante </w:t>
      </w:r>
      <w:r w:rsidRPr="62A7CA62">
        <w:rPr>
          <w:rFonts w:ascii="Arial" w:eastAsia="Arial" w:hAnsi="Arial" w:cs="Arial"/>
          <w:sz w:val="24"/>
          <w:szCs w:val="24"/>
        </w:rPr>
        <w:t>sediar o evento nele</w:t>
      </w:r>
      <w:r>
        <w:rPr>
          <w:rFonts w:ascii="Arial" w:eastAsia="Arial" w:hAnsi="Arial" w:cs="Arial"/>
          <w:sz w:val="24"/>
          <w:szCs w:val="24"/>
        </w:rPr>
        <w:t>.</w:t>
      </w:r>
    </w:p>
    <w:p w:rsidR="003301EE" w:rsidRDefault="62A7CA62" w:rsidP="001802C1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62A7CA62">
        <w:rPr>
          <w:rFonts w:ascii="Arial" w:eastAsia="Arial" w:hAnsi="Arial" w:cs="Arial"/>
          <w:sz w:val="24"/>
          <w:szCs w:val="24"/>
        </w:rPr>
        <w:t xml:space="preserve">Quanto aos participantes do evento que decidiram vir acompanhados, é </w:t>
      </w:r>
      <w:proofErr w:type="gramStart"/>
      <w:r w:rsidRPr="62A7CA62">
        <w:rPr>
          <w:rFonts w:ascii="Arial" w:eastAsia="Arial" w:hAnsi="Arial" w:cs="Arial"/>
          <w:sz w:val="24"/>
          <w:szCs w:val="24"/>
        </w:rPr>
        <w:t>um outro</w:t>
      </w:r>
      <w:proofErr w:type="gramEnd"/>
      <w:r w:rsidRPr="62A7CA62">
        <w:rPr>
          <w:rFonts w:ascii="Arial" w:eastAsia="Arial" w:hAnsi="Arial" w:cs="Arial"/>
          <w:sz w:val="24"/>
          <w:szCs w:val="24"/>
        </w:rPr>
        <w:t xml:space="preserve"> fator que acarreta no turismo da cidade, pois mais gente está vindo conhecê-la. A coleta de dados mostrou que 36,7% vieram com amigos e outros 20,0% com familiares. </w:t>
      </w:r>
      <w:r w:rsidR="00D54D7C">
        <w:rPr>
          <w:rFonts w:ascii="Arial" w:eastAsia="Arial" w:hAnsi="Arial" w:cs="Arial"/>
          <w:sz w:val="24"/>
          <w:szCs w:val="24"/>
        </w:rPr>
        <w:t xml:space="preserve">Apenas </w:t>
      </w:r>
      <w:r w:rsidRPr="62A7CA62">
        <w:rPr>
          <w:rFonts w:ascii="Arial" w:eastAsia="Arial" w:hAnsi="Arial" w:cs="Arial"/>
          <w:sz w:val="24"/>
          <w:szCs w:val="24"/>
        </w:rPr>
        <w:t>4</w:t>
      </w:r>
      <w:r w:rsidR="00D04A29">
        <w:rPr>
          <w:rFonts w:ascii="Arial" w:eastAsia="Arial" w:hAnsi="Arial" w:cs="Arial"/>
          <w:sz w:val="24"/>
          <w:szCs w:val="24"/>
        </w:rPr>
        <w:t>0,0% estavam desacompanhados.</w:t>
      </w:r>
    </w:p>
    <w:p w:rsidR="003301EE" w:rsidRDefault="63E5C430" w:rsidP="001802C1">
      <w:pPr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3E5C430">
        <w:rPr>
          <w:rFonts w:ascii="Arial" w:eastAsia="Arial" w:hAnsi="Arial" w:cs="Arial"/>
          <w:sz w:val="24"/>
          <w:szCs w:val="24"/>
        </w:rPr>
        <w:t>O resultado mais importante, e beneficiador foi que 100% das pessoas entrevistadas gostariam de voltar para a cidade, o que mostra o interesse dos mesmos e o sucesso do evento em atrair mais turistas favorecendo o turismo na baixa temporada.</w:t>
      </w: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3301EE" w:rsidRDefault="63E5C430" w:rsidP="001802C1">
      <w:pPr>
        <w:pStyle w:val="Corpodetexto"/>
        <w:spacing w:after="0" w:line="435" w:lineRule="atLeast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E5C4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CONCLUSÕES</w:t>
      </w:r>
    </w:p>
    <w:p w:rsidR="002008CB" w:rsidRDefault="002008CB" w:rsidP="002008CB">
      <w:pPr>
        <w:pStyle w:val="LO-normal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1F4430" w:rsidRDefault="001F4430" w:rsidP="001F4430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 xml:space="preserve">Foi possível reconhecer que Balneário Camboriú apresenta uma forte baixa temporada, </w:t>
      </w:r>
      <w:r>
        <w:rPr>
          <w:rFonts w:ascii="Arial" w:eastAsia="Arial" w:hAnsi="Arial" w:cs="Arial"/>
          <w:sz w:val="24"/>
          <w:szCs w:val="24"/>
        </w:rPr>
        <w:t>m</w:t>
      </w:r>
      <w:r w:rsidRPr="289C7636">
        <w:rPr>
          <w:rFonts w:ascii="Arial" w:eastAsia="Arial" w:hAnsi="Arial" w:cs="Arial"/>
          <w:sz w:val="24"/>
          <w:szCs w:val="24"/>
        </w:rPr>
        <w:t xml:space="preserve">as </w:t>
      </w:r>
      <w:proofErr w:type="gramStart"/>
      <w:r w:rsidRPr="289C7636">
        <w:rPr>
          <w:rFonts w:ascii="Arial" w:eastAsia="Arial" w:hAnsi="Arial" w:cs="Arial"/>
          <w:sz w:val="24"/>
          <w:szCs w:val="24"/>
        </w:rPr>
        <w:t>suas ações, como ilustra</w:t>
      </w:r>
      <w:proofErr w:type="gramEnd"/>
      <w:r w:rsidRPr="289C7636">
        <w:rPr>
          <w:rFonts w:ascii="Arial" w:eastAsia="Arial" w:hAnsi="Arial" w:cs="Arial"/>
          <w:sz w:val="24"/>
          <w:szCs w:val="24"/>
        </w:rPr>
        <w:t xml:space="preserve"> no site da prefeitura, são consideravelmente benéficas para os poucos turistas</w:t>
      </w:r>
      <w:r>
        <w:rPr>
          <w:rFonts w:ascii="Arial" w:eastAsia="Arial" w:hAnsi="Arial" w:cs="Arial"/>
          <w:sz w:val="24"/>
          <w:szCs w:val="24"/>
        </w:rPr>
        <w:t xml:space="preserve"> que estão presentes na cidade.</w:t>
      </w:r>
    </w:p>
    <w:p w:rsidR="001F4430" w:rsidRDefault="001F4430" w:rsidP="001F4430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Pr="289C7636">
        <w:rPr>
          <w:rFonts w:ascii="Arial" w:eastAsia="Arial" w:hAnsi="Arial" w:cs="Arial"/>
          <w:sz w:val="24"/>
          <w:szCs w:val="24"/>
        </w:rPr>
        <w:t xml:space="preserve"> empresa </w:t>
      </w:r>
      <w:proofErr w:type="spellStart"/>
      <w:r w:rsidRPr="289C7636">
        <w:rPr>
          <w:rFonts w:ascii="Arial" w:eastAsia="Arial" w:hAnsi="Arial" w:cs="Arial"/>
          <w:sz w:val="24"/>
          <w:szCs w:val="24"/>
        </w:rPr>
        <w:t>Convention</w:t>
      </w:r>
      <w:proofErr w:type="spellEnd"/>
      <w:r w:rsidRPr="289C7636">
        <w:rPr>
          <w:rFonts w:ascii="Arial" w:eastAsia="Arial" w:hAnsi="Arial" w:cs="Arial"/>
          <w:sz w:val="24"/>
          <w:szCs w:val="24"/>
        </w:rPr>
        <w:t xml:space="preserve"> Bureau favorece a imagem de Balneário Camboriú, captando eventos científicos para a mesma, assim auxiliando na baixa temporada, portanto motivando o turismo na cidade.</w:t>
      </w:r>
    </w:p>
    <w:p w:rsidR="001F4430" w:rsidRDefault="001F4430" w:rsidP="001F4430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53983C13">
        <w:rPr>
          <w:rFonts w:ascii="Arial" w:eastAsia="Arial" w:hAnsi="Arial" w:cs="Arial"/>
          <w:sz w:val="24"/>
          <w:szCs w:val="24"/>
        </w:rPr>
        <w:t xml:space="preserve">Ao realizar o estudo de caso no evento de </w:t>
      </w:r>
      <w:proofErr w:type="spellStart"/>
      <w:r w:rsidRPr="53983C13">
        <w:rPr>
          <w:rFonts w:ascii="Arial" w:eastAsia="Arial" w:hAnsi="Arial" w:cs="Arial"/>
          <w:sz w:val="24"/>
          <w:szCs w:val="24"/>
        </w:rPr>
        <w:t>Citopatologia</w:t>
      </w:r>
      <w:proofErr w:type="spellEnd"/>
      <w:r w:rsidRPr="53983C13">
        <w:rPr>
          <w:rFonts w:ascii="Arial" w:eastAsia="Arial" w:hAnsi="Arial" w:cs="Arial"/>
          <w:sz w:val="24"/>
          <w:szCs w:val="24"/>
        </w:rPr>
        <w:t xml:space="preserve"> – realizado no mês de maio de 2018, período em que o turismo de sol e praia não é muito procurado </w:t>
      </w:r>
      <w:r w:rsidR="00C636F9">
        <w:rPr>
          <w:rFonts w:ascii="Arial" w:eastAsia="Arial" w:hAnsi="Arial" w:cs="Arial"/>
          <w:sz w:val="24"/>
          <w:szCs w:val="24"/>
        </w:rPr>
        <w:t>–</w:t>
      </w:r>
      <w:r w:rsidRPr="53983C13">
        <w:rPr>
          <w:rFonts w:ascii="Arial" w:eastAsia="Arial" w:hAnsi="Arial" w:cs="Arial"/>
          <w:sz w:val="24"/>
          <w:szCs w:val="24"/>
        </w:rPr>
        <w:t xml:space="preserve"> </w:t>
      </w:r>
      <w:r w:rsidR="00C636F9">
        <w:rPr>
          <w:rFonts w:ascii="Arial" w:eastAsia="Arial" w:hAnsi="Arial" w:cs="Arial"/>
          <w:sz w:val="24"/>
          <w:szCs w:val="24"/>
        </w:rPr>
        <w:t xml:space="preserve">foi </w:t>
      </w:r>
      <w:r w:rsidRPr="53983C13">
        <w:rPr>
          <w:rFonts w:ascii="Arial" w:eastAsia="Arial" w:hAnsi="Arial" w:cs="Arial"/>
          <w:sz w:val="24"/>
          <w:szCs w:val="24"/>
        </w:rPr>
        <w:t xml:space="preserve">verificado o interesse dos participantes na cidade de Balneário Camboriú, </w:t>
      </w:r>
      <w:r w:rsidR="00C636F9">
        <w:rPr>
          <w:rFonts w:ascii="Arial" w:eastAsia="Arial" w:hAnsi="Arial" w:cs="Arial"/>
          <w:sz w:val="24"/>
          <w:szCs w:val="24"/>
        </w:rPr>
        <w:t xml:space="preserve">e </w:t>
      </w:r>
      <w:r w:rsidRPr="53983C13">
        <w:rPr>
          <w:rFonts w:ascii="Arial" w:eastAsia="Arial" w:hAnsi="Arial" w:cs="Arial"/>
          <w:sz w:val="24"/>
          <w:szCs w:val="24"/>
        </w:rPr>
        <w:t>chegou-se à conclusão esperada, de que os eventos científicos dão a oportunidade de os participantes conhecerem a cidade, influenciando positivamente no turismo da mesma.</w:t>
      </w:r>
    </w:p>
    <w:p w:rsidR="003301EE" w:rsidRDefault="32D616AD" w:rsidP="001802C1">
      <w:pPr>
        <w:pStyle w:val="LO-normal"/>
        <w:spacing w:line="360" w:lineRule="auto"/>
        <w:jc w:val="center"/>
      </w:pPr>
      <w:r w:rsidRPr="32D616A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REFERÊNCIAS</w:t>
      </w:r>
    </w:p>
    <w:p w:rsidR="003301EE" w:rsidRDefault="289C7636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>FOLLETO, T; VARGAS M. O Problema da sazonalidade: eventos como estratégia de captação de turistas em Balneário Camboriú (SC</w:t>
      </w:r>
      <w:proofErr w:type="gramStart"/>
      <w:r w:rsidRPr="289C7636">
        <w:rPr>
          <w:rFonts w:ascii="Arial" w:eastAsia="Arial" w:hAnsi="Arial" w:cs="Arial"/>
          <w:sz w:val="24"/>
          <w:szCs w:val="24"/>
        </w:rPr>
        <w:t>).</w:t>
      </w:r>
      <w:proofErr w:type="gramEnd"/>
      <w:r w:rsidR="007D567D">
        <w:rPr>
          <w:rFonts w:ascii="Arial" w:eastAsia="Arial" w:hAnsi="Arial" w:cs="Arial"/>
          <w:sz w:val="24"/>
          <w:szCs w:val="24"/>
        </w:rPr>
        <w:t xml:space="preserve">In: </w:t>
      </w:r>
      <w:r w:rsidRPr="289C7636">
        <w:rPr>
          <w:rFonts w:ascii="Arial" w:eastAsia="Arial" w:hAnsi="Arial" w:cs="Arial"/>
          <w:b/>
          <w:bCs/>
          <w:sz w:val="24"/>
          <w:szCs w:val="24"/>
        </w:rPr>
        <w:t>Fórum internacional de turismo do</w:t>
      </w:r>
      <w:r w:rsidRPr="289C76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89C7636">
        <w:rPr>
          <w:rFonts w:ascii="Arial" w:eastAsia="Arial" w:hAnsi="Arial" w:cs="Arial"/>
          <w:b/>
          <w:bCs/>
          <w:sz w:val="24"/>
          <w:szCs w:val="24"/>
        </w:rPr>
        <w:t>Iguassu</w:t>
      </w:r>
      <w:proofErr w:type="spellEnd"/>
      <w:r w:rsidR="007D567D">
        <w:rPr>
          <w:rFonts w:ascii="Arial" w:eastAsia="Arial" w:hAnsi="Arial" w:cs="Arial"/>
          <w:sz w:val="24"/>
          <w:szCs w:val="24"/>
        </w:rPr>
        <w:t>,</w:t>
      </w:r>
      <w:r w:rsidRPr="289C7636">
        <w:rPr>
          <w:rFonts w:ascii="Arial" w:eastAsia="Arial" w:hAnsi="Arial" w:cs="Arial"/>
          <w:sz w:val="24"/>
          <w:szCs w:val="24"/>
        </w:rPr>
        <w:t xml:space="preserve"> Foz do Iguaçu, jun. 2016. Disponível em:&lt;</w:t>
      </w:r>
      <w:proofErr w:type="gramStart"/>
      <w:r w:rsidRPr="007D567D">
        <w:rPr>
          <w:rFonts w:ascii="Arial" w:eastAsia="Arial" w:hAnsi="Arial" w:cs="Arial"/>
          <w:sz w:val="24"/>
          <w:szCs w:val="24"/>
        </w:rPr>
        <w:t>http://festivaldeturismodascataratas.com/wp-content/uploads/2017/04/5.</w:t>
      </w:r>
      <w:proofErr w:type="gramEnd"/>
      <w:r w:rsidRPr="007D567D">
        <w:rPr>
          <w:rFonts w:ascii="Arial" w:eastAsia="Arial" w:hAnsi="Arial" w:cs="Arial"/>
          <w:sz w:val="24"/>
          <w:szCs w:val="24"/>
        </w:rPr>
        <w:t>-O-PROBLEMA-DA-SAZONALIDADE-EVENTOS-COMO-ESTRAT%C3%89GIA-DE-CAPTA%C3%87%C3%83O-DE-TURISTAS-EM-CAMBORI%C3%9A.pdf</w:t>
      </w:r>
      <w:r w:rsidR="007D567D">
        <w:rPr>
          <w:rFonts w:ascii="Arial" w:eastAsia="Arial" w:hAnsi="Arial" w:cs="Arial"/>
          <w:sz w:val="24"/>
          <w:szCs w:val="24"/>
        </w:rPr>
        <w:t>&gt;</w:t>
      </w:r>
      <w:r w:rsidRPr="289C7636">
        <w:rPr>
          <w:rFonts w:ascii="Arial" w:eastAsia="Arial" w:hAnsi="Arial" w:cs="Arial"/>
          <w:sz w:val="24"/>
          <w:szCs w:val="24"/>
        </w:rPr>
        <w:t>. Acesso em: 11 out. 2017.</w:t>
      </w:r>
    </w:p>
    <w:p w:rsidR="003301EE" w:rsidRDefault="003301EE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301EE" w:rsidRDefault="00E866FE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GIL</w:t>
      </w:r>
      <w:r w:rsidR="61541389" w:rsidRPr="61541389">
        <w:rPr>
          <w:rFonts w:ascii="Arial" w:eastAsia="Arial" w:hAnsi="Arial" w:cs="Arial"/>
          <w:sz w:val="24"/>
          <w:szCs w:val="24"/>
        </w:rPr>
        <w:t>, A. C.</w:t>
      </w:r>
      <w:r w:rsidR="61541389" w:rsidRPr="61541389">
        <w:rPr>
          <w:rFonts w:ascii="Arial" w:eastAsia="Arial" w:hAnsi="Arial" w:cs="Arial"/>
          <w:b/>
          <w:bCs/>
          <w:sz w:val="24"/>
          <w:szCs w:val="24"/>
        </w:rPr>
        <w:t xml:space="preserve"> Como elaborar projetos de pesquisa</w:t>
      </w:r>
      <w:r w:rsidR="61541389" w:rsidRPr="61541389">
        <w:rPr>
          <w:rFonts w:ascii="Arial" w:eastAsia="Arial" w:hAnsi="Arial" w:cs="Arial"/>
          <w:sz w:val="24"/>
          <w:szCs w:val="24"/>
        </w:rPr>
        <w:t>. 5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Paulo : Editora Atlas</w:t>
      </w:r>
      <w:r w:rsidR="61541389" w:rsidRPr="6154138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61541389" w:rsidRPr="61541389">
        <w:rPr>
          <w:rFonts w:ascii="Arial" w:eastAsia="Arial" w:hAnsi="Arial" w:cs="Arial"/>
          <w:sz w:val="24"/>
          <w:szCs w:val="24"/>
        </w:rPr>
        <w:t>2011. 179p.</w:t>
      </w:r>
    </w:p>
    <w:p w:rsidR="003301EE" w:rsidRDefault="003301EE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301EE" w:rsidRDefault="53983C13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53983C13">
        <w:rPr>
          <w:rFonts w:ascii="Arial" w:eastAsia="Arial" w:hAnsi="Arial" w:cs="Arial"/>
          <w:sz w:val="24"/>
          <w:szCs w:val="24"/>
        </w:rPr>
        <w:t xml:space="preserve">GORNI, P; DREHER, M; MACHADO D. Parceria e cooperação intersetorial em uma organização do terceiro setor: o caso do Balneário Camboriú Com Vida </w:t>
      </w:r>
      <w:proofErr w:type="spellStart"/>
      <w:r w:rsidRPr="53983C13">
        <w:rPr>
          <w:rFonts w:ascii="Arial" w:eastAsia="Arial" w:hAnsi="Arial" w:cs="Arial"/>
          <w:sz w:val="24"/>
          <w:szCs w:val="24"/>
        </w:rPr>
        <w:t>Convention</w:t>
      </w:r>
      <w:proofErr w:type="spellEnd"/>
      <w:r w:rsidRPr="53983C13">
        <w:rPr>
          <w:rFonts w:ascii="Arial" w:eastAsia="Arial" w:hAnsi="Arial" w:cs="Arial"/>
          <w:sz w:val="24"/>
          <w:szCs w:val="24"/>
        </w:rPr>
        <w:t xml:space="preserve"> &amp; </w:t>
      </w:r>
      <w:proofErr w:type="spellStart"/>
      <w:r w:rsidRPr="53983C13">
        <w:rPr>
          <w:rFonts w:ascii="Arial" w:eastAsia="Arial" w:hAnsi="Arial" w:cs="Arial"/>
          <w:sz w:val="24"/>
          <w:szCs w:val="24"/>
        </w:rPr>
        <w:t>Visitors</w:t>
      </w:r>
      <w:proofErr w:type="spellEnd"/>
      <w:r w:rsidRPr="53983C13">
        <w:rPr>
          <w:rFonts w:ascii="Arial" w:eastAsia="Arial" w:hAnsi="Arial" w:cs="Arial"/>
          <w:sz w:val="24"/>
          <w:szCs w:val="24"/>
        </w:rPr>
        <w:t xml:space="preserve"> Bureau. </w:t>
      </w:r>
      <w:r w:rsidRPr="53983C13">
        <w:rPr>
          <w:rFonts w:ascii="Arial" w:eastAsia="Arial" w:hAnsi="Arial" w:cs="Arial"/>
          <w:b/>
          <w:bCs/>
          <w:sz w:val="24"/>
          <w:szCs w:val="24"/>
        </w:rPr>
        <w:t>Turismo Visão e Ação</w:t>
      </w:r>
      <w:r w:rsidRPr="53983C13">
        <w:rPr>
          <w:rFonts w:ascii="Arial" w:eastAsia="Arial" w:hAnsi="Arial" w:cs="Arial"/>
          <w:sz w:val="24"/>
          <w:szCs w:val="24"/>
        </w:rPr>
        <w:t>, Balneário Camboriú, v.11, n.2, p.263-279, maio/ago. 2009. Disponível em: &lt;</w:t>
      </w:r>
      <w:proofErr w:type="gramStart"/>
      <w:r w:rsidRPr="53983C13">
        <w:rPr>
          <w:rFonts w:ascii="Arial" w:eastAsia="Arial" w:hAnsi="Arial" w:cs="Arial"/>
          <w:sz w:val="24"/>
          <w:szCs w:val="24"/>
        </w:rPr>
        <w:t>https</w:t>
      </w:r>
      <w:proofErr w:type="gramEnd"/>
      <w:r w:rsidRPr="53983C13">
        <w:rPr>
          <w:rFonts w:ascii="Arial" w:eastAsia="Arial" w:hAnsi="Arial" w:cs="Arial"/>
          <w:sz w:val="24"/>
          <w:szCs w:val="24"/>
        </w:rPr>
        <w:t>://siaiap32.univali.br//seer/index.php/rtva/article/view/1264&gt;. Acesso em: 11 out. 2017.</w:t>
      </w:r>
    </w:p>
    <w:p w:rsidR="003301EE" w:rsidRDefault="003301EE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B52B3" w:rsidRDefault="001B52B3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LEITE, F. C. de L. </w:t>
      </w:r>
      <w:r w:rsidRPr="001B52B3">
        <w:rPr>
          <w:rFonts w:ascii="Arial" w:eastAsia="Arial" w:hAnsi="Arial" w:cs="Arial"/>
          <w:b/>
          <w:sz w:val="24"/>
          <w:szCs w:val="24"/>
        </w:rPr>
        <w:t>Sazonalidade turística em destinos consolidados</w:t>
      </w:r>
      <w:r>
        <w:rPr>
          <w:rFonts w:ascii="Arial" w:eastAsia="Arial" w:hAnsi="Arial" w:cs="Arial"/>
          <w:sz w:val="24"/>
          <w:szCs w:val="24"/>
        </w:rPr>
        <w:t xml:space="preserve">: um estudo sobre Balneário </w:t>
      </w:r>
      <w:proofErr w:type="spellStart"/>
      <w:r>
        <w:rPr>
          <w:rFonts w:ascii="Arial" w:eastAsia="Arial" w:hAnsi="Arial" w:cs="Arial"/>
          <w:sz w:val="24"/>
          <w:szCs w:val="24"/>
        </w:rPr>
        <w:t>Camboriu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Santa Catarina – Brasil. 2016. 229 f. Tese (Pós-Graduação em Geografia, Setor de Ciência da Terra). Universidade Federal do Paraná, Curitiba, 2016.</w:t>
      </w:r>
      <w:r w:rsidR="00D367B1">
        <w:rPr>
          <w:rFonts w:ascii="Arial" w:eastAsia="Arial" w:hAnsi="Arial" w:cs="Arial"/>
          <w:sz w:val="24"/>
          <w:szCs w:val="24"/>
        </w:rPr>
        <w:t xml:space="preserve"> </w:t>
      </w:r>
      <w:r w:rsidR="00D367B1" w:rsidRPr="00F67EFA">
        <w:rPr>
          <w:rFonts w:ascii="Arial" w:eastAsia="Arial" w:hAnsi="Arial" w:cs="Arial"/>
          <w:sz w:val="24"/>
          <w:szCs w:val="24"/>
        </w:rPr>
        <w:t>Disponível em: &lt;</w:t>
      </w:r>
      <w:r w:rsidR="00F67EFA" w:rsidRPr="00F67EFA">
        <w:t xml:space="preserve"> </w:t>
      </w:r>
      <w:proofErr w:type="gramStart"/>
      <w:r w:rsidR="00F67EFA" w:rsidRPr="00F67EFA">
        <w:rPr>
          <w:rFonts w:ascii="Arial" w:eastAsia="Arial" w:hAnsi="Arial" w:cs="Arial"/>
          <w:sz w:val="24"/>
          <w:szCs w:val="24"/>
        </w:rPr>
        <w:t>https</w:t>
      </w:r>
      <w:proofErr w:type="gramEnd"/>
      <w:r w:rsidR="00F67EFA" w:rsidRPr="00F67EFA">
        <w:rPr>
          <w:rFonts w:ascii="Arial" w:eastAsia="Arial" w:hAnsi="Arial" w:cs="Arial"/>
          <w:sz w:val="24"/>
          <w:szCs w:val="24"/>
        </w:rPr>
        <w:t>://acervodigital.ufpr.br/bitstream/handle/1884/44453/R%20-%20T%20-%20FABIANA%20CALCADA%20DE%20LAMARE%20LEITE.pdf?</w:t>
      </w:r>
      <w:proofErr w:type="gramStart"/>
      <w:r w:rsidR="00F67EFA" w:rsidRPr="00F67EFA">
        <w:rPr>
          <w:rFonts w:ascii="Arial" w:eastAsia="Arial" w:hAnsi="Arial" w:cs="Arial"/>
          <w:sz w:val="24"/>
          <w:szCs w:val="24"/>
        </w:rPr>
        <w:t>sequence</w:t>
      </w:r>
      <w:proofErr w:type="gramEnd"/>
      <w:r w:rsidR="00F67EFA" w:rsidRPr="00F67EFA">
        <w:rPr>
          <w:rFonts w:ascii="Arial" w:eastAsia="Arial" w:hAnsi="Arial" w:cs="Arial"/>
          <w:sz w:val="24"/>
          <w:szCs w:val="24"/>
        </w:rPr>
        <w:t>=1&amp;isAllowed=y</w:t>
      </w:r>
      <w:r w:rsidR="00F67EFA">
        <w:rPr>
          <w:rFonts w:ascii="Arial" w:eastAsia="Arial" w:hAnsi="Arial" w:cs="Arial"/>
          <w:sz w:val="24"/>
          <w:szCs w:val="24"/>
        </w:rPr>
        <w:t>&gt;. Acesso em: 11 jul. 2018.</w:t>
      </w:r>
    </w:p>
    <w:p w:rsidR="001B52B3" w:rsidRDefault="001B52B3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301EE" w:rsidRDefault="289C7636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 xml:space="preserve">SCHEUER, L. Percepção geográfica e planejamento turístico: um estudo sobre a Sazonalidade. </w:t>
      </w:r>
      <w:r w:rsidRPr="289C7636">
        <w:rPr>
          <w:rFonts w:ascii="Arial" w:eastAsia="Arial" w:hAnsi="Arial" w:cs="Arial"/>
          <w:b/>
          <w:bCs/>
          <w:sz w:val="24"/>
          <w:szCs w:val="24"/>
        </w:rPr>
        <w:t>Turismo &amp; Sociedade</w:t>
      </w:r>
      <w:r w:rsidRPr="289C7636">
        <w:rPr>
          <w:rFonts w:ascii="Arial" w:eastAsia="Arial" w:hAnsi="Arial" w:cs="Arial"/>
          <w:sz w:val="24"/>
          <w:szCs w:val="24"/>
        </w:rPr>
        <w:t>, Curitiba, v. 4, n.2, p.286-304, out. 2011. Disponível em: &lt;http://revistas.ufpr.br/turismo/article/view/24764&gt;. Acesso em: 11 out. 2017.</w:t>
      </w:r>
    </w:p>
    <w:p w:rsidR="00A12573" w:rsidRDefault="00A12573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12573" w:rsidRPr="00E866FE" w:rsidRDefault="00A12573" w:rsidP="001802C1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D367B1">
        <w:rPr>
          <w:rFonts w:ascii="Arial" w:eastAsia="Arial" w:hAnsi="Arial" w:cs="Arial"/>
          <w:sz w:val="24"/>
          <w:szCs w:val="24"/>
        </w:rPr>
        <w:t xml:space="preserve">SILVA, G. L. </w:t>
      </w:r>
      <w:r>
        <w:rPr>
          <w:rFonts w:ascii="Arial" w:eastAsia="Arial" w:hAnsi="Arial" w:cs="Arial"/>
          <w:b/>
          <w:bCs/>
          <w:sz w:val="24"/>
          <w:szCs w:val="24"/>
        </w:rPr>
        <w:t>Características do t</w:t>
      </w:r>
      <w:r w:rsidRPr="00D367B1">
        <w:rPr>
          <w:rFonts w:ascii="Arial" w:eastAsia="Arial" w:hAnsi="Arial" w:cs="Arial"/>
          <w:b/>
          <w:bCs/>
          <w:sz w:val="24"/>
          <w:szCs w:val="24"/>
        </w:rPr>
        <w:t xml:space="preserve">urismo de eventos na hotelaria de Natal/RN: </w:t>
      </w:r>
      <w:r w:rsidRPr="00D367B1">
        <w:rPr>
          <w:rFonts w:ascii="Arial" w:eastAsia="Arial" w:hAnsi="Arial" w:cs="Arial"/>
          <w:bCs/>
          <w:sz w:val="24"/>
          <w:szCs w:val="24"/>
        </w:rPr>
        <w:t>uma análise dos fatores influenciadores na escolha de um hotel para sediar eventos</w:t>
      </w:r>
      <w:r>
        <w:rPr>
          <w:rFonts w:ascii="Arial" w:eastAsia="Arial" w:hAnsi="Arial" w:cs="Arial"/>
          <w:sz w:val="24"/>
          <w:szCs w:val="24"/>
        </w:rPr>
        <w:t>. 2012. 72 f.</w:t>
      </w:r>
      <w:r w:rsidRPr="00D367B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Trabalho de Conclusão de Curso (Bacharel em Turismo). </w:t>
      </w:r>
      <w:proofErr w:type="spellStart"/>
      <w:r>
        <w:rPr>
          <w:rFonts w:ascii="Arial" w:eastAsia="Arial" w:hAnsi="Arial" w:cs="Arial"/>
          <w:sz w:val="24"/>
          <w:szCs w:val="24"/>
        </w:rPr>
        <w:t>Universodade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Federal do Rio Grande do Norte, Natal</w:t>
      </w:r>
      <w:r w:rsidRPr="00D367B1">
        <w:rPr>
          <w:rFonts w:ascii="Arial" w:eastAsia="Arial" w:hAnsi="Arial" w:cs="Arial"/>
          <w:sz w:val="24"/>
          <w:szCs w:val="24"/>
        </w:rPr>
        <w:t>, 2012.</w:t>
      </w:r>
      <w:r>
        <w:rPr>
          <w:rFonts w:ascii="Arial" w:eastAsia="Arial" w:hAnsi="Arial" w:cs="Arial"/>
          <w:sz w:val="24"/>
          <w:szCs w:val="24"/>
        </w:rPr>
        <w:t xml:space="preserve"> Disponível em: &lt;</w:t>
      </w:r>
      <w:r w:rsidRPr="00F67EFA">
        <w:t xml:space="preserve"> </w:t>
      </w:r>
      <w:proofErr w:type="gramStart"/>
      <w:r w:rsidRPr="00F67EFA">
        <w:rPr>
          <w:rFonts w:ascii="Arial" w:eastAsia="Arial" w:hAnsi="Arial" w:cs="Arial"/>
          <w:sz w:val="24"/>
          <w:szCs w:val="24"/>
        </w:rPr>
        <w:t>https</w:t>
      </w:r>
      <w:proofErr w:type="gramEnd"/>
      <w:r w:rsidRPr="00F67EFA">
        <w:rPr>
          <w:rFonts w:ascii="Arial" w:eastAsia="Arial" w:hAnsi="Arial" w:cs="Arial"/>
          <w:sz w:val="24"/>
          <w:szCs w:val="24"/>
        </w:rPr>
        <w:t>://monografias.ufrn.br/jspui/bitstream/1/590/1/GislainyLS_Monografias.pdf</w:t>
      </w:r>
      <w:r>
        <w:rPr>
          <w:rFonts w:ascii="Arial" w:eastAsia="Arial" w:hAnsi="Arial" w:cs="Arial"/>
          <w:sz w:val="24"/>
          <w:szCs w:val="24"/>
        </w:rPr>
        <w:t>&gt; Acesso em: 11 jul. 2018.</w:t>
      </w:r>
    </w:p>
    <w:p w:rsidR="00A12573" w:rsidRDefault="00A12573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301EE" w:rsidRDefault="289C7636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 xml:space="preserve">TESTONI, L. </w:t>
      </w:r>
      <w:r w:rsidRPr="289C7636">
        <w:rPr>
          <w:rFonts w:ascii="Arial" w:eastAsia="Arial" w:hAnsi="Arial" w:cs="Arial"/>
          <w:b/>
          <w:bCs/>
          <w:sz w:val="24"/>
          <w:szCs w:val="24"/>
        </w:rPr>
        <w:t>Dia do Turista teve atração musical no Calçadão</w:t>
      </w:r>
      <w:r w:rsidRPr="289C7636">
        <w:rPr>
          <w:rFonts w:ascii="Arial" w:eastAsia="Arial" w:hAnsi="Arial" w:cs="Arial"/>
          <w:sz w:val="24"/>
          <w:szCs w:val="24"/>
        </w:rPr>
        <w:t>. 2018. Disponível em:&lt;</w:t>
      </w:r>
      <w:proofErr w:type="gramStart"/>
      <w:r w:rsidRPr="289C7636">
        <w:rPr>
          <w:rFonts w:ascii="Arial" w:eastAsia="Arial" w:hAnsi="Arial" w:cs="Arial"/>
          <w:sz w:val="24"/>
          <w:szCs w:val="24"/>
        </w:rPr>
        <w:t>https</w:t>
      </w:r>
      <w:proofErr w:type="gramEnd"/>
      <w:r w:rsidRPr="289C7636">
        <w:rPr>
          <w:rFonts w:ascii="Arial" w:eastAsia="Arial" w:hAnsi="Arial" w:cs="Arial"/>
          <w:sz w:val="24"/>
          <w:szCs w:val="24"/>
        </w:rPr>
        <w:t>://www.bc.sc.gov.br/imprensa_detalhe.cfm?</w:t>
      </w:r>
      <w:proofErr w:type="gramStart"/>
      <w:r w:rsidRPr="289C7636">
        <w:rPr>
          <w:rFonts w:ascii="Arial" w:eastAsia="Arial" w:hAnsi="Arial" w:cs="Arial"/>
          <w:sz w:val="24"/>
          <w:szCs w:val="24"/>
        </w:rPr>
        <w:t>codigo</w:t>
      </w:r>
      <w:proofErr w:type="gramEnd"/>
      <w:r w:rsidRPr="289C7636">
        <w:rPr>
          <w:rFonts w:ascii="Arial" w:eastAsia="Arial" w:hAnsi="Arial" w:cs="Arial"/>
          <w:sz w:val="24"/>
          <w:szCs w:val="24"/>
        </w:rPr>
        <w:t>=22420&gt;. Acesso em: 24</w:t>
      </w:r>
      <w:r w:rsidR="006E3D8B">
        <w:rPr>
          <w:rFonts w:ascii="Arial" w:eastAsia="Arial" w:hAnsi="Arial" w:cs="Arial"/>
          <w:sz w:val="24"/>
          <w:szCs w:val="24"/>
        </w:rPr>
        <w:t xml:space="preserve"> jun. </w:t>
      </w:r>
      <w:r w:rsidRPr="289C7636">
        <w:rPr>
          <w:rFonts w:ascii="Arial" w:eastAsia="Arial" w:hAnsi="Arial" w:cs="Arial"/>
          <w:sz w:val="24"/>
          <w:szCs w:val="24"/>
        </w:rPr>
        <w:t>2018</w:t>
      </w:r>
      <w:r w:rsidR="006E3D8B">
        <w:rPr>
          <w:rFonts w:ascii="Arial" w:eastAsia="Arial" w:hAnsi="Arial" w:cs="Arial"/>
          <w:sz w:val="24"/>
          <w:szCs w:val="24"/>
        </w:rPr>
        <w:t>.</w:t>
      </w:r>
    </w:p>
    <w:p w:rsidR="003301EE" w:rsidRDefault="003301EE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561F4" w:rsidRPr="009561F4" w:rsidRDefault="289C7636" w:rsidP="001802C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289C7636">
        <w:rPr>
          <w:rFonts w:ascii="Arial" w:eastAsia="Arial" w:hAnsi="Arial" w:cs="Arial"/>
          <w:sz w:val="24"/>
          <w:szCs w:val="24"/>
        </w:rPr>
        <w:t xml:space="preserve">WEISS, Rafael. </w:t>
      </w:r>
      <w:r w:rsidRPr="289C7636">
        <w:rPr>
          <w:rFonts w:ascii="Arial" w:eastAsia="Arial" w:hAnsi="Arial" w:cs="Arial"/>
          <w:b/>
          <w:bCs/>
          <w:sz w:val="24"/>
          <w:szCs w:val="24"/>
        </w:rPr>
        <w:t>Balneário Camboriú</w:t>
      </w:r>
      <w:r w:rsidRPr="289C7636">
        <w:rPr>
          <w:rFonts w:ascii="Arial" w:eastAsia="Arial" w:hAnsi="Arial" w:cs="Arial"/>
          <w:sz w:val="24"/>
          <w:szCs w:val="24"/>
        </w:rPr>
        <w:t>.</w:t>
      </w:r>
      <w:r w:rsidR="006E3D8B">
        <w:rPr>
          <w:rFonts w:ascii="Arial" w:eastAsia="Arial" w:hAnsi="Arial" w:cs="Arial"/>
          <w:sz w:val="24"/>
          <w:szCs w:val="24"/>
        </w:rPr>
        <w:t xml:space="preserve"> </w:t>
      </w:r>
      <w:r w:rsidRPr="289C7636">
        <w:rPr>
          <w:rFonts w:ascii="Arial" w:eastAsia="Arial" w:hAnsi="Arial" w:cs="Arial"/>
          <w:sz w:val="24"/>
          <w:szCs w:val="24"/>
        </w:rPr>
        <w:t>[200-?]. Disponível em: &lt;http://www.vivabalneario.com.br/balneario-camboriu/&gt;</w:t>
      </w:r>
      <w:proofErr w:type="gramStart"/>
      <w:r w:rsidRPr="289C7636">
        <w:rPr>
          <w:rFonts w:ascii="Arial" w:eastAsia="Arial" w:hAnsi="Arial" w:cs="Arial"/>
          <w:sz w:val="24"/>
          <w:szCs w:val="24"/>
        </w:rPr>
        <w:t>.</w:t>
      </w:r>
      <w:proofErr w:type="gramEnd"/>
      <w:r w:rsidRPr="289C7636">
        <w:rPr>
          <w:rFonts w:ascii="Arial" w:eastAsia="Arial" w:hAnsi="Arial" w:cs="Arial"/>
          <w:sz w:val="24"/>
          <w:szCs w:val="24"/>
        </w:rPr>
        <w:t>Acesso em: 10 out.2017.</w:t>
      </w:r>
    </w:p>
    <w:sectPr w:rsidR="009561F4" w:rsidRPr="009561F4" w:rsidSect="003301EE">
      <w:headerReference w:type="default" r:id="rId9"/>
      <w:footerReference w:type="default" r:id="rId10"/>
      <w:pgSz w:w="11906" w:h="16838"/>
      <w:pgMar w:top="1701" w:right="1134" w:bottom="1134" w:left="1701" w:header="708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2E2" w:rsidRDefault="004652E2">
      <w:pPr>
        <w:spacing w:after="0" w:line="240" w:lineRule="auto"/>
      </w:pPr>
      <w:r>
        <w:separator/>
      </w:r>
    </w:p>
  </w:endnote>
  <w:endnote w:type="continuationSeparator" w:id="0">
    <w:p w:rsidR="004652E2" w:rsidRDefault="0046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;Arial MSFontService;sans-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024"/>
      <w:gridCol w:w="3024"/>
      <w:gridCol w:w="3024"/>
    </w:tblGrid>
    <w:tr w:rsidR="62A7CA62" w:rsidTr="62A7CA62">
      <w:tc>
        <w:tcPr>
          <w:tcW w:w="3024" w:type="dxa"/>
        </w:tcPr>
        <w:p w:rsidR="62A7CA62" w:rsidRDefault="62A7CA62" w:rsidP="62A7CA62">
          <w:pPr>
            <w:pStyle w:val="header0"/>
            <w:ind w:left="-115"/>
          </w:pPr>
        </w:p>
      </w:tc>
      <w:tc>
        <w:tcPr>
          <w:tcW w:w="3024" w:type="dxa"/>
        </w:tcPr>
        <w:p w:rsidR="62A7CA62" w:rsidRDefault="62A7CA62" w:rsidP="62A7CA62">
          <w:pPr>
            <w:pStyle w:val="header0"/>
            <w:jc w:val="center"/>
          </w:pPr>
        </w:p>
      </w:tc>
      <w:tc>
        <w:tcPr>
          <w:tcW w:w="3024" w:type="dxa"/>
        </w:tcPr>
        <w:p w:rsidR="62A7CA62" w:rsidRDefault="62A7CA62" w:rsidP="62A7CA62">
          <w:pPr>
            <w:pStyle w:val="header0"/>
            <w:ind w:right="-115"/>
            <w:jc w:val="right"/>
          </w:pPr>
        </w:p>
      </w:tc>
    </w:tr>
  </w:tbl>
  <w:p w:rsidR="62A7CA62" w:rsidRDefault="62A7CA62" w:rsidP="62A7CA62">
    <w:pPr>
      <w:pStyle w:val="footer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2E2" w:rsidRDefault="004652E2" w:rsidP="003301EE">
      <w:pPr>
        <w:spacing w:after="0" w:line="240" w:lineRule="auto"/>
      </w:pPr>
      <w:r>
        <w:separator/>
      </w:r>
    </w:p>
  </w:footnote>
  <w:footnote w:type="continuationSeparator" w:id="0">
    <w:p w:rsidR="004652E2" w:rsidRDefault="004652E2" w:rsidP="003301EE">
      <w:pPr>
        <w:spacing w:after="0" w:line="240" w:lineRule="auto"/>
      </w:pPr>
      <w:r>
        <w:continuationSeparator/>
      </w:r>
    </w:p>
  </w:footnote>
  <w:footnote w:id="1">
    <w:p w:rsidR="00C16483" w:rsidRPr="00E10227" w:rsidRDefault="00C16483">
      <w:pPr>
        <w:pStyle w:val="footnotetext0"/>
        <w:rPr>
          <w:rFonts w:ascii="Arial" w:hAnsi="Arial" w:cs="Arial"/>
          <w:sz w:val="18"/>
          <w:szCs w:val="18"/>
        </w:rPr>
      </w:pPr>
      <w:r w:rsidRPr="00E10227">
        <w:rPr>
          <w:rStyle w:val="Refdenotaderodap"/>
          <w:rFonts w:ascii="Arial" w:hAnsi="Arial" w:cs="Arial"/>
          <w:sz w:val="18"/>
          <w:szCs w:val="18"/>
        </w:rPr>
        <w:footnoteRef/>
      </w:r>
      <w:r w:rsidRPr="00E10227">
        <w:rPr>
          <w:rFonts w:ascii="Arial" w:hAnsi="Arial" w:cs="Arial"/>
          <w:sz w:val="18"/>
          <w:szCs w:val="18"/>
        </w:rPr>
        <w:t xml:space="preserve"> Estudante do curso técnico de Hospedagem integrado ao ensino médio. Instituto Federal Catarinense campus Camboriú. Email: </w:t>
      </w:r>
      <w:r w:rsidR="00E10227" w:rsidRPr="00E10227">
        <w:rPr>
          <w:rFonts w:ascii="Arial" w:hAnsi="Arial" w:cs="Arial"/>
          <w:sz w:val="18"/>
          <w:szCs w:val="18"/>
        </w:rPr>
        <w:t>projeto.ifc@outlook.com</w:t>
      </w:r>
    </w:p>
  </w:footnote>
  <w:footnote w:id="2">
    <w:p w:rsidR="00C16483" w:rsidRPr="00E10227" w:rsidRDefault="00C16483">
      <w:pPr>
        <w:pStyle w:val="footnotetext0"/>
        <w:rPr>
          <w:rFonts w:ascii="Arial" w:hAnsi="Arial" w:cs="Arial"/>
          <w:sz w:val="18"/>
          <w:szCs w:val="18"/>
        </w:rPr>
      </w:pPr>
      <w:r w:rsidRPr="00E10227">
        <w:rPr>
          <w:rStyle w:val="Refdenotaderodap"/>
          <w:rFonts w:ascii="Arial" w:hAnsi="Arial" w:cs="Arial"/>
          <w:sz w:val="18"/>
          <w:szCs w:val="18"/>
        </w:rPr>
        <w:footnoteRef/>
      </w:r>
      <w:r w:rsidRPr="00E10227">
        <w:rPr>
          <w:rFonts w:ascii="Arial" w:hAnsi="Arial" w:cs="Arial"/>
          <w:sz w:val="18"/>
          <w:szCs w:val="18"/>
        </w:rPr>
        <w:t xml:space="preserve"> Estudante do curso técnico de Hospedagem integrado ao ensino médio. Instituto Federal Catarinense campus Camboriú. Email: </w:t>
      </w:r>
      <w:r w:rsidR="00E10227" w:rsidRPr="00E10227">
        <w:rPr>
          <w:rFonts w:ascii="Arial" w:hAnsi="Arial" w:cs="Arial"/>
          <w:sz w:val="18"/>
          <w:szCs w:val="18"/>
        </w:rPr>
        <w:t>sabrinassgr@gmail.com</w:t>
      </w:r>
    </w:p>
  </w:footnote>
  <w:footnote w:id="3">
    <w:p w:rsidR="00C16483" w:rsidRPr="00E10227" w:rsidRDefault="00C16483">
      <w:pPr>
        <w:pStyle w:val="footnotetext0"/>
        <w:rPr>
          <w:rFonts w:ascii="Arial" w:hAnsi="Arial" w:cs="Arial"/>
          <w:sz w:val="18"/>
          <w:szCs w:val="18"/>
        </w:rPr>
      </w:pPr>
      <w:r w:rsidRPr="00E10227">
        <w:rPr>
          <w:rStyle w:val="Refdenotaderodap"/>
          <w:rFonts w:ascii="Arial" w:hAnsi="Arial" w:cs="Arial"/>
          <w:sz w:val="18"/>
          <w:szCs w:val="18"/>
        </w:rPr>
        <w:footnoteRef/>
      </w:r>
      <w:r w:rsidRPr="00E10227">
        <w:rPr>
          <w:rFonts w:ascii="Arial" w:hAnsi="Arial" w:cs="Arial"/>
          <w:sz w:val="18"/>
          <w:szCs w:val="18"/>
        </w:rPr>
        <w:t xml:space="preserve"> Doutora de Tecnologia de Alimentos. Instituto Federal Catarinense campus Camboriú. Email: isadora.lucio@ifc.edu.br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1EE" w:rsidRDefault="00414022">
    <w:pPr>
      <w:pStyle w:val="LO-normal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19050" distR="0">
          <wp:extent cx="3642995" cy="7537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01EE" w:rsidRDefault="003301EE">
    <w:pPr>
      <w:pStyle w:val="LO-normal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7F38"/>
    <w:multiLevelType w:val="multilevel"/>
    <w:tmpl w:val="B7AE3D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EC006DF"/>
    <w:multiLevelType w:val="multilevel"/>
    <w:tmpl w:val="B756F466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2D616AD"/>
    <w:rsid w:val="000640A8"/>
    <w:rsid w:val="000721F1"/>
    <w:rsid w:val="00137F8B"/>
    <w:rsid w:val="001802C1"/>
    <w:rsid w:val="00197FB8"/>
    <w:rsid w:val="001B52B3"/>
    <w:rsid w:val="001E0C25"/>
    <w:rsid w:val="001F4430"/>
    <w:rsid w:val="002008CB"/>
    <w:rsid w:val="00201B3A"/>
    <w:rsid w:val="00264DA1"/>
    <w:rsid w:val="002A2DFE"/>
    <w:rsid w:val="002F045C"/>
    <w:rsid w:val="003301EE"/>
    <w:rsid w:val="00414022"/>
    <w:rsid w:val="004652E2"/>
    <w:rsid w:val="004A6169"/>
    <w:rsid w:val="004E44DB"/>
    <w:rsid w:val="00534B30"/>
    <w:rsid w:val="005C671F"/>
    <w:rsid w:val="005D7932"/>
    <w:rsid w:val="005E790F"/>
    <w:rsid w:val="00640480"/>
    <w:rsid w:val="006E3D8B"/>
    <w:rsid w:val="0074372E"/>
    <w:rsid w:val="007A51BA"/>
    <w:rsid w:val="007D567D"/>
    <w:rsid w:val="009561F4"/>
    <w:rsid w:val="009A2189"/>
    <w:rsid w:val="009A390F"/>
    <w:rsid w:val="00A10CD3"/>
    <w:rsid w:val="00A12573"/>
    <w:rsid w:val="00AC744E"/>
    <w:rsid w:val="00C05273"/>
    <w:rsid w:val="00C16483"/>
    <w:rsid w:val="00C26DCA"/>
    <w:rsid w:val="00C636F9"/>
    <w:rsid w:val="00CD6406"/>
    <w:rsid w:val="00D04A29"/>
    <w:rsid w:val="00D367B1"/>
    <w:rsid w:val="00D54D7C"/>
    <w:rsid w:val="00DF717B"/>
    <w:rsid w:val="00E10227"/>
    <w:rsid w:val="00E31DC3"/>
    <w:rsid w:val="00E75B8F"/>
    <w:rsid w:val="00E866FE"/>
    <w:rsid w:val="00E86A72"/>
    <w:rsid w:val="00EB5A27"/>
    <w:rsid w:val="00EC6D87"/>
    <w:rsid w:val="00F263BB"/>
    <w:rsid w:val="00F67EFA"/>
    <w:rsid w:val="00FB7823"/>
    <w:rsid w:val="289C7636"/>
    <w:rsid w:val="32D616AD"/>
    <w:rsid w:val="53983C13"/>
    <w:rsid w:val="61541389"/>
    <w:rsid w:val="62A7CA62"/>
    <w:rsid w:val="63E5C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qFormat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Ttulo21">
    <w:name w:val="Título 21"/>
    <w:qFormat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qFormat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qFormat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Ttulo51">
    <w:name w:val="Título 51"/>
    <w:qFormat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Ttulo61">
    <w:name w:val="Título 61"/>
    <w:qFormat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1"/>
    <w:uiPriority w:val="99"/>
    <w:semiHidden/>
    <w:qFormat/>
    <w:rsid w:val="003A012F"/>
  </w:style>
  <w:style w:type="character" w:customStyle="1" w:styleId="RodapChar">
    <w:name w:val="Rodapé Char"/>
    <w:basedOn w:val="Fontepargpadro"/>
    <w:link w:val="Rodap1"/>
    <w:uiPriority w:val="99"/>
    <w:semiHidden/>
    <w:qFormat/>
    <w:rsid w:val="003A012F"/>
  </w:style>
  <w:style w:type="character" w:customStyle="1" w:styleId="ListLabel1">
    <w:name w:val="ListLabel 1"/>
    <w:qFormat/>
    <w:rsid w:val="003301EE"/>
    <w:rPr>
      <w:rFonts w:ascii="Arial" w:hAnsi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sid w:val="003301EE"/>
    <w:rPr>
      <w:position w:val="0"/>
      <w:sz w:val="22"/>
      <w:vertAlign w:val="baseline"/>
    </w:rPr>
  </w:style>
  <w:style w:type="character" w:customStyle="1" w:styleId="ListLabel3">
    <w:name w:val="ListLabel 3"/>
    <w:qFormat/>
    <w:rsid w:val="003301EE"/>
    <w:rPr>
      <w:position w:val="0"/>
      <w:sz w:val="22"/>
      <w:vertAlign w:val="baseline"/>
    </w:rPr>
  </w:style>
  <w:style w:type="character" w:customStyle="1" w:styleId="ListLabel4">
    <w:name w:val="ListLabel 4"/>
    <w:qFormat/>
    <w:rsid w:val="003301EE"/>
    <w:rPr>
      <w:position w:val="0"/>
      <w:sz w:val="22"/>
      <w:vertAlign w:val="baseline"/>
    </w:rPr>
  </w:style>
  <w:style w:type="character" w:customStyle="1" w:styleId="ListLabel5">
    <w:name w:val="ListLabel 5"/>
    <w:qFormat/>
    <w:rsid w:val="003301EE"/>
    <w:rPr>
      <w:position w:val="0"/>
      <w:sz w:val="22"/>
      <w:vertAlign w:val="baseline"/>
    </w:rPr>
  </w:style>
  <w:style w:type="character" w:customStyle="1" w:styleId="ListLabel6">
    <w:name w:val="ListLabel 6"/>
    <w:qFormat/>
    <w:rsid w:val="003301EE"/>
    <w:rPr>
      <w:position w:val="0"/>
      <w:sz w:val="22"/>
      <w:vertAlign w:val="baseline"/>
    </w:rPr>
  </w:style>
  <w:style w:type="character" w:customStyle="1" w:styleId="ListLabel7">
    <w:name w:val="ListLabel 7"/>
    <w:qFormat/>
    <w:rsid w:val="003301EE"/>
    <w:rPr>
      <w:position w:val="0"/>
      <w:sz w:val="22"/>
      <w:vertAlign w:val="baseline"/>
    </w:rPr>
  </w:style>
  <w:style w:type="character" w:customStyle="1" w:styleId="ListLabel8">
    <w:name w:val="ListLabel 8"/>
    <w:qFormat/>
    <w:rsid w:val="003301EE"/>
    <w:rPr>
      <w:position w:val="0"/>
      <w:sz w:val="22"/>
      <w:vertAlign w:val="baseline"/>
    </w:rPr>
  </w:style>
  <w:style w:type="character" w:customStyle="1" w:styleId="ListLabel9">
    <w:name w:val="ListLabel 9"/>
    <w:qFormat/>
    <w:rsid w:val="003301EE"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  <w:rsid w:val="003301EE"/>
  </w:style>
  <w:style w:type="character" w:customStyle="1" w:styleId="ncoradanotaderodap">
    <w:name w:val="Âncora da nota de rodapé"/>
    <w:rsid w:val="003301EE"/>
    <w:rPr>
      <w:vertAlign w:val="superscript"/>
    </w:rPr>
  </w:style>
  <w:style w:type="paragraph" w:styleId="Ttulo">
    <w:name w:val="Title"/>
    <w:basedOn w:val="LO-normal"/>
    <w:next w:val="Corpodetexto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3301EE"/>
    <w:pPr>
      <w:spacing w:after="140"/>
    </w:pPr>
  </w:style>
  <w:style w:type="paragraph" w:styleId="Lista">
    <w:name w:val="List"/>
    <w:basedOn w:val="Corpodetexto"/>
    <w:rsid w:val="003301EE"/>
    <w:rPr>
      <w:rFonts w:cs="Mangal"/>
    </w:rPr>
  </w:style>
  <w:style w:type="paragraph" w:customStyle="1" w:styleId="Caption">
    <w:name w:val="Caption"/>
    <w:basedOn w:val="Normal"/>
    <w:qFormat/>
    <w:rsid w:val="003301E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3301EE"/>
    <w:pPr>
      <w:suppressLineNumbers/>
    </w:pPr>
    <w:rPr>
      <w:rFonts w:cs="Mangal"/>
    </w:rPr>
  </w:style>
  <w:style w:type="paragraph" w:customStyle="1" w:styleId="LO-normal">
    <w:name w:val="LO-normal"/>
    <w:qFormat/>
    <w:rsid w:val="003A5676"/>
  </w:style>
  <w:style w:type="paragraph" w:styleId="Subttulo">
    <w:name w:val="Subtitle"/>
    <w:basedOn w:val="LO-normal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1">
    <w:name w:val="Cabeçalho1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extodenotaderodap1">
    <w:name w:val="Texto de nota de rodapé1"/>
    <w:basedOn w:val="Normal"/>
    <w:rsid w:val="003301EE"/>
  </w:style>
  <w:style w:type="table" w:customStyle="1" w:styleId="NormalTable0">
    <w:name w:val="Normal Table0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defim">
    <w:name w:val="endnote reference"/>
    <w:basedOn w:val="Fontepargpadro"/>
    <w:uiPriority w:val="99"/>
    <w:semiHidden/>
    <w:unhideWhenUsed/>
    <w:rsid w:val="003301EE"/>
    <w:rPr>
      <w:vertAlign w:val="superscript"/>
    </w:r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1">
    <w:name w:val="Cabeçalho Char1"/>
    <w:basedOn w:val="Fontepargpadro"/>
    <w:link w:val="header0"/>
    <w:uiPriority w:val="99"/>
    <w:rsid w:val="003301EE"/>
  </w:style>
  <w:style w:type="paragraph" w:customStyle="1" w:styleId="header0">
    <w:name w:val="header0"/>
    <w:basedOn w:val="Normal"/>
    <w:link w:val="CabealhoChar1"/>
    <w:uiPriority w:val="99"/>
    <w:unhideWhenUsed/>
    <w:rsid w:val="0033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link w:val="footer0"/>
    <w:uiPriority w:val="99"/>
    <w:rsid w:val="003301EE"/>
  </w:style>
  <w:style w:type="paragraph" w:customStyle="1" w:styleId="footer0">
    <w:name w:val="footer0"/>
    <w:basedOn w:val="Normal"/>
    <w:link w:val="RodapChar1"/>
    <w:uiPriority w:val="99"/>
    <w:unhideWhenUsed/>
    <w:rsid w:val="0033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301EE"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301EE"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301EE"/>
    <w:rPr>
      <w:color w:val="0000FF" w:themeColor="hyperlink"/>
      <w:u w:val="single"/>
    </w:rPr>
  </w:style>
  <w:style w:type="paragraph" w:customStyle="1" w:styleId="footnotetext0">
    <w:name w:val="footnote text0"/>
    <w:basedOn w:val="Normal"/>
    <w:link w:val="TextodenotaderodapChar"/>
    <w:uiPriority w:val="99"/>
    <w:semiHidden/>
    <w:unhideWhenUsed/>
    <w:rsid w:val="00C1648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footnotetext0"/>
    <w:uiPriority w:val="99"/>
    <w:semiHidden/>
    <w:rsid w:val="00C1648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1648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33980-9DC8-4605-AFAD-F997CD2C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1911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Isadora</cp:lastModifiedBy>
  <cp:revision>12</cp:revision>
  <dcterms:created xsi:type="dcterms:W3CDTF">2018-07-11T17:26:00Z</dcterms:created>
  <dcterms:modified xsi:type="dcterms:W3CDTF">2018-07-11T18:09:00Z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