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AB3" w:rsidRDefault="00BA3AB3" w:rsidP="009A538C">
      <w:pPr>
        <w:pBdr>
          <w:top w:val="nil"/>
          <w:left w:val="nil"/>
          <w:bottom w:val="nil"/>
          <w:right w:val="nil"/>
          <w:between w:val="nil"/>
        </w:pBdr>
        <w:spacing w:after="0" w:line="360" w:lineRule="auto"/>
        <w:jc w:val="center"/>
        <w:rPr>
          <w:rFonts w:ascii="Arial" w:eastAsia="Arial" w:hAnsi="Arial" w:cs="Arial"/>
          <w:b/>
          <w:sz w:val="24"/>
          <w:szCs w:val="24"/>
        </w:rPr>
      </w:pPr>
    </w:p>
    <w:p w:rsidR="00C81B22" w:rsidRDefault="006376BE" w:rsidP="009A538C">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sz w:val="24"/>
          <w:szCs w:val="24"/>
        </w:rPr>
        <w:t>JOGOS ELETRÔNICOS COMO ATRAÇÃO TURÍSTICA E OBJETO DE LAZER</w:t>
      </w:r>
    </w:p>
    <w:p w:rsidR="009A538C" w:rsidRPr="009A538C" w:rsidRDefault="009A538C" w:rsidP="009A538C">
      <w:pPr>
        <w:pBdr>
          <w:top w:val="nil"/>
          <w:left w:val="nil"/>
          <w:bottom w:val="nil"/>
          <w:right w:val="nil"/>
          <w:between w:val="nil"/>
        </w:pBdr>
        <w:spacing w:after="0" w:line="360" w:lineRule="auto"/>
        <w:jc w:val="center"/>
        <w:rPr>
          <w:rFonts w:ascii="Arial" w:eastAsia="Arial" w:hAnsi="Arial" w:cs="Arial"/>
          <w:color w:val="000000"/>
          <w:sz w:val="24"/>
          <w:szCs w:val="24"/>
        </w:rPr>
      </w:pPr>
    </w:p>
    <w:p w:rsidR="00C81B22" w:rsidRDefault="000558F3">
      <w:pPr>
        <w:pBdr>
          <w:top w:val="nil"/>
          <w:left w:val="nil"/>
          <w:bottom w:val="nil"/>
          <w:right w:val="nil"/>
          <w:between w:val="nil"/>
        </w:pBdr>
        <w:spacing w:after="0" w:line="360" w:lineRule="auto"/>
        <w:jc w:val="center"/>
        <w:rPr>
          <w:rFonts w:ascii="Arial" w:eastAsia="Arial" w:hAnsi="Arial" w:cs="Arial"/>
          <w:color w:val="000000"/>
          <w:sz w:val="24"/>
          <w:szCs w:val="24"/>
          <w:vertAlign w:val="superscript"/>
        </w:rPr>
      </w:pPr>
      <w:r>
        <w:rPr>
          <w:rFonts w:ascii="Arial" w:eastAsia="Arial" w:hAnsi="Arial" w:cs="Arial"/>
          <w:i/>
          <w:sz w:val="24"/>
          <w:szCs w:val="24"/>
        </w:rPr>
        <w:t>Felipe Benedetti Delanora</w:t>
      </w:r>
      <w:r>
        <w:rPr>
          <w:rFonts w:ascii="Arial" w:eastAsia="Arial" w:hAnsi="Arial" w:cs="Arial"/>
          <w:i/>
          <w:color w:val="000000"/>
          <w:sz w:val="24"/>
          <w:szCs w:val="24"/>
          <w:vertAlign w:val="superscript"/>
        </w:rPr>
        <w:footnoteReference w:id="1"/>
      </w:r>
      <w:r>
        <w:rPr>
          <w:rFonts w:ascii="Arial" w:eastAsia="Arial" w:hAnsi="Arial" w:cs="Arial"/>
          <w:i/>
          <w:color w:val="000000"/>
          <w:sz w:val="24"/>
          <w:szCs w:val="24"/>
        </w:rPr>
        <w:t xml:space="preserve">; </w:t>
      </w:r>
      <w:r>
        <w:rPr>
          <w:rFonts w:ascii="Arial" w:eastAsia="Arial" w:hAnsi="Arial" w:cs="Arial"/>
          <w:i/>
          <w:sz w:val="24"/>
          <w:szCs w:val="24"/>
        </w:rPr>
        <w:t>Felipe Ribeiro Machado</w:t>
      </w:r>
      <w:r>
        <w:rPr>
          <w:rFonts w:ascii="Arial" w:eastAsia="Arial" w:hAnsi="Arial" w:cs="Arial"/>
          <w:i/>
          <w:color w:val="000000"/>
          <w:sz w:val="24"/>
          <w:szCs w:val="24"/>
          <w:vertAlign w:val="superscript"/>
        </w:rPr>
        <w:footnoteReference w:id="2"/>
      </w:r>
      <w:r>
        <w:rPr>
          <w:rFonts w:ascii="Arial" w:eastAsia="Arial" w:hAnsi="Arial" w:cs="Arial"/>
          <w:i/>
          <w:color w:val="000000"/>
          <w:sz w:val="24"/>
          <w:szCs w:val="24"/>
        </w:rPr>
        <w:t xml:space="preserve">; </w:t>
      </w:r>
      <w:r>
        <w:rPr>
          <w:rFonts w:ascii="Arial" w:eastAsia="Arial" w:hAnsi="Arial" w:cs="Arial"/>
          <w:i/>
          <w:sz w:val="24"/>
          <w:szCs w:val="24"/>
        </w:rPr>
        <w:t>Maurício Gustavo Rodrigues</w:t>
      </w:r>
      <w:r>
        <w:rPr>
          <w:rFonts w:ascii="Arial" w:eastAsia="Arial" w:hAnsi="Arial" w:cs="Arial"/>
          <w:i/>
          <w:color w:val="000000"/>
          <w:sz w:val="24"/>
          <w:szCs w:val="24"/>
          <w:vertAlign w:val="superscript"/>
        </w:rPr>
        <w:footnoteReference w:id="3"/>
      </w:r>
    </w:p>
    <w:p w:rsidR="00C81B22" w:rsidRDefault="00C81B22" w:rsidP="000043A1">
      <w:pPr>
        <w:pBdr>
          <w:top w:val="nil"/>
          <w:left w:val="nil"/>
          <w:bottom w:val="nil"/>
          <w:right w:val="nil"/>
          <w:between w:val="nil"/>
        </w:pBdr>
        <w:spacing w:after="0" w:line="360" w:lineRule="auto"/>
        <w:rPr>
          <w:rFonts w:ascii="Arial" w:eastAsia="Arial" w:hAnsi="Arial" w:cs="Arial"/>
          <w:color w:val="548DD4"/>
          <w:sz w:val="18"/>
          <w:szCs w:val="18"/>
        </w:rPr>
      </w:pPr>
    </w:p>
    <w:p w:rsidR="00C81B22" w:rsidRDefault="000558F3">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C81B22" w:rsidRDefault="00C81B22">
      <w:pPr>
        <w:pBdr>
          <w:top w:val="nil"/>
          <w:left w:val="nil"/>
          <w:bottom w:val="nil"/>
          <w:right w:val="nil"/>
          <w:between w:val="nil"/>
        </w:pBdr>
        <w:spacing w:after="0" w:line="360" w:lineRule="auto"/>
        <w:jc w:val="center"/>
        <w:rPr>
          <w:rFonts w:ascii="Arial" w:eastAsia="Arial" w:hAnsi="Arial" w:cs="Arial"/>
          <w:color w:val="548DD4"/>
          <w:sz w:val="18"/>
          <w:szCs w:val="18"/>
        </w:rPr>
      </w:pPr>
    </w:p>
    <w:p w:rsidR="007C24D4" w:rsidRPr="000043A1" w:rsidRDefault="000558F3" w:rsidP="000043A1">
      <w:pPr>
        <w:spacing w:before="120" w:after="0" w:line="240" w:lineRule="auto"/>
        <w:jc w:val="both"/>
        <w:rPr>
          <w:rFonts w:ascii="Arial" w:eastAsia="Arial" w:hAnsi="Arial" w:cs="Arial"/>
          <w:color w:val="548DD4"/>
          <w:sz w:val="18"/>
          <w:szCs w:val="18"/>
        </w:rPr>
      </w:pPr>
      <w:r>
        <w:rPr>
          <w:rFonts w:ascii="Arial" w:eastAsia="Arial" w:hAnsi="Arial" w:cs="Arial"/>
          <w:sz w:val="24"/>
          <w:szCs w:val="24"/>
        </w:rPr>
        <w:t xml:space="preserve">Neste projeto foi abordada a importância dos jogos eletrônicos no meio de lazer e turismo. Também houve a verificação de seus impactos. Então, o objetivo do projeto foi realizar a verificação da utilização de jogos eletrônicos no eixo de turismo, lazer e hospedagem. Para isto, foram realizadas pesquisas bibliográficas, </w:t>
      </w:r>
      <w:r w:rsidR="009A538C">
        <w:rPr>
          <w:rFonts w:ascii="Arial" w:eastAsia="Arial" w:hAnsi="Arial" w:cs="Arial"/>
          <w:sz w:val="24"/>
          <w:szCs w:val="24"/>
        </w:rPr>
        <w:t>que obtiveram o resultado de que os games influenciam no lazer e no turismo.</w:t>
      </w:r>
      <w:r>
        <w:rPr>
          <w:rFonts w:ascii="Arial" w:eastAsia="Arial" w:hAnsi="Arial" w:cs="Arial"/>
          <w:sz w:val="24"/>
          <w:szCs w:val="24"/>
        </w:rPr>
        <w:t xml:space="preserve"> Posteriormente, houve uma seleção de hotéis quatro estrelas </w:t>
      </w:r>
      <w:r w:rsidR="0093416C">
        <w:rPr>
          <w:rFonts w:ascii="Arial" w:eastAsia="Arial" w:hAnsi="Arial" w:cs="Arial"/>
          <w:sz w:val="24"/>
          <w:szCs w:val="24"/>
        </w:rPr>
        <w:t xml:space="preserve">em </w:t>
      </w:r>
      <w:r>
        <w:rPr>
          <w:rFonts w:ascii="Arial" w:eastAsia="Arial" w:hAnsi="Arial" w:cs="Arial"/>
          <w:sz w:val="24"/>
          <w:szCs w:val="24"/>
        </w:rPr>
        <w:t xml:space="preserve">Balneário Camboriú, para então fosse elaborado um questionário </w:t>
      </w:r>
      <w:r w:rsidR="009A538C">
        <w:rPr>
          <w:rFonts w:ascii="Arial" w:eastAsia="Arial" w:hAnsi="Arial" w:cs="Arial"/>
          <w:sz w:val="24"/>
          <w:szCs w:val="24"/>
        </w:rPr>
        <w:t>que seria</w:t>
      </w:r>
      <w:r>
        <w:rPr>
          <w:rFonts w:ascii="Arial" w:eastAsia="Arial" w:hAnsi="Arial" w:cs="Arial"/>
          <w:sz w:val="24"/>
          <w:szCs w:val="24"/>
        </w:rPr>
        <w:t xml:space="preserve"> aplicado nos meios de hospedagem selecionados e, posteriormente, houve a análise dos dados coletados </w:t>
      </w:r>
      <w:r w:rsidR="009A538C">
        <w:rPr>
          <w:rFonts w:ascii="Arial" w:eastAsia="Arial" w:hAnsi="Arial" w:cs="Arial"/>
          <w:sz w:val="24"/>
          <w:szCs w:val="24"/>
        </w:rPr>
        <w:t xml:space="preserve">que resultaram no fato de que os hotéis </w:t>
      </w:r>
      <w:r w:rsidR="000043A1">
        <w:rPr>
          <w:rFonts w:ascii="Arial" w:eastAsia="Arial" w:hAnsi="Arial" w:cs="Arial"/>
          <w:sz w:val="24"/>
          <w:szCs w:val="24"/>
        </w:rPr>
        <w:t>acreditam que há espaço para os games, porém não os incentivam de maneira expressiva.</w:t>
      </w:r>
    </w:p>
    <w:p w:rsidR="007C24D4" w:rsidRDefault="000558F3" w:rsidP="007C24D4">
      <w:pPr>
        <w:pBdr>
          <w:top w:val="nil"/>
          <w:left w:val="nil"/>
          <w:bottom w:val="nil"/>
          <w:right w:val="nil"/>
          <w:between w:val="nil"/>
        </w:pBdr>
        <w:spacing w:after="0" w:line="240" w:lineRule="auto"/>
        <w:jc w:val="both"/>
        <w:rPr>
          <w:rFonts w:ascii="Arial" w:eastAsia="Arial" w:hAnsi="Arial" w:cs="Arial"/>
          <w:color w:val="0000FF"/>
          <w:sz w:val="24"/>
          <w:szCs w:val="24"/>
        </w:rPr>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sidR="006376BE">
        <w:rPr>
          <w:rFonts w:ascii="Arial" w:eastAsia="Arial" w:hAnsi="Arial" w:cs="Arial"/>
          <w:color w:val="000000"/>
          <w:sz w:val="24"/>
          <w:szCs w:val="24"/>
        </w:rPr>
        <w:t>Jogos</w:t>
      </w:r>
      <w:r>
        <w:rPr>
          <w:rFonts w:ascii="Arial" w:eastAsia="Arial" w:hAnsi="Arial" w:cs="Arial"/>
          <w:color w:val="000000"/>
          <w:sz w:val="24"/>
          <w:szCs w:val="24"/>
        </w:rPr>
        <w:t xml:space="preserve">. </w:t>
      </w:r>
      <w:r w:rsidR="006376BE">
        <w:rPr>
          <w:rFonts w:ascii="Arial" w:eastAsia="Arial" w:hAnsi="Arial" w:cs="Arial"/>
          <w:color w:val="000000"/>
          <w:sz w:val="24"/>
          <w:szCs w:val="24"/>
        </w:rPr>
        <w:t>Eletrônicos</w:t>
      </w:r>
      <w:r>
        <w:rPr>
          <w:rFonts w:ascii="Arial" w:eastAsia="Arial" w:hAnsi="Arial" w:cs="Arial"/>
          <w:color w:val="000000"/>
          <w:sz w:val="24"/>
          <w:szCs w:val="24"/>
        </w:rPr>
        <w:t xml:space="preserve">. </w:t>
      </w:r>
      <w:r w:rsidR="006376BE">
        <w:rPr>
          <w:rFonts w:ascii="Arial" w:eastAsia="Arial" w:hAnsi="Arial" w:cs="Arial"/>
          <w:color w:val="000000"/>
          <w:sz w:val="24"/>
          <w:szCs w:val="24"/>
        </w:rPr>
        <w:t>Turismo</w:t>
      </w:r>
      <w:r>
        <w:rPr>
          <w:rFonts w:ascii="Arial" w:eastAsia="Arial" w:hAnsi="Arial" w:cs="Arial"/>
          <w:color w:val="000000"/>
          <w:sz w:val="24"/>
          <w:szCs w:val="24"/>
        </w:rPr>
        <w:t>.</w:t>
      </w:r>
      <w:r w:rsidR="006376BE">
        <w:rPr>
          <w:rFonts w:ascii="Arial" w:eastAsia="Arial" w:hAnsi="Arial" w:cs="Arial"/>
          <w:color w:val="000000"/>
          <w:sz w:val="24"/>
          <w:szCs w:val="24"/>
        </w:rPr>
        <w:t xml:space="preserve"> Lazer</w:t>
      </w:r>
    </w:p>
    <w:p w:rsidR="007C24D4" w:rsidRPr="007C24D4" w:rsidRDefault="007C24D4" w:rsidP="007C24D4">
      <w:pPr>
        <w:pBdr>
          <w:top w:val="nil"/>
          <w:left w:val="nil"/>
          <w:bottom w:val="nil"/>
          <w:right w:val="nil"/>
          <w:between w:val="nil"/>
        </w:pBdr>
        <w:spacing w:after="0" w:line="240" w:lineRule="auto"/>
        <w:jc w:val="both"/>
        <w:rPr>
          <w:rFonts w:ascii="Arial" w:eastAsia="Arial" w:hAnsi="Arial" w:cs="Arial"/>
          <w:color w:val="0000FF"/>
          <w:sz w:val="24"/>
          <w:szCs w:val="24"/>
        </w:rPr>
      </w:pPr>
    </w:p>
    <w:p w:rsidR="007C24D4" w:rsidRDefault="007C24D4" w:rsidP="007C24D4">
      <w:pPr>
        <w:pBdr>
          <w:top w:val="nil"/>
          <w:left w:val="nil"/>
          <w:bottom w:val="nil"/>
          <w:right w:val="nil"/>
          <w:between w:val="nil"/>
        </w:pBdr>
        <w:spacing w:after="0" w:line="240" w:lineRule="auto"/>
        <w:jc w:val="both"/>
        <w:rPr>
          <w:rFonts w:ascii="Arial" w:eastAsia="Arial" w:hAnsi="Arial" w:cs="Arial"/>
          <w:b/>
          <w:color w:val="000000"/>
          <w:sz w:val="24"/>
          <w:szCs w:val="24"/>
        </w:rPr>
      </w:pPr>
    </w:p>
    <w:p w:rsidR="00C81B22" w:rsidRDefault="000558F3" w:rsidP="007C24D4">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C81B22" w:rsidRDefault="00C81B22">
      <w:pPr>
        <w:pBdr>
          <w:top w:val="nil"/>
          <w:left w:val="nil"/>
          <w:bottom w:val="nil"/>
          <w:right w:val="nil"/>
          <w:between w:val="nil"/>
        </w:pBdr>
        <w:spacing w:after="0" w:line="360" w:lineRule="auto"/>
        <w:jc w:val="center"/>
        <w:rPr>
          <w:rFonts w:ascii="Arial" w:eastAsia="Arial" w:hAnsi="Arial" w:cs="Arial"/>
          <w:color w:val="548DD4"/>
          <w:sz w:val="18"/>
          <w:szCs w:val="18"/>
        </w:rPr>
      </w:pPr>
    </w:p>
    <w:p w:rsidR="00C81B22" w:rsidRDefault="000558F3">
      <w:pPr>
        <w:spacing w:after="0" w:line="360" w:lineRule="auto"/>
        <w:ind w:firstLine="1164"/>
        <w:jc w:val="both"/>
        <w:rPr>
          <w:rFonts w:ascii="Arial" w:eastAsia="Arial" w:hAnsi="Arial" w:cs="Arial"/>
          <w:sz w:val="24"/>
          <w:szCs w:val="24"/>
        </w:rPr>
      </w:pPr>
      <w:r>
        <w:rPr>
          <w:rFonts w:ascii="Arial" w:eastAsia="Arial" w:hAnsi="Arial" w:cs="Arial"/>
          <w:sz w:val="24"/>
          <w:szCs w:val="24"/>
        </w:rPr>
        <w:t xml:space="preserve">O turismo é um dos mais importantes setores da economia global e estratégicos para desenvolvimento regional (JACKSON e MURPHY, 2006; MABROUK, MCDONALD, MOCAN, e SUMMA, 2008; FERREIRA e ESTEVAO, 2009; ALEKSANDROVA, 2016 apud SOHN, 2017). É um multifacetado, abrangendo vários atores e tem no território uma fonte de vantagem. Além disso, o turismo é uma indústria que contribui diretamente para a desenvolvimento através da formação de organizações </w:t>
      </w:r>
      <w:proofErr w:type="spellStart"/>
      <w:r>
        <w:rPr>
          <w:rFonts w:ascii="Arial" w:eastAsia="Arial" w:hAnsi="Arial" w:cs="Arial"/>
          <w:sz w:val="24"/>
          <w:szCs w:val="24"/>
        </w:rPr>
        <w:t>inter</w:t>
      </w:r>
      <w:proofErr w:type="spellEnd"/>
      <w:r w:rsidR="007C24D4">
        <w:rPr>
          <w:rFonts w:ascii="Arial" w:eastAsia="Arial" w:hAnsi="Arial" w:cs="Arial"/>
          <w:sz w:val="24"/>
          <w:szCs w:val="24"/>
        </w:rPr>
        <w:t xml:space="preserve"> </w:t>
      </w:r>
      <w:r>
        <w:rPr>
          <w:rFonts w:ascii="Arial" w:eastAsia="Arial" w:hAnsi="Arial" w:cs="Arial"/>
          <w:sz w:val="24"/>
          <w:szCs w:val="24"/>
        </w:rPr>
        <w:t>organizacionais (SOHN, 2017).</w:t>
      </w:r>
    </w:p>
    <w:p w:rsidR="00C81B22" w:rsidRDefault="000558F3">
      <w:pPr>
        <w:spacing w:after="0" w:line="360" w:lineRule="auto"/>
        <w:ind w:firstLine="1162"/>
        <w:jc w:val="both"/>
        <w:rPr>
          <w:rFonts w:ascii="Arial" w:eastAsia="Arial" w:hAnsi="Arial" w:cs="Arial"/>
          <w:sz w:val="24"/>
          <w:szCs w:val="24"/>
        </w:rPr>
      </w:pPr>
      <w:r>
        <w:rPr>
          <w:rFonts w:ascii="Arial" w:eastAsia="Arial" w:hAnsi="Arial" w:cs="Arial"/>
          <w:sz w:val="24"/>
          <w:szCs w:val="24"/>
        </w:rPr>
        <w:t xml:space="preserve">Segundo Souza; Pena e </w:t>
      </w:r>
      <w:proofErr w:type="spellStart"/>
      <w:r>
        <w:rPr>
          <w:rFonts w:ascii="Arial" w:eastAsia="Arial" w:hAnsi="Arial" w:cs="Arial"/>
          <w:sz w:val="24"/>
          <w:szCs w:val="24"/>
        </w:rPr>
        <w:t>Moesch</w:t>
      </w:r>
      <w:proofErr w:type="spellEnd"/>
      <w:r>
        <w:rPr>
          <w:rFonts w:ascii="Arial" w:eastAsia="Arial" w:hAnsi="Arial" w:cs="Arial"/>
          <w:sz w:val="24"/>
          <w:szCs w:val="24"/>
        </w:rPr>
        <w:t xml:space="preserve"> (2017) “O turismo é o lugar da inovação. A razão desta frase pragmática tem origem na multiplicidade de cenários competitivos que contextualizam empresas e destinos turísticos.” Como diz CRUZ JUNIOR (2017), </w:t>
      </w:r>
    </w:p>
    <w:p w:rsidR="00C81B22" w:rsidRDefault="000558F3">
      <w:pPr>
        <w:spacing w:after="0" w:line="240" w:lineRule="auto"/>
        <w:ind w:left="2267" w:hanging="30"/>
        <w:jc w:val="both"/>
        <w:rPr>
          <w:rFonts w:ascii="Arial" w:eastAsia="Arial" w:hAnsi="Arial" w:cs="Arial"/>
          <w:sz w:val="20"/>
          <w:szCs w:val="20"/>
        </w:rPr>
      </w:pPr>
      <w:r>
        <w:rPr>
          <w:rFonts w:ascii="Arial" w:eastAsia="Arial" w:hAnsi="Arial" w:cs="Arial"/>
          <w:sz w:val="20"/>
          <w:szCs w:val="20"/>
        </w:rPr>
        <w:t xml:space="preserve">Os jogos digitais estão entre as principais formas de expressão e entretenimento da contemporaneidade. Devido à sua popularidade entre </w:t>
      </w:r>
      <w:r>
        <w:rPr>
          <w:rFonts w:ascii="Arial" w:eastAsia="Arial" w:hAnsi="Arial" w:cs="Arial"/>
          <w:sz w:val="20"/>
          <w:szCs w:val="20"/>
        </w:rPr>
        <w:lastRenderedPageBreak/>
        <w:t>crianças, jovens e adultos, esse fenômeno tem recebido crescente atenção em diferentes âmbitos.</w:t>
      </w:r>
    </w:p>
    <w:p w:rsidR="00C81B22" w:rsidRDefault="000558F3">
      <w:pPr>
        <w:spacing w:after="0" w:line="360" w:lineRule="auto"/>
        <w:ind w:firstLine="1164"/>
        <w:jc w:val="both"/>
        <w:rPr>
          <w:rFonts w:ascii="Arial" w:eastAsia="Arial" w:hAnsi="Arial" w:cs="Arial"/>
          <w:sz w:val="24"/>
          <w:szCs w:val="24"/>
        </w:rPr>
      </w:pPr>
      <w:r>
        <w:rPr>
          <w:rFonts w:ascii="Arial" w:eastAsia="Arial" w:hAnsi="Arial" w:cs="Arial"/>
          <w:sz w:val="24"/>
          <w:szCs w:val="24"/>
        </w:rPr>
        <w:t xml:space="preserve">Como atração turística pode-se usar a final do Campeonato Brasileiro de </w:t>
      </w:r>
      <w:proofErr w:type="spellStart"/>
      <w:r>
        <w:rPr>
          <w:rFonts w:ascii="Arial" w:eastAsia="Arial" w:hAnsi="Arial" w:cs="Arial"/>
          <w:sz w:val="24"/>
          <w:szCs w:val="24"/>
        </w:rPr>
        <w:t>League</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Legends</w:t>
      </w:r>
      <w:proofErr w:type="spellEnd"/>
      <w:r>
        <w:rPr>
          <w:rFonts w:ascii="Arial" w:eastAsia="Arial" w:hAnsi="Arial" w:cs="Arial"/>
          <w:sz w:val="24"/>
          <w:szCs w:val="24"/>
        </w:rPr>
        <w:t xml:space="preserve"> 2017 (CBLOL). Nesse evento foram cerca de 10 mil pessoas ao Mineirinho. Esse evento contou com diversas outras atrações, como o show de abertura da banda </w:t>
      </w:r>
      <w:proofErr w:type="spellStart"/>
      <w:r>
        <w:rPr>
          <w:rFonts w:ascii="Arial" w:eastAsia="Arial" w:hAnsi="Arial" w:cs="Arial"/>
          <w:sz w:val="24"/>
          <w:szCs w:val="24"/>
        </w:rPr>
        <w:t>Pentakill</w:t>
      </w:r>
      <w:proofErr w:type="spellEnd"/>
      <w:r>
        <w:rPr>
          <w:rFonts w:ascii="Arial" w:eastAsia="Arial" w:hAnsi="Arial" w:cs="Arial"/>
          <w:sz w:val="24"/>
          <w:szCs w:val="24"/>
        </w:rPr>
        <w:t xml:space="preserve"> (COM, 2017). Esse evento atraiu pessoas de diversos locais do país, muitas delas acabaram ficando em casas de parentes enquanto outra grande parte acabou se hospedado em hotéis, desfrutando de seus serviços, entre eles o lazer.</w:t>
      </w:r>
    </w:p>
    <w:p w:rsidR="00C81B22" w:rsidRDefault="000558F3">
      <w:pPr>
        <w:spacing w:after="0" w:line="360" w:lineRule="auto"/>
        <w:ind w:firstLine="1164"/>
        <w:jc w:val="both"/>
        <w:rPr>
          <w:rFonts w:ascii="Arial" w:eastAsia="Arial" w:hAnsi="Arial" w:cs="Arial"/>
          <w:sz w:val="24"/>
          <w:szCs w:val="24"/>
        </w:rPr>
      </w:pPr>
      <w:r>
        <w:rPr>
          <w:rFonts w:ascii="Arial" w:eastAsia="Arial" w:hAnsi="Arial" w:cs="Arial"/>
          <w:sz w:val="24"/>
          <w:szCs w:val="24"/>
        </w:rPr>
        <w:t xml:space="preserve">O lazer é o estado de espírito em que o ser humano se coloca, instintivamente, em busca de algo lúdico em seu tempo livre. (CAVALLARI e ZACHARIAS, 2001 apud SILVA e GONÇALVES 2010). Esta citação nos leva a crer que o ser humano procura se divertir nos espaços vagos entre suas rotinas </w:t>
      </w:r>
      <w:proofErr w:type="spellStart"/>
      <w:r>
        <w:rPr>
          <w:rFonts w:ascii="Arial" w:eastAsia="Arial" w:hAnsi="Arial" w:cs="Arial"/>
          <w:sz w:val="24"/>
          <w:szCs w:val="24"/>
        </w:rPr>
        <w:t>exaustantes</w:t>
      </w:r>
      <w:proofErr w:type="spellEnd"/>
      <w:r>
        <w:rPr>
          <w:rFonts w:ascii="Arial" w:eastAsia="Arial" w:hAnsi="Arial" w:cs="Arial"/>
          <w:sz w:val="24"/>
          <w:szCs w:val="24"/>
        </w:rPr>
        <w:t xml:space="preserve"> do cotidiano, e os jogos eletrônicos tem grande participação neste âmbito. Segundo </w:t>
      </w:r>
      <w:hyperlink r:id="rId7">
        <w:r>
          <w:rPr>
            <w:rFonts w:ascii="Arial" w:eastAsia="Arial" w:hAnsi="Arial" w:cs="Arial"/>
            <w:sz w:val="24"/>
            <w:szCs w:val="24"/>
            <w:highlight w:val="white"/>
          </w:rPr>
          <w:t>GOGONI</w:t>
        </w:r>
      </w:hyperlink>
      <w:r>
        <w:rPr>
          <w:rFonts w:ascii="Arial" w:eastAsia="Arial" w:hAnsi="Arial" w:cs="Arial"/>
          <w:sz w:val="24"/>
          <w:szCs w:val="24"/>
        </w:rPr>
        <w:t xml:space="preserve"> (2015) A pesquisa realizada pelo NPD </w:t>
      </w:r>
      <w:proofErr w:type="spellStart"/>
      <w:r>
        <w:rPr>
          <w:rFonts w:ascii="Arial" w:eastAsia="Arial" w:hAnsi="Arial" w:cs="Arial"/>
          <w:sz w:val="24"/>
          <w:szCs w:val="24"/>
        </w:rPr>
        <w:t>Group</w:t>
      </w:r>
      <w:proofErr w:type="spellEnd"/>
      <w:r>
        <w:rPr>
          <w:rFonts w:ascii="Arial" w:eastAsia="Arial" w:hAnsi="Arial" w:cs="Arial"/>
          <w:sz w:val="24"/>
          <w:szCs w:val="24"/>
        </w:rPr>
        <w:t xml:space="preserve"> (do inglês </w:t>
      </w:r>
      <w:proofErr w:type="spellStart"/>
      <w:r>
        <w:rPr>
          <w:rFonts w:ascii="Arial" w:eastAsia="Arial" w:hAnsi="Arial" w:cs="Arial"/>
          <w:i/>
          <w:sz w:val="24"/>
          <w:szCs w:val="24"/>
          <w:highlight w:val="white"/>
        </w:rPr>
        <w:t>National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Purchase</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Diary</w:t>
      </w:r>
      <w:proofErr w:type="spellEnd"/>
      <w:r>
        <w:rPr>
          <w:rFonts w:ascii="Arial" w:eastAsia="Arial" w:hAnsi="Arial" w:cs="Arial"/>
          <w:sz w:val="24"/>
          <w:szCs w:val="24"/>
          <w:highlight w:val="white"/>
        </w:rPr>
        <w:t>)</w:t>
      </w:r>
      <w:r>
        <w:rPr>
          <w:rFonts w:ascii="Arial" w:eastAsia="Arial" w:hAnsi="Arial" w:cs="Arial"/>
          <w:sz w:val="24"/>
          <w:szCs w:val="24"/>
        </w:rPr>
        <w:t xml:space="preserve"> </w:t>
      </w:r>
      <w:r>
        <w:rPr>
          <w:rFonts w:ascii="Arial" w:eastAsia="Arial" w:hAnsi="Arial" w:cs="Arial"/>
          <w:sz w:val="24"/>
          <w:szCs w:val="24"/>
          <w:highlight w:val="white"/>
        </w:rPr>
        <w:t>constatou que os games estão entre as principais atividades dos adolescentes, jovens e adultos do país: cerca de 82% da população do país entre 13 e 59 anos joga algum tipo de game nas mais diversas plataformas, sejam PCs, consoles, dispositivos mobile ou portáteis. Em média o brasileiro joga em 2 dispositivos, e a preferência da maioria ainda é o console de mesa, os computadores vêm em seguida, depois smartphones e tablets e os portáteis ficam em último.</w:t>
      </w:r>
    </w:p>
    <w:p w:rsidR="00C81B22" w:rsidRDefault="000558F3" w:rsidP="007C24D4">
      <w:pPr>
        <w:spacing w:after="0" w:line="360" w:lineRule="auto"/>
        <w:ind w:firstLine="1164"/>
        <w:jc w:val="both"/>
        <w:rPr>
          <w:rFonts w:ascii="Arial" w:eastAsia="Arial" w:hAnsi="Arial" w:cs="Arial"/>
          <w:color w:val="0000FF"/>
          <w:sz w:val="24"/>
          <w:szCs w:val="24"/>
        </w:rPr>
      </w:pPr>
      <w:r>
        <w:rPr>
          <w:rFonts w:ascii="Arial" w:eastAsia="Arial" w:hAnsi="Arial" w:cs="Arial"/>
          <w:sz w:val="24"/>
          <w:szCs w:val="24"/>
          <w:highlight w:val="white"/>
        </w:rPr>
        <w:t>O projeto introduzido em questão, é importante para a área de hospedagem, pois ele será útil para conhecer os impactos causados pelos jogos eletrônicos no meio de turismo e lazer, e também para que haja uma “desconstrução” do preconceito sobre a prática dos jogos, que por sua vez provoca uma grande perda de oportunidades de eventos que possivelmente atrairia várias pessoas de diferentes locais</w:t>
      </w:r>
      <w:r>
        <w:rPr>
          <w:rFonts w:ascii="Arial" w:eastAsia="Arial" w:hAnsi="Arial" w:cs="Arial"/>
          <w:sz w:val="24"/>
          <w:szCs w:val="24"/>
          <w:highlight w:val="white"/>
          <w:u w:val="single"/>
        </w:rPr>
        <w:t>.</w:t>
      </w:r>
    </w:p>
    <w:p w:rsidR="007C24D4" w:rsidRDefault="007C24D4" w:rsidP="007C24D4">
      <w:pPr>
        <w:spacing w:after="0" w:line="360" w:lineRule="auto"/>
        <w:ind w:firstLine="1164"/>
        <w:jc w:val="both"/>
        <w:rPr>
          <w:rFonts w:ascii="Arial" w:eastAsia="Arial" w:hAnsi="Arial" w:cs="Arial"/>
          <w:color w:val="0000FF"/>
          <w:sz w:val="24"/>
          <w:szCs w:val="24"/>
        </w:rPr>
      </w:pPr>
    </w:p>
    <w:p w:rsidR="007C24D4" w:rsidRPr="007C24D4" w:rsidRDefault="007C24D4" w:rsidP="007C24D4">
      <w:pPr>
        <w:spacing w:after="0" w:line="360" w:lineRule="auto"/>
        <w:ind w:firstLine="1164"/>
        <w:jc w:val="both"/>
        <w:rPr>
          <w:rFonts w:ascii="Arial" w:eastAsia="Arial" w:hAnsi="Arial" w:cs="Arial"/>
          <w:color w:val="0000FF"/>
          <w:sz w:val="24"/>
          <w:szCs w:val="24"/>
        </w:rPr>
      </w:pPr>
    </w:p>
    <w:p w:rsidR="00C81B22" w:rsidRDefault="000558F3">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C81B22" w:rsidRDefault="00C81B22">
      <w:pPr>
        <w:pBdr>
          <w:top w:val="nil"/>
          <w:left w:val="nil"/>
          <w:bottom w:val="nil"/>
          <w:right w:val="nil"/>
          <w:between w:val="nil"/>
        </w:pBdr>
        <w:spacing w:after="0" w:line="360" w:lineRule="auto"/>
        <w:jc w:val="center"/>
        <w:rPr>
          <w:rFonts w:ascii="Arial" w:eastAsia="Arial" w:hAnsi="Arial" w:cs="Arial"/>
          <w:color w:val="548DD4"/>
          <w:sz w:val="18"/>
          <w:szCs w:val="18"/>
        </w:rPr>
      </w:pPr>
    </w:p>
    <w:p w:rsidR="00C81B22" w:rsidRDefault="000558F3">
      <w:pPr>
        <w:spacing w:after="0" w:line="360" w:lineRule="auto"/>
        <w:ind w:firstLine="1049"/>
        <w:jc w:val="both"/>
        <w:rPr>
          <w:rFonts w:ascii="Arial" w:eastAsia="Arial" w:hAnsi="Arial" w:cs="Arial"/>
          <w:sz w:val="24"/>
          <w:szCs w:val="24"/>
        </w:rPr>
      </w:pPr>
      <w:r>
        <w:rPr>
          <w:rFonts w:ascii="Arial" w:eastAsia="Arial" w:hAnsi="Arial" w:cs="Arial"/>
          <w:sz w:val="24"/>
          <w:szCs w:val="24"/>
        </w:rPr>
        <w:t>Para a iniciação do projeto, foram realizadas pesquisas bibliográficas com foco em buscar novas e concretas informações sobre o tema.</w:t>
      </w:r>
    </w:p>
    <w:p w:rsidR="00C81B22" w:rsidRDefault="000558F3">
      <w:pPr>
        <w:spacing w:after="0" w:line="360" w:lineRule="auto"/>
        <w:ind w:firstLine="1048"/>
        <w:jc w:val="both"/>
        <w:rPr>
          <w:rFonts w:ascii="Arial" w:eastAsia="Arial" w:hAnsi="Arial" w:cs="Arial"/>
          <w:sz w:val="24"/>
          <w:szCs w:val="24"/>
        </w:rPr>
      </w:pPr>
      <w:r>
        <w:rPr>
          <w:rFonts w:ascii="Arial" w:eastAsia="Arial" w:hAnsi="Arial" w:cs="Arial"/>
          <w:sz w:val="24"/>
          <w:szCs w:val="24"/>
        </w:rPr>
        <w:lastRenderedPageBreak/>
        <w:t>Posteriormente, houve a seleção de hotéis quatro estrelas que operam com os serviços de lazer e recreação na região de Balneário Camboriú para que seja realizado um questionário, em forma de e-mail</w:t>
      </w:r>
      <w:r w:rsidR="00EE0CC4">
        <w:rPr>
          <w:rFonts w:ascii="Arial" w:eastAsia="Arial" w:hAnsi="Arial" w:cs="Arial"/>
          <w:sz w:val="24"/>
          <w:szCs w:val="24"/>
        </w:rPr>
        <w:t xml:space="preserve"> e entregue pessoalmente</w:t>
      </w:r>
      <w:r>
        <w:rPr>
          <w:rFonts w:ascii="Arial" w:eastAsia="Arial" w:hAnsi="Arial" w:cs="Arial"/>
          <w:sz w:val="24"/>
          <w:szCs w:val="24"/>
        </w:rPr>
        <w:t>, verificando a aceitação dos jogos eletrônicos no meio</w:t>
      </w:r>
      <w:r w:rsidR="0093416C">
        <w:rPr>
          <w:rFonts w:ascii="Arial" w:eastAsia="Arial" w:hAnsi="Arial" w:cs="Arial"/>
          <w:sz w:val="24"/>
          <w:szCs w:val="24"/>
        </w:rPr>
        <w:t xml:space="preserve"> do turismo e do </w:t>
      </w:r>
      <w:r w:rsidR="00EE0CC4">
        <w:rPr>
          <w:rFonts w:ascii="Arial" w:eastAsia="Arial" w:hAnsi="Arial" w:cs="Arial"/>
          <w:sz w:val="24"/>
          <w:szCs w:val="24"/>
        </w:rPr>
        <w:t>lazer.</w:t>
      </w:r>
    </w:p>
    <w:p w:rsidR="00C81B22" w:rsidRDefault="000558F3" w:rsidP="007C24D4">
      <w:pPr>
        <w:spacing w:after="0" w:line="360" w:lineRule="auto"/>
        <w:ind w:firstLine="1049"/>
        <w:jc w:val="both"/>
        <w:rPr>
          <w:rFonts w:ascii="Arial" w:eastAsia="Arial" w:hAnsi="Arial" w:cs="Arial"/>
          <w:color w:val="0000FF"/>
          <w:sz w:val="24"/>
          <w:szCs w:val="24"/>
        </w:rPr>
      </w:pPr>
      <w:r>
        <w:rPr>
          <w:rFonts w:ascii="Arial" w:eastAsia="Arial" w:hAnsi="Arial" w:cs="Arial"/>
          <w:sz w:val="24"/>
          <w:szCs w:val="24"/>
        </w:rPr>
        <w:t xml:space="preserve">Para que </w:t>
      </w:r>
      <w:r w:rsidR="0093416C">
        <w:rPr>
          <w:rFonts w:ascii="Arial" w:eastAsia="Arial" w:hAnsi="Arial" w:cs="Arial"/>
          <w:sz w:val="24"/>
          <w:szCs w:val="24"/>
        </w:rPr>
        <w:t>fosse</w:t>
      </w:r>
      <w:r>
        <w:rPr>
          <w:rFonts w:ascii="Arial" w:eastAsia="Arial" w:hAnsi="Arial" w:cs="Arial"/>
          <w:sz w:val="24"/>
          <w:szCs w:val="24"/>
        </w:rPr>
        <w:t xml:space="preserve"> feita a verificação do impacto turístico, foram feitas pesquisas bibliográficas como por exemplo a movimentação de estrangeiros em Los Angeles devido à E3 (do inglês </w:t>
      </w:r>
      <w:proofErr w:type="spellStart"/>
      <w:r>
        <w:rPr>
          <w:rFonts w:ascii="Arial" w:eastAsia="Arial" w:hAnsi="Arial" w:cs="Arial"/>
          <w:i/>
          <w:sz w:val="24"/>
          <w:szCs w:val="24"/>
          <w:highlight w:val="white"/>
        </w:rPr>
        <w:t>Electronic</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Entertainment</w:t>
      </w:r>
      <w:proofErr w:type="spellEnd"/>
      <w:r>
        <w:rPr>
          <w:rFonts w:ascii="Arial" w:eastAsia="Arial" w:hAnsi="Arial" w:cs="Arial"/>
          <w:i/>
          <w:sz w:val="24"/>
          <w:szCs w:val="24"/>
          <w:highlight w:val="white"/>
        </w:rPr>
        <w:t xml:space="preserve"> Expo</w:t>
      </w:r>
      <w:r>
        <w:rPr>
          <w:rFonts w:ascii="Arial" w:eastAsia="Arial" w:hAnsi="Arial" w:cs="Arial"/>
          <w:sz w:val="24"/>
          <w:szCs w:val="24"/>
          <w:highlight w:val="white"/>
        </w:rPr>
        <w:t>), um dos maiores eventos de jogos eletrônicos do mundo.</w:t>
      </w:r>
    </w:p>
    <w:p w:rsidR="007C24D4" w:rsidRDefault="007C24D4" w:rsidP="007C24D4">
      <w:pPr>
        <w:spacing w:after="0" w:line="360" w:lineRule="auto"/>
        <w:ind w:firstLine="1049"/>
        <w:jc w:val="both"/>
        <w:rPr>
          <w:rFonts w:ascii="Arial" w:eastAsia="Arial" w:hAnsi="Arial" w:cs="Arial"/>
          <w:color w:val="0000FF"/>
          <w:sz w:val="24"/>
          <w:szCs w:val="24"/>
        </w:rPr>
      </w:pPr>
    </w:p>
    <w:p w:rsidR="007C24D4" w:rsidRPr="007C24D4" w:rsidRDefault="007C24D4" w:rsidP="007C24D4">
      <w:pPr>
        <w:spacing w:after="0" w:line="360" w:lineRule="auto"/>
        <w:ind w:firstLine="1049"/>
        <w:jc w:val="both"/>
        <w:rPr>
          <w:rFonts w:ascii="Arial" w:eastAsia="Arial" w:hAnsi="Arial" w:cs="Arial"/>
          <w:color w:val="0000FF"/>
          <w:sz w:val="24"/>
          <w:szCs w:val="24"/>
        </w:rPr>
      </w:pPr>
    </w:p>
    <w:p w:rsidR="00C81B22" w:rsidRDefault="000558F3">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 DISCUSSÃO</w:t>
      </w:r>
    </w:p>
    <w:p w:rsidR="00C81B22" w:rsidRDefault="00C81B22">
      <w:pPr>
        <w:pBdr>
          <w:top w:val="nil"/>
          <w:left w:val="nil"/>
          <w:bottom w:val="nil"/>
          <w:right w:val="nil"/>
          <w:between w:val="nil"/>
        </w:pBdr>
        <w:spacing w:after="0" w:line="360" w:lineRule="auto"/>
        <w:jc w:val="center"/>
        <w:rPr>
          <w:rFonts w:ascii="Arial" w:eastAsia="Arial" w:hAnsi="Arial" w:cs="Arial"/>
          <w:color w:val="548DD4"/>
          <w:sz w:val="18"/>
          <w:szCs w:val="18"/>
        </w:rPr>
      </w:pPr>
    </w:p>
    <w:p w:rsidR="00334C32" w:rsidRDefault="000558F3" w:rsidP="00EE0CC4">
      <w:pPr>
        <w:spacing w:after="0" w:line="360" w:lineRule="auto"/>
        <w:ind w:firstLine="1134"/>
        <w:jc w:val="both"/>
        <w:rPr>
          <w:rFonts w:ascii="Arial" w:eastAsia="Arial" w:hAnsi="Arial" w:cs="Arial"/>
          <w:sz w:val="24"/>
          <w:szCs w:val="24"/>
          <w:highlight w:val="white"/>
        </w:rPr>
      </w:pPr>
      <w:r>
        <w:rPr>
          <w:rFonts w:ascii="Arial" w:eastAsia="Arial" w:hAnsi="Arial" w:cs="Arial"/>
          <w:sz w:val="24"/>
          <w:szCs w:val="24"/>
        </w:rPr>
        <w:t xml:space="preserve">Com as pesquisas bibliográficas foi possível observar que os </w:t>
      </w:r>
      <w:r>
        <w:rPr>
          <w:rFonts w:ascii="Arial" w:eastAsia="Arial" w:hAnsi="Arial" w:cs="Arial"/>
          <w:i/>
          <w:sz w:val="24"/>
          <w:szCs w:val="24"/>
        </w:rPr>
        <w:t>games</w:t>
      </w:r>
      <w:r>
        <w:rPr>
          <w:rFonts w:ascii="Arial" w:eastAsia="Arial" w:hAnsi="Arial" w:cs="Arial"/>
          <w:sz w:val="24"/>
          <w:szCs w:val="24"/>
        </w:rPr>
        <w:t xml:space="preserve"> podem impactar de diferentes formas no turismo de uma cidade ou região. O modo que está mais em evidência atualmente é no segmento de </w:t>
      </w:r>
      <w:proofErr w:type="spellStart"/>
      <w:r>
        <w:rPr>
          <w:rFonts w:ascii="Arial" w:eastAsia="Arial" w:hAnsi="Arial" w:cs="Arial"/>
          <w:i/>
          <w:sz w:val="24"/>
          <w:szCs w:val="24"/>
        </w:rPr>
        <w:t>e-sports</w:t>
      </w:r>
      <w:proofErr w:type="spellEnd"/>
      <w:r>
        <w:rPr>
          <w:rFonts w:ascii="Arial" w:eastAsia="Arial" w:hAnsi="Arial" w:cs="Arial"/>
          <w:i/>
          <w:sz w:val="24"/>
          <w:szCs w:val="24"/>
        </w:rPr>
        <w:t xml:space="preserve"> </w:t>
      </w:r>
      <w:r>
        <w:rPr>
          <w:rFonts w:ascii="Arial" w:eastAsia="Arial" w:hAnsi="Arial" w:cs="Arial"/>
          <w:sz w:val="24"/>
          <w:szCs w:val="24"/>
        </w:rPr>
        <w:t xml:space="preserve">(do inglês </w:t>
      </w:r>
      <w:proofErr w:type="spellStart"/>
      <w:r w:rsidR="00EE0CC4" w:rsidRPr="00EE0CC4">
        <w:rPr>
          <w:rFonts w:ascii="Arial" w:eastAsia="Arial" w:hAnsi="Arial" w:cs="Arial"/>
          <w:i/>
          <w:sz w:val="24"/>
          <w:szCs w:val="24"/>
        </w:rPr>
        <w:t>electronic</w:t>
      </w:r>
      <w:proofErr w:type="spellEnd"/>
      <w:r w:rsidR="00EE0CC4" w:rsidRPr="00EE0CC4">
        <w:rPr>
          <w:rFonts w:ascii="Arial" w:eastAsia="Arial" w:hAnsi="Arial" w:cs="Arial"/>
          <w:i/>
          <w:sz w:val="24"/>
          <w:szCs w:val="24"/>
        </w:rPr>
        <w:t xml:space="preserve"> </w:t>
      </w:r>
      <w:proofErr w:type="spellStart"/>
      <w:r w:rsidR="00EE0CC4" w:rsidRPr="00EE0CC4">
        <w:rPr>
          <w:rFonts w:ascii="Arial" w:eastAsia="Arial" w:hAnsi="Arial" w:cs="Arial"/>
          <w:i/>
          <w:sz w:val="24"/>
          <w:szCs w:val="24"/>
        </w:rPr>
        <w:t>sports</w:t>
      </w:r>
      <w:proofErr w:type="spellEnd"/>
      <w:r w:rsidR="00EE0CC4">
        <w:rPr>
          <w:rFonts w:ascii="Arial" w:eastAsia="Arial" w:hAnsi="Arial" w:cs="Arial"/>
          <w:sz w:val="24"/>
          <w:szCs w:val="24"/>
        </w:rPr>
        <w:t xml:space="preserve">, </w:t>
      </w:r>
      <w:r>
        <w:rPr>
          <w:rFonts w:ascii="Arial" w:eastAsia="Arial" w:hAnsi="Arial" w:cs="Arial"/>
          <w:sz w:val="24"/>
          <w:szCs w:val="24"/>
        </w:rPr>
        <w:t xml:space="preserve">esportes eletrônicos), no qual há torneios anuais onde existem partidas competitivas e no final haverá uma equipe vencedora deste torneio. O maior exemplo que pode ser citado é o </w:t>
      </w:r>
      <w:proofErr w:type="spellStart"/>
      <w:r>
        <w:rPr>
          <w:rFonts w:ascii="Arial" w:eastAsia="Arial" w:hAnsi="Arial" w:cs="Arial"/>
          <w:i/>
          <w:sz w:val="24"/>
          <w:szCs w:val="24"/>
        </w:rPr>
        <w:t>League</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Legends</w:t>
      </w:r>
      <w:proofErr w:type="spellEnd"/>
      <w:r>
        <w:rPr>
          <w:rFonts w:ascii="Arial" w:eastAsia="Arial" w:hAnsi="Arial" w:cs="Arial"/>
          <w:i/>
          <w:sz w:val="24"/>
          <w:szCs w:val="24"/>
        </w:rPr>
        <w:t xml:space="preserve">, </w:t>
      </w:r>
      <w:r>
        <w:rPr>
          <w:rFonts w:ascii="Arial" w:eastAsia="Arial" w:hAnsi="Arial" w:cs="Arial"/>
          <w:sz w:val="24"/>
          <w:szCs w:val="24"/>
        </w:rPr>
        <w:t>um jogo do estilo MOBA (</w:t>
      </w:r>
      <w:proofErr w:type="spellStart"/>
      <w:r>
        <w:rPr>
          <w:rFonts w:ascii="Arial" w:eastAsia="Arial" w:hAnsi="Arial" w:cs="Arial"/>
          <w:color w:val="222222"/>
          <w:sz w:val="24"/>
          <w:szCs w:val="24"/>
          <w:shd w:val="clear" w:color="auto" w:fill="FAFAFA"/>
        </w:rPr>
        <w:t>Multiplayer</w:t>
      </w:r>
      <w:proofErr w:type="spellEnd"/>
      <w:r>
        <w:rPr>
          <w:rFonts w:ascii="Arial" w:eastAsia="Arial" w:hAnsi="Arial" w:cs="Arial"/>
          <w:color w:val="222222"/>
          <w:sz w:val="24"/>
          <w:szCs w:val="24"/>
          <w:shd w:val="clear" w:color="auto" w:fill="FAFAFA"/>
        </w:rPr>
        <w:t xml:space="preserve"> Online </w:t>
      </w:r>
      <w:proofErr w:type="spellStart"/>
      <w:r>
        <w:rPr>
          <w:rFonts w:ascii="Arial" w:eastAsia="Arial" w:hAnsi="Arial" w:cs="Arial"/>
          <w:color w:val="222222"/>
          <w:sz w:val="24"/>
          <w:szCs w:val="24"/>
          <w:shd w:val="clear" w:color="auto" w:fill="FAFAFA"/>
        </w:rPr>
        <w:t>Battle</w:t>
      </w:r>
      <w:proofErr w:type="spellEnd"/>
      <w:r>
        <w:rPr>
          <w:rFonts w:ascii="Arial" w:eastAsia="Arial" w:hAnsi="Arial" w:cs="Arial"/>
          <w:color w:val="222222"/>
          <w:sz w:val="24"/>
          <w:szCs w:val="24"/>
          <w:shd w:val="clear" w:color="auto" w:fill="FAFAFA"/>
        </w:rPr>
        <w:t xml:space="preserve"> Arena</w:t>
      </w:r>
      <w:r>
        <w:rPr>
          <w:rFonts w:ascii="Arial" w:eastAsia="Arial" w:hAnsi="Arial" w:cs="Arial"/>
          <w:sz w:val="24"/>
          <w:szCs w:val="24"/>
        </w:rPr>
        <w:t xml:space="preserve">, do inglês Arena de batalha online multijogador), onde o objetivo é destruir </w:t>
      </w:r>
      <w:r w:rsidR="00F83054">
        <w:rPr>
          <w:rFonts w:ascii="Arial" w:eastAsia="Arial" w:hAnsi="Arial" w:cs="Arial"/>
          <w:sz w:val="24"/>
          <w:szCs w:val="24"/>
        </w:rPr>
        <w:t>a “base”</w:t>
      </w:r>
      <w:r>
        <w:rPr>
          <w:rFonts w:ascii="Arial" w:eastAsia="Arial" w:hAnsi="Arial" w:cs="Arial"/>
          <w:sz w:val="24"/>
          <w:szCs w:val="24"/>
        </w:rPr>
        <w:t xml:space="preserve"> inimig</w:t>
      </w:r>
      <w:r w:rsidR="00F83054">
        <w:rPr>
          <w:rFonts w:ascii="Arial" w:eastAsia="Arial" w:hAnsi="Arial" w:cs="Arial"/>
          <w:sz w:val="24"/>
          <w:szCs w:val="24"/>
        </w:rPr>
        <w:t>a</w:t>
      </w:r>
      <w:r w:rsidR="00D623D7">
        <w:rPr>
          <w:rFonts w:ascii="Arial" w:eastAsia="Arial" w:hAnsi="Arial" w:cs="Arial"/>
          <w:sz w:val="24"/>
          <w:szCs w:val="24"/>
        </w:rPr>
        <w:t>.</w:t>
      </w:r>
      <w:r w:rsidR="00EE0CC4">
        <w:rPr>
          <w:rFonts w:ascii="Arial" w:eastAsia="Arial" w:hAnsi="Arial" w:cs="Arial"/>
          <w:sz w:val="24"/>
          <w:szCs w:val="24"/>
        </w:rPr>
        <w:t xml:space="preserve"> Outro exemplo</w:t>
      </w:r>
      <w:r>
        <w:rPr>
          <w:rFonts w:ascii="Arial" w:eastAsia="Arial" w:hAnsi="Arial" w:cs="Arial"/>
          <w:sz w:val="24"/>
          <w:szCs w:val="24"/>
        </w:rPr>
        <w:t xml:space="preserve"> é a final do </w:t>
      </w:r>
      <w:proofErr w:type="spellStart"/>
      <w:r>
        <w:rPr>
          <w:rFonts w:ascii="Arial" w:eastAsia="Arial" w:hAnsi="Arial" w:cs="Arial"/>
          <w:sz w:val="24"/>
          <w:szCs w:val="24"/>
        </w:rPr>
        <w:t>CBLoL</w:t>
      </w:r>
      <w:proofErr w:type="spellEnd"/>
      <w:r>
        <w:rPr>
          <w:rFonts w:ascii="Arial" w:eastAsia="Arial" w:hAnsi="Arial" w:cs="Arial"/>
          <w:sz w:val="24"/>
          <w:szCs w:val="24"/>
        </w:rPr>
        <w:t xml:space="preserve"> (Campeonato Brasileiro de </w:t>
      </w:r>
      <w:proofErr w:type="spellStart"/>
      <w:r>
        <w:rPr>
          <w:rFonts w:ascii="Arial" w:eastAsia="Arial" w:hAnsi="Arial" w:cs="Arial"/>
          <w:i/>
          <w:sz w:val="24"/>
          <w:szCs w:val="24"/>
        </w:rPr>
        <w:t>League</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Legends</w:t>
      </w:r>
      <w:proofErr w:type="spellEnd"/>
      <w:r>
        <w:rPr>
          <w:rFonts w:ascii="Arial" w:eastAsia="Arial" w:hAnsi="Arial" w:cs="Arial"/>
          <w:sz w:val="24"/>
          <w:szCs w:val="24"/>
        </w:rPr>
        <w:t xml:space="preserve">) que foi executada no dia </w:t>
      </w:r>
      <w:r>
        <w:rPr>
          <w:rFonts w:ascii="Arial" w:eastAsia="Arial" w:hAnsi="Arial" w:cs="Arial"/>
          <w:sz w:val="24"/>
          <w:szCs w:val="24"/>
          <w:highlight w:val="white"/>
        </w:rPr>
        <w:t>2 de setembro de 2017</w:t>
      </w:r>
      <w:r>
        <w:rPr>
          <w:rFonts w:ascii="Arial" w:eastAsia="Arial" w:hAnsi="Arial" w:cs="Arial"/>
          <w:sz w:val="24"/>
          <w:szCs w:val="24"/>
        </w:rPr>
        <w:t xml:space="preserve"> na cidade de </w:t>
      </w:r>
      <w:r>
        <w:rPr>
          <w:rFonts w:ascii="Arial" w:eastAsia="Arial" w:hAnsi="Arial" w:cs="Arial"/>
          <w:sz w:val="24"/>
          <w:szCs w:val="24"/>
          <w:highlight w:val="white"/>
        </w:rPr>
        <w:t xml:space="preserve">Belo Horizonte no estádio do Mineirinho. </w:t>
      </w:r>
    </w:p>
    <w:p w:rsidR="00C81B22" w:rsidRDefault="00334C32">
      <w:pPr>
        <w:spacing w:after="0" w:line="360" w:lineRule="auto"/>
        <w:ind w:firstLine="1134"/>
        <w:jc w:val="both"/>
        <w:rPr>
          <w:rFonts w:ascii="Arial" w:eastAsia="Arial" w:hAnsi="Arial" w:cs="Arial"/>
          <w:sz w:val="24"/>
          <w:szCs w:val="24"/>
          <w:highlight w:val="white"/>
        </w:rPr>
      </w:pPr>
      <w:r>
        <w:rPr>
          <w:rFonts w:ascii="Arial" w:eastAsia="Arial" w:hAnsi="Arial" w:cs="Arial"/>
          <w:sz w:val="24"/>
          <w:szCs w:val="24"/>
          <w:highlight w:val="white"/>
        </w:rPr>
        <w:t>Segundo RIGON (2017), E</w:t>
      </w:r>
      <w:r w:rsidR="00627C4B">
        <w:rPr>
          <w:rFonts w:ascii="Arial" w:eastAsia="Arial" w:hAnsi="Arial" w:cs="Arial"/>
          <w:sz w:val="24"/>
          <w:szCs w:val="24"/>
          <w:highlight w:val="white"/>
        </w:rPr>
        <w:t>ste</w:t>
      </w:r>
      <w:r w:rsidR="000558F3">
        <w:rPr>
          <w:rFonts w:ascii="Arial" w:eastAsia="Arial" w:hAnsi="Arial" w:cs="Arial"/>
          <w:sz w:val="24"/>
          <w:szCs w:val="24"/>
          <w:highlight w:val="white"/>
        </w:rPr>
        <w:t xml:space="preserve"> evento atraiu cerca de dez mil pessoas, de vários locais do Brasil, para presenciar o grande espetáculo feito pela </w:t>
      </w:r>
      <w:r w:rsidR="000558F3">
        <w:rPr>
          <w:rFonts w:ascii="Arial" w:eastAsia="Arial" w:hAnsi="Arial" w:cs="Arial"/>
          <w:i/>
          <w:sz w:val="24"/>
          <w:szCs w:val="24"/>
          <w:highlight w:val="white"/>
        </w:rPr>
        <w:t xml:space="preserve">Riot Games </w:t>
      </w:r>
      <w:r w:rsidR="000558F3" w:rsidRPr="00D623D7">
        <w:rPr>
          <w:rFonts w:ascii="Arial" w:eastAsia="Arial" w:hAnsi="Arial" w:cs="Arial"/>
          <w:sz w:val="24"/>
          <w:szCs w:val="24"/>
          <w:highlight w:val="white"/>
        </w:rPr>
        <w:t>(empresa responsável pela criação do jogo)</w:t>
      </w:r>
      <w:r w:rsidR="000558F3">
        <w:rPr>
          <w:rFonts w:ascii="Arial" w:eastAsia="Arial" w:hAnsi="Arial" w:cs="Arial"/>
          <w:i/>
          <w:sz w:val="24"/>
          <w:szCs w:val="24"/>
          <w:highlight w:val="white"/>
        </w:rPr>
        <w:t xml:space="preserve"> </w:t>
      </w:r>
      <w:r w:rsidR="000558F3">
        <w:rPr>
          <w:rFonts w:ascii="Arial" w:eastAsia="Arial" w:hAnsi="Arial" w:cs="Arial"/>
          <w:sz w:val="24"/>
          <w:szCs w:val="24"/>
          <w:highlight w:val="white"/>
        </w:rPr>
        <w:t xml:space="preserve">onde havia não apenas a final do torneio como também um </w:t>
      </w:r>
      <w:r>
        <w:rPr>
          <w:rFonts w:ascii="Arial" w:eastAsia="Arial" w:hAnsi="Arial" w:cs="Arial"/>
          <w:sz w:val="24"/>
          <w:szCs w:val="24"/>
          <w:highlight w:val="white"/>
        </w:rPr>
        <w:t>“</w:t>
      </w:r>
      <w:r w:rsidR="000558F3">
        <w:rPr>
          <w:rFonts w:ascii="Arial" w:eastAsia="Arial" w:hAnsi="Arial" w:cs="Arial"/>
          <w:sz w:val="24"/>
          <w:szCs w:val="24"/>
          <w:highlight w:val="white"/>
        </w:rPr>
        <w:t>mini comércio</w:t>
      </w:r>
      <w:r>
        <w:rPr>
          <w:rFonts w:ascii="Arial" w:eastAsia="Arial" w:hAnsi="Arial" w:cs="Arial"/>
          <w:sz w:val="24"/>
          <w:szCs w:val="24"/>
          <w:highlight w:val="white"/>
        </w:rPr>
        <w:t>”</w:t>
      </w:r>
      <w:r w:rsidR="000558F3">
        <w:rPr>
          <w:rFonts w:ascii="Arial" w:eastAsia="Arial" w:hAnsi="Arial" w:cs="Arial"/>
          <w:sz w:val="24"/>
          <w:szCs w:val="24"/>
          <w:highlight w:val="white"/>
        </w:rPr>
        <w:t xml:space="preserve">, onde os produtos vendidos eram coisas relacionadas com o jogo. </w:t>
      </w:r>
      <w:r>
        <w:rPr>
          <w:rFonts w:ascii="Arial" w:eastAsia="Arial" w:hAnsi="Arial" w:cs="Arial"/>
          <w:sz w:val="24"/>
          <w:szCs w:val="24"/>
          <w:highlight w:val="white"/>
        </w:rPr>
        <w:t>“</w:t>
      </w:r>
      <w:r w:rsidR="000558F3">
        <w:rPr>
          <w:rFonts w:ascii="Arial" w:eastAsia="Arial" w:hAnsi="Arial" w:cs="Arial"/>
          <w:sz w:val="24"/>
          <w:szCs w:val="24"/>
          <w:highlight w:val="white"/>
        </w:rPr>
        <w:t>A dupla de amigos Carlos (de 19 anos), e Letícia (de 24 anos), vindos do Rio de Janeiro elogiaram muito o evento, sendo que é a terceira vez que o presenciam</w:t>
      </w:r>
      <w:r>
        <w:rPr>
          <w:rFonts w:ascii="Arial" w:eastAsia="Arial" w:hAnsi="Arial" w:cs="Arial"/>
          <w:sz w:val="24"/>
          <w:szCs w:val="24"/>
          <w:highlight w:val="white"/>
        </w:rPr>
        <w:t>”</w:t>
      </w:r>
      <w:r w:rsidR="007C24D4">
        <w:rPr>
          <w:rFonts w:ascii="Arial" w:eastAsia="Arial" w:hAnsi="Arial" w:cs="Arial"/>
          <w:sz w:val="24"/>
          <w:szCs w:val="24"/>
          <w:highlight w:val="white"/>
        </w:rPr>
        <w:t>.</w:t>
      </w:r>
    </w:p>
    <w:p w:rsidR="006376BE" w:rsidRDefault="005124DA" w:rsidP="005124DA">
      <w:pPr>
        <w:spacing w:after="0" w:line="360" w:lineRule="auto"/>
        <w:ind w:firstLine="1134"/>
        <w:jc w:val="both"/>
        <w:rPr>
          <w:rFonts w:ascii="Arial" w:eastAsia="Arial" w:hAnsi="Arial" w:cs="Arial"/>
          <w:color w:val="000000" w:themeColor="text1"/>
          <w:sz w:val="24"/>
          <w:szCs w:val="24"/>
        </w:rPr>
      </w:pPr>
      <w:r>
        <w:rPr>
          <w:rFonts w:ascii="Arial" w:eastAsia="Arial" w:hAnsi="Arial" w:cs="Arial"/>
          <w:color w:val="000000" w:themeColor="text1"/>
          <w:sz w:val="24"/>
          <w:szCs w:val="24"/>
        </w:rPr>
        <w:t>Outro evento, maior ainda que podemos destacar para o projeto, é a E3. Este evento é uma feira que consiste em empresas que anunciam suas novidades, sendo elas jogos, produtos ou outras coisas. Segundo LUIZ</w:t>
      </w:r>
      <w:r w:rsidR="007C24D4">
        <w:rPr>
          <w:rFonts w:ascii="Arial" w:eastAsia="Arial" w:hAnsi="Arial" w:cs="Arial"/>
          <w:color w:val="000000" w:themeColor="text1"/>
          <w:sz w:val="24"/>
          <w:szCs w:val="24"/>
        </w:rPr>
        <w:t xml:space="preserve"> (2018)</w:t>
      </w:r>
      <w:r>
        <w:rPr>
          <w:rFonts w:ascii="Arial" w:eastAsia="Arial" w:hAnsi="Arial" w:cs="Arial"/>
          <w:color w:val="000000" w:themeColor="text1"/>
          <w:sz w:val="24"/>
          <w:szCs w:val="24"/>
        </w:rPr>
        <w:t>, cer</w:t>
      </w:r>
      <w:r w:rsidR="007C24D4">
        <w:rPr>
          <w:rFonts w:ascii="Arial" w:eastAsia="Arial" w:hAnsi="Arial" w:cs="Arial"/>
          <w:color w:val="000000" w:themeColor="text1"/>
          <w:sz w:val="24"/>
          <w:szCs w:val="24"/>
        </w:rPr>
        <w:t>c</w:t>
      </w:r>
      <w:r>
        <w:rPr>
          <w:rFonts w:ascii="Arial" w:eastAsia="Arial" w:hAnsi="Arial" w:cs="Arial"/>
          <w:color w:val="000000" w:themeColor="text1"/>
          <w:sz w:val="24"/>
          <w:szCs w:val="24"/>
        </w:rPr>
        <w:t>a de 69</w:t>
      </w:r>
      <w:r w:rsidR="007C24D4">
        <w:rPr>
          <w:rFonts w:ascii="Arial" w:eastAsia="Arial" w:hAnsi="Arial" w:cs="Arial"/>
          <w:color w:val="000000" w:themeColor="text1"/>
          <w:sz w:val="24"/>
          <w:szCs w:val="24"/>
        </w:rPr>
        <w:t xml:space="preserve"> mil e </w:t>
      </w:r>
      <w:r w:rsidR="007C24D4">
        <w:rPr>
          <w:rFonts w:ascii="Arial" w:eastAsia="Arial" w:hAnsi="Arial" w:cs="Arial"/>
          <w:color w:val="000000" w:themeColor="text1"/>
          <w:sz w:val="24"/>
          <w:szCs w:val="24"/>
        </w:rPr>
        <w:lastRenderedPageBreak/>
        <w:t>200</w:t>
      </w:r>
      <w:r>
        <w:rPr>
          <w:rFonts w:ascii="Arial" w:eastAsia="Arial" w:hAnsi="Arial" w:cs="Arial"/>
          <w:color w:val="000000" w:themeColor="text1"/>
          <w:sz w:val="24"/>
          <w:szCs w:val="24"/>
        </w:rPr>
        <w:t xml:space="preserve"> pessoas</w:t>
      </w:r>
      <w:r w:rsidR="007C24D4">
        <w:rPr>
          <w:rFonts w:ascii="Arial" w:eastAsia="Arial" w:hAnsi="Arial" w:cs="Arial"/>
          <w:color w:val="000000" w:themeColor="text1"/>
          <w:sz w:val="24"/>
          <w:szCs w:val="24"/>
        </w:rPr>
        <w:t xml:space="preserve"> presenciaram o evento, sendo elas dos Estados Unidos (país cede) ou </w:t>
      </w:r>
      <w:r w:rsidR="00334C32">
        <w:rPr>
          <w:rFonts w:ascii="Arial" w:eastAsia="Arial" w:hAnsi="Arial" w:cs="Arial"/>
          <w:color w:val="000000" w:themeColor="text1"/>
          <w:sz w:val="24"/>
          <w:szCs w:val="24"/>
        </w:rPr>
        <w:t>de países de outros lugares do mundo, até mesmo do Brasil.</w:t>
      </w:r>
    </w:p>
    <w:p w:rsidR="00EB2B45" w:rsidRDefault="005311A2" w:rsidP="00EB2B45">
      <w:pPr>
        <w:spacing w:after="0" w:line="360" w:lineRule="auto"/>
        <w:ind w:firstLine="1134"/>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Outro ponto do projeto </w:t>
      </w:r>
      <w:r w:rsidR="00EB2B45">
        <w:rPr>
          <w:rFonts w:ascii="Arial" w:eastAsia="Arial" w:hAnsi="Arial" w:cs="Arial"/>
          <w:color w:val="000000" w:themeColor="text1"/>
          <w:sz w:val="24"/>
          <w:szCs w:val="24"/>
        </w:rPr>
        <w:t xml:space="preserve">que </w:t>
      </w:r>
      <w:r>
        <w:rPr>
          <w:rFonts w:ascii="Arial" w:eastAsia="Arial" w:hAnsi="Arial" w:cs="Arial"/>
          <w:color w:val="000000" w:themeColor="text1"/>
          <w:sz w:val="24"/>
          <w:szCs w:val="24"/>
        </w:rPr>
        <w:t xml:space="preserve">também </w:t>
      </w:r>
      <w:r w:rsidR="00EB2B45">
        <w:rPr>
          <w:rFonts w:ascii="Arial" w:eastAsia="Arial" w:hAnsi="Arial" w:cs="Arial"/>
          <w:color w:val="000000" w:themeColor="text1"/>
          <w:sz w:val="24"/>
          <w:szCs w:val="24"/>
        </w:rPr>
        <w:t xml:space="preserve">houve a utilização de pesquisas bibliográficas é </w:t>
      </w:r>
      <w:r>
        <w:rPr>
          <w:rFonts w:ascii="Arial" w:eastAsia="Arial" w:hAnsi="Arial" w:cs="Arial"/>
          <w:color w:val="000000" w:themeColor="text1"/>
          <w:sz w:val="24"/>
          <w:szCs w:val="24"/>
        </w:rPr>
        <w:t>o lazer</w:t>
      </w:r>
      <w:r w:rsidR="00EB2B45">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w:t>
      </w:r>
      <w:r w:rsidR="00EB2B45">
        <w:rPr>
          <w:rFonts w:ascii="Arial" w:eastAsia="Arial" w:hAnsi="Arial" w:cs="Arial"/>
          <w:color w:val="000000" w:themeColor="text1"/>
          <w:sz w:val="24"/>
          <w:szCs w:val="24"/>
        </w:rPr>
        <w:t>É</w:t>
      </w:r>
      <w:r>
        <w:rPr>
          <w:rFonts w:ascii="Arial" w:eastAsia="Arial" w:hAnsi="Arial" w:cs="Arial"/>
          <w:color w:val="000000" w:themeColor="text1"/>
          <w:sz w:val="24"/>
          <w:szCs w:val="24"/>
        </w:rPr>
        <w:t xml:space="preserve"> um</w:t>
      </w:r>
      <w:r w:rsidRPr="005311A2">
        <w:rPr>
          <w:rFonts w:ascii="Arial" w:eastAsia="Arial" w:hAnsi="Arial" w:cs="Arial"/>
          <w:color w:val="000000" w:themeColor="text1"/>
          <w:sz w:val="24"/>
          <w:szCs w:val="24"/>
        </w:rPr>
        <w:t xml:space="preserve"> fato que os </w:t>
      </w:r>
      <w:r w:rsidRPr="00D6751A">
        <w:rPr>
          <w:rFonts w:ascii="Arial" w:eastAsia="Arial" w:hAnsi="Arial" w:cs="Arial"/>
          <w:i/>
          <w:color w:val="000000" w:themeColor="text1"/>
          <w:sz w:val="24"/>
          <w:szCs w:val="24"/>
        </w:rPr>
        <w:t>games</w:t>
      </w:r>
      <w:r w:rsidRPr="005311A2">
        <w:rPr>
          <w:rFonts w:ascii="Arial" w:eastAsia="Arial" w:hAnsi="Arial" w:cs="Arial"/>
          <w:color w:val="000000" w:themeColor="text1"/>
          <w:sz w:val="24"/>
          <w:szCs w:val="24"/>
        </w:rPr>
        <w:t xml:space="preserve"> são uma ótima forma de </w:t>
      </w:r>
      <w:r w:rsidR="000043A1">
        <w:rPr>
          <w:rFonts w:ascii="Arial" w:eastAsia="Arial" w:hAnsi="Arial" w:cs="Arial"/>
          <w:color w:val="000000" w:themeColor="text1"/>
          <w:sz w:val="24"/>
          <w:szCs w:val="24"/>
        </w:rPr>
        <w:t>descontração</w:t>
      </w:r>
      <w:r w:rsidRPr="005311A2">
        <w:rPr>
          <w:rFonts w:ascii="Arial" w:eastAsia="Arial" w:hAnsi="Arial" w:cs="Arial"/>
          <w:color w:val="000000" w:themeColor="text1"/>
          <w:sz w:val="24"/>
          <w:szCs w:val="24"/>
        </w:rPr>
        <w:t>,</w:t>
      </w:r>
      <w:r w:rsidR="000043A1">
        <w:rPr>
          <w:rFonts w:ascii="Arial" w:eastAsia="Arial" w:hAnsi="Arial" w:cs="Arial"/>
          <w:color w:val="000000" w:themeColor="text1"/>
          <w:sz w:val="24"/>
          <w:szCs w:val="24"/>
        </w:rPr>
        <w:t xml:space="preserve"> </w:t>
      </w:r>
      <w:r w:rsidR="000043A1" w:rsidRPr="000043A1">
        <w:rPr>
          <w:rFonts w:ascii="Arial" w:eastAsia="Arial" w:hAnsi="Arial" w:cs="Arial"/>
          <w:color w:val="000000" w:themeColor="text1"/>
          <w:sz w:val="24"/>
          <w:szCs w:val="24"/>
        </w:rPr>
        <w:t>sendo uma das principais atividades da população brasileira, onde 82% das pessoas entre 13 e 59 anos utilizam de jogos eletrônicos nas suas mais variadas plataformas</w:t>
      </w:r>
      <w:r w:rsidR="000043A1">
        <w:rPr>
          <w:rFonts w:ascii="Arial" w:eastAsia="Arial" w:hAnsi="Arial" w:cs="Arial"/>
          <w:color w:val="000000" w:themeColor="text1"/>
          <w:sz w:val="24"/>
          <w:szCs w:val="24"/>
        </w:rPr>
        <w:t>, sendo</w:t>
      </w:r>
      <w:r w:rsidRPr="005311A2">
        <w:rPr>
          <w:rFonts w:ascii="Arial" w:eastAsia="Arial" w:hAnsi="Arial" w:cs="Arial"/>
          <w:color w:val="000000" w:themeColor="text1"/>
          <w:sz w:val="24"/>
          <w:szCs w:val="24"/>
        </w:rPr>
        <w:t xml:space="preserve"> uma ótima forma de lazer. Porém, eles podem também ser usados de uma forma mais “produtiva”, como por exemplo, na recuperação de pacientes que sofreram algum tipo de dano na parte motora de seu corpo, ou até mesmo na parte cognitiva. Segundo a revista O Vale (2014), por exemplo, “Em um dos projetos, pacientes que tiveram câncer de mama e passaram por cirurgia apresentam melhora na força muscular e amplitude dos movimentos ao jogar um game com os mesmos protocolos de um tratamento convencional”.</w:t>
      </w:r>
      <w:r w:rsidR="00D6751A">
        <w:rPr>
          <w:rFonts w:ascii="Arial" w:eastAsia="Arial" w:hAnsi="Arial" w:cs="Arial"/>
          <w:color w:val="000000" w:themeColor="text1"/>
          <w:sz w:val="24"/>
          <w:szCs w:val="24"/>
        </w:rPr>
        <w:t xml:space="preserve"> Nesse caso, </w:t>
      </w:r>
      <w:r w:rsidRPr="005311A2">
        <w:rPr>
          <w:rFonts w:ascii="Arial" w:eastAsia="Arial" w:hAnsi="Arial" w:cs="Arial"/>
          <w:color w:val="000000" w:themeColor="text1"/>
          <w:sz w:val="24"/>
          <w:szCs w:val="24"/>
        </w:rPr>
        <w:t>os pacientes se sentem mais motivados a realizarem a fisioterapia, já que o tratamento se torna mais descontraído e o deixa com um ar mais “leve”.</w:t>
      </w:r>
      <w:r w:rsidR="00D6751A">
        <w:rPr>
          <w:rFonts w:ascii="Arial" w:eastAsia="Arial" w:hAnsi="Arial" w:cs="Arial"/>
          <w:color w:val="000000" w:themeColor="text1"/>
          <w:sz w:val="24"/>
          <w:szCs w:val="24"/>
        </w:rPr>
        <w:t xml:space="preserve"> </w:t>
      </w:r>
      <w:r w:rsidRPr="005311A2">
        <w:rPr>
          <w:rFonts w:ascii="Arial" w:eastAsia="Arial" w:hAnsi="Arial" w:cs="Arial"/>
          <w:color w:val="000000" w:themeColor="text1"/>
          <w:sz w:val="24"/>
          <w:szCs w:val="24"/>
        </w:rPr>
        <w:t xml:space="preserve">Esse tipo de tratamento concilia a fisioterapia com diferentes áreas da tecnologia, principalmente com as engenharias eletrônicas e da </w:t>
      </w:r>
      <w:r w:rsidR="0093416C" w:rsidRPr="005311A2">
        <w:rPr>
          <w:rFonts w:ascii="Arial" w:eastAsia="Arial" w:hAnsi="Arial" w:cs="Arial"/>
          <w:color w:val="000000" w:themeColor="text1"/>
          <w:sz w:val="24"/>
          <w:szCs w:val="24"/>
        </w:rPr>
        <w:t>computação, e</w:t>
      </w:r>
      <w:r w:rsidRPr="005311A2">
        <w:rPr>
          <w:rFonts w:ascii="Arial" w:eastAsia="Arial" w:hAnsi="Arial" w:cs="Arial"/>
          <w:color w:val="000000" w:themeColor="text1"/>
          <w:sz w:val="24"/>
          <w:szCs w:val="24"/>
        </w:rPr>
        <w:t xml:space="preserve"> são utilizados jogos que usam de sensores de movimentos para realizar as ações do mesmo.</w:t>
      </w:r>
    </w:p>
    <w:p w:rsidR="00EB2B45" w:rsidRDefault="00EB2B45" w:rsidP="00EB2B45">
      <w:pPr>
        <w:spacing w:after="0" w:line="360" w:lineRule="auto"/>
        <w:ind w:firstLine="1134"/>
        <w:jc w:val="both"/>
        <w:rPr>
          <w:rFonts w:ascii="Arial" w:eastAsia="Arial" w:hAnsi="Arial" w:cs="Arial"/>
          <w:color w:val="000000" w:themeColor="text1"/>
          <w:sz w:val="24"/>
          <w:szCs w:val="24"/>
        </w:rPr>
      </w:pPr>
      <w:r>
        <w:rPr>
          <w:rFonts w:ascii="Arial" w:eastAsia="Arial" w:hAnsi="Arial" w:cs="Arial"/>
          <w:color w:val="000000" w:themeColor="text1"/>
          <w:sz w:val="24"/>
          <w:szCs w:val="24"/>
        </w:rPr>
        <w:t>Com os questionários que foram aplicados</w:t>
      </w:r>
      <w:r w:rsidR="007F05ED">
        <w:rPr>
          <w:rFonts w:ascii="Arial" w:eastAsia="Arial" w:hAnsi="Arial" w:cs="Arial"/>
          <w:color w:val="000000" w:themeColor="text1"/>
          <w:sz w:val="24"/>
          <w:szCs w:val="24"/>
        </w:rPr>
        <w:t xml:space="preserve"> em 14 hotéis</w:t>
      </w:r>
      <w:r>
        <w:rPr>
          <w:rFonts w:ascii="Arial" w:eastAsia="Arial" w:hAnsi="Arial" w:cs="Arial"/>
          <w:color w:val="000000" w:themeColor="text1"/>
          <w:sz w:val="24"/>
          <w:szCs w:val="24"/>
        </w:rPr>
        <w:t xml:space="preserve"> foi possível arrecadar as seguintes respostas para as perguntas a seguir:</w:t>
      </w:r>
    </w:p>
    <w:p w:rsidR="007F05ED" w:rsidRPr="007F05ED" w:rsidRDefault="00EB2B45" w:rsidP="007F05ED">
      <w:pPr>
        <w:pStyle w:val="PargrafodaLista"/>
        <w:numPr>
          <w:ilvl w:val="0"/>
          <w:numId w:val="1"/>
        </w:numPr>
        <w:spacing w:after="0" w:line="360" w:lineRule="auto"/>
        <w:jc w:val="both"/>
        <w:rPr>
          <w:rFonts w:ascii="Arial" w:eastAsia="Arial" w:hAnsi="Arial" w:cs="Arial"/>
          <w:color w:val="000000" w:themeColor="text1"/>
          <w:sz w:val="24"/>
          <w:szCs w:val="24"/>
        </w:rPr>
      </w:pPr>
      <w:r w:rsidRPr="00EB2B45">
        <w:rPr>
          <w:rFonts w:ascii="Arial" w:eastAsia="Arial" w:hAnsi="Arial" w:cs="Arial"/>
          <w:color w:val="000000" w:themeColor="text1"/>
          <w:sz w:val="24"/>
          <w:szCs w:val="24"/>
        </w:rPr>
        <w:t>Os jogos eletrônicos vêm crescendo bastante nos últimos tempos, o hotel acha que</w:t>
      </w:r>
      <w:r>
        <w:rPr>
          <w:rFonts w:ascii="Arial" w:eastAsia="Arial" w:hAnsi="Arial" w:cs="Arial"/>
          <w:color w:val="000000" w:themeColor="text1"/>
          <w:sz w:val="24"/>
          <w:szCs w:val="24"/>
        </w:rPr>
        <w:t xml:space="preserve"> </w:t>
      </w:r>
      <w:r w:rsidRPr="00EB2B45">
        <w:rPr>
          <w:rFonts w:ascii="Arial" w:eastAsia="Arial" w:hAnsi="Arial" w:cs="Arial"/>
          <w:color w:val="000000" w:themeColor="text1"/>
          <w:sz w:val="24"/>
          <w:szCs w:val="24"/>
        </w:rPr>
        <w:t>no âmbito de lazer, há espaço para esta ferramenta?</w:t>
      </w:r>
      <w:r>
        <w:rPr>
          <w:rFonts w:ascii="Arial" w:eastAsia="Arial" w:hAnsi="Arial" w:cs="Arial"/>
          <w:color w:val="000000" w:themeColor="text1"/>
          <w:sz w:val="24"/>
          <w:szCs w:val="24"/>
        </w:rPr>
        <w:br/>
        <w:t>Sim: 86% Não</w:t>
      </w:r>
      <w:r w:rsidR="007F05ED">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14%</w:t>
      </w:r>
    </w:p>
    <w:p w:rsidR="00EB2B45" w:rsidRDefault="00EB2B45" w:rsidP="007F05ED">
      <w:pPr>
        <w:pStyle w:val="PargrafodaLista"/>
        <w:numPr>
          <w:ilvl w:val="0"/>
          <w:numId w:val="1"/>
        </w:numPr>
        <w:spacing w:after="0" w:line="360" w:lineRule="auto"/>
        <w:jc w:val="both"/>
        <w:rPr>
          <w:rFonts w:ascii="Arial" w:eastAsia="Arial" w:hAnsi="Arial" w:cs="Arial"/>
          <w:color w:val="000000" w:themeColor="text1"/>
          <w:sz w:val="24"/>
          <w:szCs w:val="24"/>
        </w:rPr>
      </w:pPr>
      <w:r w:rsidRPr="00EB2B45">
        <w:rPr>
          <w:rFonts w:ascii="Arial" w:eastAsia="Arial" w:hAnsi="Arial" w:cs="Arial"/>
          <w:color w:val="000000" w:themeColor="text1"/>
          <w:sz w:val="24"/>
          <w:szCs w:val="24"/>
        </w:rPr>
        <w:t>O hotel utiliza os jogos eletrônicos no meio de lazer?</w:t>
      </w:r>
      <w:r w:rsidR="007F05ED">
        <w:rPr>
          <w:rFonts w:ascii="Arial" w:eastAsia="Arial" w:hAnsi="Arial" w:cs="Arial"/>
          <w:color w:val="000000" w:themeColor="text1"/>
          <w:sz w:val="24"/>
          <w:szCs w:val="24"/>
        </w:rPr>
        <w:br/>
        <w:t>Sim: 14% Não: 14% Alta temporada: 72%</w:t>
      </w:r>
    </w:p>
    <w:p w:rsidR="007F05ED" w:rsidRDefault="007F05ED" w:rsidP="007F05ED">
      <w:pPr>
        <w:pStyle w:val="PargrafodaLista"/>
        <w:numPr>
          <w:ilvl w:val="0"/>
          <w:numId w:val="1"/>
        </w:numPr>
        <w:spacing w:after="0" w:line="360" w:lineRule="auto"/>
        <w:jc w:val="both"/>
        <w:rPr>
          <w:rFonts w:ascii="Arial" w:eastAsia="Arial" w:hAnsi="Arial" w:cs="Arial"/>
          <w:color w:val="000000" w:themeColor="text1"/>
          <w:sz w:val="24"/>
          <w:szCs w:val="24"/>
        </w:rPr>
      </w:pPr>
      <w:r w:rsidRPr="007F05ED">
        <w:rPr>
          <w:rFonts w:ascii="Arial" w:eastAsia="Arial" w:hAnsi="Arial" w:cs="Arial"/>
          <w:color w:val="000000" w:themeColor="text1"/>
          <w:sz w:val="24"/>
          <w:szCs w:val="24"/>
        </w:rPr>
        <w:t>Caso afirmativo, qual é a forma que o hotel os utiliza?</w:t>
      </w:r>
      <w:r>
        <w:rPr>
          <w:rFonts w:ascii="Arial" w:eastAsia="Arial" w:hAnsi="Arial" w:cs="Arial"/>
          <w:color w:val="000000" w:themeColor="text1"/>
          <w:sz w:val="24"/>
          <w:szCs w:val="24"/>
        </w:rPr>
        <w:br/>
        <w:t>Computadores: 1 hotel; Fliperama: 1 hotel; Console: 4 hotéis</w:t>
      </w:r>
    </w:p>
    <w:p w:rsidR="007F05ED" w:rsidRDefault="007F05ED" w:rsidP="007F05ED">
      <w:pPr>
        <w:pStyle w:val="PargrafodaLista"/>
        <w:numPr>
          <w:ilvl w:val="0"/>
          <w:numId w:val="1"/>
        </w:numPr>
        <w:spacing w:after="0" w:line="360" w:lineRule="auto"/>
        <w:jc w:val="both"/>
        <w:rPr>
          <w:rFonts w:ascii="Arial" w:eastAsia="Arial" w:hAnsi="Arial" w:cs="Arial"/>
          <w:color w:val="000000" w:themeColor="text1"/>
          <w:sz w:val="24"/>
          <w:szCs w:val="24"/>
        </w:rPr>
      </w:pPr>
      <w:r w:rsidRPr="007F05ED">
        <w:rPr>
          <w:rFonts w:ascii="Arial" w:eastAsia="Arial" w:hAnsi="Arial" w:cs="Arial"/>
          <w:color w:val="000000" w:themeColor="text1"/>
          <w:sz w:val="24"/>
          <w:szCs w:val="24"/>
        </w:rPr>
        <w:t xml:space="preserve">O hotel acredita que um evento de jogos eletrônicos (como </w:t>
      </w:r>
      <w:proofErr w:type="spellStart"/>
      <w:r w:rsidRPr="007F05ED">
        <w:rPr>
          <w:rFonts w:ascii="Arial" w:eastAsia="Arial" w:hAnsi="Arial" w:cs="Arial"/>
          <w:color w:val="000000" w:themeColor="text1"/>
          <w:sz w:val="24"/>
          <w:szCs w:val="24"/>
        </w:rPr>
        <w:t>CBLoL</w:t>
      </w:r>
      <w:proofErr w:type="spellEnd"/>
      <w:r w:rsidRPr="007F05ED">
        <w:rPr>
          <w:rFonts w:ascii="Arial" w:eastAsia="Arial" w:hAnsi="Arial" w:cs="Arial"/>
          <w:color w:val="000000" w:themeColor="text1"/>
          <w:sz w:val="24"/>
          <w:szCs w:val="24"/>
        </w:rPr>
        <w:t xml:space="preserve"> ou BGS) pode</w:t>
      </w:r>
      <w:r>
        <w:rPr>
          <w:rFonts w:ascii="Arial" w:eastAsia="Arial" w:hAnsi="Arial" w:cs="Arial"/>
          <w:color w:val="000000" w:themeColor="text1"/>
          <w:sz w:val="24"/>
          <w:szCs w:val="24"/>
        </w:rPr>
        <w:t xml:space="preserve"> </w:t>
      </w:r>
      <w:r w:rsidRPr="007F05ED">
        <w:rPr>
          <w:rFonts w:ascii="Arial" w:eastAsia="Arial" w:hAnsi="Arial" w:cs="Arial"/>
          <w:color w:val="000000" w:themeColor="text1"/>
          <w:sz w:val="24"/>
          <w:szCs w:val="24"/>
        </w:rPr>
        <w:t>aquecer a economia da cidade?</w:t>
      </w:r>
      <w:r>
        <w:rPr>
          <w:rFonts w:ascii="Arial" w:eastAsia="Arial" w:hAnsi="Arial" w:cs="Arial"/>
          <w:color w:val="000000" w:themeColor="text1"/>
          <w:sz w:val="24"/>
          <w:szCs w:val="24"/>
        </w:rPr>
        <w:br/>
        <w:t>Sim: 28% Não: 72%</w:t>
      </w:r>
    </w:p>
    <w:p w:rsidR="009A538C" w:rsidRDefault="009A538C" w:rsidP="009A538C">
      <w:pPr>
        <w:pStyle w:val="PargrafodaLista"/>
        <w:numPr>
          <w:ilvl w:val="0"/>
          <w:numId w:val="1"/>
        </w:numPr>
        <w:spacing w:after="0" w:line="360" w:lineRule="auto"/>
        <w:jc w:val="both"/>
        <w:rPr>
          <w:rFonts w:ascii="Arial" w:eastAsia="Arial" w:hAnsi="Arial" w:cs="Arial"/>
          <w:color w:val="000000" w:themeColor="text1"/>
          <w:sz w:val="24"/>
          <w:szCs w:val="24"/>
        </w:rPr>
      </w:pPr>
      <w:r w:rsidRPr="009A538C">
        <w:rPr>
          <w:rFonts w:ascii="Arial" w:eastAsia="Arial" w:hAnsi="Arial" w:cs="Arial"/>
          <w:color w:val="000000" w:themeColor="text1"/>
          <w:sz w:val="24"/>
          <w:szCs w:val="24"/>
        </w:rPr>
        <w:t>O hotel incentivaria um evento de jogos eletrônicos na cidade?</w:t>
      </w:r>
      <w:r>
        <w:rPr>
          <w:rFonts w:ascii="Arial" w:eastAsia="Arial" w:hAnsi="Arial" w:cs="Arial"/>
          <w:color w:val="000000" w:themeColor="text1"/>
          <w:sz w:val="24"/>
          <w:szCs w:val="24"/>
        </w:rPr>
        <w:br/>
        <w:t>Sim: 35% Não 65%</w:t>
      </w:r>
    </w:p>
    <w:p w:rsidR="009A538C" w:rsidRPr="009A538C" w:rsidRDefault="009A538C" w:rsidP="009A538C">
      <w:pPr>
        <w:pStyle w:val="PargrafodaLista"/>
        <w:numPr>
          <w:ilvl w:val="0"/>
          <w:numId w:val="1"/>
        </w:numPr>
        <w:spacing w:after="0" w:line="360" w:lineRule="auto"/>
        <w:jc w:val="both"/>
        <w:rPr>
          <w:rFonts w:ascii="Arial" w:eastAsia="Arial" w:hAnsi="Arial" w:cs="Arial"/>
          <w:color w:val="000000" w:themeColor="text1"/>
          <w:sz w:val="24"/>
          <w:szCs w:val="24"/>
        </w:rPr>
      </w:pPr>
      <w:r w:rsidRPr="009A538C">
        <w:rPr>
          <w:rFonts w:ascii="Arial" w:eastAsia="Arial" w:hAnsi="Arial" w:cs="Arial"/>
          <w:color w:val="000000" w:themeColor="text1"/>
          <w:sz w:val="24"/>
          <w:szCs w:val="24"/>
        </w:rPr>
        <w:lastRenderedPageBreak/>
        <w:t>Os jogos eletrônicos vêm crescendo bastante nos últimos tempos. O hotel acredit</w:t>
      </w:r>
      <w:r>
        <w:rPr>
          <w:rFonts w:ascii="Arial" w:eastAsia="Arial" w:hAnsi="Arial" w:cs="Arial"/>
          <w:color w:val="000000" w:themeColor="text1"/>
          <w:sz w:val="24"/>
          <w:szCs w:val="24"/>
        </w:rPr>
        <w:t xml:space="preserve">a </w:t>
      </w:r>
      <w:r w:rsidRPr="009A538C">
        <w:rPr>
          <w:rFonts w:ascii="Arial" w:eastAsia="Arial" w:hAnsi="Arial" w:cs="Arial"/>
          <w:color w:val="000000" w:themeColor="text1"/>
          <w:sz w:val="24"/>
          <w:szCs w:val="24"/>
        </w:rPr>
        <w:t>que no âmbito do turismo existe espaço para esse tipo de evento?</w:t>
      </w:r>
      <w:r>
        <w:rPr>
          <w:rFonts w:ascii="Arial" w:eastAsia="Arial" w:hAnsi="Arial" w:cs="Arial"/>
          <w:color w:val="000000" w:themeColor="text1"/>
          <w:sz w:val="24"/>
          <w:szCs w:val="24"/>
        </w:rPr>
        <w:br/>
        <w:t>Sim: 79% Não: 21%</w:t>
      </w:r>
    </w:p>
    <w:p w:rsidR="00EB2B45" w:rsidRDefault="00280B53" w:rsidP="00EB2B45">
      <w:pPr>
        <w:spacing w:after="0" w:line="360" w:lineRule="auto"/>
        <w:ind w:firstLine="1134"/>
        <w:jc w:val="both"/>
        <w:rPr>
          <w:rFonts w:ascii="Arial" w:eastAsia="Arial" w:hAnsi="Arial" w:cs="Arial"/>
          <w:color w:val="000000" w:themeColor="text1"/>
          <w:sz w:val="24"/>
          <w:szCs w:val="24"/>
        </w:rPr>
      </w:pPr>
      <w:r>
        <w:rPr>
          <w:rFonts w:ascii="Arial" w:eastAsia="Arial" w:hAnsi="Arial" w:cs="Arial"/>
          <w:color w:val="000000" w:themeColor="text1"/>
          <w:sz w:val="24"/>
          <w:szCs w:val="24"/>
        </w:rPr>
        <w:t>Com isso é possível entender que os games mesmo que ainda com pouca expressão, os games tem certa importância no turismo</w:t>
      </w:r>
      <w:r w:rsidR="004D2509">
        <w:rPr>
          <w:rFonts w:ascii="Arial" w:eastAsia="Arial" w:hAnsi="Arial" w:cs="Arial"/>
          <w:color w:val="000000" w:themeColor="text1"/>
          <w:sz w:val="24"/>
          <w:szCs w:val="24"/>
        </w:rPr>
        <w:t xml:space="preserve">, </w:t>
      </w:r>
      <w:r w:rsidR="000836BF">
        <w:rPr>
          <w:rFonts w:ascii="Arial" w:eastAsia="Arial" w:hAnsi="Arial" w:cs="Arial"/>
          <w:color w:val="000000" w:themeColor="text1"/>
          <w:sz w:val="24"/>
          <w:szCs w:val="24"/>
        </w:rPr>
        <w:t>trazendo pessoas de diferentes locais do mundo para presenciar um evento. E no campo do lazer, é perceptível que os games tem um papel muito maior do que apenas um pequeno passa tempo</w:t>
      </w:r>
      <w:r w:rsidR="0054314C">
        <w:rPr>
          <w:rFonts w:ascii="Arial" w:eastAsia="Arial" w:hAnsi="Arial" w:cs="Arial"/>
          <w:color w:val="000000" w:themeColor="text1"/>
          <w:sz w:val="24"/>
          <w:szCs w:val="24"/>
        </w:rPr>
        <w:t xml:space="preserve">, ajudando muitas vezes na reabilitação de pessoas com problemas motores, tornando sua recuperação mais </w:t>
      </w:r>
      <w:r w:rsidR="00DA551A">
        <w:rPr>
          <w:rFonts w:ascii="Arial" w:eastAsia="Arial" w:hAnsi="Arial" w:cs="Arial"/>
          <w:color w:val="000000" w:themeColor="text1"/>
          <w:sz w:val="24"/>
          <w:szCs w:val="24"/>
        </w:rPr>
        <w:t>divertida e leve</w:t>
      </w:r>
    </w:p>
    <w:p w:rsidR="00EB2B45" w:rsidRPr="005124DA" w:rsidRDefault="009A538C" w:rsidP="009A538C">
      <w:pPr>
        <w:spacing w:after="0" w:line="360" w:lineRule="auto"/>
        <w:ind w:firstLine="1134"/>
        <w:jc w:val="both"/>
        <w:rPr>
          <w:rFonts w:ascii="Arial" w:eastAsia="Arial" w:hAnsi="Arial" w:cs="Arial"/>
          <w:color w:val="000000" w:themeColor="text1"/>
          <w:sz w:val="24"/>
          <w:szCs w:val="24"/>
        </w:rPr>
      </w:pPr>
      <w:r>
        <w:rPr>
          <w:rFonts w:ascii="Arial" w:eastAsia="Arial" w:hAnsi="Arial" w:cs="Arial"/>
          <w:color w:val="000000" w:themeColor="text1"/>
          <w:sz w:val="24"/>
          <w:szCs w:val="24"/>
        </w:rPr>
        <w:t>Já com os questionários, é possível ter a interpretação de que os hotéis de Balneário Camboriú</w:t>
      </w:r>
      <w:r>
        <w:rPr>
          <w:rFonts w:ascii="Arial" w:eastAsia="Arial" w:hAnsi="Arial" w:cs="Arial"/>
          <w:color w:val="000000" w:themeColor="text1"/>
          <w:sz w:val="24"/>
          <w:szCs w:val="24"/>
        </w:rPr>
        <w:tab/>
        <w:t>acreditam que há sim espaço para os jogos tanto no campo do lazer quando no campo do turismo, embora não seja muito incentivado pelos mesmos.</w:t>
      </w:r>
    </w:p>
    <w:p w:rsidR="006376BE" w:rsidRDefault="006376BE">
      <w:pPr>
        <w:pBdr>
          <w:top w:val="nil"/>
          <w:left w:val="nil"/>
          <w:bottom w:val="nil"/>
          <w:right w:val="nil"/>
          <w:between w:val="nil"/>
        </w:pBdr>
        <w:spacing w:after="0" w:line="360" w:lineRule="auto"/>
        <w:jc w:val="center"/>
        <w:rPr>
          <w:rFonts w:ascii="Arial" w:eastAsia="Arial" w:hAnsi="Arial" w:cs="Arial"/>
          <w:color w:val="548DD4"/>
          <w:sz w:val="18"/>
          <w:szCs w:val="18"/>
        </w:rPr>
      </w:pPr>
    </w:p>
    <w:p w:rsidR="005124DA" w:rsidRDefault="005124DA">
      <w:pPr>
        <w:pBdr>
          <w:top w:val="nil"/>
          <w:left w:val="nil"/>
          <w:bottom w:val="nil"/>
          <w:right w:val="nil"/>
          <w:between w:val="nil"/>
        </w:pBdr>
        <w:spacing w:after="0" w:line="360" w:lineRule="auto"/>
        <w:jc w:val="center"/>
        <w:rPr>
          <w:rFonts w:ascii="Arial" w:eastAsia="Arial" w:hAnsi="Arial" w:cs="Arial"/>
          <w:color w:val="548DD4"/>
          <w:sz w:val="18"/>
          <w:szCs w:val="18"/>
        </w:rPr>
      </w:pPr>
    </w:p>
    <w:p w:rsidR="00C81B22" w:rsidRDefault="000558F3">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CONCLUSÕES</w:t>
      </w:r>
    </w:p>
    <w:p w:rsidR="006376BE" w:rsidRDefault="006376BE">
      <w:pPr>
        <w:pBdr>
          <w:top w:val="nil"/>
          <w:left w:val="nil"/>
          <w:bottom w:val="nil"/>
          <w:right w:val="nil"/>
          <w:between w:val="nil"/>
        </w:pBdr>
        <w:spacing w:after="0" w:line="360" w:lineRule="auto"/>
        <w:ind w:firstLine="1134"/>
        <w:jc w:val="both"/>
        <w:rPr>
          <w:rFonts w:ascii="Arial" w:eastAsia="Arial" w:hAnsi="Arial" w:cs="Arial"/>
          <w:color w:val="548DD4"/>
          <w:sz w:val="18"/>
          <w:szCs w:val="18"/>
        </w:rPr>
      </w:pPr>
    </w:p>
    <w:p w:rsidR="000043A1" w:rsidRPr="000043A1" w:rsidRDefault="000043A1" w:rsidP="000043A1">
      <w:pPr>
        <w:pBdr>
          <w:top w:val="nil"/>
          <w:left w:val="nil"/>
          <w:bottom w:val="nil"/>
          <w:right w:val="nil"/>
          <w:between w:val="nil"/>
        </w:pBdr>
        <w:spacing w:after="0" w:line="360" w:lineRule="auto"/>
        <w:ind w:firstLine="1134"/>
        <w:jc w:val="both"/>
        <w:rPr>
          <w:rFonts w:ascii="Arial" w:eastAsia="Arial" w:hAnsi="Arial" w:cs="Arial"/>
          <w:color w:val="000000" w:themeColor="text1"/>
          <w:sz w:val="24"/>
          <w:szCs w:val="24"/>
        </w:rPr>
      </w:pPr>
      <w:r w:rsidRPr="000043A1">
        <w:rPr>
          <w:rFonts w:ascii="Arial" w:eastAsia="Arial" w:hAnsi="Arial" w:cs="Arial"/>
          <w:color w:val="000000" w:themeColor="text1"/>
          <w:sz w:val="24"/>
          <w:szCs w:val="24"/>
        </w:rPr>
        <w:t xml:space="preserve">Com o projeto, podemos concluir que o mercado de </w:t>
      </w:r>
      <w:r w:rsidRPr="00D6751A">
        <w:rPr>
          <w:rFonts w:ascii="Arial" w:eastAsia="Arial" w:hAnsi="Arial" w:cs="Arial"/>
          <w:i/>
          <w:color w:val="000000" w:themeColor="text1"/>
          <w:sz w:val="24"/>
          <w:szCs w:val="24"/>
        </w:rPr>
        <w:t>games</w:t>
      </w:r>
      <w:r w:rsidRPr="000043A1">
        <w:rPr>
          <w:rFonts w:ascii="Arial" w:eastAsia="Arial" w:hAnsi="Arial" w:cs="Arial"/>
          <w:color w:val="000000" w:themeColor="text1"/>
          <w:sz w:val="24"/>
          <w:szCs w:val="24"/>
        </w:rPr>
        <w:t xml:space="preserve"> está em constante crescimento e que cada vez mais o mercado se expande para novos públicos. Dentro do quesito “turismo”, pôde-se observar que os games têm um grande potencial econômico com seus eventos, movimentando muitas pessoas de vários lugares diferentes para as cidades </w:t>
      </w:r>
      <w:r>
        <w:rPr>
          <w:rFonts w:ascii="Arial" w:eastAsia="Arial" w:hAnsi="Arial" w:cs="Arial"/>
          <w:color w:val="000000" w:themeColor="text1"/>
          <w:sz w:val="24"/>
          <w:szCs w:val="24"/>
        </w:rPr>
        <w:t>sede</w:t>
      </w:r>
      <w:r w:rsidRPr="000043A1">
        <w:rPr>
          <w:rFonts w:ascii="Arial" w:eastAsia="Arial" w:hAnsi="Arial" w:cs="Arial"/>
          <w:color w:val="000000" w:themeColor="text1"/>
          <w:sz w:val="24"/>
          <w:szCs w:val="24"/>
        </w:rPr>
        <w:t xml:space="preserve"> dos eventos.</w:t>
      </w:r>
    </w:p>
    <w:p w:rsidR="000043A1" w:rsidRDefault="000043A1" w:rsidP="000043A1">
      <w:pPr>
        <w:pBdr>
          <w:top w:val="nil"/>
          <w:left w:val="nil"/>
          <w:bottom w:val="nil"/>
          <w:right w:val="nil"/>
          <w:between w:val="nil"/>
        </w:pBdr>
        <w:spacing w:after="0" w:line="360" w:lineRule="auto"/>
        <w:ind w:firstLine="1134"/>
        <w:jc w:val="both"/>
        <w:rPr>
          <w:rFonts w:ascii="Arial" w:eastAsia="Arial" w:hAnsi="Arial" w:cs="Arial"/>
          <w:color w:val="000000" w:themeColor="text1"/>
          <w:sz w:val="24"/>
          <w:szCs w:val="24"/>
        </w:rPr>
      </w:pPr>
      <w:r w:rsidRPr="000043A1">
        <w:rPr>
          <w:rFonts w:ascii="Arial" w:eastAsia="Arial" w:hAnsi="Arial" w:cs="Arial"/>
          <w:color w:val="000000" w:themeColor="text1"/>
          <w:sz w:val="24"/>
          <w:szCs w:val="24"/>
        </w:rPr>
        <w:t xml:space="preserve"> Dentro do lazer, pôde-se observar que os </w:t>
      </w:r>
      <w:r w:rsidRPr="00D6751A">
        <w:rPr>
          <w:rFonts w:ascii="Arial" w:eastAsia="Arial" w:hAnsi="Arial" w:cs="Arial"/>
          <w:i/>
          <w:color w:val="000000" w:themeColor="text1"/>
          <w:sz w:val="24"/>
          <w:szCs w:val="24"/>
        </w:rPr>
        <w:t>games</w:t>
      </w:r>
      <w:r w:rsidRPr="000043A1">
        <w:rPr>
          <w:rFonts w:ascii="Arial" w:eastAsia="Arial" w:hAnsi="Arial" w:cs="Arial"/>
          <w:color w:val="000000" w:themeColor="text1"/>
          <w:sz w:val="24"/>
          <w:szCs w:val="24"/>
        </w:rPr>
        <w:t xml:space="preserve"> atuam principalmente como uma forma de descontração, sendo uma das principais atividades da população brasileira, onde 82% das pessoas entre 13 e 59 anos utilizam de jogos eletrônicos nas suas mais variadas plataformas. Porém, pedem ser usados em outras áreas, como na medicina, no auxílio de recuperações e tratamentos de doenças motoras.</w:t>
      </w:r>
    </w:p>
    <w:p w:rsidR="000043A1" w:rsidRPr="000043A1" w:rsidRDefault="00BA3AB3" w:rsidP="000043A1">
      <w:pPr>
        <w:pBdr>
          <w:top w:val="nil"/>
          <w:left w:val="nil"/>
          <w:bottom w:val="nil"/>
          <w:right w:val="nil"/>
          <w:between w:val="nil"/>
        </w:pBdr>
        <w:spacing w:after="0" w:line="360" w:lineRule="auto"/>
        <w:ind w:firstLine="1134"/>
        <w:jc w:val="both"/>
        <w:rPr>
          <w:rFonts w:ascii="Arial" w:eastAsia="Arial" w:hAnsi="Arial" w:cs="Arial"/>
          <w:color w:val="000000" w:themeColor="text1"/>
          <w:sz w:val="24"/>
          <w:szCs w:val="24"/>
        </w:rPr>
      </w:pPr>
      <w:r>
        <w:rPr>
          <w:rFonts w:ascii="Arial" w:eastAsia="Arial" w:hAnsi="Arial" w:cs="Arial"/>
          <w:color w:val="000000" w:themeColor="text1"/>
          <w:sz w:val="24"/>
          <w:szCs w:val="24"/>
        </w:rPr>
        <w:t>Com os questionários foi obtido o resultado de que os hotéis acreditam que haja espaço para os games no meio de turismo e de lazer, porém os mesmos não incentivam a utilização de jogos eletrônicos de forma expressiva, não disponibilizando muita das vezes deste serviço em sua propriedade.</w:t>
      </w:r>
    </w:p>
    <w:p w:rsidR="00C81B22" w:rsidRDefault="00C81B22">
      <w:pPr>
        <w:pBdr>
          <w:top w:val="nil"/>
          <w:left w:val="nil"/>
          <w:bottom w:val="nil"/>
          <w:right w:val="nil"/>
          <w:between w:val="nil"/>
        </w:pBdr>
        <w:spacing w:after="0" w:line="360" w:lineRule="auto"/>
        <w:jc w:val="center"/>
        <w:rPr>
          <w:rFonts w:ascii="Arial" w:eastAsia="Arial" w:hAnsi="Arial" w:cs="Arial"/>
          <w:color w:val="548DD4"/>
          <w:sz w:val="18"/>
          <w:szCs w:val="18"/>
        </w:rPr>
      </w:pPr>
    </w:p>
    <w:p w:rsidR="00C81B22" w:rsidRDefault="00C81B22">
      <w:pPr>
        <w:pBdr>
          <w:top w:val="nil"/>
          <w:left w:val="nil"/>
          <w:bottom w:val="nil"/>
          <w:right w:val="nil"/>
          <w:between w:val="nil"/>
        </w:pBdr>
        <w:spacing w:after="0" w:line="360" w:lineRule="auto"/>
        <w:jc w:val="center"/>
        <w:rPr>
          <w:rFonts w:ascii="Arial" w:eastAsia="Arial" w:hAnsi="Arial" w:cs="Arial"/>
          <w:color w:val="548DD4"/>
          <w:sz w:val="18"/>
          <w:szCs w:val="18"/>
        </w:rPr>
      </w:pPr>
    </w:p>
    <w:p w:rsidR="00C81B22" w:rsidRDefault="000558F3">
      <w:pPr>
        <w:pBdr>
          <w:top w:val="nil"/>
          <w:left w:val="nil"/>
          <w:bottom w:val="nil"/>
          <w:right w:val="nil"/>
          <w:between w:val="nil"/>
        </w:pBdr>
        <w:spacing w:after="0" w:line="360" w:lineRule="auto"/>
        <w:jc w:val="center"/>
        <w:rPr>
          <w:rFonts w:ascii="Arial" w:eastAsia="Arial" w:hAnsi="Arial" w:cs="Arial"/>
          <w:sz w:val="24"/>
          <w:szCs w:val="24"/>
        </w:rPr>
      </w:pPr>
      <w:r>
        <w:rPr>
          <w:rFonts w:ascii="Arial" w:eastAsia="Arial" w:hAnsi="Arial" w:cs="Arial"/>
          <w:b/>
          <w:color w:val="000000"/>
          <w:sz w:val="24"/>
          <w:szCs w:val="24"/>
        </w:rPr>
        <w:t>REFERÊNCIAS</w:t>
      </w:r>
    </w:p>
    <w:p w:rsidR="00C81B22" w:rsidRDefault="000558F3">
      <w:pPr>
        <w:shd w:val="clear" w:color="auto" w:fill="FFFFFF"/>
        <w:spacing w:before="120" w:after="0" w:line="240" w:lineRule="auto"/>
        <w:rPr>
          <w:rFonts w:ascii="Arial" w:eastAsia="Arial" w:hAnsi="Arial" w:cs="Arial"/>
        </w:rPr>
      </w:pPr>
      <w:r>
        <w:rPr>
          <w:rFonts w:ascii="Arial" w:eastAsia="Arial" w:hAnsi="Arial" w:cs="Arial"/>
          <w:b/>
        </w:rPr>
        <w:lastRenderedPageBreak/>
        <w:t xml:space="preserve">COM Mineirinho lotado, Team </w:t>
      </w:r>
      <w:proofErr w:type="spellStart"/>
      <w:r>
        <w:rPr>
          <w:rFonts w:ascii="Arial" w:eastAsia="Arial" w:hAnsi="Arial" w:cs="Arial"/>
          <w:b/>
        </w:rPr>
        <w:t>One</w:t>
      </w:r>
      <w:proofErr w:type="spellEnd"/>
      <w:r>
        <w:rPr>
          <w:rFonts w:ascii="Arial" w:eastAsia="Arial" w:hAnsi="Arial" w:cs="Arial"/>
          <w:b/>
        </w:rPr>
        <w:t xml:space="preserve"> despacha </w:t>
      </w:r>
      <w:proofErr w:type="spellStart"/>
      <w:r>
        <w:rPr>
          <w:rFonts w:ascii="Arial" w:eastAsia="Arial" w:hAnsi="Arial" w:cs="Arial"/>
          <w:b/>
        </w:rPr>
        <w:t>paiN</w:t>
      </w:r>
      <w:proofErr w:type="spellEnd"/>
      <w:r>
        <w:rPr>
          <w:rFonts w:ascii="Arial" w:eastAsia="Arial" w:hAnsi="Arial" w:cs="Arial"/>
          <w:b/>
        </w:rPr>
        <w:t xml:space="preserve"> e é a campeã do </w:t>
      </w:r>
      <w:proofErr w:type="spellStart"/>
      <w:r>
        <w:rPr>
          <w:rFonts w:ascii="Arial" w:eastAsia="Arial" w:hAnsi="Arial" w:cs="Arial"/>
          <w:b/>
        </w:rPr>
        <w:t>CBLoL</w:t>
      </w:r>
      <w:proofErr w:type="spellEnd"/>
      <w:r>
        <w:rPr>
          <w:rFonts w:ascii="Arial" w:eastAsia="Arial" w:hAnsi="Arial" w:cs="Arial"/>
          <w:b/>
        </w:rPr>
        <w:t xml:space="preserve"> 2017</w:t>
      </w:r>
      <w:r>
        <w:rPr>
          <w:rFonts w:ascii="Arial" w:eastAsia="Arial" w:hAnsi="Arial" w:cs="Arial"/>
        </w:rPr>
        <w:t>. Set. 2017. Disponível em:</w:t>
      </w:r>
      <w:r>
        <w:rPr>
          <w:rFonts w:ascii="Arial" w:eastAsia="Arial" w:hAnsi="Arial" w:cs="Arial"/>
          <w:sz w:val="24"/>
          <w:szCs w:val="24"/>
        </w:rPr>
        <w:t xml:space="preserve"> </w:t>
      </w:r>
      <w:r>
        <w:rPr>
          <w:rFonts w:ascii="Arial" w:eastAsia="Arial" w:hAnsi="Arial" w:cs="Arial"/>
        </w:rPr>
        <w:t xml:space="preserve">&lt; </w:t>
      </w:r>
      <w:r>
        <w:rPr>
          <w:rFonts w:ascii="Arial" w:eastAsia="Arial" w:hAnsi="Arial" w:cs="Arial"/>
          <w:sz w:val="24"/>
          <w:szCs w:val="24"/>
        </w:rPr>
        <w:t>http://espn.uol.com.br/noticia/724070_com-mineirinho-lotado-team-one-despacha-pain-e-e-a-campea-do-cblol-2017</w:t>
      </w:r>
      <w:r>
        <w:rPr>
          <w:rFonts w:ascii="Arial" w:eastAsia="Arial" w:hAnsi="Arial" w:cs="Arial"/>
        </w:rPr>
        <w:t>&gt;. Acesso em: 16 out. 2017</w:t>
      </w:r>
    </w:p>
    <w:p w:rsidR="00C81B22" w:rsidRDefault="00C81B22">
      <w:pPr>
        <w:shd w:val="clear" w:color="auto" w:fill="FFFFFF"/>
        <w:spacing w:after="0" w:line="240" w:lineRule="auto"/>
        <w:rPr>
          <w:rFonts w:ascii="Arial" w:eastAsia="Arial" w:hAnsi="Arial" w:cs="Arial"/>
          <w:sz w:val="24"/>
          <w:szCs w:val="24"/>
        </w:rPr>
      </w:pPr>
    </w:p>
    <w:p w:rsidR="00C81B22" w:rsidRDefault="000558F3">
      <w:pPr>
        <w:shd w:val="clear" w:color="auto" w:fill="FFFFFF"/>
        <w:spacing w:after="0" w:line="240" w:lineRule="auto"/>
        <w:rPr>
          <w:rFonts w:ascii="Arial" w:eastAsia="Arial" w:hAnsi="Arial" w:cs="Arial"/>
          <w:sz w:val="24"/>
          <w:szCs w:val="24"/>
        </w:rPr>
      </w:pPr>
      <w:r>
        <w:rPr>
          <w:rFonts w:ascii="Arial" w:eastAsia="Arial" w:hAnsi="Arial" w:cs="Arial"/>
          <w:color w:val="1A1A1A"/>
          <w:sz w:val="24"/>
          <w:szCs w:val="24"/>
        </w:rPr>
        <w:t>CRUZ JUNIOR, G.</w:t>
      </w:r>
      <w:r>
        <w:rPr>
          <w:rFonts w:ascii="Arial" w:eastAsia="Arial" w:hAnsi="Arial" w:cs="Arial"/>
          <w:color w:val="1A1A1A"/>
        </w:rPr>
        <w:t xml:space="preserve"> </w:t>
      </w:r>
      <w:r>
        <w:rPr>
          <w:rFonts w:ascii="Arial" w:eastAsia="Arial" w:hAnsi="Arial" w:cs="Arial"/>
        </w:rPr>
        <w:t xml:space="preserve">Vivendo o jogo ou jogando a vida? Notas </w:t>
      </w:r>
      <w:r>
        <w:rPr>
          <w:rFonts w:ascii="Arial" w:eastAsia="Arial" w:hAnsi="Arial" w:cs="Arial"/>
          <w:sz w:val="24"/>
          <w:szCs w:val="24"/>
        </w:rPr>
        <w:t>sobre jogos (digitais) e educaç</w:t>
      </w:r>
      <w:r>
        <w:rPr>
          <w:rFonts w:ascii="Arial" w:eastAsia="Arial" w:hAnsi="Arial" w:cs="Arial"/>
        </w:rPr>
        <w:t xml:space="preserve">ão em meio à cultura ludificada. </w:t>
      </w:r>
      <w:r>
        <w:rPr>
          <w:rFonts w:ascii="Arial" w:eastAsia="Arial" w:hAnsi="Arial" w:cs="Arial"/>
          <w:b/>
        </w:rPr>
        <w:t>Revista Brasileira de ciências do esporte</w:t>
      </w:r>
      <w:r>
        <w:rPr>
          <w:rFonts w:ascii="Arial" w:eastAsia="Arial" w:hAnsi="Arial" w:cs="Arial"/>
        </w:rPr>
        <w:t>, Pará, v.3, n.39, p. 227-232, mai. 2017. Disponível em:</w:t>
      </w:r>
      <w:r>
        <w:rPr>
          <w:rFonts w:ascii="Arial" w:eastAsia="Arial" w:hAnsi="Arial" w:cs="Arial"/>
          <w:sz w:val="24"/>
          <w:szCs w:val="24"/>
        </w:rPr>
        <w:t xml:space="preserve"> </w:t>
      </w:r>
      <w:r>
        <w:rPr>
          <w:rFonts w:ascii="Arial" w:eastAsia="Arial" w:hAnsi="Arial" w:cs="Arial"/>
        </w:rPr>
        <w:t>&lt;</w:t>
      </w:r>
      <w:r>
        <w:rPr>
          <w:rFonts w:ascii="Arial" w:eastAsia="Arial" w:hAnsi="Arial" w:cs="Arial"/>
          <w:sz w:val="24"/>
          <w:szCs w:val="24"/>
        </w:rPr>
        <w:t>http://www.scielo.br/pdf/rbce/v39n3/0101-3289-rbce-39-03-0226.pdf</w:t>
      </w:r>
      <w:r>
        <w:rPr>
          <w:rFonts w:ascii="Arial" w:eastAsia="Arial" w:hAnsi="Arial" w:cs="Arial"/>
        </w:rPr>
        <w:t>&gt;. Acesso em: 16 out. 2017</w:t>
      </w:r>
      <w:r>
        <w:rPr>
          <w:rFonts w:ascii="Arial" w:eastAsia="Arial" w:hAnsi="Arial" w:cs="Arial"/>
          <w:sz w:val="24"/>
          <w:szCs w:val="24"/>
        </w:rPr>
        <w:t>.</w:t>
      </w:r>
    </w:p>
    <w:p w:rsidR="00C81B22" w:rsidRDefault="00C81B22">
      <w:pPr>
        <w:shd w:val="clear" w:color="auto" w:fill="FFFFFF"/>
        <w:spacing w:after="0" w:line="240" w:lineRule="auto"/>
        <w:rPr>
          <w:rFonts w:ascii="Arial" w:eastAsia="Arial" w:hAnsi="Arial" w:cs="Arial"/>
          <w:sz w:val="24"/>
          <w:szCs w:val="24"/>
        </w:rPr>
      </w:pPr>
    </w:p>
    <w:p w:rsidR="00C81B22" w:rsidRDefault="000558F3">
      <w:pPr>
        <w:pStyle w:val="Ttulo1"/>
        <w:keepNext w:val="0"/>
        <w:keepLines w:val="0"/>
        <w:shd w:val="clear" w:color="auto" w:fill="FFFFFF"/>
        <w:spacing w:before="0" w:after="0" w:line="240" w:lineRule="auto"/>
        <w:rPr>
          <w:rFonts w:ascii="Arial" w:eastAsia="Arial" w:hAnsi="Arial" w:cs="Arial"/>
          <w:b w:val="0"/>
          <w:sz w:val="22"/>
          <w:szCs w:val="22"/>
        </w:rPr>
      </w:pPr>
      <w:r>
        <w:rPr>
          <w:rFonts w:ascii="Arial" w:eastAsia="Arial" w:hAnsi="Arial" w:cs="Arial"/>
          <w:b w:val="0"/>
          <w:sz w:val="22"/>
          <w:szCs w:val="22"/>
        </w:rPr>
        <w:t>GOGONI, R.</w:t>
      </w:r>
      <w:r>
        <w:rPr>
          <w:rFonts w:ascii="Arial" w:eastAsia="Arial" w:hAnsi="Arial" w:cs="Arial"/>
          <w:sz w:val="22"/>
          <w:szCs w:val="22"/>
        </w:rPr>
        <w:t xml:space="preserve"> Brasil Gamer: 82% dos jovens e adultos jogam videogames. </w:t>
      </w:r>
      <w:r>
        <w:rPr>
          <w:rFonts w:ascii="Arial" w:eastAsia="Arial" w:hAnsi="Arial" w:cs="Arial"/>
          <w:b w:val="0"/>
          <w:sz w:val="22"/>
          <w:szCs w:val="22"/>
        </w:rPr>
        <w:t>Out. 2015. Disponível em: &lt;http://meiobit.com/328936/brasil-pesquisa-npd-82-por-cento-populacao-entre-13-59-anos-jogam-entre-pcs-consoles-mobile-e-portateis&gt;. Acesso em: 16 out. 2017</w:t>
      </w:r>
    </w:p>
    <w:p w:rsidR="00C81B22" w:rsidRDefault="00C81B22">
      <w:pPr>
        <w:spacing w:after="0" w:line="240" w:lineRule="auto"/>
        <w:rPr>
          <w:rFonts w:ascii="Arial" w:eastAsia="Arial" w:hAnsi="Arial" w:cs="Arial"/>
        </w:rPr>
      </w:pPr>
    </w:p>
    <w:p w:rsidR="00334C32" w:rsidRDefault="00334C32">
      <w:pPr>
        <w:spacing w:after="0" w:line="240" w:lineRule="auto"/>
        <w:rPr>
          <w:rStyle w:val="nfase"/>
          <w:rFonts w:ascii="Arial" w:hAnsi="Arial" w:cs="Arial"/>
          <w:i w:val="0"/>
          <w:sz w:val="24"/>
          <w:szCs w:val="24"/>
        </w:rPr>
      </w:pPr>
      <w:r w:rsidRPr="00334C32">
        <w:rPr>
          <w:rStyle w:val="nfase"/>
          <w:rFonts w:ascii="Arial" w:hAnsi="Arial" w:cs="Arial"/>
          <w:i w:val="0"/>
          <w:sz w:val="24"/>
          <w:szCs w:val="24"/>
        </w:rPr>
        <w:t>LUIZ, André. </w:t>
      </w:r>
      <w:r w:rsidRPr="00334C32">
        <w:rPr>
          <w:rStyle w:val="nfase"/>
          <w:rFonts w:ascii="Arial" w:hAnsi="Arial" w:cs="Arial"/>
          <w:b/>
          <w:i w:val="0"/>
          <w:sz w:val="24"/>
          <w:szCs w:val="24"/>
        </w:rPr>
        <w:t>E3 2018</w:t>
      </w:r>
      <w:r w:rsidRPr="00334C32">
        <w:rPr>
          <w:rStyle w:val="nfase"/>
          <w:rFonts w:ascii="Arial" w:hAnsi="Arial" w:cs="Arial"/>
          <w:i w:val="0"/>
          <w:sz w:val="24"/>
          <w:szCs w:val="24"/>
        </w:rPr>
        <w:t xml:space="preserve">: </w:t>
      </w:r>
      <w:r w:rsidR="00060E88" w:rsidRPr="00334C32">
        <w:rPr>
          <w:rStyle w:val="nfase"/>
          <w:rFonts w:ascii="Arial" w:hAnsi="Arial" w:cs="Arial"/>
          <w:i w:val="0"/>
          <w:sz w:val="24"/>
          <w:szCs w:val="24"/>
        </w:rPr>
        <w:t>organização revela número de visitantes e data da próxima edição</w:t>
      </w:r>
      <w:r w:rsidRPr="00334C32">
        <w:rPr>
          <w:rStyle w:val="nfase"/>
          <w:rFonts w:ascii="Arial" w:hAnsi="Arial" w:cs="Arial"/>
          <w:i w:val="0"/>
          <w:sz w:val="24"/>
          <w:szCs w:val="24"/>
        </w:rPr>
        <w:t>. 2018. Disponível em: &lt;https://www.voxel.com.br/noticias/e3-2018-organizacao-revela-numero-visitantes-data-proxima-edicao_836775.htm&gt;. Acesso em: 08 jul. 2018.</w:t>
      </w:r>
    </w:p>
    <w:p w:rsidR="005311A2" w:rsidRDefault="005311A2">
      <w:pPr>
        <w:spacing w:after="0" w:line="240" w:lineRule="auto"/>
        <w:rPr>
          <w:rStyle w:val="nfase"/>
          <w:rFonts w:ascii="Arial" w:hAnsi="Arial" w:cs="Arial"/>
          <w:i w:val="0"/>
          <w:sz w:val="24"/>
          <w:szCs w:val="24"/>
        </w:rPr>
      </w:pPr>
    </w:p>
    <w:p w:rsidR="005311A2" w:rsidRDefault="005311A2">
      <w:pPr>
        <w:spacing w:after="0" w:line="240" w:lineRule="auto"/>
        <w:rPr>
          <w:rStyle w:val="nfase"/>
          <w:rFonts w:ascii="Arial" w:hAnsi="Arial" w:cs="Arial"/>
          <w:i w:val="0"/>
          <w:sz w:val="24"/>
          <w:szCs w:val="24"/>
        </w:rPr>
      </w:pPr>
      <w:r w:rsidRPr="005311A2">
        <w:rPr>
          <w:rStyle w:val="nfase"/>
          <w:rFonts w:ascii="Arial" w:hAnsi="Arial" w:cs="Arial"/>
          <w:i w:val="0"/>
          <w:sz w:val="24"/>
          <w:szCs w:val="24"/>
        </w:rPr>
        <w:t>PEDROSO, Marcelo. Games agregam lazer à reabilitação de pacientes: Universidades da região desenvolvem pesquisas e cursos de pós-graduação com emprego dos jogos. 2014. Disponível em: &lt;http://www2.ovale.com.br/games-agregam-lazer-a-reabilitac-o-de-pacientes-1.529953&gt;. Acesso em: 08 jul. 2018.</w:t>
      </w:r>
    </w:p>
    <w:p w:rsidR="00060E88" w:rsidRDefault="00060E88">
      <w:pPr>
        <w:spacing w:after="0" w:line="240" w:lineRule="auto"/>
        <w:rPr>
          <w:rStyle w:val="nfase"/>
          <w:rFonts w:ascii="Arial" w:hAnsi="Arial" w:cs="Arial"/>
          <w:i w:val="0"/>
          <w:sz w:val="24"/>
          <w:szCs w:val="24"/>
        </w:rPr>
      </w:pPr>
    </w:p>
    <w:p w:rsidR="00060E88" w:rsidRPr="00060E88" w:rsidRDefault="00060E88">
      <w:pPr>
        <w:spacing w:after="0" w:line="240" w:lineRule="auto"/>
        <w:rPr>
          <w:rStyle w:val="nfase"/>
          <w:rFonts w:ascii="Arial" w:hAnsi="Arial" w:cs="Arial"/>
          <w:i w:val="0"/>
          <w:sz w:val="24"/>
          <w:szCs w:val="24"/>
        </w:rPr>
      </w:pPr>
      <w:r w:rsidRPr="00060E88">
        <w:rPr>
          <w:rStyle w:val="nfase"/>
          <w:rFonts w:ascii="Arial" w:hAnsi="Arial" w:cs="Arial"/>
          <w:i w:val="0"/>
          <w:sz w:val="24"/>
          <w:szCs w:val="24"/>
        </w:rPr>
        <w:t>RIGON, Daniela. </w:t>
      </w:r>
      <w:r w:rsidRPr="00060E88">
        <w:rPr>
          <w:rStyle w:val="nfase"/>
          <w:rFonts w:ascii="Arial" w:hAnsi="Arial" w:cs="Arial"/>
          <w:b/>
          <w:i w:val="0"/>
          <w:sz w:val="24"/>
          <w:szCs w:val="24"/>
        </w:rPr>
        <w:t>Surpreendente e fantástico</w:t>
      </w:r>
      <w:r w:rsidRPr="00060E88">
        <w:rPr>
          <w:rStyle w:val="nfase"/>
          <w:rFonts w:ascii="Arial" w:hAnsi="Arial" w:cs="Arial"/>
          <w:i w:val="0"/>
          <w:sz w:val="24"/>
          <w:szCs w:val="24"/>
        </w:rPr>
        <w:t xml:space="preserve">: O espetáculo da grande final do </w:t>
      </w:r>
      <w:proofErr w:type="spellStart"/>
      <w:r w:rsidRPr="00060E88">
        <w:rPr>
          <w:rStyle w:val="nfase"/>
          <w:rFonts w:ascii="Arial" w:hAnsi="Arial" w:cs="Arial"/>
          <w:i w:val="0"/>
          <w:sz w:val="24"/>
          <w:szCs w:val="24"/>
        </w:rPr>
        <w:t>CBLoL</w:t>
      </w:r>
      <w:proofErr w:type="spellEnd"/>
      <w:r w:rsidRPr="00060E88">
        <w:rPr>
          <w:rStyle w:val="nfase"/>
          <w:rFonts w:ascii="Arial" w:hAnsi="Arial" w:cs="Arial"/>
          <w:i w:val="0"/>
          <w:sz w:val="24"/>
          <w:szCs w:val="24"/>
        </w:rPr>
        <w:t xml:space="preserve"> 2017. 2017. Disponível em: &lt;http://www.espn.com.br/noticia/724445_surpreendente-e-fantastico-o-espetaculo-da-grande-final-do-cblol-2017&gt;. Acesso em: 16 abr. 2018.</w:t>
      </w:r>
    </w:p>
    <w:p w:rsidR="00334C32" w:rsidRDefault="00334C32">
      <w:pPr>
        <w:spacing w:after="0" w:line="240" w:lineRule="auto"/>
        <w:rPr>
          <w:rFonts w:ascii="Arial" w:eastAsia="Arial" w:hAnsi="Arial" w:cs="Arial"/>
        </w:rPr>
      </w:pPr>
    </w:p>
    <w:p w:rsidR="00C81B22" w:rsidRDefault="000558F3">
      <w:pPr>
        <w:spacing w:after="0" w:line="240" w:lineRule="auto"/>
        <w:rPr>
          <w:rFonts w:ascii="Arial" w:eastAsia="Arial" w:hAnsi="Arial" w:cs="Arial"/>
        </w:rPr>
      </w:pPr>
      <w:r>
        <w:rPr>
          <w:rFonts w:ascii="Arial" w:eastAsia="Arial" w:hAnsi="Arial" w:cs="Arial"/>
        </w:rPr>
        <w:t>SILVA, T. A. de C; GONÇALVES, K. G. F.  Conceitos fundamentais: lazer, recreação, óc</w:t>
      </w:r>
      <w:r>
        <w:rPr>
          <w:rFonts w:ascii="Arial" w:eastAsia="Arial" w:hAnsi="Arial" w:cs="Arial"/>
          <w:sz w:val="24"/>
          <w:szCs w:val="24"/>
        </w:rPr>
        <w:t>io e ociosi</w:t>
      </w:r>
      <w:r>
        <w:rPr>
          <w:rFonts w:ascii="Arial" w:eastAsia="Arial" w:hAnsi="Arial" w:cs="Arial"/>
        </w:rPr>
        <w:t xml:space="preserve">dade. In: SILVA, T. A. de C; GONÇALVES, K. G. F. </w:t>
      </w:r>
      <w:r>
        <w:rPr>
          <w:rFonts w:ascii="Arial" w:eastAsia="Arial" w:hAnsi="Arial" w:cs="Arial"/>
          <w:b/>
        </w:rPr>
        <w:t>Manual do lazer e recreação: o mundo lúdico ao alcance de todos</w:t>
      </w:r>
      <w:r>
        <w:rPr>
          <w:rFonts w:ascii="Arial" w:eastAsia="Arial" w:hAnsi="Arial" w:cs="Arial"/>
        </w:rPr>
        <w:t>. São Paulo: Phone editora, 2010. p. 21-27</w:t>
      </w:r>
    </w:p>
    <w:p w:rsidR="00C81B22" w:rsidRDefault="00C81B22">
      <w:pPr>
        <w:spacing w:after="0" w:line="240" w:lineRule="auto"/>
        <w:rPr>
          <w:rFonts w:ascii="Arial" w:eastAsia="Arial" w:hAnsi="Arial" w:cs="Arial"/>
        </w:rPr>
      </w:pPr>
    </w:p>
    <w:p w:rsidR="00C81B22" w:rsidRDefault="000558F3">
      <w:pPr>
        <w:spacing w:after="0" w:line="240" w:lineRule="auto"/>
        <w:rPr>
          <w:rFonts w:ascii="Arial" w:eastAsia="Arial" w:hAnsi="Arial" w:cs="Arial"/>
        </w:rPr>
      </w:pPr>
      <w:r>
        <w:rPr>
          <w:rFonts w:ascii="Arial" w:eastAsia="Arial" w:hAnsi="Arial" w:cs="Arial"/>
        </w:rPr>
        <w:t xml:space="preserve">SOHN, A. P; et al. Os elementos que caracterizam o Cluster Turístico em Balneário Camboriú, Santa Catarina, Brasil. </w:t>
      </w:r>
      <w:r>
        <w:rPr>
          <w:rFonts w:ascii="Arial" w:eastAsia="Arial" w:hAnsi="Arial" w:cs="Arial"/>
          <w:b/>
        </w:rPr>
        <w:t>Revista brasileira de pesquisa em turismo</w:t>
      </w:r>
      <w:r>
        <w:rPr>
          <w:rFonts w:ascii="Arial" w:eastAsia="Arial" w:hAnsi="Arial" w:cs="Arial"/>
        </w:rPr>
        <w:t>, São Paulo, v.11, n.1, p. 154-174, jan./abr. 2017. Disponível em:</w:t>
      </w:r>
      <w:r>
        <w:rPr>
          <w:rFonts w:ascii="Arial" w:eastAsia="Arial" w:hAnsi="Arial" w:cs="Arial"/>
          <w:sz w:val="24"/>
          <w:szCs w:val="24"/>
        </w:rPr>
        <w:t xml:space="preserve"> </w:t>
      </w:r>
      <w:r>
        <w:rPr>
          <w:rFonts w:ascii="Arial" w:eastAsia="Arial" w:hAnsi="Arial" w:cs="Arial"/>
        </w:rPr>
        <w:t>&lt;</w:t>
      </w:r>
      <w:r>
        <w:rPr>
          <w:rFonts w:ascii="Arial" w:eastAsia="Arial" w:hAnsi="Arial" w:cs="Arial"/>
          <w:sz w:val="24"/>
          <w:szCs w:val="24"/>
        </w:rPr>
        <w:t>http://www.scielo.br/pdf/rbtur/v11n1/pt_1982-6125-rbtur-11-01-00154.pdf</w:t>
      </w:r>
      <w:r>
        <w:rPr>
          <w:rFonts w:ascii="Arial" w:eastAsia="Arial" w:hAnsi="Arial" w:cs="Arial"/>
        </w:rPr>
        <w:t>&gt;. Acesso em: 16 abr. 2017.</w:t>
      </w:r>
    </w:p>
    <w:p w:rsidR="00C81B22" w:rsidRDefault="00C81B22">
      <w:pPr>
        <w:spacing w:after="0" w:line="240" w:lineRule="auto"/>
        <w:rPr>
          <w:rFonts w:ascii="Arial" w:eastAsia="Arial" w:hAnsi="Arial" w:cs="Arial"/>
        </w:rPr>
      </w:pPr>
    </w:p>
    <w:p w:rsidR="00C81B22" w:rsidRDefault="000558F3">
      <w:pPr>
        <w:spacing w:after="120" w:line="240" w:lineRule="auto"/>
        <w:rPr>
          <w:color w:val="000000"/>
        </w:rPr>
      </w:pPr>
      <w:r>
        <w:rPr>
          <w:rFonts w:ascii="Arial" w:eastAsia="Arial" w:hAnsi="Arial" w:cs="Arial"/>
        </w:rPr>
        <w:t xml:space="preserve">SOUZA, L. H; PENA, L. C, S; MOESCH, M. M. Conhecimento e sinergia como indutores da inovação regional em turismo: o caso do Observatório do Turismo no Distrito Federal (Brasil). </w:t>
      </w:r>
      <w:r>
        <w:rPr>
          <w:rFonts w:ascii="Arial" w:eastAsia="Arial" w:hAnsi="Arial" w:cs="Arial"/>
          <w:b/>
        </w:rPr>
        <w:t>Revista brasileira de pesquisa em turismo</w:t>
      </w:r>
      <w:r>
        <w:rPr>
          <w:rFonts w:ascii="Arial" w:eastAsia="Arial" w:hAnsi="Arial" w:cs="Arial"/>
        </w:rPr>
        <w:t>, São Pau</w:t>
      </w:r>
      <w:r>
        <w:rPr>
          <w:rFonts w:ascii="Arial" w:eastAsia="Arial" w:hAnsi="Arial" w:cs="Arial"/>
          <w:sz w:val="24"/>
          <w:szCs w:val="24"/>
        </w:rPr>
        <w:t>lo, v. 11, n.1, p. 19-38, jan./</w:t>
      </w:r>
      <w:r>
        <w:rPr>
          <w:rFonts w:ascii="Arial" w:eastAsia="Arial" w:hAnsi="Arial" w:cs="Arial"/>
        </w:rPr>
        <w:t>abr. 2017. Disponível em:</w:t>
      </w:r>
      <w:r>
        <w:rPr>
          <w:rFonts w:ascii="Arial" w:eastAsia="Arial" w:hAnsi="Arial" w:cs="Arial"/>
          <w:sz w:val="24"/>
          <w:szCs w:val="24"/>
        </w:rPr>
        <w:t xml:space="preserve"> </w:t>
      </w:r>
      <w:r>
        <w:rPr>
          <w:rFonts w:ascii="Arial" w:eastAsia="Arial" w:hAnsi="Arial" w:cs="Arial"/>
        </w:rPr>
        <w:t>&lt;</w:t>
      </w:r>
      <w:r>
        <w:rPr>
          <w:rFonts w:ascii="Arial" w:eastAsia="Arial" w:hAnsi="Arial" w:cs="Arial"/>
          <w:sz w:val="24"/>
          <w:szCs w:val="24"/>
        </w:rPr>
        <w:t>http://www.scielo.br/pdf/rbtur/v11n1/1982-6125-rbtur-11-01-00019.pdf</w:t>
      </w:r>
      <w:r>
        <w:rPr>
          <w:rFonts w:ascii="Arial" w:eastAsia="Arial" w:hAnsi="Arial" w:cs="Arial"/>
        </w:rPr>
        <w:t>&gt;. Acesso em: 16 out. 2017.</w:t>
      </w:r>
      <w:bookmarkStart w:id="0" w:name="_GoBack"/>
      <w:bookmarkEnd w:id="0"/>
    </w:p>
    <w:sectPr w:rsidR="00C81B22">
      <w:headerReference w:type="default" r:id="rId8"/>
      <w:pgSz w:w="11906" w:h="16838"/>
      <w:pgMar w:top="1701" w:right="1134" w:bottom="1134"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D23" w:rsidRDefault="00A77D23">
      <w:pPr>
        <w:spacing w:after="0" w:line="240" w:lineRule="auto"/>
      </w:pPr>
      <w:r>
        <w:separator/>
      </w:r>
    </w:p>
  </w:endnote>
  <w:endnote w:type="continuationSeparator" w:id="0">
    <w:p w:rsidR="00A77D23" w:rsidRDefault="00A77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D23" w:rsidRDefault="00A77D23">
      <w:pPr>
        <w:spacing w:after="0" w:line="240" w:lineRule="auto"/>
      </w:pPr>
      <w:r>
        <w:separator/>
      </w:r>
    </w:p>
  </w:footnote>
  <w:footnote w:type="continuationSeparator" w:id="0">
    <w:p w:rsidR="00A77D23" w:rsidRDefault="00A77D23">
      <w:pPr>
        <w:spacing w:after="0" w:line="240" w:lineRule="auto"/>
      </w:pPr>
      <w:r>
        <w:continuationSeparator/>
      </w:r>
    </w:p>
  </w:footnote>
  <w:footnote w:id="1">
    <w:p w:rsidR="00C81B22" w:rsidRDefault="000558F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sidR="006376BE" w:rsidRPr="006376BE">
        <w:rPr>
          <w:rFonts w:ascii="Arial" w:eastAsia="Arial" w:hAnsi="Arial" w:cs="Arial"/>
          <w:i/>
          <w:sz w:val="18"/>
          <w:szCs w:val="18"/>
        </w:rPr>
        <w:t xml:space="preserve">Felipe Benedetti </w:t>
      </w:r>
      <w:proofErr w:type="spellStart"/>
      <w:r w:rsidR="006376BE" w:rsidRPr="006376BE">
        <w:rPr>
          <w:rFonts w:ascii="Arial" w:eastAsia="Arial" w:hAnsi="Arial" w:cs="Arial"/>
          <w:i/>
          <w:sz w:val="18"/>
          <w:szCs w:val="18"/>
        </w:rPr>
        <w:t>Delanora</w:t>
      </w:r>
      <w:proofErr w:type="spellEnd"/>
      <w:r w:rsidR="00395D16">
        <w:rPr>
          <w:rFonts w:ascii="Arial" w:eastAsia="Arial" w:hAnsi="Arial" w:cs="Arial"/>
          <w:i/>
          <w:sz w:val="18"/>
          <w:szCs w:val="18"/>
        </w:rPr>
        <w:t>;</w:t>
      </w:r>
      <w:r w:rsidR="00395D16" w:rsidRPr="00395D16">
        <w:rPr>
          <w:rFonts w:ascii="Arial" w:eastAsia="Arial" w:hAnsi="Arial" w:cs="Arial"/>
          <w:i/>
          <w:sz w:val="18"/>
          <w:szCs w:val="18"/>
        </w:rPr>
        <w:t xml:space="preserve"> </w:t>
      </w:r>
      <w:r w:rsidR="00395D16">
        <w:rPr>
          <w:rFonts w:ascii="Arial" w:eastAsia="Arial" w:hAnsi="Arial" w:cs="Arial"/>
          <w:i/>
          <w:sz w:val="18"/>
          <w:szCs w:val="18"/>
        </w:rPr>
        <w:t>estudante do curso técnico em hosp</w:t>
      </w:r>
      <w:r w:rsidR="00395D16">
        <w:rPr>
          <w:rFonts w:ascii="Arial" w:eastAsia="Arial" w:hAnsi="Arial" w:cs="Arial"/>
          <w:i/>
          <w:sz w:val="18"/>
          <w:szCs w:val="18"/>
        </w:rPr>
        <w:t>edagem integrado ao ensino médio</w:t>
      </w:r>
      <w:r w:rsidR="006376BE">
        <w:rPr>
          <w:rFonts w:ascii="Arial" w:eastAsia="Arial" w:hAnsi="Arial" w:cs="Arial"/>
          <w:i/>
          <w:sz w:val="18"/>
          <w:szCs w:val="18"/>
        </w:rPr>
        <w:t>;</w:t>
      </w:r>
      <w:r w:rsidR="00395D16" w:rsidRPr="00395D16">
        <w:t xml:space="preserve"> </w:t>
      </w:r>
      <w:hyperlink r:id="rId1" w:tgtFrame="_blank" w:history="1">
        <w:r w:rsidR="00395D16">
          <w:rPr>
            <w:rStyle w:val="Hyperlink"/>
            <w:rFonts w:ascii="Arial" w:hAnsi="Arial" w:cs="Arial"/>
            <w:color w:val="1155CC"/>
            <w:sz w:val="19"/>
            <w:szCs w:val="19"/>
            <w:shd w:val="clear" w:color="auto" w:fill="FFFFFF"/>
          </w:rPr>
          <w:t>felipedelanora29@gmail.com</w:t>
        </w:r>
      </w:hyperlink>
    </w:p>
  </w:footnote>
  <w:footnote w:id="2">
    <w:p w:rsidR="00C81B22" w:rsidRDefault="000558F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sidR="006376BE" w:rsidRPr="006376BE">
        <w:rPr>
          <w:rFonts w:ascii="Arial" w:eastAsia="Arial" w:hAnsi="Arial" w:cs="Arial"/>
          <w:i/>
          <w:sz w:val="18"/>
          <w:szCs w:val="18"/>
        </w:rPr>
        <w:t>Felipe Ribeiro Machado</w:t>
      </w:r>
      <w:r w:rsidR="006376BE">
        <w:rPr>
          <w:rFonts w:ascii="Arial" w:eastAsia="Arial" w:hAnsi="Arial" w:cs="Arial"/>
          <w:i/>
          <w:sz w:val="18"/>
          <w:szCs w:val="18"/>
        </w:rPr>
        <w:t>;</w:t>
      </w:r>
      <w:r w:rsidR="00395D16">
        <w:rPr>
          <w:rFonts w:ascii="Arial" w:eastAsia="Arial" w:hAnsi="Arial" w:cs="Arial"/>
          <w:i/>
          <w:sz w:val="18"/>
          <w:szCs w:val="18"/>
        </w:rPr>
        <w:t xml:space="preserve"> </w:t>
      </w:r>
      <w:r w:rsidR="00395D16">
        <w:rPr>
          <w:rFonts w:ascii="Arial" w:eastAsia="Arial" w:hAnsi="Arial" w:cs="Arial"/>
          <w:i/>
          <w:sz w:val="18"/>
          <w:szCs w:val="18"/>
        </w:rPr>
        <w:t>estudante do curso técnico em hospe</w:t>
      </w:r>
      <w:r w:rsidR="00395D16">
        <w:rPr>
          <w:rFonts w:ascii="Arial" w:eastAsia="Arial" w:hAnsi="Arial" w:cs="Arial"/>
          <w:i/>
          <w:sz w:val="18"/>
          <w:szCs w:val="18"/>
        </w:rPr>
        <w:t xml:space="preserve">dagem integrado ao ensino médio; </w:t>
      </w:r>
      <w:hyperlink r:id="rId2" w:tgtFrame="_blank" w:history="1">
        <w:r w:rsidR="00395D16">
          <w:rPr>
            <w:rStyle w:val="Hyperlink"/>
            <w:rFonts w:ascii="Arial" w:hAnsi="Arial" w:cs="Arial"/>
            <w:color w:val="1155CC"/>
            <w:sz w:val="19"/>
            <w:szCs w:val="19"/>
            <w:shd w:val="clear" w:color="auto" w:fill="FFFFFF"/>
          </w:rPr>
          <w:t>feliperibeiromachado14012002@gmail.com</w:t>
        </w:r>
      </w:hyperlink>
    </w:p>
  </w:footnote>
  <w:footnote w:id="3">
    <w:p w:rsidR="00C81B22" w:rsidRDefault="000558F3" w:rsidP="00395D16">
      <w:pPr>
        <w:pBdr>
          <w:top w:val="nil"/>
          <w:left w:val="nil"/>
          <w:bottom w:val="nil"/>
          <w:right w:val="nil"/>
          <w:between w:val="nil"/>
        </w:pBdr>
        <w:spacing w:after="0" w:line="240" w:lineRule="auto"/>
        <w:jc w:val="both"/>
        <w:rPr>
          <w:color w:val="000000"/>
          <w:sz w:val="20"/>
          <w:szCs w:val="20"/>
        </w:rPr>
      </w:pPr>
      <w:r>
        <w:rPr>
          <w:vertAlign w:val="superscript"/>
        </w:rPr>
        <w:footnoteRef/>
      </w:r>
      <w:r>
        <w:rPr>
          <w:color w:val="000000"/>
          <w:sz w:val="20"/>
          <w:szCs w:val="20"/>
        </w:rPr>
        <w:t xml:space="preserve"> </w:t>
      </w:r>
      <w:r w:rsidR="006376BE" w:rsidRPr="006376BE">
        <w:rPr>
          <w:rFonts w:ascii="Arial" w:eastAsia="Arial" w:hAnsi="Arial" w:cs="Arial"/>
          <w:i/>
          <w:sz w:val="18"/>
          <w:szCs w:val="18"/>
        </w:rPr>
        <w:t>Maurício Gustavo Rodrigues</w:t>
      </w:r>
      <w:r w:rsidR="00395D16">
        <w:rPr>
          <w:rFonts w:ascii="Arial" w:eastAsia="Arial" w:hAnsi="Arial" w:cs="Arial"/>
          <w:i/>
          <w:sz w:val="18"/>
          <w:szCs w:val="18"/>
        </w:rPr>
        <w:t xml:space="preserve">; </w:t>
      </w:r>
      <w:r w:rsidR="00395D16">
        <w:rPr>
          <w:rFonts w:ascii="Arial" w:eastAsia="Arial" w:hAnsi="Arial" w:cs="Arial"/>
          <w:i/>
          <w:sz w:val="18"/>
          <w:szCs w:val="18"/>
        </w:rPr>
        <w:t>mestre em química aplicada, professor EBTT do IFC-Camboriú. mauricio.rodrigues@ifc.edu.br</w:t>
      </w:r>
      <w:r w:rsidR="00395D16">
        <w:rPr>
          <w:color w:val="000000"/>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B22" w:rsidRDefault="000558F3">
    <w:pPr>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642995" cy="753745"/>
                  </a:xfrm>
                  <a:prstGeom prst="rect">
                    <a:avLst/>
                  </a:prstGeom>
                  <a:ln/>
                </pic:spPr>
              </pic:pic>
            </a:graphicData>
          </a:graphic>
        </wp:inline>
      </w:drawing>
    </w:r>
  </w:p>
  <w:p w:rsidR="00C81B22" w:rsidRDefault="00C81B22">
    <w:pPr>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FF02E0"/>
    <w:multiLevelType w:val="hybridMultilevel"/>
    <w:tmpl w:val="F5B0215C"/>
    <w:lvl w:ilvl="0" w:tplc="DCC6146C">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22"/>
    <w:rsid w:val="0000402F"/>
    <w:rsid w:val="000043A1"/>
    <w:rsid w:val="000558F3"/>
    <w:rsid w:val="00060E88"/>
    <w:rsid w:val="000836BF"/>
    <w:rsid w:val="00280B53"/>
    <w:rsid w:val="00324B41"/>
    <w:rsid w:val="00334C32"/>
    <w:rsid w:val="00395D16"/>
    <w:rsid w:val="004D2509"/>
    <w:rsid w:val="005124DA"/>
    <w:rsid w:val="005311A2"/>
    <w:rsid w:val="0054314C"/>
    <w:rsid w:val="00627C4B"/>
    <w:rsid w:val="006376BE"/>
    <w:rsid w:val="007C24D4"/>
    <w:rsid w:val="007F05ED"/>
    <w:rsid w:val="0093416C"/>
    <w:rsid w:val="009A538C"/>
    <w:rsid w:val="00A77D23"/>
    <w:rsid w:val="00BA3AB3"/>
    <w:rsid w:val="00C81B22"/>
    <w:rsid w:val="00D623D7"/>
    <w:rsid w:val="00D6751A"/>
    <w:rsid w:val="00DA551A"/>
    <w:rsid w:val="00EB2B45"/>
    <w:rsid w:val="00EE0CC4"/>
    <w:rsid w:val="00F83054"/>
    <w:rsid w:val="00F857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0B3D91-33BF-4B72-9573-0D0435D9A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styleId="nfase">
    <w:name w:val="Emphasis"/>
    <w:basedOn w:val="Fontepargpadro"/>
    <w:uiPriority w:val="20"/>
    <w:qFormat/>
    <w:rsid w:val="00334C32"/>
    <w:rPr>
      <w:i/>
      <w:iCs/>
    </w:rPr>
  </w:style>
  <w:style w:type="paragraph" w:styleId="PargrafodaLista">
    <w:name w:val="List Paragraph"/>
    <w:basedOn w:val="Normal"/>
    <w:uiPriority w:val="34"/>
    <w:qFormat/>
    <w:rsid w:val="00EB2B45"/>
    <w:pPr>
      <w:ind w:left="720"/>
      <w:contextualSpacing/>
    </w:pPr>
  </w:style>
  <w:style w:type="character" w:styleId="Hyperlink">
    <w:name w:val="Hyperlink"/>
    <w:basedOn w:val="Fontepargpadro"/>
    <w:uiPriority w:val="99"/>
    <w:semiHidden/>
    <w:unhideWhenUsed/>
    <w:rsid w:val="00395D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eiobit.com/author/cyberram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feliperibeiromachado14012002@gmail.com" TargetMode="External"/><Relationship Id="rId1" Type="http://schemas.openxmlformats.org/officeDocument/2006/relationships/hyperlink" Target="mailto:felipedelanora29@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1958</Words>
  <Characters>10574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Delanora</dc:creator>
  <cp:keywords/>
  <dc:description/>
  <cp:lastModifiedBy>Maurício e Davilinha</cp:lastModifiedBy>
  <cp:revision>2</cp:revision>
  <dcterms:created xsi:type="dcterms:W3CDTF">2018-07-12T01:04:00Z</dcterms:created>
  <dcterms:modified xsi:type="dcterms:W3CDTF">2018-07-12T01:04:00Z</dcterms:modified>
</cp:coreProperties>
</file>