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76" w:rsidRPr="00CA5ACB" w:rsidRDefault="00FB59CB" w:rsidP="00FB59CB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CA5ACB">
        <w:rPr>
          <w:rFonts w:ascii="Arial" w:eastAsia="Arial" w:hAnsi="Arial" w:cs="Arial"/>
          <w:b/>
          <w:sz w:val="24"/>
          <w:szCs w:val="24"/>
        </w:rPr>
        <w:t>GESTÃO ESCOLAR E ARTE:</w:t>
      </w:r>
    </w:p>
    <w:p w:rsidR="003A5676" w:rsidRPr="00CA5ACB" w:rsidRDefault="00FB59CB" w:rsidP="00FB59CB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gramStart"/>
      <w:r w:rsidRPr="00CA5ACB">
        <w:rPr>
          <w:rFonts w:ascii="Arial" w:eastAsia="Arial" w:hAnsi="Arial" w:cs="Arial"/>
          <w:b/>
          <w:sz w:val="24"/>
          <w:szCs w:val="24"/>
        </w:rPr>
        <w:t>sobre</w:t>
      </w:r>
      <w:proofErr w:type="gramEnd"/>
      <w:r w:rsidRPr="00CA5ACB">
        <w:rPr>
          <w:rFonts w:ascii="Arial" w:eastAsia="Arial" w:hAnsi="Arial" w:cs="Arial"/>
          <w:b/>
          <w:sz w:val="24"/>
          <w:szCs w:val="24"/>
        </w:rPr>
        <w:t xml:space="preserve"> espaços para a educação estética na escola</w:t>
      </w:r>
    </w:p>
    <w:p w:rsidR="003A5676" w:rsidRPr="00CA5ACB" w:rsidRDefault="003A5676" w:rsidP="00FB59C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CA5ACB" w:rsidRDefault="00FB59CB" w:rsidP="00FB59C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 w:rsidRPr="00CA5ACB">
        <w:rPr>
          <w:rFonts w:ascii="Arial" w:eastAsia="Arial" w:hAnsi="Arial" w:cs="Arial"/>
          <w:i/>
          <w:sz w:val="24"/>
          <w:szCs w:val="24"/>
        </w:rPr>
        <w:t xml:space="preserve">Letícia </w:t>
      </w:r>
      <w:proofErr w:type="spellStart"/>
      <w:r w:rsidRPr="00CA5ACB">
        <w:rPr>
          <w:rFonts w:ascii="Arial" w:eastAsia="Arial" w:hAnsi="Arial" w:cs="Arial"/>
          <w:i/>
          <w:sz w:val="24"/>
          <w:szCs w:val="24"/>
        </w:rPr>
        <w:t>Francez</w:t>
      </w:r>
      <w:proofErr w:type="spellEnd"/>
      <w:r w:rsidR="00CC1BC6" w:rsidRPr="00CA5ACB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="00CC1BC6" w:rsidRPr="00CA5ACB">
        <w:rPr>
          <w:rFonts w:ascii="Arial" w:eastAsia="Arial" w:hAnsi="Arial" w:cs="Arial"/>
          <w:i/>
          <w:sz w:val="24"/>
          <w:szCs w:val="24"/>
        </w:rPr>
        <w:t xml:space="preserve">; </w:t>
      </w:r>
      <w:r w:rsidRPr="00CA5ACB">
        <w:rPr>
          <w:rFonts w:ascii="Arial" w:eastAsia="Arial" w:hAnsi="Arial" w:cs="Arial"/>
          <w:i/>
          <w:sz w:val="24"/>
          <w:szCs w:val="24"/>
        </w:rPr>
        <w:t xml:space="preserve">Débora de Fátima </w:t>
      </w:r>
      <w:proofErr w:type="spellStart"/>
      <w:r w:rsidRPr="00CA5ACB">
        <w:rPr>
          <w:rFonts w:ascii="Arial" w:eastAsia="Arial" w:hAnsi="Arial" w:cs="Arial"/>
          <w:i/>
          <w:sz w:val="24"/>
          <w:szCs w:val="24"/>
        </w:rPr>
        <w:t>Einhardt</w:t>
      </w:r>
      <w:proofErr w:type="spellEnd"/>
      <w:r w:rsidRPr="00CA5ACB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CA5ACB">
        <w:rPr>
          <w:rFonts w:ascii="Arial" w:eastAsia="Arial" w:hAnsi="Arial" w:cs="Arial"/>
          <w:i/>
          <w:sz w:val="24"/>
          <w:szCs w:val="24"/>
        </w:rPr>
        <w:t>Jara</w:t>
      </w:r>
      <w:proofErr w:type="spellEnd"/>
      <w:r w:rsidR="00CC1BC6" w:rsidRPr="00CA5ACB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</w:p>
    <w:p w:rsidR="003A5676" w:rsidRPr="00CA5ACB" w:rsidRDefault="003A5676" w:rsidP="00FB59C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CA5ACB" w:rsidRDefault="00CC1BC6" w:rsidP="00FB59C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CA5ACB">
        <w:rPr>
          <w:rFonts w:ascii="Arial" w:eastAsia="Arial" w:hAnsi="Arial" w:cs="Arial"/>
          <w:b/>
          <w:sz w:val="24"/>
          <w:szCs w:val="24"/>
        </w:rPr>
        <w:t>RESUMO</w:t>
      </w:r>
    </w:p>
    <w:p w:rsidR="00FB59CB" w:rsidRPr="00CA5ACB" w:rsidRDefault="00FB59CB" w:rsidP="00FB59C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CA5ACB" w:rsidRDefault="00FB59CB" w:rsidP="00FB59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A5ACB">
        <w:rPr>
          <w:rFonts w:ascii="Arial" w:hAnsi="Arial" w:cs="Arial"/>
          <w:sz w:val="24"/>
          <w:szCs w:val="24"/>
        </w:rPr>
        <w:t>Este trabalho tem como temática a arte e a gestão escolar e aborda o espaço destinado à educação estética no cotidiano das escolas. O estudo busca como objetivo principal compreender como a gestão escolar organiza o espaço físico para o desenvolvimento da educação estética. A pesquisa, qualitativa e de campo, foi realizada em uma escola de uma cidade da região do Vale do Itajaí em Santa Catarina e, por meio de observação participante, foi adotada a análise de fotografias como procedimento metodológico. A partir da revisão de conceitos relacionados à gestão escolar e à educação estética, e da verificação dos dados coletados, foram feitas considerações acerca dos temas e dos objetivos propostos.</w:t>
      </w:r>
    </w:p>
    <w:p w:rsidR="00FB59CB" w:rsidRPr="00CA5ACB" w:rsidRDefault="00FB59CB" w:rsidP="00FB59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5676" w:rsidRPr="00CA5ACB" w:rsidRDefault="00CC1BC6" w:rsidP="00FB59CB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CA5ACB">
        <w:rPr>
          <w:rFonts w:ascii="Arial" w:eastAsia="Arial" w:hAnsi="Arial" w:cs="Arial"/>
          <w:b/>
          <w:sz w:val="24"/>
          <w:szCs w:val="24"/>
        </w:rPr>
        <w:t>Palavras-chave</w:t>
      </w:r>
      <w:r w:rsidRPr="00CA5ACB">
        <w:rPr>
          <w:rFonts w:ascii="Arial" w:eastAsia="Arial" w:hAnsi="Arial" w:cs="Arial"/>
          <w:sz w:val="24"/>
          <w:szCs w:val="24"/>
        </w:rPr>
        <w:t xml:space="preserve">: </w:t>
      </w:r>
      <w:r w:rsidR="00FB59CB" w:rsidRPr="00CA5ACB">
        <w:rPr>
          <w:rFonts w:ascii="Arial" w:hAnsi="Arial" w:cs="Arial"/>
          <w:sz w:val="24"/>
          <w:szCs w:val="24"/>
          <w:u w:color="000000"/>
        </w:rPr>
        <w:t>Gestão escolar. Educação estética. Espaço escolar.</w:t>
      </w:r>
    </w:p>
    <w:p w:rsidR="00FB59CB" w:rsidRPr="00CA5ACB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CA5ACB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CA5ACB" w:rsidRDefault="00CC1BC6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CA5ACB">
        <w:rPr>
          <w:rFonts w:ascii="Arial" w:eastAsia="Arial" w:hAnsi="Arial" w:cs="Arial"/>
          <w:b/>
          <w:sz w:val="24"/>
          <w:szCs w:val="24"/>
        </w:rPr>
        <w:t>INTRODUÇÃO</w:t>
      </w:r>
    </w:p>
    <w:p w:rsidR="00FB59CB" w:rsidRPr="00CA5ACB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CA5ACB" w:rsidRDefault="00FB59CB" w:rsidP="00FB59CB">
      <w:pPr>
        <w:pStyle w:val="CorpoA"/>
        <w:suppressAutoHyphens/>
        <w:spacing w:after="0" w:line="360" w:lineRule="auto"/>
        <w:ind w:firstLine="1134"/>
        <w:jc w:val="both"/>
        <w:outlineLvl w:val="0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CA5ACB">
        <w:rPr>
          <w:rFonts w:ascii="Arial" w:hAnsi="Arial" w:cs="Arial"/>
          <w:color w:val="auto"/>
          <w:sz w:val="24"/>
          <w:szCs w:val="24"/>
          <w:lang w:val="pt-BR"/>
        </w:rPr>
        <w:t>Ao abordarmos a educação, sobretudo aquela que ocorre nos espaços formais de ensino, cabe ressaltar o importante papel da gestão escolar na administração dos processos e recursos voltados à formação dos alunos. A gestão escolar é uma das áreas de atuação profissional que visa “realizar o planejamento, a organização, a liderança, a orientação, a mediação, a coordenação, o monitoramento e a avaliação dos processos necessários à efetividade das ações educacionais […]” (LÜCK, 2009, p.23).</w:t>
      </w:r>
    </w:p>
    <w:p w:rsidR="00FB59CB" w:rsidRPr="00CA5ACB" w:rsidRDefault="00FB59CB" w:rsidP="00FB59CB">
      <w:pPr>
        <w:pStyle w:val="CorpoA"/>
        <w:suppressAutoHyphens/>
        <w:spacing w:after="0" w:line="360" w:lineRule="auto"/>
        <w:ind w:firstLine="1134"/>
        <w:jc w:val="both"/>
        <w:outlineLvl w:val="0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CA5ACB">
        <w:rPr>
          <w:rFonts w:ascii="Arial" w:hAnsi="Arial" w:cs="Arial"/>
          <w:color w:val="auto"/>
          <w:sz w:val="24"/>
          <w:szCs w:val="24"/>
          <w:lang w:val="pt-BR"/>
        </w:rPr>
        <w:t>Posto isso, observamos que a escola carrega também a tarefa de ser um espaço de transformação e de oportunidades para promover o conhecimento afetivo e significativo. Em meio a uma sociedade em que preponderam o individualismo dos sujeitos, o automatismo de suas ações, a insensatez de suas opiniões diante de fenômenos cotidianos, é preciso criar uma cultura que valorize a importância de relações sensíveis com o mundo, o que seria possível por meio da educação estética.</w:t>
      </w:r>
    </w:p>
    <w:p w:rsidR="00FB59CB" w:rsidRPr="00CA5ACB" w:rsidRDefault="00FB59CB" w:rsidP="00FB59CB">
      <w:pPr>
        <w:pStyle w:val="Ttulo8"/>
        <w:spacing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</w:rPr>
      </w:pPr>
      <w:r w:rsidRPr="00CA5ACB">
        <w:rPr>
          <w:rFonts w:ascii="Arial" w:hAnsi="Arial" w:cs="Arial"/>
          <w:color w:val="auto"/>
          <w:sz w:val="24"/>
          <w:szCs w:val="24"/>
        </w:rPr>
        <w:lastRenderedPageBreak/>
        <w:t>Para tanto, realizamos essa pesquisa em uma escola localizada no centro de uma cidade da região do Vale do Itajaí no estado de Santa Catarina. A partir da motivação de investigar a forma de organização do ambiente escolar para uma educação dos sentidos, cabe verificarmos se os espaços como pátios, muros e paredes internas são — ou possibilitam que sejam — explorados de maneira a atender os requisitos para uma educação estética. Este estudo possibilitará descrever como esses locais são tratados pois, como já observado, a oportunidade para a reflexão e produção artística é por vezes desprezada no ambiente educacional.</w:t>
      </w:r>
    </w:p>
    <w:p w:rsidR="003A5676" w:rsidRPr="00CA5ACB" w:rsidRDefault="00FB59CB" w:rsidP="00FB59CB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CA5ACB">
        <w:rPr>
          <w:rFonts w:ascii="Arial" w:hAnsi="Arial" w:cs="Arial"/>
          <w:sz w:val="24"/>
          <w:szCs w:val="24"/>
        </w:rPr>
        <w:t>Assim, este trabalho busca como primeira intenção compreender como a gestão escolar organiza o espaço físico para o desenvolvimento da educação estética. Pretendemos alcançar ainda determinados objetivos secundários, como: discutir sobre a importância da educação estética na formação do sujeito; identificar concepções da gestão sobre a educação estética na escola; e examinar implicações do espaço físico para a vivência da arte na escola. Dessa forma, essa pesquisa colabora para elucidar a situação de uso dos espaços da escola pública, especialmente na rede municipal de ensino em que está inserida a escola estudada</w:t>
      </w:r>
      <w:r w:rsidR="00CC1BC6" w:rsidRPr="00CA5ACB">
        <w:rPr>
          <w:rFonts w:ascii="Arial" w:eastAsia="Arial" w:hAnsi="Arial" w:cs="Arial"/>
          <w:sz w:val="24"/>
          <w:szCs w:val="24"/>
        </w:rPr>
        <w:t>.</w:t>
      </w:r>
    </w:p>
    <w:p w:rsidR="00FB59CB" w:rsidRPr="00CA5ACB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CA5ACB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CA5ACB" w:rsidRDefault="00CC1BC6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CA5ACB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FB59CB" w:rsidRPr="00CA5ACB" w:rsidRDefault="00FB59CB" w:rsidP="001361AB">
      <w:pPr>
        <w:pStyle w:val="Padro"/>
        <w:suppressAutoHyphens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</w:p>
    <w:p w:rsidR="00FB59CB" w:rsidRPr="00CA5ACB" w:rsidRDefault="00FB59CB" w:rsidP="00FB59CB">
      <w:pPr>
        <w:pStyle w:val="Padro"/>
        <w:suppressAutoHyphens/>
        <w:spacing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  <w:u w:color="00000A"/>
          <w:lang w:val="pt-BR"/>
        </w:rPr>
      </w:pPr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Trata-se de uma pesquisa qualitativa e de campo que utiliza a análise de fotografias como procedimento metodológico. Inicialmente realizamos uma revisão bibliográfica acerca dos temas propostos, contemplando algumas definições sobre a gestão escolar — com base em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Lück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 (2009), Paro (1988) e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Libâneo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, Oliveira e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Toschi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 (2012) — e os conceitos de educação estética na perspectiva de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Vigotski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 (2004),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Vázquez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 (1999),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Molon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 (2007) e Duarte Jr. (2010). Em seguida, analisamos as </w:t>
      </w:r>
      <w:r w:rsidRPr="00CA5ACB">
        <w:rPr>
          <w:rFonts w:ascii="Arial" w:hAnsi="Arial" w:cs="Arial"/>
          <w:color w:val="auto"/>
          <w:sz w:val="24"/>
          <w:szCs w:val="24"/>
          <w:u w:color="00000A"/>
          <w:lang w:val="pt-BR"/>
        </w:rPr>
        <w:t>imagens do espaço físico da unidade de ensino e tecemos algumas reflexões sobre as observações apontadas.</w:t>
      </w:r>
    </w:p>
    <w:p w:rsidR="003A5676" w:rsidRPr="00CA5ACB" w:rsidRDefault="00FB59CB" w:rsidP="00FB5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CA5ACB">
        <w:rPr>
          <w:rFonts w:ascii="Arial" w:hAnsi="Arial" w:cs="Arial"/>
          <w:sz w:val="24"/>
          <w:szCs w:val="24"/>
        </w:rPr>
        <w:t xml:space="preserve">As fotografias foram realizadas por meio de uma câmera de telefone celular durante o mês de outubro de 2017. Foram coletadas imagens do espaço físico de uso comum da escola, como fachada, pátios, rampas de acesso e corredores. Dentre as 50 fotografias realizadas, foram selecionadas 07 imagens para análise. Ao passo que as imagens funcionam como forma de representação do espaço e como documento de estudo, optamos pela atividade fotográfica pois “esta amplia as possibilidades de </w:t>
      </w:r>
      <w:r w:rsidRPr="00CA5ACB">
        <w:rPr>
          <w:rFonts w:ascii="Arial" w:hAnsi="Arial" w:cs="Arial"/>
          <w:sz w:val="24"/>
          <w:szCs w:val="24"/>
        </w:rPr>
        <w:lastRenderedPageBreak/>
        <w:t xml:space="preserve">expressão para além do discurso verbal” (TITTONI, 2009, </w:t>
      </w:r>
      <w:r w:rsidRPr="00CA5ACB">
        <w:rPr>
          <w:rFonts w:ascii="Arial" w:hAnsi="Arial" w:cs="Arial"/>
          <w:i/>
          <w:iCs/>
          <w:sz w:val="24"/>
          <w:szCs w:val="24"/>
        </w:rPr>
        <w:t>apud</w:t>
      </w:r>
      <w:r w:rsidRPr="00CA5ACB">
        <w:rPr>
          <w:rFonts w:ascii="Arial" w:hAnsi="Arial" w:cs="Arial"/>
          <w:sz w:val="24"/>
          <w:szCs w:val="24"/>
        </w:rPr>
        <w:t xml:space="preserve"> ASSIS, 2016, p.143). Sendo assim, a escolha metodológica vem ao encontro da temática pr</w:t>
      </w:r>
      <w:r w:rsidR="001361AB">
        <w:rPr>
          <w:rFonts w:ascii="Arial" w:hAnsi="Arial" w:cs="Arial"/>
          <w:sz w:val="24"/>
          <w:szCs w:val="24"/>
        </w:rPr>
        <w:t xml:space="preserve">oposta neste estudo ao atuar com </w:t>
      </w:r>
      <w:r w:rsidRPr="00CA5ACB">
        <w:rPr>
          <w:rFonts w:ascii="Arial" w:hAnsi="Arial" w:cs="Arial"/>
          <w:sz w:val="24"/>
          <w:szCs w:val="24"/>
        </w:rPr>
        <w:t>uma ferramenta de coleta de dados que possibilita a interação da pesquisadora com o objeto de análise não apenas de uma forma científica, mas também de uma maneira estética, na qual a percepção do olhar precisa estar apurada</w:t>
      </w:r>
      <w:r w:rsidR="00CC1BC6" w:rsidRPr="00CA5ACB">
        <w:rPr>
          <w:rFonts w:ascii="Arial" w:eastAsia="Arial" w:hAnsi="Arial" w:cs="Arial"/>
          <w:sz w:val="24"/>
          <w:szCs w:val="24"/>
        </w:rPr>
        <w:t>.</w:t>
      </w:r>
    </w:p>
    <w:p w:rsidR="00FB59CB" w:rsidRPr="00CA5ACB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CA5ACB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CA5ACB" w:rsidRDefault="00CC1BC6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CA5ACB"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FB59CB" w:rsidRPr="00CA5ACB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CA5ACB" w:rsidRDefault="00FB59CB" w:rsidP="00FB59CB">
      <w:pPr>
        <w:pStyle w:val="Padro"/>
        <w:suppressAutoHyphens/>
        <w:spacing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A gestão escolar contempla fatores e objetivos tangíveis e intangível em seu processo de gerenciamento do ambiente educacional.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Lück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 (2009) nos indica que a gestão escolar “constitui-se, pois, em um meio para a realização das finalidades, princípios, diretrizes e objetivos educacionais orientadores da promoção de ações educacionais com qualidade social” (LÜCK, 2009, p.23).</w:t>
      </w:r>
    </w:p>
    <w:p w:rsidR="00FB59CB" w:rsidRPr="00CA5ACB" w:rsidRDefault="00FB59CB" w:rsidP="00FB59CB">
      <w:pPr>
        <w:pStyle w:val="Padro"/>
        <w:suppressAutoHyphens/>
        <w:spacing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Ao atuar nos múltiplos fatores mencionados pela autora e efetivar-se de forma abrangente, a gestão escolar irá compreender diversos agentes responsáveis pela execução e manutenção das funções e tarefas que permeiam o cotidiano escolar, como a direção, a supervisão ou coordenação pedagógica, a orientação educacional e a secretaria da escola. Tal gestão pode </w:t>
      </w:r>
      <w:r w:rsidR="00D36714">
        <w:rPr>
          <w:rFonts w:ascii="Arial" w:hAnsi="Arial" w:cs="Arial"/>
          <w:color w:val="auto"/>
          <w:sz w:val="24"/>
          <w:szCs w:val="24"/>
          <w:lang w:val="pt-BR"/>
        </w:rPr>
        <w:t>acontecer</w:t>
      </w:r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 de diversas maneiras, tendo características mais fechadas, de concepção técnico-científica, ou mais abertas, voltadas a uma visão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sociocrítica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>, a qual abriga uma gestão mais democrática e participativa (LIBÂNEO; OLIVEIRA; TOSCHI, 2012).</w:t>
      </w:r>
    </w:p>
    <w:p w:rsidR="00FB59CB" w:rsidRPr="00CA5ACB" w:rsidRDefault="00FB59CB" w:rsidP="00FB59CB">
      <w:pPr>
        <w:pStyle w:val="Padro"/>
        <w:suppressAutoHyphens/>
        <w:spacing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Podemos compreender que uma escola que tenha em sua gestão e em sua cultura organizacional a valorização do pensamento sensível e de uma pedagogia que contemple a formação de sujeitos atentos ao mundo, irá dessa forma considerar a necessidade de uma educação estética. Sendo assim, seriam apresentadas aos estudantes formas e possibilidades de desenvolvimento da percepção estética e preocupação com a formação de agentes transformadores de sua realidade. Nesse passo, </w:t>
      </w:r>
      <w:proofErr w:type="spellStart"/>
      <w:r w:rsidRPr="00CA5ACB">
        <w:rPr>
          <w:rFonts w:ascii="Arial" w:hAnsi="Arial" w:cs="Arial"/>
          <w:color w:val="auto"/>
          <w:sz w:val="24"/>
          <w:szCs w:val="24"/>
          <w:lang w:val="pt-BR"/>
        </w:rPr>
        <w:t>Vigostki</w:t>
      </w:r>
      <w:proofErr w:type="spellEnd"/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 (2004, p. 338) afirma que "educar esteticamente alguém significa criar nessa pessoa um conduto permanente e de funcionamento constante, que canaliza e desvia para necessidades úteis a pressão interior do subconsciente”. </w:t>
      </w:r>
    </w:p>
    <w:p w:rsidR="00FB59CB" w:rsidRPr="00CA5ACB" w:rsidRDefault="00FB59CB" w:rsidP="00CA5ACB">
      <w:pPr>
        <w:shd w:val="clear" w:color="auto" w:fill="FFFFFF"/>
        <w:spacing w:after="0" w:line="360" w:lineRule="auto"/>
        <w:ind w:firstLine="1134"/>
        <w:jc w:val="both"/>
        <w:rPr>
          <w:rFonts w:ascii="Arial" w:eastAsia="Arial Bold" w:hAnsi="Arial" w:cs="Arial"/>
          <w:sz w:val="24"/>
          <w:szCs w:val="24"/>
          <w:u w:color="000000"/>
          <w:shd w:val="clear" w:color="auto" w:fill="FFFFFF"/>
        </w:rPr>
      </w:pPr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Observamos aqui a importância em relação aos sentidos humanos, pois são estes que se constituirão como a primeira — e tão necessária — forma de percepção do mundo, conforme apresenta Duarte Jr. (2010, p.13) quando defende </w:t>
      </w:r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lastRenderedPageBreak/>
        <w:t xml:space="preserve">que “o mundo, antes de ser tomado como matéria inteligível, surge a nós como objeto sensível”. Para </w:t>
      </w:r>
      <w:proofErr w:type="spellStart"/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>Molon</w:t>
      </w:r>
      <w:proofErr w:type="spellEnd"/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 (2007), a educação deve contemplar tanto o lado cognitivo como o afetivo, visto que devem ser consideradas as experiências do sujeito, seus sentidos, pensamentos e ações, fatores estes que compõem o processo educativo, além de suas vontade</w:t>
      </w:r>
      <w:r w:rsidR="00651C32">
        <w:rPr>
          <w:rFonts w:ascii="Arial" w:hAnsi="Arial" w:cs="Arial"/>
          <w:sz w:val="24"/>
          <w:szCs w:val="24"/>
          <w:u w:color="000000"/>
          <w:shd w:val="clear" w:color="auto" w:fill="FFFFFF"/>
        </w:rPr>
        <w:t>s</w:t>
      </w:r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>, necessidades, sucessos e frustrações.</w:t>
      </w:r>
    </w:p>
    <w:p w:rsidR="00FB59CB" w:rsidRPr="00CA5ACB" w:rsidRDefault="00FB59CB" w:rsidP="00CA5ACB">
      <w:pPr>
        <w:shd w:val="clear" w:color="auto" w:fill="FFFFFF"/>
        <w:spacing w:after="0" w:line="360" w:lineRule="auto"/>
        <w:ind w:firstLine="1134"/>
        <w:jc w:val="both"/>
        <w:rPr>
          <w:rFonts w:ascii="Arial" w:eastAsia="Arial Bold" w:hAnsi="Arial" w:cs="Arial"/>
          <w:sz w:val="24"/>
          <w:szCs w:val="24"/>
          <w:u w:color="000000"/>
          <w:shd w:val="clear" w:color="auto" w:fill="FFFFFF"/>
        </w:rPr>
      </w:pPr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Ao se pensar o espaço escolar, cabe considerar a necessidade de um ambiente que abrigue as diversas necessidades do aluno em relação ao objetivo primordial da escola, ou seja, a aprendizagem significativa do estudante. Nesse caminho, </w:t>
      </w:r>
      <w:proofErr w:type="spellStart"/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>Libâneo</w:t>
      </w:r>
      <w:proofErr w:type="spellEnd"/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, Oliveira e </w:t>
      </w:r>
      <w:proofErr w:type="spellStart"/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>Toschi</w:t>
      </w:r>
      <w:proofErr w:type="spellEnd"/>
      <w:r w:rsidRPr="00CA5ACB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 (2012, p.498) sinalizam que “o edifício e suas instalações são fatores sumamente importantes para o êxito do trabalho escolar”. Assim, a primeira fotografia analisada é da entrada da escola (Imagem 1), a qual apresenta uma fachada carente de cuidados, em que se evidencia a pintura desgastada por ações intempéries e algumas manchas de poeira. Contudo, visualizamos a manutenção de arborização no local, o que remete ao apreço pela natureza e, consequentemente, à potencial sensibilidade que esta pode provocar.</w:t>
      </w:r>
    </w:p>
    <w:p w:rsidR="00FB59CB" w:rsidRPr="00CA5ACB" w:rsidRDefault="00FB59CB" w:rsidP="00FB59CB">
      <w:pPr>
        <w:pStyle w:val="CorpoA"/>
        <w:suppressAutoHyphens/>
        <w:spacing w:after="0"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  <w:lang w:val="pt-BR"/>
        </w:rPr>
      </w:pPr>
    </w:p>
    <w:p w:rsidR="00FB59CB" w:rsidRPr="00CA5ACB" w:rsidRDefault="00FB59CB" w:rsidP="00FB59CB">
      <w:pPr>
        <w:pStyle w:val="CorpoA"/>
        <w:suppressAutoHyphens/>
        <w:spacing w:after="0" w:line="360" w:lineRule="auto"/>
        <w:jc w:val="center"/>
        <w:rPr>
          <w:rFonts w:ascii="Arial" w:eastAsia="Arial Bold" w:hAnsi="Arial" w:cs="Arial"/>
          <w:color w:val="auto"/>
          <w:sz w:val="20"/>
          <w:szCs w:val="20"/>
          <w:lang w:val="pt-BR"/>
        </w:rPr>
      </w:pPr>
      <w:r w:rsidRPr="00CA5ACB">
        <w:rPr>
          <w:rFonts w:ascii="Arial" w:hAnsi="Arial" w:cs="Arial"/>
          <w:color w:val="auto"/>
          <w:sz w:val="20"/>
          <w:szCs w:val="20"/>
          <w:lang w:val="pt-BR"/>
        </w:rPr>
        <w:t>Imagem 1 - Fachada</w:t>
      </w:r>
    </w:p>
    <w:p w:rsidR="00FB59CB" w:rsidRPr="00CA5ACB" w:rsidRDefault="00FB59CB" w:rsidP="00FB59CB">
      <w:pPr>
        <w:pStyle w:val="CorpoA"/>
        <w:suppressAutoHyphens/>
        <w:spacing w:after="0" w:line="360" w:lineRule="auto"/>
        <w:jc w:val="center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CA5ACB">
        <w:rPr>
          <w:rFonts w:ascii="Arial" w:eastAsia="Arial Bold" w:hAnsi="Arial" w:cs="Arial"/>
          <w:noProof/>
          <w:color w:val="auto"/>
          <w:lang w:val="pt-BR"/>
        </w:rPr>
        <w:drawing>
          <wp:inline distT="0" distB="0" distL="0" distR="0" wp14:anchorId="4790726F" wp14:editId="0B82DBE7">
            <wp:extent cx="1890001" cy="252000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 - Fachada.jpg"/>
                    <pic:cNvPicPr/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1" cy="252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B59CB" w:rsidRPr="00CA5ACB" w:rsidRDefault="00FB59CB" w:rsidP="00FB59CB">
      <w:pPr>
        <w:pStyle w:val="CorpoA"/>
        <w:suppressAutoHyphens/>
        <w:spacing w:after="0" w:line="360" w:lineRule="auto"/>
        <w:jc w:val="center"/>
        <w:rPr>
          <w:rFonts w:ascii="Arial" w:eastAsia="Arial Bold" w:hAnsi="Arial" w:cs="Arial"/>
          <w:color w:val="auto"/>
          <w:sz w:val="20"/>
          <w:szCs w:val="20"/>
          <w:lang w:val="pt-BR"/>
        </w:rPr>
      </w:pPr>
      <w:r w:rsidRPr="00CA5ACB">
        <w:rPr>
          <w:rFonts w:ascii="Arial" w:hAnsi="Arial" w:cs="Arial"/>
          <w:color w:val="auto"/>
          <w:sz w:val="20"/>
          <w:szCs w:val="20"/>
          <w:lang w:val="pt-BR"/>
        </w:rPr>
        <w:t>Fonte: acervo da autora.</w:t>
      </w:r>
    </w:p>
    <w:p w:rsidR="00FB59CB" w:rsidRPr="00CA5ACB" w:rsidRDefault="00FB59CB" w:rsidP="00FB59CB">
      <w:pPr>
        <w:pStyle w:val="CorpoA"/>
        <w:suppressAutoHyphens/>
        <w:spacing w:after="0" w:line="360" w:lineRule="auto"/>
        <w:ind w:firstLine="1134"/>
        <w:jc w:val="both"/>
        <w:rPr>
          <w:rFonts w:ascii="Arial" w:eastAsia="Arial Bold" w:hAnsi="Arial" w:cs="Arial"/>
          <w:color w:val="auto"/>
          <w:lang w:val="pt-BR"/>
        </w:rPr>
      </w:pPr>
    </w:p>
    <w:p w:rsidR="00FB59CB" w:rsidRPr="00CA5ACB" w:rsidRDefault="00FB59CB" w:rsidP="00FB59CB">
      <w:pPr>
        <w:pStyle w:val="CorpoA"/>
        <w:suppressAutoHyphens/>
        <w:spacing w:after="0"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CA5ACB">
        <w:rPr>
          <w:rFonts w:ascii="Arial" w:hAnsi="Arial" w:cs="Arial"/>
          <w:color w:val="auto"/>
          <w:sz w:val="24"/>
          <w:szCs w:val="24"/>
          <w:lang w:val="pt-BR"/>
        </w:rPr>
        <w:t>Caminhando em direção ao centro da escola, subimos as rampas de acesso às salas de aula (Imagem 2) e o corredor que as abriga (Imagem 3). Ao observarmos essa primeira imagem, fica evidente a escassa utilização do espaço físico para a oportunidade da vivência estética</w:t>
      </w:r>
      <w:r w:rsidR="003B7DB4">
        <w:rPr>
          <w:rFonts w:ascii="Arial" w:hAnsi="Arial" w:cs="Arial"/>
          <w:color w:val="auto"/>
          <w:sz w:val="24"/>
          <w:szCs w:val="24"/>
          <w:lang w:val="pt-BR"/>
        </w:rPr>
        <w:t xml:space="preserve">. </w:t>
      </w:r>
      <w:r w:rsidRPr="00CA5ACB">
        <w:rPr>
          <w:rFonts w:ascii="Arial" w:hAnsi="Arial" w:cs="Arial"/>
          <w:color w:val="auto"/>
          <w:sz w:val="24"/>
          <w:szCs w:val="24"/>
          <w:lang w:val="pt-BR"/>
        </w:rPr>
        <w:t xml:space="preserve">Percebemos aqui uma </w:t>
      </w:r>
      <w:r w:rsidRPr="00CA5ACB">
        <w:rPr>
          <w:rFonts w:ascii="Arial" w:hAnsi="Arial" w:cs="Arial"/>
          <w:color w:val="auto"/>
          <w:sz w:val="24"/>
          <w:szCs w:val="24"/>
          <w:lang w:val="pt-BR"/>
        </w:rPr>
        <w:lastRenderedPageBreak/>
        <w:t>desconsideração em relação à importância de referências visuais artísticas e culturais que poderiam ser expostas e exploradas nesta escola.</w:t>
      </w:r>
    </w:p>
    <w:p w:rsidR="00FB59CB" w:rsidRPr="00CA5ACB" w:rsidRDefault="00FB59CB" w:rsidP="00FB59CB">
      <w:pPr>
        <w:pStyle w:val="CorpoA"/>
        <w:suppressAutoHyphens/>
        <w:spacing w:after="0"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  <w:lang w:val="pt-BR"/>
        </w:rPr>
      </w:pPr>
    </w:p>
    <w:p w:rsidR="00FB59CB" w:rsidRPr="00CA5ACB" w:rsidRDefault="00651C32" w:rsidP="00651C32">
      <w:pPr>
        <w:pStyle w:val="CorpoA"/>
        <w:suppressAutoHyphens/>
        <w:spacing w:after="0" w:line="360" w:lineRule="auto"/>
        <w:rPr>
          <w:rFonts w:ascii="Arial" w:eastAsia="Arial Bold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                                     </w:t>
      </w:r>
      <w:r w:rsidR="00FB59CB" w:rsidRPr="00CA5ACB">
        <w:rPr>
          <w:rFonts w:ascii="Arial" w:hAnsi="Arial" w:cs="Arial"/>
          <w:color w:val="auto"/>
          <w:sz w:val="20"/>
          <w:szCs w:val="20"/>
          <w:lang w:val="pt-BR"/>
        </w:rPr>
        <w:t xml:space="preserve">Imagem 2 </w:t>
      </w:r>
      <w:r>
        <w:rPr>
          <w:rFonts w:ascii="Arial" w:hAnsi="Arial" w:cs="Arial"/>
          <w:color w:val="auto"/>
          <w:sz w:val="20"/>
          <w:szCs w:val="20"/>
          <w:lang w:val="pt-BR"/>
        </w:rPr>
        <w:t>–</w:t>
      </w:r>
      <w:r w:rsidR="00FB59CB" w:rsidRPr="00CA5ACB">
        <w:rPr>
          <w:rFonts w:ascii="Arial" w:hAnsi="Arial" w:cs="Arial"/>
          <w:color w:val="auto"/>
          <w:sz w:val="20"/>
          <w:szCs w:val="20"/>
          <w:lang w:val="pt-BR"/>
        </w:rPr>
        <w:t xml:space="preserve"> Rampa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                         </w:t>
      </w:r>
      <w:r w:rsidR="00FB59CB" w:rsidRPr="00CA5ACB">
        <w:rPr>
          <w:rFonts w:ascii="Arial" w:hAnsi="Arial" w:cs="Arial"/>
          <w:color w:val="auto"/>
          <w:sz w:val="20"/>
          <w:szCs w:val="20"/>
          <w:lang w:val="pt-BR"/>
        </w:rPr>
        <w:t xml:space="preserve">Imagem 3 </w:t>
      </w:r>
      <w:r>
        <w:rPr>
          <w:rFonts w:ascii="Arial" w:hAnsi="Arial" w:cs="Arial"/>
          <w:color w:val="auto"/>
          <w:sz w:val="20"/>
          <w:szCs w:val="20"/>
          <w:lang w:val="pt-BR"/>
        </w:rPr>
        <w:t>–</w:t>
      </w:r>
      <w:r w:rsidR="00FB59CB" w:rsidRPr="00CA5ACB">
        <w:rPr>
          <w:rFonts w:ascii="Arial" w:hAnsi="Arial" w:cs="Arial"/>
          <w:color w:val="auto"/>
          <w:sz w:val="20"/>
          <w:szCs w:val="20"/>
          <w:lang w:val="pt-BR"/>
        </w:rPr>
        <w:t xml:space="preserve"> Corredor</w:t>
      </w:r>
    </w:p>
    <w:p w:rsidR="00FB59CB" w:rsidRPr="00CA5ACB" w:rsidRDefault="00FB59CB" w:rsidP="00FB59CB">
      <w:pPr>
        <w:pStyle w:val="CorpoA"/>
        <w:suppressAutoHyphens/>
        <w:spacing w:after="0" w:line="360" w:lineRule="auto"/>
        <w:jc w:val="center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CA5ACB">
        <w:rPr>
          <w:rFonts w:ascii="Arial" w:eastAsia="Arial Bold" w:hAnsi="Arial" w:cs="Arial"/>
          <w:noProof/>
          <w:color w:val="auto"/>
          <w:lang w:val="pt-BR"/>
        </w:rPr>
        <w:drawing>
          <wp:inline distT="0" distB="0" distL="0" distR="0" wp14:anchorId="363ADCA6" wp14:editId="0B2F9AD5">
            <wp:extent cx="1890001" cy="25200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4 - Rampa.jpeg"/>
                    <pic:cNvPicPr/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1" cy="252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CA5ACB">
        <w:rPr>
          <w:rFonts w:ascii="Arial" w:hAnsi="Arial" w:cs="Arial"/>
          <w:color w:val="auto"/>
          <w:lang w:val="pt-BR"/>
        </w:rPr>
        <w:t xml:space="preserve"> </w:t>
      </w:r>
      <w:r w:rsidR="00651C32">
        <w:rPr>
          <w:rFonts w:ascii="Arial" w:hAnsi="Arial" w:cs="Arial"/>
          <w:color w:val="auto"/>
          <w:lang w:val="pt-BR"/>
        </w:rPr>
        <w:t xml:space="preserve">  </w:t>
      </w:r>
      <w:r w:rsidRPr="00CA5ACB">
        <w:rPr>
          <w:rFonts w:ascii="Arial" w:hAnsi="Arial" w:cs="Arial"/>
          <w:color w:val="auto"/>
          <w:lang w:val="pt-BR"/>
        </w:rPr>
        <w:t xml:space="preserve"> </w:t>
      </w:r>
      <w:r w:rsidRPr="00CA5ACB">
        <w:rPr>
          <w:rFonts w:ascii="Arial" w:eastAsia="Arial Bold" w:hAnsi="Arial" w:cs="Arial"/>
          <w:noProof/>
          <w:color w:val="auto"/>
          <w:lang w:val="pt-BR"/>
        </w:rPr>
        <w:drawing>
          <wp:inline distT="0" distB="0" distL="0" distR="0" wp14:anchorId="3C539EA4" wp14:editId="6EF9DB6F">
            <wp:extent cx="1890001" cy="25200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5 - Corredor.jpeg"/>
                    <pic:cNvPicPr/>
                  </pic:nvPicPr>
                  <pic:blipFill>
                    <a:blip r:embed="rId10">
                      <a:extLst/>
                    </a:blip>
                    <a:srcRect l="14" r="14"/>
                    <a:stretch>
                      <a:fillRect/>
                    </a:stretch>
                  </pic:blipFill>
                  <pic:spPr>
                    <a:xfrm>
                      <a:off x="0" y="0"/>
                      <a:ext cx="1890001" cy="252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B59CB" w:rsidRPr="00CA5ACB" w:rsidRDefault="00651C32" w:rsidP="00651C32">
      <w:pPr>
        <w:pStyle w:val="CorpoA"/>
        <w:suppressAutoHyphens/>
        <w:spacing w:after="0" w:line="360" w:lineRule="auto"/>
        <w:rPr>
          <w:rFonts w:ascii="Arial" w:eastAsia="Arial Bold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                                </w:t>
      </w:r>
      <w:r w:rsidR="00FB59CB" w:rsidRPr="00CA5ACB">
        <w:rPr>
          <w:rFonts w:ascii="Arial" w:hAnsi="Arial" w:cs="Arial"/>
          <w:color w:val="auto"/>
          <w:sz w:val="20"/>
          <w:szCs w:val="20"/>
          <w:lang w:val="pt-BR"/>
        </w:rPr>
        <w:t xml:space="preserve">  Fonte: acervo da autora.                  Fonte: acervo da autora.</w:t>
      </w:r>
    </w:p>
    <w:p w:rsidR="00FB59CB" w:rsidRPr="00CA5ACB" w:rsidRDefault="00FB59CB" w:rsidP="00FB59CB">
      <w:pPr>
        <w:pStyle w:val="CorpoA"/>
        <w:suppressAutoHyphens/>
        <w:spacing w:after="0" w:line="360" w:lineRule="auto"/>
        <w:ind w:firstLine="1134"/>
        <w:jc w:val="both"/>
        <w:rPr>
          <w:rFonts w:ascii="Arial" w:eastAsia="Arial Bold" w:hAnsi="Arial" w:cs="Arial"/>
          <w:color w:val="auto"/>
          <w:lang w:val="pt-BR"/>
        </w:rPr>
      </w:pPr>
    </w:p>
    <w:p w:rsidR="00FB59CB" w:rsidRPr="003B7DB4" w:rsidRDefault="00FB59CB" w:rsidP="00FB59CB">
      <w:pPr>
        <w:pStyle w:val="CorpoA"/>
        <w:suppressAutoHyphens/>
        <w:spacing w:after="0" w:line="360" w:lineRule="auto"/>
        <w:ind w:firstLine="1134"/>
        <w:jc w:val="both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3B7DB4">
        <w:rPr>
          <w:rFonts w:ascii="Arial" w:hAnsi="Arial" w:cs="Arial"/>
          <w:color w:val="auto"/>
          <w:sz w:val="24"/>
          <w:szCs w:val="24"/>
          <w:lang w:val="pt-BR"/>
        </w:rPr>
        <w:t>Ao visualizamos a segunda fotografia (Imagem 3), notamos a presença de alguns elementos visuais que contribuem para a apreciação estética, porém de forma bastante singela e singular. Com mais de mil alunos que frequentam este espaço, podemos entender que haveria uma possibilidade maior de utilização destas paredes de maneira a contribuir para educação sensível dos estudantes, ao invés de deixá-las em branco.</w:t>
      </w:r>
      <w:r w:rsidR="003B7DB4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Pr="003B7DB4">
        <w:rPr>
          <w:rFonts w:ascii="Arial" w:hAnsi="Arial" w:cs="Arial"/>
          <w:color w:val="auto"/>
          <w:sz w:val="24"/>
          <w:szCs w:val="24"/>
          <w:lang w:val="pt-BR"/>
        </w:rPr>
        <w:t>A</w:t>
      </w:r>
      <w:r w:rsidR="00D36714">
        <w:rPr>
          <w:rFonts w:ascii="Arial" w:hAnsi="Arial" w:cs="Arial"/>
          <w:color w:val="auto"/>
          <w:sz w:val="24"/>
          <w:szCs w:val="24"/>
          <w:lang w:val="pt-BR"/>
        </w:rPr>
        <w:t>pós</w:t>
      </w: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 verificarmos as sete imagens produzidas para o estudo, percebemos que o ambiente físico disponível pode e deve ser explorado de maneira a servir como referencial estético a todos aqueles que por ali passarem. Por meio de uma gestão democrática e participativa, com um olhar atento ao espaço físico que dispõe, a escola pode organizar-se de modo a tornar possível uma formação mais sensível, e consequentemente autônoma, de seus alunos.</w:t>
      </w:r>
    </w:p>
    <w:p w:rsidR="00FB59CB" w:rsidRPr="003B7DB4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3B7DB4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3B7DB4" w:rsidRDefault="00CC1BC6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3B7DB4">
        <w:rPr>
          <w:rFonts w:ascii="Arial" w:eastAsia="Arial" w:hAnsi="Arial" w:cs="Arial"/>
          <w:b/>
          <w:sz w:val="24"/>
          <w:szCs w:val="24"/>
        </w:rPr>
        <w:t>CONCLUSÕES</w:t>
      </w:r>
    </w:p>
    <w:p w:rsidR="00FB59CB" w:rsidRPr="003B7DB4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361AB" w:rsidRDefault="00FB59CB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B7DB4">
        <w:rPr>
          <w:rFonts w:ascii="Arial" w:hAnsi="Arial" w:cs="Arial"/>
          <w:sz w:val="24"/>
          <w:szCs w:val="24"/>
        </w:rPr>
        <w:t xml:space="preserve">Com base nas imagens coletadas, observamos que a gestão da referida unidade de ensino organiza o seu espaço de modo a contemplar parcialmente as possibilidades estéticas do recinto escolar. Verificamos que não basta manter </w:t>
      </w:r>
      <w:r w:rsidRPr="003B7DB4">
        <w:rPr>
          <w:rFonts w:ascii="Arial" w:hAnsi="Arial" w:cs="Arial"/>
          <w:sz w:val="24"/>
          <w:szCs w:val="24"/>
        </w:rPr>
        <w:lastRenderedPageBreak/>
        <w:t>somente a arborização como elemento de estesia, mas que há também a possibilidade de a própria escola contribuir na ampliação significativa de seu meio com o intuito de promover contatos com a arte e a cultura.</w:t>
      </w:r>
    </w:p>
    <w:p w:rsidR="003A5676" w:rsidRPr="003B7DB4" w:rsidRDefault="00FB59C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 w:rsidRPr="003B7DB4">
        <w:rPr>
          <w:rFonts w:ascii="Arial" w:hAnsi="Arial" w:cs="Arial"/>
          <w:sz w:val="24"/>
          <w:szCs w:val="24"/>
        </w:rPr>
        <w:t>Pensamos que pode partir da gestão escolar a iniciativa de tornar o ambiente escolar um espaço mais agradável e propício para o conhecimento sensível. Acreditamos ainda que o presente estudo contribuiu com a elucidação da situação de uso dos espaços da escola pública de maneira que abrigue a sensibilidade, além de colaborar com as reflexões acerca dos temas relacionados à gestão escolar e à educação estética</w:t>
      </w:r>
      <w:r w:rsidR="00CC1BC6" w:rsidRPr="003B7DB4">
        <w:rPr>
          <w:rFonts w:ascii="Arial" w:eastAsia="Arial" w:hAnsi="Arial" w:cs="Arial"/>
          <w:sz w:val="24"/>
          <w:szCs w:val="24"/>
        </w:rPr>
        <w:t>.</w:t>
      </w:r>
    </w:p>
    <w:p w:rsidR="00FB59CB" w:rsidRPr="003B7DB4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3B7DB4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3A5676" w:rsidRPr="003B7DB4" w:rsidRDefault="00CC1BC6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3B7DB4">
        <w:rPr>
          <w:rFonts w:ascii="Arial" w:eastAsia="Arial" w:hAnsi="Arial" w:cs="Arial"/>
          <w:b/>
          <w:sz w:val="24"/>
          <w:szCs w:val="24"/>
        </w:rPr>
        <w:t>REFERÊNCIAS</w:t>
      </w:r>
    </w:p>
    <w:p w:rsidR="00FB59CB" w:rsidRPr="003B7DB4" w:rsidRDefault="00FB59CB" w:rsidP="001361AB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</w:rPr>
      </w:pPr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ASSIS, Neiva de; ZANELLA, Andrea Vieira. Caminhadas fotográficas: uma experiência com jovens e memórias de uma cidade. In: ZIBETTI, Marli Lucia </w:t>
      </w:r>
      <w:proofErr w:type="spellStart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>Tonatto</w:t>
      </w:r>
      <w:proofErr w:type="spellEnd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; URNAU, Lilian Caroline (Org.). </w:t>
      </w:r>
      <w:r w:rsidRPr="003B7DB4">
        <w:rPr>
          <w:rFonts w:ascii="Arial" w:hAnsi="Arial" w:cs="Arial"/>
          <w:b/>
          <w:sz w:val="24"/>
          <w:szCs w:val="24"/>
          <w:u w:color="000000"/>
          <w:shd w:val="clear" w:color="auto" w:fill="FFFFFF"/>
        </w:rPr>
        <w:t>Jovens/adolescentes em processos educativos:</w:t>
      </w:r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 contribuições da psicologia escolar. Porto Velho: </w:t>
      </w:r>
      <w:proofErr w:type="spellStart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>Edufro</w:t>
      </w:r>
      <w:proofErr w:type="spellEnd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>, 2016.</w:t>
      </w: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</w:rPr>
      </w:pP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  <w:shd w:val="clear" w:color="auto" w:fill="FFFFFF"/>
        </w:rPr>
      </w:pPr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DUARTE JR., João-Francisco. </w:t>
      </w:r>
      <w:r w:rsidRPr="003B7DB4">
        <w:rPr>
          <w:rFonts w:ascii="Arial" w:hAnsi="Arial" w:cs="Arial"/>
          <w:b/>
          <w:sz w:val="24"/>
          <w:szCs w:val="24"/>
          <w:u w:color="000000"/>
          <w:shd w:val="clear" w:color="auto" w:fill="FFFFFF"/>
        </w:rPr>
        <w:t>O sentido dos sentidos:</w:t>
      </w:r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 a educação (do) sensível. 5.ed. Curitiba: Criar Edições, 2010.</w:t>
      </w: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</w:rPr>
      </w:pPr>
    </w:p>
    <w:p w:rsidR="00FB59CB" w:rsidRPr="003B7DB4" w:rsidRDefault="00FB59CB" w:rsidP="00651C32">
      <w:pPr>
        <w:pStyle w:val="Padro"/>
        <w:suppressAutoHyphens/>
        <w:ind w:right="720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LIBÂNEO, José Carlos; OLIVEIRA, João Ferreira de; TOSCHI, </w:t>
      </w:r>
      <w:proofErr w:type="spellStart"/>
      <w:r w:rsidRPr="003B7DB4">
        <w:rPr>
          <w:rFonts w:ascii="Arial" w:hAnsi="Arial" w:cs="Arial"/>
          <w:color w:val="auto"/>
          <w:sz w:val="24"/>
          <w:szCs w:val="24"/>
          <w:lang w:val="pt-BR"/>
        </w:rPr>
        <w:t>Mirza</w:t>
      </w:r>
      <w:proofErr w:type="spellEnd"/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 Seabra. </w:t>
      </w:r>
      <w:r w:rsidRPr="003B7DB4">
        <w:rPr>
          <w:rFonts w:ascii="Arial" w:hAnsi="Arial" w:cs="Arial"/>
          <w:b/>
          <w:color w:val="auto"/>
          <w:sz w:val="24"/>
          <w:szCs w:val="24"/>
          <w:lang w:val="pt-BR"/>
        </w:rPr>
        <w:t>Educação escolar:</w:t>
      </w: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 política, estrutura e organização. 10.ed. São Paulo: Cortez, 2012.</w:t>
      </w: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</w:rPr>
      </w:pPr>
    </w:p>
    <w:p w:rsidR="00FB59CB" w:rsidRPr="003B7DB4" w:rsidRDefault="00FB59CB" w:rsidP="00651C32">
      <w:pPr>
        <w:pStyle w:val="CorpoA"/>
        <w:tabs>
          <w:tab w:val="left" w:pos="18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after="0" w:line="240" w:lineRule="auto"/>
        <w:outlineLvl w:val="0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LÜCK, Heloísa. </w:t>
      </w:r>
      <w:r w:rsidRPr="003B7DB4">
        <w:rPr>
          <w:rFonts w:ascii="Arial" w:hAnsi="Arial" w:cs="Arial"/>
          <w:b/>
          <w:color w:val="auto"/>
          <w:sz w:val="24"/>
          <w:szCs w:val="24"/>
          <w:lang w:val="pt-BR"/>
        </w:rPr>
        <w:t>Dimensões de gestão escolar e suas competências.</w:t>
      </w: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 Curitiba: Editora Positivo, 2009.</w:t>
      </w: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</w:rPr>
      </w:pP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  <w:shd w:val="clear" w:color="auto" w:fill="FFFFFF"/>
        </w:rPr>
      </w:pPr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MOLON, Susana Inês. Constituição do sujeito volitivo e criativo: educação estética em Vygotsky. In: ZANELLA, Andréa Vieira; COSTA, Fabíola </w:t>
      </w:r>
      <w:proofErr w:type="spellStart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>Cirimbelli</w:t>
      </w:r>
      <w:proofErr w:type="spellEnd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 </w:t>
      </w:r>
      <w:proofErr w:type="spellStart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>Búrigo</w:t>
      </w:r>
      <w:proofErr w:type="spellEnd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; MAHEIRIE, Kátia; SANDER Lucilene; DA ROSA, Silvia </w:t>
      </w:r>
      <w:proofErr w:type="spellStart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>Zanatta</w:t>
      </w:r>
      <w:proofErr w:type="spellEnd"/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 (Org.). </w:t>
      </w:r>
      <w:r w:rsidRPr="003B7DB4">
        <w:rPr>
          <w:rFonts w:ascii="Arial" w:hAnsi="Arial" w:cs="Arial"/>
          <w:b/>
          <w:sz w:val="24"/>
          <w:szCs w:val="24"/>
          <w:u w:color="000000"/>
          <w:shd w:val="clear" w:color="auto" w:fill="FFFFFF"/>
        </w:rPr>
        <w:t>Educação estética e constituição do sujeito:</w:t>
      </w:r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 reflexões em curso. Florianópolis: NUP/CED/UFSC, 2007.</w:t>
      </w: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</w:rPr>
      </w:pPr>
    </w:p>
    <w:p w:rsidR="00FB59CB" w:rsidRPr="003B7DB4" w:rsidRDefault="00FB59CB" w:rsidP="00651C32">
      <w:pPr>
        <w:pStyle w:val="CorpoA"/>
        <w:tabs>
          <w:tab w:val="left" w:pos="18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after="0" w:line="240" w:lineRule="auto"/>
        <w:rPr>
          <w:rFonts w:ascii="Arial" w:eastAsia="Arial Bold" w:hAnsi="Arial" w:cs="Arial"/>
          <w:color w:val="auto"/>
          <w:sz w:val="24"/>
          <w:szCs w:val="24"/>
          <w:lang w:val="pt-BR"/>
        </w:rPr>
      </w:pP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PARO, V. H. </w:t>
      </w:r>
      <w:r w:rsidRPr="003B7DB4">
        <w:rPr>
          <w:rFonts w:ascii="Arial" w:hAnsi="Arial" w:cs="Arial"/>
          <w:b/>
          <w:color w:val="auto"/>
          <w:sz w:val="24"/>
          <w:szCs w:val="24"/>
          <w:lang w:val="pt-BR"/>
        </w:rPr>
        <w:t>Administração escolar:</w:t>
      </w: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 introdução crítica. São Paulo: Cortez, 1988.</w:t>
      </w: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</w:rPr>
      </w:pP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  <w:shd w:val="clear" w:color="auto" w:fill="FFFFFF"/>
        </w:rPr>
      </w:pPr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VÁZQUEZ, Adolfo Sanchez. </w:t>
      </w:r>
      <w:r w:rsidRPr="003B7DB4">
        <w:rPr>
          <w:rFonts w:ascii="Arial" w:hAnsi="Arial" w:cs="Arial"/>
          <w:b/>
          <w:sz w:val="24"/>
          <w:szCs w:val="24"/>
          <w:u w:color="000000"/>
          <w:shd w:val="clear" w:color="auto" w:fill="FFFFFF"/>
        </w:rPr>
        <w:t>Convite à estética.</w:t>
      </w:r>
      <w:r w:rsidRPr="003B7DB4">
        <w:rPr>
          <w:rFonts w:ascii="Arial" w:hAnsi="Arial" w:cs="Arial"/>
          <w:sz w:val="24"/>
          <w:szCs w:val="24"/>
          <w:u w:color="000000"/>
          <w:shd w:val="clear" w:color="auto" w:fill="FFFFFF"/>
        </w:rPr>
        <w:t xml:space="preserve"> Rio de Janeiro: Civilização Brasileira, 1999.</w:t>
      </w:r>
    </w:p>
    <w:p w:rsidR="00FB59CB" w:rsidRPr="003B7DB4" w:rsidRDefault="00FB59CB" w:rsidP="00651C32">
      <w:pPr>
        <w:shd w:val="clear" w:color="auto" w:fill="FFFFFF"/>
        <w:spacing w:after="0" w:line="240" w:lineRule="auto"/>
        <w:rPr>
          <w:rFonts w:ascii="Arial" w:eastAsia="Arial Bold" w:hAnsi="Arial" w:cs="Arial"/>
          <w:sz w:val="24"/>
          <w:szCs w:val="24"/>
          <w:u w:color="000000"/>
        </w:rPr>
      </w:pPr>
    </w:p>
    <w:p w:rsidR="00FB59CB" w:rsidRPr="003B7DB4" w:rsidRDefault="00FB59CB" w:rsidP="003B7DB4">
      <w:pPr>
        <w:pStyle w:val="CorpoA"/>
        <w:tabs>
          <w:tab w:val="left" w:pos="18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after="0" w:line="240" w:lineRule="auto"/>
        <w:outlineLvl w:val="0"/>
        <w:rPr>
          <w:rFonts w:ascii="Arial" w:eastAsia="Arial" w:hAnsi="Arial" w:cs="Arial"/>
          <w:color w:val="auto"/>
          <w:sz w:val="24"/>
          <w:szCs w:val="24"/>
          <w:lang w:val="pt-BR"/>
        </w:rPr>
      </w:pP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VIGOTSKI, Lev </w:t>
      </w:r>
      <w:proofErr w:type="spellStart"/>
      <w:r w:rsidRPr="003B7DB4">
        <w:rPr>
          <w:rFonts w:ascii="Arial" w:hAnsi="Arial" w:cs="Arial"/>
          <w:color w:val="auto"/>
          <w:sz w:val="24"/>
          <w:szCs w:val="24"/>
          <w:lang w:val="pt-BR"/>
        </w:rPr>
        <w:t>Semenovich</w:t>
      </w:r>
      <w:proofErr w:type="spellEnd"/>
      <w:r w:rsidRPr="003B7DB4">
        <w:rPr>
          <w:rFonts w:ascii="Arial" w:hAnsi="Arial" w:cs="Arial"/>
          <w:color w:val="auto"/>
          <w:sz w:val="24"/>
          <w:szCs w:val="24"/>
          <w:lang w:val="pt-BR"/>
        </w:rPr>
        <w:t>. Capítulo XIII: A educação estética</w:t>
      </w:r>
      <w:r w:rsidRPr="003B7DB4">
        <w:rPr>
          <w:rFonts w:ascii="Arial" w:hAnsi="Arial" w:cs="Arial"/>
          <w:b/>
          <w:color w:val="auto"/>
          <w:sz w:val="24"/>
          <w:szCs w:val="24"/>
          <w:lang w:val="pt-BR"/>
        </w:rPr>
        <w:t>. Psicologia pedagógica.</w:t>
      </w:r>
      <w:r w:rsidRPr="003B7DB4">
        <w:rPr>
          <w:rFonts w:ascii="Arial" w:hAnsi="Arial" w:cs="Arial"/>
          <w:color w:val="auto"/>
          <w:sz w:val="24"/>
          <w:szCs w:val="24"/>
          <w:lang w:val="pt-BR"/>
        </w:rPr>
        <w:t xml:space="preserve"> 2.ed. São Paulo: Martins Fontes, 2004.</w:t>
      </w:r>
      <w:r w:rsidR="003B7DB4" w:rsidRPr="003B7DB4">
        <w:rPr>
          <w:rFonts w:ascii="Arial" w:eastAsia="Arial" w:hAnsi="Arial" w:cs="Arial"/>
          <w:sz w:val="24"/>
          <w:szCs w:val="24"/>
        </w:rPr>
        <w:t xml:space="preserve"> </w:t>
      </w:r>
    </w:p>
    <w:sectPr w:rsidR="00FB59CB" w:rsidRPr="003B7DB4" w:rsidSect="009C0C54">
      <w:headerReference w:type="default" r:id="rId11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E1E" w:rsidRDefault="00217E1E" w:rsidP="003A5676">
      <w:pPr>
        <w:spacing w:after="0" w:line="240" w:lineRule="auto"/>
      </w:pPr>
      <w:r>
        <w:separator/>
      </w:r>
    </w:p>
  </w:endnote>
  <w:endnote w:type="continuationSeparator" w:id="0">
    <w:p w:rsidR="00217E1E" w:rsidRDefault="00217E1E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E1E" w:rsidRDefault="00217E1E" w:rsidP="003A5676">
      <w:pPr>
        <w:spacing w:after="0" w:line="240" w:lineRule="auto"/>
      </w:pPr>
      <w:r>
        <w:separator/>
      </w:r>
    </w:p>
  </w:footnote>
  <w:footnote w:type="continuationSeparator" w:id="0">
    <w:p w:rsidR="00217E1E" w:rsidRDefault="00217E1E" w:rsidP="003A5676">
      <w:pPr>
        <w:spacing w:after="0" w:line="240" w:lineRule="auto"/>
      </w:pPr>
      <w:r>
        <w:continuationSeparator/>
      </w:r>
    </w:p>
  </w:footnote>
  <w:footnote w:id="1">
    <w:p w:rsidR="003A5676" w:rsidRPr="00CA5ACB" w:rsidRDefault="00CC1BC6" w:rsidP="00651C3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CA5ACB">
        <w:rPr>
          <w:rFonts w:asciiTheme="majorHAnsi" w:hAnsiTheme="majorHAnsi" w:cstheme="majorHAnsi"/>
          <w:sz w:val="18"/>
          <w:szCs w:val="18"/>
          <w:vertAlign w:val="superscript"/>
        </w:rPr>
        <w:footnoteRef/>
      </w:r>
      <w:r w:rsidRPr="00CA5ACB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="00CA5ACB" w:rsidRPr="00CA5ACB">
        <w:rPr>
          <w:rFonts w:asciiTheme="majorHAnsi" w:hAnsiTheme="majorHAnsi" w:cstheme="majorHAnsi"/>
          <w:color w:val="000000"/>
          <w:sz w:val="18"/>
          <w:szCs w:val="18"/>
        </w:rPr>
        <w:t>Pós-graduanda do PPGE/IFC no eixo Gestão em Educação. Professora de Arte na rede de Balneário Camboriú</w:t>
      </w:r>
      <w:r w:rsidRPr="00CA5ACB">
        <w:rPr>
          <w:rFonts w:asciiTheme="majorHAnsi" w:hAnsiTheme="majorHAnsi" w:cstheme="majorHAnsi"/>
          <w:color w:val="000000"/>
          <w:sz w:val="18"/>
          <w:szCs w:val="18"/>
        </w:rPr>
        <w:t>.</w:t>
      </w:r>
      <w:r w:rsidR="00CA5ACB" w:rsidRPr="00CA5ACB">
        <w:rPr>
          <w:rFonts w:asciiTheme="majorHAnsi" w:hAnsiTheme="majorHAnsi" w:cstheme="majorHAnsi"/>
          <w:color w:val="000000"/>
          <w:sz w:val="18"/>
          <w:szCs w:val="18"/>
        </w:rPr>
        <w:t xml:space="preserve"> E-mail: lefrancez@gmail.com</w:t>
      </w:r>
    </w:p>
  </w:footnote>
  <w:footnote w:id="2">
    <w:p w:rsidR="003A5676" w:rsidRPr="00CA5ACB" w:rsidRDefault="00CC1BC6" w:rsidP="00651C3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CA5ACB">
        <w:rPr>
          <w:rFonts w:asciiTheme="majorHAnsi" w:hAnsiTheme="majorHAnsi" w:cstheme="majorHAnsi"/>
          <w:sz w:val="18"/>
          <w:szCs w:val="18"/>
          <w:vertAlign w:val="superscript"/>
        </w:rPr>
        <w:footnoteRef/>
      </w:r>
      <w:r w:rsidRPr="00CA5ACB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="00CA5ACB" w:rsidRPr="00CA5ACB">
        <w:rPr>
          <w:rFonts w:asciiTheme="majorHAnsi" w:hAnsiTheme="majorHAnsi" w:cstheme="majorHAnsi"/>
          <w:color w:val="000000"/>
          <w:sz w:val="18"/>
          <w:szCs w:val="18"/>
        </w:rPr>
        <w:t xml:space="preserve">Doutora em Educação Ambiental. Professora do IFC-Camboriú e orientadora deste trabalho. E-mail: </w:t>
      </w:r>
      <w:r w:rsidR="00CA5ACB" w:rsidRPr="00CA5ACB">
        <w:rPr>
          <w:rFonts w:asciiTheme="majorHAnsi" w:hAnsiTheme="majorHAnsi" w:cstheme="majorHAnsi"/>
          <w:sz w:val="18"/>
          <w:szCs w:val="18"/>
          <w:lang w:val="pt-PT"/>
        </w:rPr>
        <w:t>debora.jara@ifc.edu.br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76"/>
    <w:rsid w:val="001361AB"/>
    <w:rsid w:val="00217E1E"/>
    <w:rsid w:val="003A012F"/>
    <w:rsid w:val="003A5676"/>
    <w:rsid w:val="003B7DB4"/>
    <w:rsid w:val="00527E51"/>
    <w:rsid w:val="0058462B"/>
    <w:rsid w:val="00651C32"/>
    <w:rsid w:val="006C1284"/>
    <w:rsid w:val="008E1C8C"/>
    <w:rsid w:val="00956CEC"/>
    <w:rsid w:val="009B71C5"/>
    <w:rsid w:val="009C0C54"/>
    <w:rsid w:val="00A57302"/>
    <w:rsid w:val="00AE5073"/>
    <w:rsid w:val="00B80F8A"/>
    <w:rsid w:val="00CA5ACB"/>
    <w:rsid w:val="00CC1BC6"/>
    <w:rsid w:val="00D31309"/>
    <w:rsid w:val="00D36714"/>
    <w:rsid w:val="00D62A9E"/>
    <w:rsid w:val="00DF0DAC"/>
    <w:rsid w:val="00E63782"/>
    <w:rsid w:val="00F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4B4DE3-54C8-4549-A54D-5277A3F7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59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customStyle="1" w:styleId="Ttulo8Char">
    <w:name w:val="Título 8 Char"/>
    <w:basedOn w:val="Fontepargpadro"/>
    <w:link w:val="Ttulo8"/>
    <w:uiPriority w:val="9"/>
    <w:semiHidden/>
    <w:rsid w:val="00FB59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yperlink">
    <w:name w:val="Hyperlink"/>
    <w:rsid w:val="00FB59CB"/>
    <w:rPr>
      <w:u w:val="single"/>
    </w:rPr>
  </w:style>
  <w:style w:type="paragraph" w:customStyle="1" w:styleId="CorpoA">
    <w:name w:val="Corpo A"/>
    <w:rsid w:val="00FB59C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A"/>
      <w:u w:color="00000A"/>
      <w:bdr w:val="nil"/>
      <w:lang w:val="pt-PT"/>
    </w:rPr>
  </w:style>
  <w:style w:type="paragraph" w:customStyle="1" w:styleId="Padro">
    <w:name w:val="Padrão"/>
    <w:rsid w:val="00FB59C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A5181-5468-49A9-B50B-1C8B7CAD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1784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Usuário do Windows</cp:lastModifiedBy>
  <cp:revision>5</cp:revision>
  <dcterms:created xsi:type="dcterms:W3CDTF">2018-08-05T20:17:00Z</dcterms:created>
  <dcterms:modified xsi:type="dcterms:W3CDTF">2018-08-05T20:54:00Z</dcterms:modified>
</cp:coreProperties>
</file>