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676" w:rsidRPr="004C65F1" w:rsidRDefault="00DD1D74">
      <w:pPr>
        <w:pStyle w:val="Normal1"/>
        <w:spacing w:after="0" w:line="360" w:lineRule="auto"/>
        <w:jc w:val="center"/>
        <w:rPr>
          <w:rFonts w:ascii="Arial" w:eastAsia="Arial" w:hAnsi="Arial" w:cs="Arial"/>
          <w:sz w:val="24"/>
          <w:szCs w:val="24"/>
        </w:rPr>
      </w:pPr>
      <w:r w:rsidRPr="004C65F1">
        <w:rPr>
          <w:rFonts w:ascii="Arial" w:eastAsia="Arial" w:hAnsi="Arial" w:cs="Arial"/>
          <w:b/>
          <w:sz w:val="24"/>
          <w:szCs w:val="24"/>
        </w:rPr>
        <w:t>JOGOS PEDAGÓGICOS COMO INSTRUMENTOS FACILITADORES NA ALFABETIZAÇÃO</w:t>
      </w:r>
    </w:p>
    <w:p w:rsidR="004C65F1" w:rsidRPr="004C65F1" w:rsidRDefault="004C65F1" w:rsidP="00DD1D74">
      <w:pPr>
        <w:spacing w:line="240" w:lineRule="auto"/>
        <w:jc w:val="center"/>
        <w:rPr>
          <w:rFonts w:ascii="Times New Roman" w:eastAsia="Arial" w:hAnsi="Times New Roman" w:cs="Times New Roman"/>
          <w:b/>
          <w:sz w:val="24"/>
          <w:szCs w:val="24"/>
        </w:rPr>
      </w:pPr>
    </w:p>
    <w:p w:rsidR="004C65F1" w:rsidRPr="004C65F1" w:rsidRDefault="004C65F1" w:rsidP="00DD1D74">
      <w:pPr>
        <w:spacing w:line="240" w:lineRule="auto"/>
        <w:jc w:val="center"/>
        <w:rPr>
          <w:rFonts w:ascii="Times New Roman" w:eastAsia="Arial" w:hAnsi="Times New Roman" w:cs="Times New Roman"/>
          <w:b/>
          <w:sz w:val="24"/>
          <w:szCs w:val="24"/>
        </w:rPr>
      </w:pPr>
    </w:p>
    <w:p w:rsidR="00DD1D74" w:rsidRPr="006E0F13" w:rsidRDefault="00DD1D74" w:rsidP="00DD1D74">
      <w:pPr>
        <w:spacing w:line="240" w:lineRule="auto"/>
        <w:jc w:val="center"/>
        <w:rPr>
          <w:rFonts w:ascii="Arial" w:hAnsi="Arial" w:cs="Arial"/>
          <w:i/>
        </w:rPr>
      </w:pPr>
      <w:r w:rsidRPr="006E0F13">
        <w:rPr>
          <w:rFonts w:ascii="Arial" w:eastAsia="Arial" w:hAnsi="Arial" w:cs="Arial"/>
          <w:b/>
          <w:i/>
          <w:sz w:val="24"/>
          <w:szCs w:val="24"/>
        </w:rPr>
        <w:t>Jaqueline de Sousa</w:t>
      </w:r>
      <w:r w:rsidRPr="006E0F13">
        <w:rPr>
          <w:rStyle w:val="Refdenotaderodap"/>
          <w:rFonts w:ascii="Arial" w:hAnsi="Arial" w:cs="Arial"/>
          <w:b/>
          <w:bCs/>
          <w:i/>
          <w:sz w:val="24"/>
          <w:szCs w:val="24"/>
        </w:rPr>
        <w:footnoteReference w:id="1"/>
      </w:r>
      <w:r w:rsidRPr="006E0F13">
        <w:rPr>
          <w:rFonts w:ascii="Arial" w:eastAsia="Arial" w:hAnsi="Arial" w:cs="Arial"/>
          <w:b/>
          <w:i/>
          <w:sz w:val="24"/>
          <w:szCs w:val="24"/>
        </w:rPr>
        <w:t xml:space="preserve"> </w:t>
      </w:r>
      <w:r w:rsidRPr="006E0F13">
        <w:rPr>
          <w:rFonts w:ascii="Arial" w:hAnsi="Arial" w:cs="Arial"/>
          <w:b/>
          <w:bCs/>
          <w:i/>
          <w:sz w:val="24"/>
          <w:szCs w:val="24"/>
        </w:rPr>
        <w:t xml:space="preserve">Maria Salete </w:t>
      </w:r>
      <w:r w:rsidRPr="006E0F13">
        <w:rPr>
          <w:rStyle w:val="Refdenotaderodap"/>
          <w:rFonts w:ascii="Arial" w:hAnsi="Arial" w:cs="Arial"/>
          <w:b/>
          <w:bCs/>
          <w:i/>
          <w:sz w:val="24"/>
          <w:szCs w:val="24"/>
        </w:rPr>
        <w:footnoteReference w:id="2"/>
      </w:r>
    </w:p>
    <w:p w:rsidR="004C65F1" w:rsidRPr="004C65F1" w:rsidRDefault="004C65F1">
      <w:pPr>
        <w:pStyle w:val="Normal1"/>
        <w:spacing w:after="0" w:line="360" w:lineRule="auto"/>
        <w:jc w:val="center"/>
        <w:rPr>
          <w:rFonts w:ascii="Arial" w:eastAsia="Arial" w:hAnsi="Arial" w:cs="Arial"/>
          <w:b/>
          <w:sz w:val="24"/>
          <w:szCs w:val="24"/>
        </w:rPr>
      </w:pPr>
    </w:p>
    <w:p w:rsidR="003A5676" w:rsidRPr="004C65F1" w:rsidRDefault="00CC1BC6">
      <w:pPr>
        <w:pStyle w:val="Normal1"/>
        <w:spacing w:after="0" w:line="360" w:lineRule="auto"/>
        <w:jc w:val="center"/>
        <w:rPr>
          <w:rFonts w:ascii="Arial" w:eastAsia="Arial" w:hAnsi="Arial" w:cs="Arial"/>
          <w:sz w:val="24"/>
          <w:szCs w:val="24"/>
        </w:rPr>
      </w:pPr>
      <w:r w:rsidRPr="004C65F1">
        <w:rPr>
          <w:rFonts w:ascii="Arial" w:eastAsia="Arial" w:hAnsi="Arial" w:cs="Arial"/>
          <w:b/>
          <w:sz w:val="24"/>
          <w:szCs w:val="24"/>
        </w:rPr>
        <w:t>RESUMO</w:t>
      </w:r>
    </w:p>
    <w:p w:rsidR="003A5676" w:rsidRPr="004C65F1" w:rsidRDefault="003A5676">
      <w:pPr>
        <w:pStyle w:val="Normal1"/>
        <w:spacing w:after="0" w:line="360" w:lineRule="auto"/>
        <w:jc w:val="center"/>
        <w:rPr>
          <w:rFonts w:ascii="Arial" w:eastAsia="Arial" w:hAnsi="Arial" w:cs="Arial"/>
          <w:sz w:val="18"/>
          <w:szCs w:val="18"/>
        </w:rPr>
      </w:pPr>
    </w:p>
    <w:p w:rsidR="00DD1D74" w:rsidRPr="004C65F1" w:rsidRDefault="00DD1D74" w:rsidP="00DD1D74">
      <w:pPr>
        <w:pStyle w:val="Normal1"/>
        <w:spacing w:after="0" w:line="240" w:lineRule="auto"/>
        <w:jc w:val="both"/>
        <w:rPr>
          <w:rFonts w:ascii="Arial" w:eastAsia="Arial" w:hAnsi="Arial" w:cs="Arial"/>
          <w:sz w:val="24"/>
          <w:szCs w:val="24"/>
        </w:rPr>
      </w:pPr>
      <w:r w:rsidRPr="004C65F1">
        <w:rPr>
          <w:rFonts w:ascii="Arial" w:eastAsia="Arial" w:hAnsi="Arial" w:cs="Arial"/>
          <w:sz w:val="24"/>
          <w:szCs w:val="24"/>
        </w:rPr>
        <w:t xml:space="preserve">Este artigo discorre sobre a utilização dos jogos pedagógicos como instrumentos facilitadores na alfabetização. Sabe-se que na primeira infância o desenvolvimento da criança segue determinadas etapas em ritmos diferentes e durante sua evolução, ela alcança nas suas diversas funções, níveis que se aproximam de </w:t>
      </w:r>
      <w:proofErr w:type="spellStart"/>
      <w:r w:rsidRPr="004C65F1">
        <w:rPr>
          <w:rFonts w:ascii="Arial" w:eastAsia="Arial" w:hAnsi="Arial" w:cs="Arial"/>
          <w:sz w:val="24"/>
          <w:szCs w:val="24"/>
        </w:rPr>
        <w:t>autorregulação</w:t>
      </w:r>
      <w:proofErr w:type="spellEnd"/>
      <w:r w:rsidRPr="004C65F1">
        <w:rPr>
          <w:rFonts w:ascii="Arial" w:eastAsia="Arial" w:hAnsi="Arial" w:cs="Arial"/>
          <w:sz w:val="24"/>
          <w:szCs w:val="24"/>
        </w:rPr>
        <w:t xml:space="preserve"> e estabilidade cada vez maiores. Deste modo, no período que compete aos anos iniciais deve-se oferecer ao educando condições para que ele se desenvolva, ensinando sem coagir, sem impor padrões. Para tal fim, os lúdico, neste caso a utilização de jogos como objetos pedagógicos, favorece e auxilia o desenvolvimento das diversas inteligências no processo de ensino-aprendizagem. </w:t>
      </w:r>
    </w:p>
    <w:p w:rsidR="00DD1D74" w:rsidRPr="004C65F1" w:rsidRDefault="00DD1D74" w:rsidP="00DD1D74">
      <w:pPr>
        <w:pStyle w:val="Normal1"/>
        <w:spacing w:after="0" w:line="240" w:lineRule="auto"/>
        <w:jc w:val="both"/>
        <w:rPr>
          <w:rFonts w:ascii="Arial" w:eastAsia="Arial" w:hAnsi="Arial" w:cs="Arial"/>
          <w:sz w:val="24"/>
          <w:szCs w:val="24"/>
        </w:rPr>
      </w:pPr>
    </w:p>
    <w:p w:rsidR="00DD1D74" w:rsidRPr="004C65F1" w:rsidRDefault="00DD1D74" w:rsidP="00DD1D74">
      <w:pPr>
        <w:pStyle w:val="Normal1"/>
        <w:spacing w:after="0" w:line="240" w:lineRule="auto"/>
        <w:jc w:val="both"/>
        <w:rPr>
          <w:rFonts w:ascii="Arial" w:eastAsia="Arial" w:hAnsi="Arial" w:cs="Arial"/>
          <w:sz w:val="24"/>
          <w:szCs w:val="24"/>
        </w:rPr>
      </w:pPr>
      <w:r w:rsidRPr="00740E43">
        <w:rPr>
          <w:rFonts w:ascii="Arial" w:eastAsia="Arial" w:hAnsi="Arial" w:cs="Arial"/>
          <w:b/>
          <w:sz w:val="24"/>
          <w:szCs w:val="24"/>
        </w:rPr>
        <w:t>Palavras-chave:</w:t>
      </w:r>
      <w:r w:rsidRPr="004C65F1">
        <w:rPr>
          <w:rFonts w:ascii="Arial" w:eastAsia="Arial" w:hAnsi="Arial" w:cs="Arial"/>
          <w:sz w:val="24"/>
          <w:szCs w:val="24"/>
        </w:rPr>
        <w:t xml:space="preserve"> Jogos Pedagógicos. Lúdico. Alfabetização. Contextualização do Ensino. </w:t>
      </w:r>
    </w:p>
    <w:p w:rsidR="00DD1D74" w:rsidRPr="004C65F1" w:rsidRDefault="00DD1D74" w:rsidP="00DD1D74">
      <w:pPr>
        <w:pStyle w:val="Normal1"/>
        <w:spacing w:after="0" w:line="240" w:lineRule="auto"/>
        <w:jc w:val="both"/>
        <w:rPr>
          <w:rFonts w:ascii="Arial" w:eastAsia="Arial" w:hAnsi="Arial" w:cs="Arial"/>
          <w:sz w:val="24"/>
          <w:szCs w:val="24"/>
        </w:rPr>
      </w:pPr>
    </w:p>
    <w:p w:rsidR="00DD1D74" w:rsidRPr="004C65F1" w:rsidRDefault="00DD1D74" w:rsidP="00DD1D74">
      <w:pPr>
        <w:pStyle w:val="Normal1"/>
        <w:spacing w:after="0" w:line="240" w:lineRule="auto"/>
        <w:jc w:val="both"/>
        <w:rPr>
          <w:rFonts w:ascii="Arial" w:eastAsia="Arial" w:hAnsi="Arial" w:cs="Arial"/>
          <w:sz w:val="24"/>
          <w:szCs w:val="24"/>
        </w:rPr>
      </w:pPr>
    </w:p>
    <w:p w:rsidR="003A5676" w:rsidRPr="004C65F1" w:rsidRDefault="00CC1BC6">
      <w:pPr>
        <w:pStyle w:val="Normal1"/>
        <w:spacing w:after="0" w:line="360" w:lineRule="auto"/>
        <w:jc w:val="center"/>
        <w:rPr>
          <w:rFonts w:ascii="Arial" w:eastAsia="Arial" w:hAnsi="Arial" w:cs="Arial"/>
          <w:sz w:val="24"/>
          <w:szCs w:val="24"/>
        </w:rPr>
      </w:pPr>
      <w:r w:rsidRPr="004C65F1">
        <w:rPr>
          <w:rFonts w:ascii="Arial" w:eastAsia="Arial" w:hAnsi="Arial" w:cs="Arial"/>
          <w:b/>
          <w:sz w:val="24"/>
          <w:szCs w:val="24"/>
        </w:rPr>
        <w:t>INTRODUÇÃO</w:t>
      </w:r>
    </w:p>
    <w:p w:rsidR="003A5676" w:rsidRPr="004C65F1" w:rsidRDefault="003A5676">
      <w:pPr>
        <w:pStyle w:val="Normal1"/>
        <w:spacing w:after="0" w:line="360" w:lineRule="auto"/>
        <w:jc w:val="center"/>
        <w:rPr>
          <w:rFonts w:ascii="Arial" w:eastAsia="Arial" w:hAnsi="Arial" w:cs="Arial"/>
          <w:sz w:val="18"/>
          <w:szCs w:val="18"/>
        </w:rPr>
      </w:pPr>
    </w:p>
    <w:p w:rsidR="00DD1D74" w:rsidRPr="004C65F1" w:rsidRDefault="00DD1D74" w:rsidP="004C65F1">
      <w:pPr>
        <w:pStyle w:val="Normal1"/>
        <w:spacing w:after="0" w:line="360" w:lineRule="auto"/>
        <w:ind w:firstLine="720"/>
        <w:jc w:val="both"/>
        <w:rPr>
          <w:rFonts w:ascii="Arial" w:eastAsia="Arial" w:hAnsi="Arial" w:cs="Arial"/>
          <w:sz w:val="24"/>
          <w:szCs w:val="24"/>
        </w:rPr>
      </w:pPr>
      <w:r w:rsidRPr="004C65F1">
        <w:rPr>
          <w:rFonts w:ascii="Arial" w:eastAsia="Arial" w:hAnsi="Arial" w:cs="Arial"/>
          <w:sz w:val="24"/>
          <w:szCs w:val="24"/>
        </w:rPr>
        <w:t>Muitos pesquisadores debruçaram-se sobre análises infindáveis acerca do processo de aprendizagem, os métodos utilizados, apontando para caminhos</w:t>
      </w:r>
      <w:proofErr w:type="gramStart"/>
      <w:r w:rsidRPr="004C65F1">
        <w:rPr>
          <w:rFonts w:ascii="Arial" w:eastAsia="Arial" w:hAnsi="Arial" w:cs="Arial"/>
          <w:sz w:val="24"/>
          <w:szCs w:val="24"/>
        </w:rPr>
        <w:t xml:space="preserve">  </w:t>
      </w:r>
      <w:proofErr w:type="gramEnd"/>
      <w:r w:rsidRPr="004C65F1">
        <w:rPr>
          <w:rFonts w:ascii="Arial" w:eastAsia="Arial" w:hAnsi="Arial" w:cs="Arial"/>
          <w:sz w:val="24"/>
          <w:szCs w:val="24"/>
        </w:rPr>
        <w:t>considerados  mais eficientes para atingir os objetivos de ensino e aprendizagem nas primeiras fases do aprender. Sabe-se que esse início da vida escolar de cada criança se caracteriza como um período turbulento, marcado pela expressão das emoções contraditórias, pela tensão e desconforto, pois ao sair do lar, do convívio com os pais, a criança começa a</w:t>
      </w:r>
      <w:proofErr w:type="gramStart"/>
      <w:r w:rsidRPr="004C65F1">
        <w:rPr>
          <w:rFonts w:ascii="Arial" w:eastAsia="Arial" w:hAnsi="Arial" w:cs="Arial"/>
          <w:sz w:val="24"/>
          <w:szCs w:val="24"/>
        </w:rPr>
        <w:t xml:space="preserve">  </w:t>
      </w:r>
      <w:proofErr w:type="gramEnd"/>
      <w:r w:rsidRPr="004C65F1">
        <w:rPr>
          <w:rFonts w:ascii="Arial" w:eastAsia="Arial" w:hAnsi="Arial" w:cs="Arial"/>
          <w:sz w:val="24"/>
          <w:szCs w:val="24"/>
        </w:rPr>
        <w:t>ampliar a sua visão de mundo e se ver nesse mundo como indivíduo.</w:t>
      </w:r>
    </w:p>
    <w:p w:rsidR="00DD1D74" w:rsidRPr="004C65F1" w:rsidRDefault="00DD1D74" w:rsidP="00DD1D74">
      <w:pPr>
        <w:pStyle w:val="Normal1"/>
        <w:spacing w:after="0" w:line="360" w:lineRule="auto"/>
        <w:jc w:val="both"/>
        <w:rPr>
          <w:rFonts w:ascii="Arial" w:eastAsia="Arial" w:hAnsi="Arial" w:cs="Arial"/>
          <w:sz w:val="24"/>
          <w:szCs w:val="24"/>
        </w:rPr>
      </w:pPr>
      <w:r w:rsidRPr="004C65F1">
        <w:rPr>
          <w:rFonts w:ascii="Arial" w:eastAsia="Arial" w:hAnsi="Arial" w:cs="Arial"/>
          <w:sz w:val="24"/>
          <w:szCs w:val="24"/>
        </w:rPr>
        <w:t xml:space="preserve">          Na esco</w:t>
      </w:r>
      <w:r w:rsidR="004C65F1" w:rsidRPr="004C65F1">
        <w:rPr>
          <w:rFonts w:ascii="Arial" w:eastAsia="Arial" w:hAnsi="Arial" w:cs="Arial"/>
          <w:sz w:val="24"/>
          <w:szCs w:val="24"/>
        </w:rPr>
        <w:t xml:space="preserve">la, o jogo é um dos meios para </w:t>
      </w:r>
      <w:r w:rsidRPr="004C65F1">
        <w:rPr>
          <w:rFonts w:ascii="Arial" w:eastAsia="Arial" w:hAnsi="Arial" w:cs="Arial"/>
          <w:sz w:val="24"/>
          <w:szCs w:val="24"/>
        </w:rPr>
        <w:t xml:space="preserve">oferecer às crianças um ambiente de aprendizagem prazeroso, motivador e planejado, com possibilidades de </w:t>
      </w:r>
      <w:r w:rsidRPr="004C65F1">
        <w:rPr>
          <w:rFonts w:ascii="Arial" w:eastAsia="Arial" w:hAnsi="Arial" w:cs="Arial"/>
          <w:sz w:val="24"/>
          <w:szCs w:val="24"/>
        </w:rPr>
        <w:lastRenderedPageBreak/>
        <w:t xml:space="preserve">aprendizagem de várias habilidades. Normalmente, professores preocupados com a alfabetização tradicional esquecem-se de que cada criança tem seu tempo e precisam de estímulos para alcançar a alfabetização, por este motivo é tão significativo incluir e pensar em métodos que sejam profícuos na fase inicial de ensino/aprendizagem. </w:t>
      </w:r>
    </w:p>
    <w:p w:rsidR="00DD1D74" w:rsidRPr="004C65F1" w:rsidRDefault="00DD1D74" w:rsidP="004C65F1">
      <w:pPr>
        <w:pStyle w:val="Normal1"/>
        <w:spacing w:after="0" w:line="360" w:lineRule="auto"/>
        <w:ind w:firstLine="720"/>
        <w:jc w:val="both"/>
        <w:rPr>
          <w:rFonts w:ascii="Arial" w:eastAsia="Arial" w:hAnsi="Arial" w:cs="Arial"/>
          <w:sz w:val="24"/>
          <w:szCs w:val="24"/>
        </w:rPr>
      </w:pPr>
      <w:r w:rsidRPr="004C65F1">
        <w:rPr>
          <w:rFonts w:ascii="Arial" w:eastAsia="Arial" w:hAnsi="Arial" w:cs="Arial"/>
          <w:sz w:val="24"/>
          <w:szCs w:val="24"/>
        </w:rPr>
        <w:t xml:space="preserve">Deste modo, os jogos como coadjuvantes na alfabetização, representam mais do que uma mudança de concepção, pois sua utilização deve ser baseada em uma mudança de valores em sociedade, com reflexões dos professores, diretores, pais, alunos e comunidade. Porém, essa abordagem não é tão simples, vai muito além dos muros da escola. Significa deixar de ver o jogo somente como atividades recreativas, mas como algo que faz parte da cultura da criança, de suas tradições, possibilitando que se desenvolvam melhor na sociedade, conseguindo alcançar êxito em seus objetivos. </w:t>
      </w:r>
    </w:p>
    <w:p w:rsidR="00DD1D74" w:rsidRPr="004C65F1" w:rsidRDefault="00DD1D74" w:rsidP="004C65F1">
      <w:pPr>
        <w:pStyle w:val="Normal1"/>
        <w:spacing w:after="0" w:line="360" w:lineRule="auto"/>
        <w:ind w:firstLine="720"/>
        <w:jc w:val="both"/>
        <w:rPr>
          <w:rFonts w:ascii="Arial" w:eastAsia="Arial" w:hAnsi="Arial" w:cs="Arial"/>
          <w:sz w:val="24"/>
          <w:szCs w:val="24"/>
        </w:rPr>
      </w:pPr>
      <w:r w:rsidRPr="004C65F1">
        <w:rPr>
          <w:rFonts w:ascii="Arial" w:eastAsia="Arial" w:hAnsi="Arial" w:cs="Arial"/>
          <w:sz w:val="24"/>
          <w:szCs w:val="24"/>
        </w:rPr>
        <w:t xml:space="preserve">Quando o professor propõe um jogo durante o momento de aprender, quebra a expectativa da formalidade e distância impostas pela imaginação da criança, transpassa o medo e consegue entrar </w:t>
      </w:r>
      <w:proofErr w:type="gramStart"/>
      <w:r w:rsidRPr="004C65F1">
        <w:rPr>
          <w:rFonts w:ascii="Arial" w:eastAsia="Arial" w:hAnsi="Arial" w:cs="Arial"/>
          <w:sz w:val="24"/>
          <w:szCs w:val="24"/>
        </w:rPr>
        <w:t>no ¨mundo</w:t>
      </w:r>
      <w:proofErr w:type="gramEnd"/>
      <w:r w:rsidRPr="004C65F1">
        <w:rPr>
          <w:rFonts w:ascii="Arial" w:eastAsia="Arial" w:hAnsi="Arial" w:cs="Arial"/>
          <w:sz w:val="24"/>
          <w:szCs w:val="24"/>
        </w:rPr>
        <w:t xml:space="preserve">¨ infantil. Neste momento, a professora passa a participar e criar vínculos com o educando.  Partindo deste princípio, ele terá maior proximidade </w:t>
      </w:r>
      <w:proofErr w:type="gramStart"/>
      <w:r w:rsidRPr="004C65F1">
        <w:rPr>
          <w:rFonts w:ascii="Arial" w:eastAsia="Arial" w:hAnsi="Arial" w:cs="Arial"/>
          <w:sz w:val="24"/>
          <w:szCs w:val="24"/>
        </w:rPr>
        <w:t>e ¨permissão</w:t>
      </w:r>
      <w:proofErr w:type="gramEnd"/>
      <w:r w:rsidRPr="004C65F1">
        <w:rPr>
          <w:rFonts w:ascii="Arial" w:eastAsia="Arial" w:hAnsi="Arial" w:cs="Arial"/>
          <w:sz w:val="24"/>
          <w:szCs w:val="24"/>
        </w:rPr>
        <w:t>¨ para manter o diálogo da aprendizagem.</w:t>
      </w:r>
    </w:p>
    <w:p w:rsidR="00DD1D74" w:rsidRPr="004C65F1" w:rsidRDefault="00DD1D74" w:rsidP="004C65F1">
      <w:pPr>
        <w:pStyle w:val="Normal1"/>
        <w:spacing w:after="0" w:line="360" w:lineRule="auto"/>
        <w:ind w:firstLine="720"/>
        <w:jc w:val="both"/>
        <w:rPr>
          <w:rFonts w:ascii="Arial" w:eastAsia="Arial" w:hAnsi="Arial" w:cs="Arial"/>
          <w:sz w:val="24"/>
          <w:szCs w:val="24"/>
        </w:rPr>
      </w:pPr>
      <w:r w:rsidRPr="004C65F1">
        <w:rPr>
          <w:rFonts w:ascii="Arial" w:eastAsia="Arial" w:hAnsi="Arial" w:cs="Arial"/>
          <w:sz w:val="24"/>
          <w:szCs w:val="24"/>
        </w:rPr>
        <w:t xml:space="preserve">Contudo, ao formular esta ideia, entende-se que o jogo é a aprendizagem, a partir dele a criança poderá refletir, conceituar, compreender, aprender estratégias, conteúdos, movimentos para a construção da autonomia como sujeito social. Assim sendo, ao trazer jogos para sala, cabe ao professor selecionar aquele que cumpra suas expectativas em relação à aprendizagem, desenvolvendo as habilidades, e trabalhe as competências necessárias, respeitando a fase de cada educando, seus limites e os objetivos a que se propôs o educador em seu planejamento. </w:t>
      </w:r>
    </w:p>
    <w:p w:rsidR="00DD1D74" w:rsidRPr="004C65F1" w:rsidRDefault="00DD1D74" w:rsidP="004C65F1">
      <w:pPr>
        <w:pStyle w:val="Normal1"/>
        <w:spacing w:after="0" w:line="360" w:lineRule="auto"/>
        <w:ind w:firstLine="720"/>
        <w:jc w:val="both"/>
        <w:rPr>
          <w:rFonts w:ascii="Arial" w:eastAsia="Arial" w:hAnsi="Arial" w:cs="Arial"/>
          <w:sz w:val="24"/>
          <w:szCs w:val="24"/>
        </w:rPr>
      </w:pPr>
      <w:r w:rsidRPr="004C65F1">
        <w:rPr>
          <w:rFonts w:ascii="Arial" w:eastAsia="Arial" w:hAnsi="Arial" w:cs="Arial"/>
          <w:sz w:val="24"/>
          <w:szCs w:val="24"/>
        </w:rPr>
        <w:t xml:space="preserve">A questão problema centra-se em quais contribuições que os jogos podem trazer no processo de ensino/aprendizagem no momento inicial de alfabetização.        </w:t>
      </w:r>
    </w:p>
    <w:p w:rsidR="00DD1D74" w:rsidRPr="004C65F1" w:rsidRDefault="00DD1D74" w:rsidP="00DD1D74">
      <w:pPr>
        <w:pStyle w:val="Normal1"/>
        <w:spacing w:after="0" w:line="360" w:lineRule="auto"/>
        <w:jc w:val="both"/>
        <w:rPr>
          <w:rFonts w:ascii="Arial" w:eastAsia="Arial" w:hAnsi="Arial" w:cs="Arial"/>
          <w:sz w:val="24"/>
          <w:szCs w:val="24"/>
        </w:rPr>
      </w:pPr>
      <w:r w:rsidRPr="004C65F1">
        <w:rPr>
          <w:rFonts w:ascii="Arial" w:eastAsia="Arial" w:hAnsi="Arial" w:cs="Arial"/>
          <w:sz w:val="24"/>
          <w:szCs w:val="24"/>
        </w:rPr>
        <w:t xml:space="preserve">Portanto, o objetivo geral desta pesquisa bibliográfica é analisar as contribuições de atividades com jogos para o processo de ensino/aprendizagem na fase de alfabetização. </w:t>
      </w:r>
    </w:p>
    <w:p w:rsidR="003A5676" w:rsidRPr="004C65F1" w:rsidRDefault="00DD1D74" w:rsidP="004C65F1">
      <w:pPr>
        <w:pStyle w:val="Normal1"/>
        <w:spacing w:after="0" w:line="360" w:lineRule="auto"/>
        <w:ind w:firstLine="720"/>
        <w:jc w:val="both"/>
        <w:rPr>
          <w:rFonts w:ascii="Arial" w:eastAsia="Arial" w:hAnsi="Arial" w:cs="Arial"/>
          <w:sz w:val="24"/>
          <w:szCs w:val="24"/>
        </w:rPr>
      </w:pPr>
      <w:r w:rsidRPr="004C65F1">
        <w:rPr>
          <w:rFonts w:ascii="Arial" w:eastAsia="Arial" w:hAnsi="Arial" w:cs="Arial"/>
          <w:sz w:val="24"/>
          <w:szCs w:val="24"/>
        </w:rPr>
        <w:t xml:space="preserve">A relevância de um estudo desta natureza está em mostrar que educar nas diversas fases da vida do homem exigem estratégias diferenciadas, e que, por fazer </w:t>
      </w:r>
      <w:r w:rsidRPr="004C65F1">
        <w:rPr>
          <w:rFonts w:ascii="Arial" w:eastAsia="Arial" w:hAnsi="Arial" w:cs="Arial"/>
          <w:sz w:val="24"/>
          <w:szCs w:val="24"/>
        </w:rPr>
        <w:lastRenderedPageBreak/>
        <w:t xml:space="preserve">parte do universo infantil, os jogos podem ser trazidos para a escola como instrumento de ensino e aprendizagem. </w:t>
      </w:r>
    </w:p>
    <w:p w:rsidR="00DD1D74" w:rsidRPr="004C65F1" w:rsidRDefault="00DD1D74" w:rsidP="00DD1D74">
      <w:pPr>
        <w:pStyle w:val="Normal1"/>
        <w:spacing w:after="0" w:line="360" w:lineRule="auto"/>
        <w:jc w:val="both"/>
        <w:rPr>
          <w:rFonts w:ascii="Arial" w:eastAsia="Arial" w:hAnsi="Arial" w:cs="Arial"/>
          <w:sz w:val="24"/>
          <w:szCs w:val="24"/>
        </w:rPr>
      </w:pPr>
    </w:p>
    <w:p w:rsidR="00DD1D74" w:rsidRPr="004C65F1" w:rsidRDefault="00DD1D74" w:rsidP="00DD1D74">
      <w:pPr>
        <w:pStyle w:val="Normal1"/>
        <w:spacing w:after="0" w:line="360" w:lineRule="auto"/>
        <w:jc w:val="both"/>
        <w:rPr>
          <w:rFonts w:ascii="Arial" w:eastAsia="Arial" w:hAnsi="Arial" w:cs="Arial"/>
          <w:sz w:val="18"/>
          <w:szCs w:val="18"/>
        </w:rPr>
      </w:pPr>
    </w:p>
    <w:p w:rsidR="003A5676" w:rsidRPr="004C65F1" w:rsidRDefault="00CC1BC6">
      <w:pPr>
        <w:pStyle w:val="Normal1"/>
        <w:spacing w:after="0" w:line="360" w:lineRule="auto"/>
        <w:jc w:val="center"/>
        <w:rPr>
          <w:rFonts w:ascii="Arial" w:eastAsia="Arial" w:hAnsi="Arial" w:cs="Arial"/>
          <w:sz w:val="24"/>
          <w:szCs w:val="24"/>
        </w:rPr>
      </w:pPr>
      <w:r w:rsidRPr="004C65F1">
        <w:rPr>
          <w:rFonts w:ascii="Arial" w:eastAsia="Arial" w:hAnsi="Arial" w:cs="Arial"/>
          <w:b/>
          <w:sz w:val="24"/>
          <w:szCs w:val="24"/>
        </w:rPr>
        <w:t>PROCEDIMENTOS METODOLÓGICOS</w:t>
      </w:r>
    </w:p>
    <w:p w:rsidR="00DD1D74" w:rsidRPr="004C65F1" w:rsidRDefault="00DD1D74">
      <w:pPr>
        <w:pStyle w:val="Normal1"/>
        <w:spacing w:after="0" w:line="360" w:lineRule="auto"/>
        <w:ind w:firstLine="1134"/>
        <w:jc w:val="both"/>
        <w:rPr>
          <w:rFonts w:ascii="Arial" w:eastAsia="Arial" w:hAnsi="Arial" w:cs="Arial"/>
          <w:sz w:val="24"/>
          <w:szCs w:val="24"/>
        </w:rPr>
      </w:pPr>
    </w:p>
    <w:p w:rsidR="003A5676" w:rsidRPr="004C65F1" w:rsidRDefault="00DD1D74">
      <w:pPr>
        <w:pStyle w:val="Normal1"/>
        <w:spacing w:after="0" w:line="360" w:lineRule="auto"/>
        <w:ind w:firstLine="1134"/>
        <w:jc w:val="both"/>
        <w:rPr>
          <w:rFonts w:ascii="Arial" w:eastAsia="Arial" w:hAnsi="Arial" w:cs="Arial"/>
          <w:sz w:val="24"/>
          <w:szCs w:val="24"/>
        </w:rPr>
      </w:pPr>
      <w:r w:rsidRPr="004C65F1">
        <w:rPr>
          <w:rFonts w:ascii="Arial" w:eastAsia="Arial" w:hAnsi="Arial" w:cs="Arial"/>
          <w:sz w:val="24"/>
          <w:szCs w:val="24"/>
        </w:rPr>
        <w:t xml:space="preserve">A presente pesquisa caracteriza-se como um estudo bibliográfico sobre o tema, utilizando-se de um levantamento de alguns jogos alfabetizadores possíveis de serem utilizados nas séries iniciais de alfabetização. </w:t>
      </w:r>
    </w:p>
    <w:p w:rsidR="00DD1D74" w:rsidRPr="004C65F1" w:rsidRDefault="00DD1D74">
      <w:pPr>
        <w:pStyle w:val="Normal1"/>
        <w:spacing w:after="0" w:line="360" w:lineRule="auto"/>
        <w:jc w:val="center"/>
        <w:rPr>
          <w:rFonts w:ascii="Arial" w:eastAsia="Arial" w:hAnsi="Arial" w:cs="Arial"/>
          <w:b/>
          <w:sz w:val="24"/>
          <w:szCs w:val="24"/>
        </w:rPr>
      </w:pPr>
    </w:p>
    <w:p w:rsidR="00DD1D74" w:rsidRPr="004C65F1" w:rsidRDefault="00DD1D74">
      <w:pPr>
        <w:pStyle w:val="Normal1"/>
        <w:spacing w:after="0" w:line="360" w:lineRule="auto"/>
        <w:jc w:val="center"/>
        <w:rPr>
          <w:rFonts w:ascii="Arial" w:eastAsia="Arial" w:hAnsi="Arial" w:cs="Arial"/>
          <w:b/>
          <w:sz w:val="24"/>
          <w:szCs w:val="24"/>
        </w:rPr>
      </w:pPr>
    </w:p>
    <w:p w:rsidR="003A5676" w:rsidRPr="004C65F1" w:rsidRDefault="00CC1BC6">
      <w:pPr>
        <w:pStyle w:val="Normal1"/>
        <w:spacing w:after="0" w:line="360" w:lineRule="auto"/>
        <w:jc w:val="center"/>
        <w:rPr>
          <w:rFonts w:ascii="Arial" w:eastAsia="Arial" w:hAnsi="Arial" w:cs="Arial"/>
          <w:sz w:val="24"/>
          <w:szCs w:val="24"/>
        </w:rPr>
      </w:pPr>
      <w:r w:rsidRPr="004C65F1">
        <w:rPr>
          <w:rFonts w:ascii="Arial" w:eastAsia="Arial" w:hAnsi="Arial" w:cs="Arial"/>
          <w:b/>
          <w:sz w:val="24"/>
          <w:szCs w:val="24"/>
        </w:rPr>
        <w:t>RESULTADOS E DISCUSSÃO</w:t>
      </w:r>
    </w:p>
    <w:p w:rsidR="004C65F1" w:rsidRPr="004C65F1" w:rsidRDefault="004C65F1" w:rsidP="00DD1D74">
      <w:pPr>
        <w:pStyle w:val="Normal1"/>
        <w:spacing w:after="0" w:line="360" w:lineRule="auto"/>
        <w:ind w:firstLine="1134"/>
        <w:jc w:val="both"/>
        <w:rPr>
          <w:rFonts w:ascii="Arial" w:eastAsia="Arial" w:hAnsi="Arial" w:cs="Arial"/>
          <w:sz w:val="18"/>
          <w:szCs w:val="18"/>
        </w:rPr>
      </w:pPr>
    </w:p>
    <w:p w:rsidR="00DD1D74" w:rsidRPr="004C65F1" w:rsidRDefault="00DD1D74" w:rsidP="00DD1D74">
      <w:pPr>
        <w:pStyle w:val="Normal1"/>
        <w:spacing w:after="0" w:line="360" w:lineRule="auto"/>
        <w:ind w:firstLine="1134"/>
        <w:jc w:val="both"/>
        <w:rPr>
          <w:rFonts w:ascii="Arial" w:eastAsia="Arial" w:hAnsi="Arial" w:cs="Arial"/>
          <w:sz w:val="24"/>
          <w:szCs w:val="24"/>
        </w:rPr>
      </w:pPr>
      <w:r w:rsidRPr="004C65F1">
        <w:rPr>
          <w:rFonts w:ascii="Arial" w:eastAsia="Arial" w:hAnsi="Arial" w:cs="Arial"/>
          <w:sz w:val="24"/>
          <w:szCs w:val="24"/>
        </w:rPr>
        <w:t>Os resultados obtidos através da pesquisa bibliográfica e levantamento de jogos permitiram observar que o ato de jogar permite ao aluno estar mais próxi</w:t>
      </w:r>
      <w:r w:rsidR="004C65F1" w:rsidRPr="004C65F1">
        <w:rPr>
          <w:rFonts w:ascii="Arial" w:eastAsia="Arial" w:hAnsi="Arial" w:cs="Arial"/>
          <w:sz w:val="24"/>
          <w:szCs w:val="24"/>
        </w:rPr>
        <w:t>mo de sua realidade, envolvendo-o</w:t>
      </w:r>
      <w:r w:rsidRPr="004C65F1">
        <w:rPr>
          <w:rFonts w:ascii="Arial" w:eastAsia="Arial" w:hAnsi="Arial" w:cs="Arial"/>
          <w:sz w:val="24"/>
          <w:szCs w:val="24"/>
        </w:rPr>
        <w:t xml:space="preserve"> de maneira mais </w:t>
      </w:r>
      <w:r w:rsidR="004C65F1" w:rsidRPr="004C65F1">
        <w:rPr>
          <w:rFonts w:ascii="Arial" w:eastAsia="Arial" w:hAnsi="Arial" w:cs="Arial"/>
          <w:sz w:val="24"/>
          <w:szCs w:val="24"/>
        </w:rPr>
        <w:t>ativa na</w:t>
      </w:r>
      <w:r w:rsidRPr="004C65F1">
        <w:rPr>
          <w:rFonts w:ascii="Arial" w:eastAsia="Arial" w:hAnsi="Arial" w:cs="Arial"/>
          <w:sz w:val="24"/>
          <w:szCs w:val="24"/>
        </w:rPr>
        <w:t xml:space="preserve">s atividades propostas, possibilitando condições de </w:t>
      </w:r>
      <w:r w:rsidR="004C65F1" w:rsidRPr="004C65F1">
        <w:rPr>
          <w:rFonts w:ascii="Arial" w:eastAsia="Arial" w:hAnsi="Arial" w:cs="Arial"/>
          <w:sz w:val="24"/>
          <w:szCs w:val="24"/>
        </w:rPr>
        <w:t>um ensino mais significativo para acriança.</w:t>
      </w:r>
    </w:p>
    <w:p w:rsidR="003A5676" w:rsidRPr="004C65F1" w:rsidRDefault="003A5676">
      <w:pPr>
        <w:pStyle w:val="Normal1"/>
        <w:spacing w:after="0" w:line="360" w:lineRule="auto"/>
        <w:jc w:val="center"/>
        <w:rPr>
          <w:rFonts w:ascii="Arial" w:eastAsia="Arial" w:hAnsi="Arial" w:cs="Arial"/>
          <w:sz w:val="18"/>
          <w:szCs w:val="18"/>
        </w:rPr>
      </w:pPr>
    </w:p>
    <w:p w:rsidR="003A5676" w:rsidRPr="004C65F1" w:rsidRDefault="00CC1BC6">
      <w:pPr>
        <w:pStyle w:val="Normal1"/>
        <w:spacing w:after="0" w:line="360" w:lineRule="auto"/>
        <w:jc w:val="center"/>
        <w:rPr>
          <w:rFonts w:ascii="Arial" w:eastAsia="Arial" w:hAnsi="Arial" w:cs="Arial"/>
          <w:sz w:val="24"/>
          <w:szCs w:val="24"/>
        </w:rPr>
      </w:pPr>
      <w:r w:rsidRPr="004C65F1">
        <w:rPr>
          <w:rFonts w:ascii="Arial" w:eastAsia="Arial" w:hAnsi="Arial" w:cs="Arial"/>
          <w:b/>
          <w:sz w:val="24"/>
          <w:szCs w:val="24"/>
        </w:rPr>
        <w:t>CONCLUSÕES</w:t>
      </w:r>
    </w:p>
    <w:p w:rsidR="004C65F1" w:rsidRPr="004C65F1" w:rsidRDefault="004C65F1">
      <w:pPr>
        <w:pStyle w:val="Normal1"/>
        <w:spacing w:after="0" w:line="360" w:lineRule="auto"/>
        <w:ind w:firstLine="1134"/>
        <w:jc w:val="both"/>
        <w:rPr>
          <w:rFonts w:ascii="Arial" w:eastAsia="Arial" w:hAnsi="Arial" w:cs="Arial"/>
          <w:sz w:val="24"/>
          <w:szCs w:val="24"/>
        </w:rPr>
      </w:pPr>
    </w:p>
    <w:p w:rsidR="003A5676" w:rsidRPr="004C65F1" w:rsidRDefault="004C65F1">
      <w:pPr>
        <w:pStyle w:val="Normal1"/>
        <w:spacing w:after="0" w:line="360" w:lineRule="auto"/>
        <w:ind w:firstLine="1134"/>
        <w:jc w:val="both"/>
        <w:rPr>
          <w:rFonts w:ascii="Arial" w:eastAsia="Arial" w:hAnsi="Arial" w:cs="Arial"/>
          <w:sz w:val="24"/>
          <w:szCs w:val="24"/>
        </w:rPr>
      </w:pPr>
      <w:r w:rsidRPr="004C65F1">
        <w:rPr>
          <w:rFonts w:ascii="Arial" w:eastAsia="Arial" w:hAnsi="Arial" w:cs="Arial"/>
          <w:sz w:val="24"/>
          <w:szCs w:val="24"/>
        </w:rPr>
        <w:t xml:space="preserve">A presente pesquisa entende que o educador ao utilizar o brincar como objeto para mediar </w:t>
      </w:r>
      <w:proofErr w:type="gramStart"/>
      <w:r w:rsidRPr="004C65F1">
        <w:rPr>
          <w:rFonts w:ascii="Arial" w:eastAsia="Arial" w:hAnsi="Arial" w:cs="Arial"/>
          <w:sz w:val="24"/>
          <w:szCs w:val="24"/>
        </w:rPr>
        <w:t>a</w:t>
      </w:r>
      <w:proofErr w:type="gramEnd"/>
      <w:r w:rsidRPr="004C65F1">
        <w:rPr>
          <w:rFonts w:ascii="Arial" w:eastAsia="Arial" w:hAnsi="Arial" w:cs="Arial"/>
          <w:sz w:val="24"/>
          <w:szCs w:val="24"/>
        </w:rPr>
        <w:t xml:space="preserve"> alfabetização, valoriza o principalmente os saberes prévios de cada aluno, potencializando as interações e dando condições do desenvolvimento de habilidades como o socializar, comunicar, </w:t>
      </w:r>
      <w:proofErr w:type="spellStart"/>
      <w:r w:rsidRPr="004C65F1">
        <w:rPr>
          <w:rFonts w:ascii="Arial" w:eastAsia="Arial" w:hAnsi="Arial" w:cs="Arial"/>
          <w:sz w:val="24"/>
          <w:szCs w:val="24"/>
        </w:rPr>
        <w:t>oralizar</w:t>
      </w:r>
      <w:proofErr w:type="spellEnd"/>
      <w:r w:rsidRPr="004C65F1">
        <w:rPr>
          <w:rFonts w:ascii="Arial" w:eastAsia="Arial" w:hAnsi="Arial" w:cs="Arial"/>
          <w:sz w:val="24"/>
          <w:szCs w:val="24"/>
        </w:rPr>
        <w:t xml:space="preserve">, entre outros saberes e habilidades. Importa destacar que </w:t>
      </w:r>
      <w:proofErr w:type="gramStart"/>
      <w:r w:rsidRPr="004C65F1">
        <w:rPr>
          <w:rFonts w:ascii="Arial" w:eastAsia="Arial" w:hAnsi="Arial" w:cs="Arial"/>
          <w:sz w:val="24"/>
          <w:szCs w:val="24"/>
        </w:rPr>
        <w:t>a escola como a temos</w:t>
      </w:r>
      <w:proofErr w:type="gramEnd"/>
      <w:r w:rsidRPr="004C65F1">
        <w:rPr>
          <w:rFonts w:ascii="Arial" w:eastAsia="Arial" w:hAnsi="Arial" w:cs="Arial"/>
          <w:sz w:val="24"/>
          <w:szCs w:val="24"/>
        </w:rPr>
        <w:t xml:space="preserve"> atualmente, ainda restringe e por vezes compreende e utiliza pouco o lúdico como método para alfabetizar. </w:t>
      </w:r>
    </w:p>
    <w:p w:rsidR="004C65F1" w:rsidRPr="004C65F1" w:rsidRDefault="004C65F1">
      <w:pPr>
        <w:pStyle w:val="Normal1"/>
        <w:spacing w:after="0" w:line="360" w:lineRule="auto"/>
        <w:ind w:firstLine="1134"/>
        <w:jc w:val="both"/>
        <w:rPr>
          <w:rFonts w:ascii="Arial" w:eastAsia="Arial" w:hAnsi="Arial" w:cs="Arial"/>
          <w:sz w:val="24"/>
          <w:szCs w:val="24"/>
        </w:rPr>
      </w:pPr>
      <w:r w:rsidRPr="004C65F1">
        <w:rPr>
          <w:rFonts w:ascii="Arial" w:eastAsia="Arial" w:hAnsi="Arial" w:cs="Arial"/>
          <w:sz w:val="24"/>
          <w:szCs w:val="24"/>
        </w:rPr>
        <w:t xml:space="preserve">A fase de alfabetização é o processo pelo qual o aluno adquire informações, habilidades, atitudes e valores a partir de seu contato com a realidade. </w:t>
      </w:r>
      <w:proofErr w:type="spellStart"/>
      <w:r w:rsidRPr="004C65F1">
        <w:rPr>
          <w:rFonts w:ascii="Arial" w:eastAsia="Arial" w:hAnsi="Arial" w:cs="Arial"/>
          <w:sz w:val="24"/>
          <w:szCs w:val="24"/>
        </w:rPr>
        <w:t>Libâneo</w:t>
      </w:r>
      <w:proofErr w:type="spellEnd"/>
      <w:r w:rsidRPr="004C65F1">
        <w:rPr>
          <w:rFonts w:ascii="Arial" w:eastAsia="Arial" w:hAnsi="Arial" w:cs="Arial"/>
          <w:sz w:val="24"/>
          <w:szCs w:val="24"/>
        </w:rPr>
        <w:t xml:space="preserve"> (2004) salienta ser de vital importância, pois, o papel da educação escolar no mundo contemporâneo e que implica saber sobre a aquisição de conhecimentos e o desenvolvimento de capacidades mentais dos alunos incluem o conhecimento teórico, juntamente com o desenvolvimento de competências cognitivas complexas.</w:t>
      </w:r>
    </w:p>
    <w:p w:rsidR="003A5676" w:rsidRDefault="00CC1BC6" w:rsidP="00C52532">
      <w:pPr>
        <w:pStyle w:val="Normal1"/>
        <w:spacing w:after="0" w:line="360" w:lineRule="auto"/>
        <w:jc w:val="center"/>
        <w:rPr>
          <w:rFonts w:ascii="Arial" w:eastAsia="Arial" w:hAnsi="Arial" w:cs="Arial"/>
          <w:b/>
          <w:sz w:val="24"/>
          <w:szCs w:val="24"/>
        </w:rPr>
      </w:pPr>
      <w:r w:rsidRPr="00C52532">
        <w:rPr>
          <w:rFonts w:ascii="Arial" w:eastAsia="Arial" w:hAnsi="Arial" w:cs="Arial"/>
          <w:b/>
          <w:sz w:val="24"/>
          <w:szCs w:val="24"/>
        </w:rPr>
        <w:lastRenderedPageBreak/>
        <w:t>REFERÊNCIAS</w:t>
      </w:r>
    </w:p>
    <w:p w:rsidR="00C52532" w:rsidRPr="00C52532" w:rsidRDefault="00C52532" w:rsidP="00C52532">
      <w:pPr>
        <w:pStyle w:val="Normal1"/>
        <w:spacing w:after="0" w:line="360" w:lineRule="auto"/>
        <w:jc w:val="center"/>
        <w:rPr>
          <w:rFonts w:ascii="Arial" w:eastAsia="Arial" w:hAnsi="Arial" w:cs="Arial"/>
          <w:sz w:val="24"/>
          <w:szCs w:val="24"/>
        </w:rPr>
      </w:pPr>
    </w:p>
    <w:p w:rsidR="004C65F1" w:rsidRPr="00C52532" w:rsidRDefault="004C65F1" w:rsidP="004C65F1">
      <w:pPr>
        <w:spacing w:line="240" w:lineRule="auto"/>
        <w:jc w:val="both"/>
        <w:rPr>
          <w:rFonts w:ascii="Arial" w:eastAsia="Arial" w:hAnsi="Arial" w:cs="Arial"/>
          <w:sz w:val="24"/>
          <w:szCs w:val="24"/>
        </w:rPr>
      </w:pPr>
      <w:r w:rsidRPr="00C52532">
        <w:rPr>
          <w:rFonts w:ascii="Arial" w:eastAsia="Arial" w:hAnsi="Arial" w:cs="Arial"/>
          <w:sz w:val="24"/>
          <w:szCs w:val="24"/>
        </w:rPr>
        <w:t xml:space="preserve">ALMEIDA, Paulo Nunes.  </w:t>
      </w:r>
      <w:r w:rsidRPr="00C52532">
        <w:rPr>
          <w:rFonts w:ascii="Arial" w:eastAsia="Arial" w:hAnsi="Arial" w:cs="Arial"/>
          <w:b/>
          <w:sz w:val="24"/>
          <w:szCs w:val="24"/>
        </w:rPr>
        <w:t>Dinâmica Lúdica</w:t>
      </w:r>
      <w:r w:rsidRPr="00C52532">
        <w:rPr>
          <w:rFonts w:ascii="Arial" w:eastAsia="Arial" w:hAnsi="Arial" w:cs="Arial"/>
          <w:sz w:val="24"/>
          <w:szCs w:val="24"/>
        </w:rPr>
        <w:t xml:space="preserve"> - Técnicas e Jogos Pedagógicos. São Paulo: Edições Loyola, 1978.</w:t>
      </w:r>
    </w:p>
    <w:p w:rsidR="004C65F1" w:rsidRPr="00C52532" w:rsidRDefault="004C65F1" w:rsidP="004C65F1">
      <w:pPr>
        <w:spacing w:line="240" w:lineRule="auto"/>
        <w:jc w:val="both"/>
        <w:rPr>
          <w:rFonts w:ascii="Arial" w:hAnsi="Arial" w:cs="Arial"/>
          <w:sz w:val="24"/>
          <w:szCs w:val="24"/>
          <w:lang w:eastAsia="ar-SA"/>
        </w:rPr>
      </w:pPr>
      <w:r w:rsidRPr="00C52532">
        <w:rPr>
          <w:rFonts w:ascii="Arial" w:hAnsi="Arial" w:cs="Arial"/>
          <w:sz w:val="24"/>
          <w:szCs w:val="24"/>
          <w:lang w:eastAsia="ar-SA"/>
        </w:rPr>
        <w:t xml:space="preserve">BRASIL. </w:t>
      </w:r>
      <w:r w:rsidRPr="00C52532">
        <w:rPr>
          <w:rFonts w:ascii="Arial" w:hAnsi="Arial" w:cs="Arial"/>
          <w:b/>
          <w:sz w:val="24"/>
          <w:szCs w:val="24"/>
          <w:lang w:eastAsia="ar-SA"/>
        </w:rPr>
        <w:t xml:space="preserve">A criança de </w:t>
      </w:r>
      <w:proofErr w:type="gramStart"/>
      <w:r w:rsidRPr="00C52532">
        <w:rPr>
          <w:rFonts w:ascii="Arial" w:hAnsi="Arial" w:cs="Arial"/>
          <w:b/>
          <w:sz w:val="24"/>
          <w:szCs w:val="24"/>
          <w:lang w:eastAsia="ar-SA"/>
        </w:rPr>
        <w:t>6</w:t>
      </w:r>
      <w:proofErr w:type="gramEnd"/>
      <w:r w:rsidRPr="00C52532">
        <w:rPr>
          <w:rFonts w:ascii="Arial" w:hAnsi="Arial" w:cs="Arial"/>
          <w:b/>
          <w:sz w:val="24"/>
          <w:szCs w:val="24"/>
          <w:lang w:eastAsia="ar-SA"/>
        </w:rPr>
        <w:t xml:space="preserve"> anos, a linguagem escrita e o ensino fundamental de nove anos: orientações para o trabalho com a linguagem escrita em turmas de crianças de seis anos de idade.</w:t>
      </w:r>
      <w:r w:rsidRPr="00C52532">
        <w:rPr>
          <w:rFonts w:ascii="Arial" w:hAnsi="Arial" w:cs="Arial"/>
          <w:sz w:val="24"/>
          <w:szCs w:val="24"/>
          <w:lang w:eastAsia="ar-SA"/>
        </w:rPr>
        <w:t xml:space="preserve"> Belo Horizonte: UFMG/</w:t>
      </w:r>
      <w:proofErr w:type="spellStart"/>
      <w:proofErr w:type="gramStart"/>
      <w:r w:rsidRPr="00C52532">
        <w:rPr>
          <w:rFonts w:ascii="Arial" w:hAnsi="Arial" w:cs="Arial"/>
          <w:sz w:val="24"/>
          <w:szCs w:val="24"/>
          <w:lang w:eastAsia="ar-SA"/>
        </w:rPr>
        <w:t>FaE</w:t>
      </w:r>
      <w:proofErr w:type="spellEnd"/>
      <w:proofErr w:type="gramEnd"/>
      <w:r w:rsidRPr="00C52532">
        <w:rPr>
          <w:rFonts w:ascii="Arial" w:hAnsi="Arial" w:cs="Arial"/>
          <w:sz w:val="24"/>
          <w:szCs w:val="24"/>
          <w:lang w:eastAsia="ar-SA"/>
        </w:rPr>
        <w:t>/CEALE, 2009.</w:t>
      </w:r>
    </w:p>
    <w:p w:rsidR="004C65F1" w:rsidRPr="00C52532" w:rsidRDefault="004C65F1" w:rsidP="004C65F1">
      <w:pPr>
        <w:spacing w:line="240" w:lineRule="auto"/>
        <w:jc w:val="both"/>
        <w:rPr>
          <w:rFonts w:ascii="Arial" w:hAnsi="Arial" w:cs="Arial"/>
          <w:sz w:val="24"/>
          <w:szCs w:val="24"/>
          <w:lang w:eastAsia="ar-SA"/>
        </w:rPr>
      </w:pPr>
      <w:r w:rsidRPr="00C52532">
        <w:rPr>
          <w:rFonts w:ascii="Arial" w:hAnsi="Arial" w:cs="Arial"/>
          <w:sz w:val="24"/>
          <w:szCs w:val="24"/>
          <w:lang w:eastAsia="ar-SA"/>
        </w:rPr>
        <w:t xml:space="preserve">_______. </w:t>
      </w:r>
      <w:r w:rsidRPr="00C52532">
        <w:rPr>
          <w:rFonts w:ascii="Arial" w:hAnsi="Arial" w:cs="Arial"/>
          <w:b/>
          <w:sz w:val="24"/>
          <w:szCs w:val="24"/>
          <w:lang w:eastAsia="ar-SA"/>
        </w:rPr>
        <w:t>Ensino Fundamental de nove anos: orientações para a inclusão da criança de seis anos de idade.</w:t>
      </w:r>
      <w:r w:rsidRPr="00C52532">
        <w:rPr>
          <w:rFonts w:ascii="Arial" w:hAnsi="Arial" w:cs="Arial"/>
          <w:sz w:val="24"/>
          <w:szCs w:val="24"/>
          <w:lang w:eastAsia="ar-SA"/>
        </w:rPr>
        <w:t xml:space="preserve"> Brasília: Ministério da Educação, Secretaria da Educação Básica, 2007.</w:t>
      </w:r>
    </w:p>
    <w:p w:rsidR="004C65F1" w:rsidRPr="00C52532" w:rsidRDefault="004C65F1" w:rsidP="004C65F1">
      <w:pPr>
        <w:spacing w:line="240" w:lineRule="auto"/>
        <w:jc w:val="both"/>
        <w:rPr>
          <w:rFonts w:ascii="Arial" w:hAnsi="Arial" w:cs="Arial"/>
          <w:sz w:val="24"/>
          <w:szCs w:val="24"/>
          <w:lang w:eastAsia="ar-SA"/>
        </w:rPr>
      </w:pPr>
      <w:r w:rsidRPr="00C52532">
        <w:rPr>
          <w:rFonts w:ascii="Arial" w:hAnsi="Arial" w:cs="Arial"/>
          <w:sz w:val="24"/>
          <w:szCs w:val="24"/>
          <w:lang w:eastAsia="ar-SA"/>
        </w:rPr>
        <w:t xml:space="preserve">_______. </w:t>
      </w:r>
      <w:r w:rsidRPr="00C52532">
        <w:rPr>
          <w:rFonts w:ascii="Arial" w:hAnsi="Arial" w:cs="Arial"/>
          <w:b/>
          <w:sz w:val="24"/>
          <w:szCs w:val="24"/>
          <w:lang w:eastAsia="ar-SA"/>
        </w:rPr>
        <w:t>Ensino Fundamental de nove anos: orientações gerais.</w:t>
      </w:r>
      <w:r w:rsidRPr="00C52532">
        <w:rPr>
          <w:rFonts w:ascii="Arial" w:hAnsi="Arial" w:cs="Arial"/>
          <w:sz w:val="24"/>
          <w:szCs w:val="24"/>
          <w:lang w:eastAsia="ar-SA"/>
        </w:rPr>
        <w:t xml:space="preserve"> Brasília: Ministério da Educação, Secretaria da Educação Básica, 2004. Disponível em: http://portal.mec.gov.br/seb/arquivos/pdf/Ensfund/noveanorienger.pdf. Acesso em: 28 jun. 2010.</w:t>
      </w:r>
    </w:p>
    <w:p w:rsidR="004C65F1" w:rsidRPr="00C52532" w:rsidRDefault="004C65F1" w:rsidP="004C65F1">
      <w:pPr>
        <w:spacing w:line="240" w:lineRule="auto"/>
        <w:jc w:val="both"/>
        <w:rPr>
          <w:rFonts w:ascii="Arial" w:hAnsi="Arial" w:cs="Arial"/>
          <w:sz w:val="24"/>
          <w:szCs w:val="24"/>
          <w:lang w:eastAsia="ar-SA"/>
        </w:rPr>
      </w:pPr>
      <w:r w:rsidRPr="00C52532">
        <w:rPr>
          <w:rFonts w:ascii="Arial" w:hAnsi="Arial" w:cs="Arial"/>
          <w:sz w:val="24"/>
          <w:szCs w:val="24"/>
          <w:lang w:eastAsia="ar-SA"/>
        </w:rPr>
        <w:t xml:space="preserve">_______. </w:t>
      </w:r>
      <w:r w:rsidRPr="00C52532">
        <w:rPr>
          <w:rFonts w:ascii="Arial" w:hAnsi="Arial" w:cs="Arial"/>
          <w:b/>
          <w:sz w:val="24"/>
          <w:szCs w:val="24"/>
          <w:lang w:eastAsia="ar-SA"/>
        </w:rPr>
        <w:t>Ensino Fundamental de nove anos: passo a passo do processo de implantação.</w:t>
      </w:r>
      <w:r w:rsidRPr="00C52532">
        <w:rPr>
          <w:rFonts w:ascii="Arial" w:hAnsi="Arial" w:cs="Arial"/>
          <w:sz w:val="24"/>
          <w:szCs w:val="24"/>
          <w:lang w:eastAsia="ar-SA"/>
        </w:rPr>
        <w:t xml:space="preserve"> Brasília: Ministério da Educação, Secretaria da Educação Básica, </w:t>
      </w:r>
      <w:proofErr w:type="gramStart"/>
      <w:r w:rsidRPr="00C52532">
        <w:rPr>
          <w:rFonts w:ascii="Arial" w:hAnsi="Arial" w:cs="Arial"/>
          <w:sz w:val="24"/>
          <w:szCs w:val="24"/>
          <w:lang w:eastAsia="ar-SA"/>
        </w:rPr>
        <w:t>2</w:t>
      </w:r>
      <w:proofErr w:type="gramEnd"/>
      <w:r w:rsidRPr="00C52532">
        <w:rPr>
          <w:rFonts w:ascii="Arial" w:hAnsi="Arial" w:cs="Arial"/>
          <w:sz w:val="24"/>
          <w:szCs w:val="24"/>
          <w:lang w:eastAsia="ar-SA"/>
        </w:rPr>
        <w:t xml:space="preserve"> ed., 2009.</w:t>
      </w:r>
    </w:p>
    <w:p w:rsidR="004C65F1" w:rsidRPr="00C52532" w:rsidRDefault="004C65F1" w:rsidP="004C65F1">
      <w:pPr>
        <w:spacing w:line="240" w:lineRule="auto"/>
        <w:jc w:val="both"/>
        <w:rPr>
          <w:rFonts w:ascii="Arial" w:hAnsi="Arial" w:cs="Arial"/>
          <w:sz w:val="24"/>
          <w:szCs w:val="24"/>
          <w:lang w:eastAsia="ar-SA"/>
        </w:rPr>
      </w:pPr>
      <w:r w:rsidRPr="00C52532">
        <w:rPr>
          <w:rFonts w:ascii="Arial" w:hAnsi="Arial" w:cs="Arial"/>
          <w:sz w:val="24"/>
          <w:szCs w:val="24"/>
          <w:lang w:eastAsia="ar-SA"/>
        </w:rPr>
        <w:t>BRASIL, Ministério da Educação e do Desporto</w:t>
      </w:r>
      <w:r w:rsidRPr="00C52532">
        <w:rPr>
          <w:rFonts w:ascii="Arial" w:hAnsi="Arial" w:cs="Arial"/>
          <w:b/>
          <w:sz w:val="24"/>
          <w:szCs w:val="24"/>
          <w:lang w:eastAsia="ar-SA"/>
        </w:rPr>
        <w:t>. Referencial Curricular</w:t>
      </w:r>
      <w:r w:rsidRPr="00C52532">
        <w:rPr>
          <w:rFonts w:ascii="Arial" w:hAnsi="Arial" w:cs="Arial"/>
          <w:sz w:val="24"/>
          <w:szCs w:val="24"/>
          <w:lang w:eastAsia="ar-SA"/>
        </w:rPr>
        <w:t xml:space="preserve"> </w:t>
      </w:r>
      <w:r w:rsidRPr="00C52532">
        <w:rPr>
          <w:rFonts w:ascii="Arial" w:hAnsi="Arial" w:cs="Arial"/>
          <w:b/>
          <w:sz w:val="24"/>
          <w:szCs w:val="24"/>
          <w:lang w:eastAsia="ar-SA"/>
        </w:rPr>
        <w:t>Nacional para a Educação Infantil</w:t>
      </w:r>
      <w:r w:rsidRPr="00C52532">
        <w:rPr>
          <w:rFonts w:ascii="Arial" w:hAnsi="Arial" w:cs="Arial"/>
          <w:sz w:val="24"/>
          <w:szCs w:val="24"/>
          <w:lang w:eastAsia="ar-SA"/>
        </w:rPr>
        <w:t xml:space="preserve">. Secretaria da Educação Fundamental. Brasília: MEC/SEF, 1998. </w:t>
      </w:r>
      <w:proofErr w:type="gramStart"/>
      <w:r w:rsidRPr="00C52532">
        <w:rPr>
          <w:rFonts w:ascii="Arial" w:hAnsi="Arial" w:cs="Arial"/>
          <w:sz w:val="24"/>
          <w:szCs w:val="24"/>
          <w:lang w:eastAsia="ar-SA"/>
        </w:rPr>
        <w:t>vol.</w:t>
      </w:r>
      <w:proofErr w:type="gramEnd"/>
      <w:r w:rsidRPr="00C52532">
        <w:rPr>
          <w:rFonts w:ascii="Arial" w:hAnsi="Arial" w:cs="Arial"/>
          <w:sz w:val="24"/>
          <w:szCs w:val="24"/>
          <w:lang w:eastAsia="ar-SA"/>
        </w:rPr>
        <w:t>3.</w:t>
      </w:r>
    </w:p>
    <w:p w:rsidR="004C65F1" w:rsidRPr="00C52532" w:rsidRDefault="004C65F1" w:rsidP="004C65F1">
      <w:pPr>
        <w:autoSpaceDE w:val="0"/>
        <w:autoSpaceDN w:val="0"/>
        <w:adjustRightInd w:val="0"/>
        <w:spacing w:line="240" w:lineRule="auto"/>
        <w:jc w:val="both"/>
        <w:rPr>
          <w:rFonts w:ascii="Arial" w:eastAsia="TimesNewRomanPSMT" w:hAnsi="Arial" w:cs="Arial"/>
          <w:sz w:val="24"/>
          <w:szCs w:val="24"/>
        </w:rPr>
      </w:pPr>
      <w:r w:rsidRPr="00C52532">
        <w:rPr>
          <w:rFonts w:ascii="Arial" w:eastAsia="TimesNewRomanPSMT" w:hAnsi="Arial" w:cs="Arial"/>
          <w:sz w:val="24"/>
          <w:szCs w:val="24"/>
        </w:rPr>
        <w:t xml:space="preserve">CAGLIARI, Luiz C. </w:t>
      </w:r>
      <w:r w:rsidRPr="00C52532">
        <w:rPr>
          <w:rFonts w:ascii="Arial" w:eastAsia="TimesNewRomanPSMT" w:hAnsi="Arial" w:cs="Arial"/>
          <w:b/>
          <w:iCs/>
          <w:sz w:val="24"/>
          <w:szCs w:val="24"/>
        </w:rPr>
        <w:t>Alfabetização e Linguística</w:t>
      </w:r>
      <w:r w:rsidRPr="00C52532">
        <w:rPr>
          <w:rFonts w:ascii="Arial" w:eastAsia="TimesNewRomanPSMT" w:hAnsi="Arial" w:cs="Arial"/>
          <w:b/>
          <w:sz w:val="24"/>
          <w:szCs w:val="24"/>
        </w:rPr>
        <w:t>.</w:t>
      </w:r>
      <w:r w:rsidRPr="00C52532">
        <w:rPr>
          <w:rFonts w:ascii="Arial" w:eastAsia="TimesNewRomanPSMT" w:hAnsi="Arial" w:cs="Arial"/>
          <w:sz w:val="24"/>
          <w:szCs w:val="24"/>
        </w:rPr>
        <w:t xml:space="preserve"> 10. </w:t>
      </w:r>
      <w:proofErr w:type="gramStart"/>
      <w:r w:rsidRPr="00C52532">
        <w:rPr>
          <w:rFonts w:ascii="Arial" w:eastAsia="TimesNewRomanPSMT" w:hAnsi="Arial" w:cs="Arial"/>
          <w:sz w:val="24"/>
          <w:szCs w:val="24"/>
        </w:rPr>
        <w:t>ed.</w:t>
      </w:r>
      <w:proofErr w:type="gramEnd"/>
      <w:r w:rsidRPr="00C52532">
        <w:rPr>
          <w:rFonts w:ascii="Arial" w:eastAsia="TimesNewRomanPSMT" w:hAnsi="Arial" w:cs="Arial"/>
          <w:sz w:val="24"/>
          <w:szCs w:val="24"/>
        </w:rPr>
        <w:t xml:space="preserve"> São Paulo: Scipione, 2007.</w:t>
      </w:r>
    </w:p>
    <w:p w:rsidR="004C65F1" w:rsidRPr="00C52532" w:rsidRDefault="004C65F1" w:rsidP="004C65F1">
      <w:pPr>
        <w:autoSpaceDE w:val="0"/>
        <w:autoSpaceDN w:val="0"/>
        <w:adjustRightInd w:val="0"/>
        <w:spacing w:line="240" w:lineRule="auto"/>
        <w:jc w:val="both"/>
        <w:rPr>
          <w:rFonts w:ascii="Arial" w:hAnsi="Arial" w:cs="Arial"/>
          <w:sz w:val="24"/>
          <w:szCs w:val="24"/>
        </w:rPr>
      </w:pPr>
      <w:r w:rsidRPr="00C52532">
        <w:rPr>
          <w:rFonts w:ascii="Arial" w:eastAsia="TimesNewRomanPSMT" w:hAnsi="Arial" w:cs="Arial"/>
          <w:sz w:val="24"/>
          <w:szCs w:val="24"/>
        </w:rPr>
        <w:t xml:space="preserve">CAPOVILLA, Alessandra G. S.; CAPOVILLA, Fernando C. </w:t>
      </w:r>
      <w:r w:rsidRPr="00C52532">
        <w:rPr>
          <w:rFonts w:ascii="Arial" w:eastAsia="TimesNewRomanPSMT" w:hAnsi="Arial" w:cs="Arial"/>
          <w:b/>
          <w:i/>
          <w:iCs/>
          <w:sz w:val="24"/>
          <w:szCs w:val="24"/>
        </w:rPr>
        <w:t>Problemas de leitura e escrita:</w:t>
      </w:r>
      <w:r w:rsidRPr="00C52532">
        <w:rPr>
          <w:rFonts w:ascii="Arial" w:eastAsia="TimesNewRomanPSMT" w:hAnsi="Arial" w:cs="Arial"/>
          <w:i/>
          <w:iCs/>
          <w:sz w:val="24"/>
          <w:szCs w:val="24"/>
        </w:rPr>
        <w:t xml:space="preserve"> </w:t>
      </w:r>
      <w:r w:rsidRPr="00C52532">
        <w:rPr>
          <w:rFonts w:ascii="Arial" w:eastAsia="TimesNewRomanPSMT" w:hAnsi="Arial" w:cs="Arial"/>
          <w:sz w:val="24"/>
          <w:szCs w:val="24"/>
        </w:rPr>
        <w:t xml:space="preserve">como identificar, prevenir e remediar numa abordagem fônica. 4. </w:t>
      </w:r>
      <w:proofErr w:type="gramStart"/>
      <w:r w:rsidRPr="00C52532">
        <w:rPr>
          <w:rFonts w:ascii="Arial" w:eastAsia="TimesNewRomanPSMT" w:hAnsi="Arial" w:cs="Arial"/>
          <w:sz w:val="24"/>
          <w:szCs w:val="24"/>
        </w:rPr>
        <w:t>ed.</w:t>
      </w:r>
      <w:proofErr w:type="gramEnd"/>
      <w:r w:rsidRPr="00C52532">
        <w:rPr>
          <w:rFonts w:ascii="Arial" w:eastAsia="TimesNewRomanPSMT" w:hAnsi="Arial" w:cs="Arial"/>
          <w:sz w:val="24"/>
          <w:szCs w:val="24"/>
        </w:rPr>
        <w:t xml:space="preserve"> São Paulo: </w:t>
      </w:r>
      <w:proofErr w:type="spellStart"/>
      <w:r w:rsidRPr="00C52532">
        <w:rPr>
          <w:rFonts w:ascii="Arial" w:eastAsia="TimesNewRomanPSMT" w:hAnsi="Arial" w:cs="Arial"/>
          <w:sz w:val="24"/>
          <w:szCs w:val="24"/>
        </w:rPr>
        <w:t>Memnon</w:t>
      </w:r>
      <w:proofErr w:type="spellEnd"/>
      <w:r w:rsidRPr="00C52532">
        <w:rPr>
          <w:rFonts w:ascii="Arial" w:eastAsia="TimesNewRomanPSMT" w:hAnsi="Arial" w:cs="Arial"/>
          <w:sz w:val="24"/>
          <w:szCs w:val="24"/>
        </w:rPr>
        <w:t>, 2004.</w:t>
      </w:r>
      <w:r w:rsidRPr="00C52532">
        <w:rPr>
          <w:rFonts w:ascii="Arial" w:hAnsi="Arial" w:cs="Arial"/>
          <w:sz w:val="24"/>
          <w:szCs w:val="24"/>
        </w:rPr>
        <w:t xml:space="preserve"> </w:t>
      </w:r>
    </w:p>
    <w:p w:rsidR="004C65F1" w:rsidRPr="00C52532" w:rsidRDefault="004C65F1" w:rsidP="004C65F1">
      <w:pPr>
        <w:autoSpaceDE w:val="0"/>
        <w:autoSpaceDN w:val="0"/>
        <w:adjustRightInd w:val="0"/>
        <w:spacing w:line="240" w:lineRule="auto"/>
        <w:jc w:val="both"/>
        <w:rPr>
          <w:rFonts w:ascii="Arial" w:hAnsi="Arial" w:cs="Arial"/>
          <w:sz w:val="24"/>
          <w:szCs w:val="24"/>
        </w:rPr>
      </w:pPr>
      <w:r w:rsidRPr="00C52532">
        <w:rPr>
          <w:rFonts w:ascii="Arial" w:hAnsi="Arial" w:cs="Arial"/>
          <w:sz w:val="24"/>
          <w:szCs w:val="24"/>
        </w:rPr>
        <w:t xml:space="preserve">CONSOLARO, Marina Mancini. FORTALEZA, Sandra Maria.  </w:t>
      </w:r>
      <w:r w:rsidRPr="00C52532">
        <w:rPr>
          <w:rFonts w:ascii="Arial" w:hAnsi="Arial" w:cs="Arial"/>
          <w:b/>
          <w:sz w:val="24"/>
          <w:szCs w:val="24"/>
        </w:rPr>
        <w:t xml:space="preserve">Estimulação das múltiplas inteligências por meio de jogos educativos em Crianças da </w:t>
      </w:r>
      <w:proofErr w:type="gramStart"/>
      <w:r w:rsidRPr="00C52532">
        <w:rPr>
          <w:rFonts w:ascii="Arial" w:hAnsi="Arial" w:cs="Arial"/>
          <w:b/>
          <w:sz w:val="24"/>
          <w:szCs w:val="24"/>
        </w:rPr>
        <w:t>3a.</w:t>
      </w:r>
      <w:proofErr w:type="gramEnd"/>
      <w:r w:rsidRPr="00C52532">
        <w:rPr>
          <w:rFonts w:ascii="Arial" w:hAnsi="Arial" w:cs="Arial"/>
          <w:b/>
          <w:sz w:val="24"/>
          <w:szCs w:val="24"/>
        </w:rPr>
        <w:t xml:space="preserve"> Série. </w:t>
      </w:r>
      <w:r w:rsidRPr="00C52532">
        <w:rPr>
          <w:rFonts w:ascii="Arial" w:hAnsi="Arial" w:cs="Arial"/>
          <w:sz w:val="24"/>
          <w:szCs w:val="24"/>
        </w:rPr>
        <w:t xml:space="preserve">Faculdade de Ciências e Letras – </w:t>
      </w:r>
      <w:proofErr w:type="gramStart"/>
      <w:r w:rsidRPr="00C52532">
        <w:rPr>
          <w:rFonts w:ascii="Arial" w:hAnsi="Arial" w:cs="Arial"/>
          <w:sz w:val="24"/>
          <w:szCs w:val="24"/>
        </w:rPr>
        <w:t>Unesp</w:t>
      </w:r>
      <w:proofErr w:type="gramEnd"/>
      <w:r w:rsidRPr="00C52532">
        <w:rPr>
          <w:rFonts w:ascii="Arial" w:hAnsi="Arial" w:cs="Arial"/>
          <w:sz w:val="24"/>
          <w:szCs w:val="24"/>
        </w:rPr>
        <w:t xml:space="preserve"> – Campus de Assis, 2013. </w:t>
      </w:r>
    </w:p>
    <w:p w:rsidR="004C65F1" w:rsidRPr="00C52532" w:rsidRDefault="004C65F1" w:rsidP="004C65F1">
      <w:pPr>
        <w:autoSpaceDE w:val="0"/>
        <w:autoSpaceDN w:val="0"/>
        <w:adjustRightInd w:val="0"/>
        <w:spacing w:line="240" w:lineRule="auto"/>
        <w:jc w:val="both"/>
        <w:rPr>
          <w:rFonts w:ascii="Arial" w:hAnsi="Arial" w:cs="Arial"/>
          <w:sz w:val="24"/>
          <w:szCs w:val="24"/>
        </w:rPr>
      </w:pPr>
      <w:r w:rsidRPr="00C52532">
        <w:rPr>
          <w:rFonts w:ascii="Arial" w:hAnsi="Arial" w:cs="Arial"/>
          <w:sz w:val="24"/>
          <w:szCs w:val="24"/>
        </w:rPr>
        <w:t xml:space="preserve">DAVIDOV, </w:t>
      </w:r>
      <w:proofErr w:type="spellStart"/>
      <w:r w:rsidRPr="00C52532">
        <w:rPr>
          <w:rFonts w:ascii="Arial" w:hAnsi="Arial" w:cs="Arial"/>
          <w:sz w:val="24"/>
          <w:szCs w:val="24"/>
        </w:rPr>
        <w:t>Vasily</w:t>
      </w:r>
      <w:proofErr w:type="spellEnd"/>
      <w:r w:rsidRPr="00C52532">
        <w:rPr>
          <w:rFonts w:ascii="Arial" w:hAnsi="Arial" w:cs="Arial"/>
          <w:sz w:val="24"/>
          <w:szCs w:val="24"/>
        </w:rPr>
        <w:t xml:space="preserve"> </w:t>
      </w:r>
      <w:proofErr w:type="spellStart"/>
      <w:r w:rsidRPr="00C52532">
        <w:rPr>
          <w:rFonts w:ascii="Arial" w:hAnsi="Arial" w:cs="Arial"/>
          <w:sz w:val="24"/>
          <w:szCs w:val="24"/>
        </w:rPr>
        <w:t>Vasilovich</w:t>
      </w:r>
      <w:proofErr w:type="spellEnd"/>
      <w:r w:rsidRPr="00C52532">
        <w:rPr>
          <w:rFonts w:ascii="Arial" w:hAnsi="Arial" w:cs="Arial"/>
          <w:sz w:val="24"/>
          <w:szCs w:val="24"/>
        </w:rPr>
        <w:t xml:space="preserve">. </w:t>
      </w:r>
      <w:r w:rsidRPr="00C52532">
        <w:rPr>
          <w:rFonts w:ascii="Arial" w:hAnsi="Arial" w:cs="Arial"/>
          <w:b/>
          <w:sz w:val="24"/>
          <w:szCs w:val="24"/>
        </w:rPr>
        <w:t>O</w:t>
      </w:r>
      <w:r w:rsidRPr="00C52532">
        <w:rPr>
          <w:rFonts w:ascii="Arial" w:hAnsi="Arial" w:cs="Arial"/>
          <w:sz w:val="24"/>
          <w:szCs w:val="24"/>
        </w:rPr>
        <w:t xml:space="preserve"> </w:t>
      </w:r>
      <w:r w:rsidRPr="00C52532">
        <w:rPr>
          <w:rFonts w:ascii="Arial" w:hAnsi="Arial" w:cs="Arial"/>
          <w:b/>
          <w:sz w:val="24"/>
          <w:szCs w:val="24"/>
        </w:rPr>
        <w:t>que é a atividade de estudo</w:t>
      </w:r>
      <w:r w:rsidRPr="00C52532">
        <w:rPr>
          <w:rFonts w:ascii="Arial" w:hAnsi="Arial" w:cs="Arial"/>
          <w:sz w:val="24"/>
          <w:szCs w:val="24"/>
        </w:rPr>
        <w:t xml:space="preserve">. Revista Escola inicial, № 7, 1999. </w:t>
      </w:r>
    </w:p>
    <w:p w:rsidR="004C65F1" w:rsidRPr="00C52532" w:rsidRDefault="004C65F1" w:rsidP="004C65F1">
      <w:pPr>
        <w:autoSpaceDE w:val="0"/>
        <w:autoSpaceDN w:val="0"/>
        <w:adjustRightInd w:val="0"/>
        <w:spacing w:line="240" w:lineRule="auto"/>
        <w:jc w:val="both"/>
        <w:rPr>
          <w:rFonts w:ascii="Arial" w:hAnsi="Arial" w:cs="Arial"/>
          <w:sz w:val="24"/>
          <w:szCs w:val="24"/>
        </w:rPr>
      </w:pPr>
      <w:r w:rsidRPr="00C52532">
        <w:rPr>
          <w:rFonts w:ascii="Arial" w:hAnsi="Arial" w:cs="Arial"/>
          <w:sz w:val="24"/>
          <w:szCs w:val="24"/>
        </w:rPr>
        <w:t xml:space="preserve">DEHEINZELIN, M. e LIMA, Z. V. C. </w:t>
      </w:r>
      <w:r w:rsidRPr="00C52532">
        <w:rPr>
          <w:rFonts w:ascii="Arial" w:hAnsi="Arial" w:cs="Arial"/>
          <w:b/>
          <w:sz w:val="24"/>
          <w:szCs w:val="24"/>
        </w:rPr>
        <w:t>Professor da pré-escola.</w:t>
      </w:r>
      <w:r w:rsidRPr="00C52532">
        <w:rPr>
          <w:rFonts w:ascii="Arial" w:hAnsi="Arial" w:cs="Arial"/>
          <w:sz w:val="24"/>
          <w:szCs w:val="24"/>
        </w:rPr>
        <w:t xml:space="preserve"> Rio de Janeiro: Globo, V.I-II, 1994.</w:t>
      </w:r>
    </w:p>
    <w:p w:rsidR="004C65F1" w:rsidRPr="00C52532" w:rsidRDefault="004C65F1" w:rsidP="004C65F1">
      <w:pPr>
        <w:spacing w:after="120" w:line="240" w:lineRule="auto"/>
        <w:jc w:val="both"/>
        <w:rPr>
          <w:rFonts w:ascii="Arial" w:hAnsi="Arial" w:cs="Arial"/>
          <w:sz w:val="24"/>
          <w:szCs w:val="24"/>
        </w:rPr>
      </w:pPr>
      <w:r w:rsidRPr="00C52532">
        <w:rPr>
          <w:rFonts w:ascii="Arial" w:hAnsi="Arial" w:cs="Arial"/>
          <w:sz w:val="24"/>
          <w:szCs w:val="24"/>
        </w:rPr>
        <w:t xml:space="preserve">FERREIRA, Emília. </w:t>
      </w:r>
      <w:r w:rsidRPr="00C52532">
        <w:rPr>
          <w:rFonts w:ascii="Arial" w:hAnsi="Arial" w:cs="Arial"/>
          <w:b/>
          <w:bCs/>
          <w:sz w:val="24"/>
          <w:szCs w:val="24"/>
        </w:rPr>
        <w:t xml:space="preserve">Reflexões sobre </w:t>
      </w:r>
      <w:r w:rsidRPr="00C52532">
        <w:rPr>
          <w:rFonts w:ascii="Arial" w:hAnsi="Arial" w:cs="Arial"/>
          <w:b/>
          <w:sz w:val="24"/>
          <w:szCs w:val="24"/>
        </w:rPr>
        <w:t>alfabetização</w:t>
      </w:r>
      <w:r w:rsidRPr="00C52532">
        <w:rPr>
          <w:rFonts w:ascii="Arial" w:hAnsi="Arial" w:cs="Arial"/>
          <w:sz w:val="24"/>
          <w:szCs w:val="24"/>
        </w:rPr>
        <w:t>. São Paulo, SP: Cortez, 2001.</w:t>
      </w:r>
    </w:p>
    <w:p w:rsidR="004C65F1" w:rsidRPr="00C52532" w:rsidRDefault="004C65F1" w:rsidP="004C65F1">
      <w:pPr>
        <w:spacing w:after="120" w:line="240" w:lineRule="auto"/>
        <w:jc w:val="both"/>
        <w:rPr>
          <w:rFonts w:ascii="Arial" w:hAnsi="Arial" w:cs="Arial"/>
          <w:sz w:val="24"/>
          <w:szCs w:val="24"/>
        </w:rPr>
      </w:pPr>
    </w:p>
    <w:p w:rsidR="004C65F1" w:rsidRPr="00C52532" w:rsidRDefault="004C65F1" w:rsidP="004C65F1">
      <w:pPr>
        <w:spacing w:after="120" w:line="240" w:lineRule="auto"/>
        <w:jc w:val="both"/>
        <w:rPr>
          <w:rFonts w:ascii="Arial" w:hAnsi="Arial" w:cs="Arial"/>
          <w:sz w:val="24"/>
          <w:szCs w:val="24"/>
        </w:rPr>
      </w:pPr>
      <w:r w:rsidRPr="00C52532">
        <w:rPr>
          <w:rFonts w:ascii="Arial" w:hAnsi="Arial" w:cs="Arial"/>
          <w:sz w:val="24"/>
          <w:szCs w:val="24"/>
        </w:rPr>
        <w:t xml:space="preserve">LIBÂNEO, José Carlos. </w:t>
      </w:r>
      <w:r w:rsidRPr="00C52532">
        <w:rPr>
          <w:rFonts w:ascii="Arial" w:hAnsi="Arial" w:cs="Arial"/>
          <w:b/>
          <w:sz w:val="24"/>
          <w:szCs w:val="24"/>
        </w:rPr>
        <w:t>A didática e a aprendizagem do pensar e do aprender</w:t>
      </w:r>
      <w:r w:rsidRPr="00C52532">
        <w:rPr>
          <w:rFonts w:ascii="Arial" w:hAnsi="Arial" w:cs="Arial"/>
          <w:sz w:val="24"/>
          <w:szCs w:val="24"/>
        </w:rPr>
        <w:t xml:space="preserve">: a Teoria Histórico-cultural da Atividade e a contribuição de </w:t>
      </w:r>
      <w:proofErr w:type="spellStart"/>
      <w:r w:rsidRPr="00C52532">
        <w:rPr>
          <w:rFonts w:ascii="Arial" w:hAnsi="Arial" w:cs="Arial"/>
          <w:sz w:val="24"/>
          <w:szCs w:val="24"/>
        </w:rPr>
        <w:t>Vasili</w:t>
      </w:r>
      <w:proofErr w:type="spellEnd"/>
      <w:r w:rsidRPr="00C52532">
        <w:rPr>
          <w:rFonts w:ascii="Arial" w:hAnsi="Arial" w:cs="Arial"/>
          <w:sz w:val="24"/>
          <w:szCs w:val="24"/>
        </w:rPr>
        <w:t xml:space="preserve"> </w:t>
      </w:r>
      <w:proofErr w:type="spellStart"/>
      <w:r w:rsidRPr="00C52532">
        <w:rPr>
          <w:rFonts w:ascii="Arial" w:hAnsi="Arial" w:cs="Arial"/>
          <w:sz w:val="24"/>
          <w:szCs w:val="24"/>
        </w:rPr>
        <w:t>Davydov</w:t>
      </w:r>
      <w:proofErr w:type="spellEnd"/>
      <w:r w:rsidRPr="00C52532">
        <w:rPr>
          <w:rFonts w:ascii="Arial" w:hAnsi="Arial" w:cs="Arial"/>
          <w:sz w:val="24"/>
          <w:szCs w:val="24"/>
        </w:rPr>
        <w:t>. Revista Brasileira de Educ</w:t>
      </w:r>
      <w:r w:rsidR="00C52532">
        <w:rPr>
          <w:rFonts w:ascii="Arial" w:hAnsi="Arial" w:cs="Arial"/>
          <w:sz w:val="24"/>
          <w:szCs w:val="24"/>
        </w:rPr>
        <w:t>ação, Set /Out /</w:t>
      </w:r>
      <w:proofErr w:type="spellStart"/>
      <w:r w:rsidR="00C52532">
        <w:rPr>
          <w:rFonts w:ascii="Arial" w:hAnsi="Arial" w:cs="Arial"/>
          <w:sz w:val="24"/>
          <w:szCs w:val="24"/>
        </w:rPr>
        <w:t>Nov</w:t>
      </w:r>
      <w:proofErr w:type="spellEnd"/>
      <w:r w:rsidR="00C52532">
        <w:rPr>
          <w:rFonts w:ascii="Arial" w:hAnsi="Arial" w:cs="Arial"/>
          <w:sz w:val="24"/>
          <w:szCs w:val="24"/>
        </w:rPr>
        <w:t xml:space="preserve"> /Dez 2004 Nº</w:t>
      </w:r>
      <w:r w:rsidRPr="00C52532">
        <w:rPr>
          <w:rFonts w:ascii="Arial" w:hAnsi="Arial" w:cs="Arial"/>
          <w:sz w:val="24"/>
          <w:szCs w:val="24"/>
        </w:rPr>
        <w:t xml:space="preserve"> 27. </w:t>
      </w:r>
    </w:p>
    <w:p w:rsidR="004C65F1" w:rsidRPr="00C52532" w:rsidRDefault="004C65F1" w:rsidP="004C65F1">
      <w:pPr>
        <w:spacing w:line="240" w:lineRule="auto"/>
        <w:jc w:val="both"/>
        <w:rPr>
          <w:rFonts w:ascii="Arial" w:hAnsi="Arial" w:cs="Arial"/>
          <w:sz w:val="24"/>
          <w:szCs w:val="24"/>
        </w:rPr>
      </w:pPr>
      <w:r w:rsidRPr="00C52532">
        <w:rPr>
          <w:rFonts w:ascii="Arial" w:hAnsi="Arial" w:cs="Arial"/>
          <w:sz w:val="24"/>
          <w:szCs w:val="24"/>
        </w:rPr>
        <w:t>LUCKESI, C.C. Um Caderno de Pesquisa, Desenvolvimento dos estados de consciência e ludicidade. Vol. 2, Nº 1. NFH e FACE, UFBA, 1998.</w:t>
      </w:r>
    </w:p>
    <w:p w:rsidR="004C65F1" w:rsidRPr="00C52532" w:rsidRDefault="004C65F1" w:rsidP="004C65F1">
      <w:pPr>
        <w:autoSpaceDE w:val="0"/>
        <w:autoSpaceDN w:val="0"/>
        <w:adjustRightInd w:val="0"/>
        <w:spacing w:line="240" w:lineRule="auto"/>
        <w:jc w:val="both"/>
        <w:rPr>
          <w:rFonts w:ascii="Arial" w:hAnsi="Arial" w:cs="Arial"/>
          <w:sz w:val="24"/>
          <w:szCs w:val="24"/>
        </w:rPr>
      </w:pPr>
      <w:r w:rsidRPr="00C52532">
        <w:rPr>
          <w:rFonts w:ascii="Arial" w:hAnsi="Arial" w:cs="Arial"/>
          <w:sz w:val="24"/>
          <w:szCs w:val="24"/>
        </w:rPr>
        <w:lastRenderedPageBreak/>
        <w:t xml:space="preserve">OLIVEIRA, Martha Kohl de. </w:t>
      </w:r>
      <w:r w:rsidRPr="00C52532">
        <w:rPr>
          <w:rFonts w:ascii="Arial" w:hAnsi="Arial" w:cs="Arial"/>
          <w:b/>
          <w:bCs/>
          <w:sz w:val="24"/>
          <w:szCs w:val="24"/>
        </w:rPr>
        <w:t>Vygotsky: aprendizado e desenvolvimento um processo sócio histórico</w:t>
      </w:r>
      <w:r w:rsidRPr="00C52532">
        <w:rPr>
          <w:rFonts w:ascii="Arial" w:hAnsi="Arial" w:cs="Arial"/>
          <w:sz w:val="24"/>
          <w:szCs w:val="24"/>
        </w:rPr>
        <w:t>. São Paulo: Scipione, 1997.</w:t>
      </w:r>
    </w:p>
    <w:p w:rsidR="004C65F1" w:rsidRPr="00C52532" w:rsidRDefault="004C65F1" w:rsidP="004C65F1">
      <w:pPr>
        <w:autoSpaceDE w:val="0"/>
        <w:autoSpaceDN w:val="0"/>
        <w:adjustRightInd w:val="0"/>
        <w:spacing w:line="240" w:lineRule="auto"/>
        <w:jc w:val="both"/>
        <w:rPr>
          <w:rFonts w:ascii="Arial" w:hAnsi="Arial" w:cs="Arial"/>
          <w:sz w:val="24"/>
          <w:szCs w:val="24"/>
        </w:rPr>
      </w:pPr>
      <w:r w:rsidRPr="00C52532">
        <w:rPr>
          <w:rFonts w:ascii="Arial" w:hAnsi="Arial" w:cs="Arial"/>
          <w:sz w:val="24"/>
          <w:szCs w:val="24"/>
        </w:rPr>
        <w:t xml:space="preserve">VYGOTSKY, L, L. - </w:t>
      </w:r>
      <w:r w:rsidRPr="00C52532">
        <w:rPr>
          <w:rFonts w:ascii="Arial" w:hAnsi="Arial" w:cs="Arial"/>
          <w:b/>
          <w:bCs/>
          <w:sz w:val="24"/>
          <w:szCs w:val="24"/>
        </w:rPr>
        <w:t>Linguagem, desenvolvimento e aprendizagem</w:t>
      </w:r>
      <w:r w:rsidRPr="00C52532">
        <w:rPr>
          <w:rFonts w:ascii="Arial" w:hAnsi="Arial" w:cs="Arial"/>
          <w:sz w:val="24"/>
          <w:szCs w:val="24"/>
        </w:rPr>
        <w:t xml:space="preserve">. SP, </w:t>
      </w:r>
      <w:proofErr w:type="gramStart"/>
      <w:r w:rsidRPr="00C52532">
        <w:rPr>
          <w:rFonts w:ascii="Arial" w:hAnsi="Arial" w:cs="Arial"/>
          <w:sz w:val="24"/>
          <w:szCs w:val="24"/>
        </w:rPr>
        <w:t>Icone,</w:t>
      </w:r>
      <w:proofErr w:type="gramEnd"/>
      <w:r w:rsidRPr="00C52532">
        <w:rPr>
          <w:rFonts w:ascii="Arial" w:hAnsi="Arial" w:cs="Arial"/>
          <w:sz w:val="24"/>
          <w:szCs w:val="24"/>
        </w:rPr>
        <w:t>1988.</w:t>
      </w:r>
    </w:p>
    <w:p w:rsidR="004C65F1" w:rsidRPr="004C65F1" w:rsidRDefault="004C65F1" w:rsidP="004C65F1">
      <w:pPr>
        <w:spacing w:after="120" w:line="240" w:lineRule="auto"/>
        <w:jc w:val="both"/>
        <w:rPr>
          <w:rFonts w:ascii="Times New Roman" w:hAnsi="Times New Roman" w:cs="Times New Roman"/>
        </w:rPr>
      </w:pPr>
      <w:r w:rsidRPr="00C52532">
        <w:rPr>
          <w:rFonts w:ascii="Arial" w:hAnsi="Arial" w:cs="Arial"/>
          <w:sz w:val="24"/>
          <w:szCs w:val="24"/>
        </w:rPr>
        <w:t xml:space="preserve">________________- </w:t>
      </w:r>
      <w:r w:rsidRPr="00C52532">
        <w:rPr>
          <w:rFonts w:ascii="Arial" w:hAnsi="Arial" w:cs="Arial"/>
          <w:b/>
          <w:sz w:val="24"/>
          <w:szCs w:val="24"/>
        </w:rPr>
        <w:t>A Formação Social da Mente</w:t>
      </w:r>
      <w:r w:rsidRPr="00C52532">
        <w:rPr>
          <w:rFonts w:ascii="Arial" w:hAnsi="Arial" w:cs="Arial"/>
          <w:sz w:val="24"/>
          <w:szCs w:val="24"/>
        </w:rPr>
        <w:t>. São Paulo: Martins Fontes, 1989</w:t>
      </w:r>
      <w:r w:rsidRPr="004C65F1">
        <w:rPr>
          <w:rFonts w:ascii="Times New Roman" w:hAnsi="Times New Roman" w:cs="Times New Roman"/>
        </w:rPr>
        <w:t>.</w:t>
      </w:r>
    </w:p>
    <w:p w:rsidR="003A5676" w:rsidRPr="004C65F1" w:rsidRDefault="003A5676">
      <w:pPr>
        <w:pStyle w:val="Normal1"/>
        <w:spacing w:after="0" w:line="360" w:lineRule="auto"/>
        <w:ind w:firstLine="1134"/>
        <w:jc w:val="center"/>
        <w:rPr>
          <w:rFonts w:ascii="Arial" w:eastAsia="Arial" w:hAnsi="Arial" w:cs="Arial"/>
          <w:sz w:val="24"/>
          <w:szCs w:val="24"/>
        </w:rPr>
      </w:pPr>
    </w:p>
    <w:sectPr w:rsidR="003A5676" w:rsidRPr="004C65F1" w:rsidSect="009C0C54">
      <w:headerReference w:type="default" r:id="rId8"/>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FC3" w:rsidRDefault="00FC7FC3" w:rsidP="003A5676">
      <w:pPr>
        <w:spacing w:after="0" w:line="240" w:lineRule="auto"/>
      </w:pPr>
      <w:r>
        <w:separator/>
      </w:r>
    </w:p>
  </w:endnote>
  <w:endnote w:type="continuationSeparator" w:id="0">
    <w:p w:rsidR="00FC7FC3" w:rsidRDefault="00FC7FC3"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Arial Unicode MS"/>
    <w:panose1 w:val="00000000000000000000"/>
    <w:charset w:val="00"/>
    <w:family w:val="roman"/>
    <w:notTrueType/>
    <w:pitch w:val="default"/>
    <w:sig w:usb0="00000000"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FC3" w:rsidRDefault="00FC7FC3" w:rsidP="003A5676">
      <w:pPr>
        <w:spacing w:after="0" w:line="240" w:lineRule="auto"/>
      </w:pPr>
      <w:r>
        <w:separator/>
      </w:r>
    </w:p>
  </w:footnote>
  <w:footnote w:type="continuationSeparator" w:id="0">
    <w:p w:rsidR="00FC7FC3" w:rsidRDefault="00FC7FC3" w:rsidP="003A5676">
      <w:pPr>
        <w:spacing w:after="0" w:line="240" w:lineRule="auto"/>
      </w:pPr>
      <w:r>
        <w:continuationSeparator/>
      </w:r>
    </w:p>
  </w:footnote>
  <w:footnote w:id="1">
    <w:p w:rsidR="004C65F1" w:rsidRPr="003409F4" w:rsidRDefault="004C65F1" w:rsidP="00DD1D74">
      <w:pPr>
        <w:pStyle w:val="Textodenotaderodap"/>
        <w:rPr>
          <w:color w:val="0000FF" w:themeColor="hyperlink"/>
          <w:sz w:val="18"/>
          <w:szCs w:val="18"/>
          <w:u w:val="single"/>
        </w:rPr>
      </w:pPr>
      <w:r w:rsidRPr="003409F4">
        <w:rPr>
          <w:rStyle w:val="Refdenotaderodap"/>
          <w:sz w:val="18"/>
          <w:szCs w:val="18"/>
        </w:rPr>
        <w:footnoteRef/>
      </w:r>
      <w:r w:rsidRPr="003409F4">
        <w:rPr>
          <w:sz w:val="18"/>
          <w:szCs w:val="18"/>
        </w:rPr>
        <w:t xml:space="preserve">Jaqueline de Sousa, Graduada em Pedagogia na Universidade Leonardo Da Vinci – </w:t>
      </w:r>
      <w:proofErr w:type="spellStart"/>
      <w:r w:rsidRPr="003409F4">
        <w:rPr>
          <w:sz w:val="18"/>
          <w:szCs w:val="18"/>
        </w:rPr>
        <w:t>Uniasselvi</w:t>
      </w:r>
      <w:proofErr w:type="spellEnd"/>
      <w:r w:rsidRPr="003409F4">
        <w:rPr>
          <w:sz w:val="18"/>
          <w:szCs w:val="18"/>
        </w:rPr>
        <w:t>.</w:t>
      </w:r>
      <w:r w:rsidR="003409F4" w:rsidRPr="003409F4">
        <w:rPr>
          <w:sz w:val="18"/>
          <w:szCs w:val="18"/>
        </w:rPr>
        <w:t xml:space="preserve"> </w:t>
      </w:r>
      <w:r w:rsidRPr="003409F4">
        <w:rPr>
          <w:sz w:val="18"/>
          <w:szCs w:val="18"/>
        </w:rPr>
        <w:t>E-mail: ja_kiss_18@hotmail.com.</w:t>
      </w:r>
    </w:p>
  </w:footnote>
  <w:footnote w:id="2">
    <w:p w:rsidR="003409F4" w:rsidRPr="003409F4" w:rsidRDefault="00DD1D74" w:rsidP="003409F4">
      <w:pPr>
        <w:pStyle w:val="Textodenotaderodap"/>
        <w:rPr>
          <w:sz w:val="18"/>
          <w:szCs w:val="18"/>
        </w:rPr>
      </w:pPr>
      <w:r w:rsidRPr="003409F4">
        <w:rPr>
          <w:rStyle w:val="Refdenotaderodap"/>
          <w:sz w:val="18"/>
          <w:szCs w:val="18"/>
        </w:rPr>
        <w:footnoteRef/>
      </w:r>
      <w:r w:rsidR="003409F4" w:rsidRPr="003409F4">
        <w:rPr>
          <w:sz w:val="18"/>
          <w:szCs w:val="18"/>
        </w:rPr>
        <w:t xml:space="preserve"> Maria Salete – Professora no Instituto Federal Catarinense. Doutora em Linguística pela Universidade Federal de Santa Catarina. Maria.salete@ifc.edu.br</w:t>
      </w:r>
    </w:p>
    <w:p w:rsidR="00DD1D74" w:rsidRDefault="00DD1D74" w:rsidP="00DD1D74">
      <w:pPr>
        <w:pStyle w:val="Textodenotaderodap"/>
      </w:pP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676" w:rsidRDefault="003A012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58B0A691" wp14:editId="0BF2FBB2">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76"/>
    <w:rsid w:val="000B4258"/>
    <w:rsid w:val="003409F4"/>
    <w:rsid w:val="003A012F"/>
    <w:rsid w:val="003A5676"/>
    <w:rsid w:val="00472BAE"/>
    <w:rsid w:val="004C65F1"/>
    <w:rsid w:val="00527E51"/>
    <w:rsid w:val="0058462B"/>
    <w:rsid w:val="006C1284"/>
    <w:rsid w:val="006E0F13"/>
    <w:rsid w:val="00740E43"/>
    <w:rsid w:val="00842391"/>
    <w:rsid w:val="008B1B8E"/>
    <w:rsid w:val="008E1C8C"/>
    <w:rsid w:val="00956CEC"/>
    <w:rsid w:val="009C0C54"/>
    <w:rsid w:val="00A57302"/>
    <w:rsid w:val="00AE5073"/>
    <w:rsid w:val="00B80F8A"/>
    <w:rsid w:val="00C52532"/>
    <w:rsid w:val="00CC1BC6"/>
    <w:rsid w:val="00D62A9E"/>
    <w:rsid w:val="00DD1D74"/>
    <w:rsid w:val="00DF0DAC"/>
    <w:rsid w:val="00DF5524"/>
    <w:rsid w:val="00FC7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Hyperlink">
    <w:name w:val="Hyperlink"/>
    <w:basedOn w:val="Fontepargpadro"/>
    <w:uiPriority w:val="99"/>
    <w:unhideWhenUsed/>
    <w:rsid w:val="00DD1D74"/>
    <w:rPr>
      <w:color w:val="0000FF" w:themeColor="hyperlink"/>
      <w:u w:val="single"/>
    </w:rPr>
  </w:style>
  <w:style w:type="paragraph" w:styleId="Textodenotaderodap">
    <w:name w:val="footnote text"/>
    <w:basedOn w:val="Normal"/>
    <w:link w:val="TextodenotaderodapChar"/>
    <w:rsid w:val="00DD1D7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rsid w:val="00DD1D74"/>
    <w:rPr>
      <w:rFonts w:ascii="Times New Roman" w:eastAsia="Times New Roman" w:hAnsi="Times New Roman" w:cs="Times New Roman"/>
      <w:sz w:val="20"/>
      <w:szCs w:val="20"/>
    </w:rPr>
  </w:style>
  <w:style w:type="character" w:styleId="Refdenotaderodap">
    <w:name w:val="footnote reference"/>
    <w:rsid w:val="00DD1D74"/>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Hyperlink">
    <w:name w:val="Hyperlink"/>
    <w:basedOn w:val="Fontepargpadro"/>
    <w:uiPriority w:val="99"/>
    <w:unhideWhenUsed/>
    <w:rsid w:val="00DD1D74"/>
    <w:rPr>
      <w:color w:val="0000FF" w:themeColor="hyperlink"/>
      <w:u w:val="single"/>
    </w:rPr>
  </w:style>
  <w:style w:type="paragraph" w:styleId="Textodenotaderodap">
    <w:name w:val="footnote text"/>
    <w:basedOn w:val="Normal"/>
    <w:link w:val="TextodenotaderodapChar"/>
    <w:rsid w:val="00DD1D7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rsid w:val="00DD1D74"/>
    <w:rPr>
      <w:rFonts w:ascii="Times New Roman" w:eastAsia="Times New Roman" w:hAnsi="Times New Roman" w:cs="Times New Roman"/>
      <w:sz w:val="20"/>
      <w:szCs w:val="20"/>
    </w:rPr>
  </w:style>
  <w:style w:type="character" w:styleId="Refdenotaderodap">
    <w:name w:val="footnote reference"/>
    <w:rsid w:val="00DD1D74"/>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1262</Words>
  <Characters>6817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Jaqueline</cp:lastModifiedBy>
  <cp:revision>5</cp:revision>
  <dcterms:created xsi:type="dcterms:W3CDTF">2018-08-07T00:30:00Z</dcterms:created>
  <dcterms:modified xsi:type="dcterms:W3CDTF">2018-08-07T23:31:00Z</dcterms:modified>
</cp:coreProperties>
</file>