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964" w:rsidRDefault="00FB127B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GESTÃO ESCOLAR E O MATERIAL DIDÁTICO NA DISCIPLINA DE LÍNGUA INGLESA</w:t>
      </w:r>
    </w:p>
    <w:p w:rsidR="007F2964" w:rsidRDefault="000638B2">
      <w:pPr>
        <w:pStyle w:val="Normal1"/>
        <w:spacing w:after="0" w:line="360" w:lineRule="auto"/>
        <w:jc w:val="center"/>
        <w:rPr>
          <w:rFonts w:ascii="Arial" w:eastAsia="Arial" w:hAnsi="Arial" w:cs="Arial"/>
          <w:color w:val="3A3AEE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O p</w:t>
      </w:r>
      <w:r w:rsidRPr="000638B2">
        <w:rPr>
          <w:rFonts w:ascii="Arial" w:eastAsia="Arial" w:hAnsi="Arial" w:cs="Arial"/>
          <w:b/>
          <w:color w:val="000000"/>
          <w:sz w:val="24"/>
          <w:szCs w:val="24"/>
        </w:rPr>
        <w:t xml:space="preserve">rocesso de escolha do livro de inglês no município e na escola 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07035F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Sabrina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Hillesheim</w:t>
      </w:r>
      <w:proofErr w:type="spellEnd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 w:rsidR="00A37693">
        <w:rPr>
          <w:rFonts w:ascii="Arial" w:eastAsia="Arial" w:hAnsi="Arial" w:cs="Arial"/>
          <w:i/>
          <w:color w:val="000000"/>
          <w:sz w:val="24"/>
          <w:szCs w:val="24"/>
        </w:rPr>
        <w:t xml:space="preserve">; </w:t>
      </w:r>
      <w:r w:rsidR="00A37693" w:rsidRPr="00755FD1">
        <w:rPr>
          <w:rFonts w:ascii="Arial" w:hAnsi="Arial" w:cs="Arial"/>
          <w:i/>
          <w:sz w:val="24"/>
          <w:szCs w:val="24"/>
        </w:rPr>
        <w:t xml:space="preserve">Gisele </w:t>
      </w:r>
      <w:proofErr w:type="spellStart"/>
      <w:r w:rsidR="00A37693" w:rsidRPr="00755FD1">
        <w:rPr>
          <w:rFonts w:ascii="Arial" w:hAnsi="Arial" w:cs="Arial"/>
          <w:i/>
          <w:sz w:val="24"/>
          <w:szCs w:val="24"/>
        </w:rPr>
        <w:t>Gutstein</w:t>
      </w:r>
      <w:proofErr w:type="spellEnd"/>
      <w:r w:rsidR="00A37693" w:rsidRPr="00755FD1">
        <w:rPr>
          <w:rFonts w:ascii="Arial" w:hAnsi="Arial" w:cs="Arial"/>
          <w:i/>
          <w:sz w:val="24"/>
          <w:szCs w:val="24"/>
        </w:rPr>
        <w:t xml:space="preserve"> </w:t>
      </w:r>
      <w:proofErr w:type="gramStart"/>
      <w:r w:rsidR="00A37693" w:rsidRPr="00755FD1">
        <w:rPr>
          <w:rFonts w:ascii="Arial" w:hAnsi="Arial" w:cs="Arial"/>
          <w:i/>
          <w:sz w:val="24"/>
          <w:szCs w:val="24"/>
        </w:rPr>
        <w:t>Guttschow</w:t>
      </w:r>
      <w:r w:rsidR="00A37693" w:rsidRPr="00755FD1">
        <w:rPr>
          <w:i/>
        </w:rPr>
        <w:t>²</w:t>
      </w:r>
      <w:proofErr w:type="gramEnd"/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D65A92" w:rsidRPr="00EF6FEA" w:rsidRDefault="00D65A92" w:rsidP="00EF6FEA">
      <w:pPr>
        <w:pStyle w:val="Normal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F6FEA">
        <w:rPr>
          <w:rFonts w:ascii="Arial" w:hAnsi="Arial" w:cs="Arial"/>
          <w:sz w:val="24"/>
          <w:szCs w:val="24"/>
        </w:rPr>
        <w:t>O trabalho de concl</w:t>
      </w:r>
      <w:r w:rsidR="00F12954" w:rsidRPr="00EF6FEA">
        <w:rPr>
          <w:rFonts w:ascii="Arial" w:hAnsi="Arial" w:cs="Arial"/>
          <w:sz w:val="24"/>
          <w:szCs w:val="24"/>
        </w:rPr>
        <w:t>usão do curso de pós-</w:t>
      </w:r>
      <w:r w:rsidRPr="00EF6FEA">
        <w:rPr>
          <w:rFonts w:ascii="Arial" w:hAnsi="Arial" w:cs="Arial"/>
          <w:sz w:val="24"/>
          <w:szCs w:val="24"/>
        </w:rPr>
        <w:t xml:space="preserve">graduação em educação no eixo de gestão tem como objetivo proporcionar uma análise sobre o </w:t>
      </w:r>
      <w:r w:rsidR="00F12954" w:rsidRPr="00EF6FEA">
        <w:rPr>
          <w:rFonts w:ascii="Arial" w:hAnsi="Arial" w:cs="Arial"/>
          <w:sz w:val="24"/>
          <w:szCs w:val="24"/>
        </w:rPr>
        <w:t>livro didático da disciplina de língua inglesa</w:t>
      </w:r>
      <w:r w:rsidRPr="00EF6FEA">
        <w:rPr>
          <w:rFonts w:ascii="Arial" w:hAnsi="Arial" w:cs="Arial"/>
          <w:sz w:val="24"/>
          <w:szCs w:val="24"/>
        </w:rPr>
        <w:t xml:space="preserve"> na escola pública em relação ao processo de escolha dos livros</w:t>
      </w:r>
      <w:r w:rsidR="00F12954" w:rsidRPr="00EF6FEA">
        <w:rPr>
          <w:rFonts w:ascii="Arial" w:hAnsi="Arial" w:cs="Arial"/>
          <w:sz w:val="24"/>
          <w:szCs w:val="24"/>
        </w:rPr>
        <w:t xml:space="preserve"> e distribuição dos livros</w:t>
      </w:r>
      <w:r w:rsidRPr="00EF6FEA">
        <w:rPr>
          <w:rFonts w:ascii="Arial" w:hAnsi="Arial" w:cs="Arial"/>
          <w:sz w:val="24"/>
          <w:szCs w:val="24"/>
        </w:rPr>
        <w:t xml:space="preserve">, e a sua efetiva utilização, ou não, nas escolas, assim como as possíveis contribuições da gestão escolar dentro desse processo. </w:t>
      </w:r>
      <w:r w:rsidR="00F12954" w:rsidRPr="00EF6FEA">
        <w:rPr>
          <w:rFonts w:ascii="Arial" w:hAnsi="Arial" w:cs="Arial"/>
          <w:sz w:val="24"/>
          <w:szCs w:val="24"/>
        </w:rPr>
        <w:t>O foco desta análise é a adequação dos livros didáticos de inglês oferec</w:t>
      </w:r>
      <w:r w:rsidR="00974BDF">
        <w:rPr>
          <w:rFonts w:ascii="Arial" w:hAnsi="Arial" w:cs="Arial"/>
          <w:sz w:val="24"/>
          <w:szCs w:val="24"/>
        </w:rPr>
        <w:t xml:space="preserve">idos pelo MEC entre os anos 2015 </w:t>
      </w:r>
      <w:proofErr w:type="gramStart"/>
      <w:r w:rsidR="00974BDF">
        <w:rPr>
          <w:rFonts w:ascii="Arial" w:hAnsi="Arial" w:cs="Arial"/>
          <w:sz w:val="24"/>
          <w:szCs w:val="24"/>
        </w:rPr>
        <w:t>à</w:t>
      </w:r>
      <w:proofErr w:type="gramEnd"/>
      <w:r w:rsidR="00F12954" w:rsidRPr="00EF6FEA">
        <w:rPr>
          <w:rFonts w:ascii="Arial" w:hAnsi="Arial" w:cs="Arial"/>
          <w:sz w:val="24"/>
          <w:szCs w:val="24"/>
        </w:rPr>
        <w:t xml:space="preserve"> 2018 ao projeto político-pedagógico da escola; ao aluno e professor; e à realidade sociocultural das instituições.</w:t>
      </w:r>
      <w:r w:rsidR="00EF6FEA" w:rsidRPr="00EF6FEA">
        <w:rPr>
          <w:rFonts w:ascii="Arial" w:hAnsi="Arial" w:cs="Arial"/>
          <w:sz w:val="24"/>
          <w:szCs w:val="24"/>
        </w:rPr>
        <w:t xml:space="preserve"> O aprendizado pode contribuir para uma melhor utilização dos recursos didáticos fornecidos nas escolas públicas. </w:t>
      </w:r>
    </w:p>
    <w:p w:rsidR="007F2964" w:rsidRDefault="007F2964">
      <w:pPr>
        <w:pStyle w:val="Normal1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 w:rsidP="00EF6FEA">
      <w:pPr>
        <w:pStyle w:val="Normal1"/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 w:rsidR="00EF6FEA">
        <w:rPr>
          <w:rFonts w:ascii="Arial" w:eastAsia="Arial" w:hAnsi="Arial" w:cs="Arial"/>
          <w:color w:val="000000"/>
          <w:sz w:val="24"/>
          <w:szCs w:val="24"/>
        </w:rPr>
        <w:t>: Livro didático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EF6FEA">
        <w:rPr>
          <w:rFonts w:ascii="Arial" w:eastAsia="Arial" w:hAnsi="Arial" w:cs="Arial"/>
          <w:color w:val="000000"/>
          <w:sz w:val="24"/>
          <w:szCs w:val="24"/>
        </w:rPr>
        <w:t xml:space="preserve"> Inglês.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F6FEA">
        <w:rPr>
          <w:rFonts w:ascii="Arial" w:eastAsia="Arial" w:hAnsi="Arial" w:cs="Arial"/>
          <w:color w:val="000000"/>
          <w:sz w:val="24"/>
          <w:szCs w:val="24"/>
        </w:rPr>
        <w:t>Gestão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EF6FEA">
        <w:rPr>
          <w:rFonts w:ascii="Arial" w:eastAsia="Arial" w:hAnsi="Arial" w:cs="Arial"/>
          <w:color w:val="000000"/>
          <w:sz w:val="24"/>
          <w:szCs w:val="24"/>
        </w:rPr>
        <w:t xml:space="preserve"> Projeto político-pedagógico.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EF6FEA" w:rsidRDefault="00EF6FEA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100D0D" w:rsidRDefault="00100D0D" w:rsidP="00100D0D">
      <w:pPr>
        <w:widowControl w:val="0"/>
        <w:suppressAutoHyphens/>
        <w:spacing w:after="0" w:line="360" w:lineRule="auto"/>
        <w:ind w:firstLine="708"/>
        <w:jc w:val="both"/>
        <w:textAlignment w:val="baseline"/>
        <w:rPr>
          <w:rFonts w:ascii="Arial" w:eastAsia="Arial Unicode MS" w:hAnsi="Arial" w:cs="Arial"/>
          <w:sz w:val="24"/>
          <w:szCs w:val="24"/>
          <w:lang w:eastAsia="zh-CN" w:bidi="hi-IN"/>
        </w:rPr>
      </w:pPr>
    </w:p>
    <w:p w:rsidR="00100D0D" w:rsidRPr="00100D0D" w:rsidRDefault="00100D0D" w:rsidP="00100D0D">
      <w:pPr>
        <w:widowControl w:val="0"/>
        <w:suppressAutoHyphens/>
        <w:spacing w:after="0" w:line="360" w:lineRule="auto"/>
        <w:ind w:firstLine="708"/>
        <w:jc w:val="both"/>
        <w:textAlignment w:val="baseline"/>
        <w:rPr>
          <w:rFonts w:ascii="Arial" w:eastAsia="Arial Unicode MS" w:hAnsi="Arial" w:cs="Arial"/>
          <w:sz w:val="24"/>
          <w:szCs w:val="24"/>
          <w:lang w:eastAsia="zh-CN" w:bidi="hi-IN"/>
        </w:rPr>
      </w:pP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O ensino da língua inglesa no Brasil é hoje um componente curricular obrigatório nas escolas do ensino fundamental. A Lei de Diretrizes e Bases da Educação, LDB de 1996, garante que “no currículo do ensino fundamental, a partir do sexto ano, será ofertada a língua inglesa”, ou seja, a disciplina de língua estrangeira é obrigatória no currículo de todas as escolas. </w:t>
      </w:r>
    </w:p>
    <w:p w:rsidR="00100D0D" w:rsidRPr="00100D0D" w:rsidRDefault="00100D0D" w:rsidP="00100D0D">
      <w:pPr>
        <w:widowControl w:val="0"/>
        <w:suppressAutoHyphens/>
        <w:spacing w:after="0" w:line="360" w:lineRule="auto"/>
        <w:ind w:firstLine="708"/>
        <w:jc w:val="both"/>
        <w:textAlignment w:val="baseline"/>
        <w:rPr>
          <w:rFonts w:ascii="Arial" w:eastAsia="Arial Unicode MS" w:hAnsi="Arial" w:cs="Arial"/>
          <w:sz w:val="24"/>
          <w:szCs w:val="24"/>
          <w:lang w:eastAsia="zh-CN" w:bidi="hi-IN"/>
        </w:rPr>
      </w:pP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A escolha pelo ensino da língua inglesa tem origem em questões políticas, econômicas e históricas, que a partir do início do século XX, tornaram o inglês à língua preterida para o ensino de idiomas no país.  Dentro do contexto educacional, até o final o final do século XIX, a língua Francesa “tinha maior importância por ser considerada “língua universal” e por ser obrigatória para o ingresso em cursos superiores” (LIMA, 2008, p. 3). Porém, ao final da primeira grande guerra e início da </w:t>
      </w: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lastRenderedPageBreak/>
        <w:t xml:space="preserve">segunda isso mudou, como aponta Lima (2008, p. 3) “O grande impulso do inglês no Brasil aconteceu na década de 1930 sob o governo de Getúlio Vargas, com as tensões políticas ocasionadas pela Segunda Guerra Mundial”. O país durante a guerra aliou-se aos Estados Unidos e Inglaterra. Ao final da guerra, os Estados Unidos e seus aliados, vitoriosos passaram a exercer grande influência política e econômica na América Latina e no mundo. </w:t>
      </w:r>
    </w:p>
    <w:p w:rsidR="0084301F" w:rsidRDefault="00100D0D" w:rsidP="009B4D76">
      <w:pPr>
        <w:widowControl w:val="0"/>
        <w:suppressAutoHyphens/>
        <w:spacing w:after="0" w:line="360" w:lineRule="auto"/>
        <w:ind w:firstLine="708"/>
        <w:jc w:val="both"/>
        <w:textAlignment w:val="baseline"/>
        <w:rPr>
          <w:rFonts w:ascii="Arial" w:eastAsia="Arial Unicode MS" w:hAnsi="Arial" w:cs="Arial"/>
          <w:sz w:val="24"/>
          <w:szCs w:val="24"/>
          <w:lang w:eastAsia="zh-CN" w:bidi="hi-IN"/>
        </w:rPr>
      </w:pP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>Assim, a partir daquele momento “o capital americano começa a ampliar seu poderio econômico e a prevalecer tanto no comércio exterior como nos investimentos diretos em atividades produtivas no Brasil” (LIMA, 2008, p. 3).  Além disso, mais tarde, já ao final do século o fenômeno da globalização conferiu a língua inglesa o status de língua Franca</w:t>
      </w:r>
      <w:r w:rsidR="005019B7">
        <w:rPr>
          <w:rFonts w:ascii="Arial" w:eastAsia="Arial Unicode MS" w:hAnsi="Arial" w:cs="Arial"/>
          <w:sz w:val="24"/>
          <w:szCs w:val="24"/>
          <w:lang w:eastAsia="zh-CN" w:bidi="hi-IN"/>
        </w:rPr>
        <w:t>.</w:t>
      </w:r>
      <w:r w:rsidR="009B4D76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 T</w:t>
      </w:r>
      <w:r w:rsidR="0084301F">
        <w:rPr>
          <w:rFonts w:ascii="Arial" w:eastAsia="Arial Unicode MS" w:hAnsi="Arial" w:cs="Arial"/>
          <w:sz w:val="24"/>
          <w:szCs w:val="24"/>
          <w:lang w:eastAsia="zh-CN" w:bidi="hi-IN"/>
        </w:rPr>
        <w:t>odos esses fatores contribuíram para que</w:t>
      </w: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 a oferta da língua inglesa nas escolas praticamente inquestionável. Porém, a qualidade do ensino da língua inglesa é muito discutida não apenas no meio acadêmico, mas também pela sociedade brasileira de maneira</w:t>
      </w:r>
      <w:r w:rsidR="0084301F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 ampla.  </w:t>
      </w: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É bastante popular a crença de que não é possível aprender inglês no ensino regular, especialmente nas escolas públicas, basta observar o grande número de cursos livres e de franquias de escolas de idiomas no Brasil. </w:t>
      </w:r>
    </w:p>
    <w:p w:rsidR="00100D0D" w:rsidRPr="00100D0D" w:rsidRDefault="00100D0D" w:rsidP="0084301F">
      <w:pPr>
        <w:widowControl w:val="0"/>
        <w:suppressAutoHyphens/>
        <w:spacing w:after="0" w:line="360" w:lineRule="auto"/>
        <w:ind w:firstLine="708"/>
        <w:jc w:val="both"/>
        <w:textAlignment w:val="baseline"/>
        <w:rPr>
          <w:rFonts w:ascii="Arial" w:eastAsia="Arial Unicode MS" w:hAnsi="Arial" w:cs="Arial"/>
          <w:sz w:val="24"/>
          <w:szCs w:val="24"/>
          <w:lang w:eastAsia="zh-CN" w:bidi="hi-IN"/>
        </w:rPr>
      </w:pP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>No entanto, parece haver uma divergência</w:t>
      </w:r>
      <w:r w:rsidRPr="00100D0D">
        <w:rPr>
          <w:rFonts w:ascii="Arial" w:eastAsia="Arial Unicode MS" w:hAnsi="Arial" w:cs="Arial"/>
          <w:color w:val="FF0000"/>
          <w:sz w:val="24"/>
          <w:szCs w:val="24"/>
          <w:lang w:eastAsia="zh-CN" w:bidi="hi-IN"/>
        </w:rPr>
        <w:t xml:space="preserve"> </w:t>
      </w: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>entre os objetivos de aprendizagem previstos nos documentos norteadores da educação no Brasil, como os Parâmetros Curriculares Nacionais (</w:t>
      </w:r>
      <w:proofErr w:type="spellStart"/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>PCNs</w:t>
      </w:r>
      <w:proofErr w:type="spellEnd"/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), e a nova Base Curricular Comum, e o desejo de parte da população, expresso muitas vezes em comerciais dos cursos livres, de aprender a falar o idioma. As divergências estão ligadas principalmente aos objetivos do mercado de trabalho e a necessidade </w:t>
      </w:r>
      <w:r w:rsidR="009B4D76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de falar o idioma fluentemente e </w:t>
      </w: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que em teoria, leva a ganhos financeiros para aqueles que dominam a língua inglesa. Já o objetivo do ensino de inglês na escola pública não pode ficar restrito ao desenvolvimento de algumas habilidades, mas ao desenvolvimento linguístico na língua estrangeira e também na materna, no exercício da cidadania, no respeito à diversidade cultural, na compreensão de que hoje não existe apenas um inglês pertencente a um falante nativo, mas uma língua global entre outros que dizem respeito à formação integral do individuo.   </w:t>
      </w:r>
    </w:p>
    <w:p w:rsidR="00100D0D" w:rsidRPr="00100D0D" w:rsidRDefault="00100D0D" w:rsidP="0084301F">
      <w:pPr>
        <w:widowControl w:val="0"/>
        <w:suppressAutoHyphens/>
        <w:spacing w:after="0" w:line="360" w:lineRule="auto"/>
        <w:ind w:firstLine="708"/>
        <w:jc w:val="both"/>
        <w:textAlignment w:val="baseline"/>
        <w:rPr>
          <w:rFonts w:ascii="Arial" w:eastAsia="Arial Unicode MS" w:hAnsi="Arial" w:cs="Arial"/>
          <w:sz w:val="24"/>
          <w:szCs w:val="24"/>
          <w:lang w:eastAsia="zh-CN" w:bidi="hi-IN"/>
        </w:rPr>
      </w:pP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Outro ponto bastante discutido no Brasil é a falta de professores qualificados para o ensino de idiomas, sobretudo em relação à habilidade de compreensão e produção oral e escrita na língua inglesa. Muitos cursos de licenciatura habilitam o </w:t>
      </w: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lastRenderedPageBreak/>
        <w:t>professor para lecionar o idioma estrangeiro, porém a qualidade na formação desses profissionais deixa a de</w:t>
      </w:r>
      <w:r w:rsidR="00755FD1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sejar. </w:t>
      </w: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>O resultado é que muitos professores, mesmo licenciados não sabem falar o idioma que ensinam. Porém, há uma parte desses profissionais que é pro</w:t>
      </w:r>
      <w:r w:rsidR="005019B7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ficiente no idioma, mas </w:t>
      </w: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outros fatores fazem com que mesmo esses profissionais não apresentem o desempenho desejado. </w:t>
      </w:r>
    </w:p>
    <w:p w:rsidR="00100D0D" w:rsidRPr="00100D0D" w:rsidRDefault="00F7284C" w:rsidP="00100D0D">
      <w:pPr>
        <w:widowControl w:val="0"/>
        <w:suppressAutoHyphens/>
        <w:spacing w:after="0" w:line="360" w:lineRule="auto"/>
        <w:ind w:firstLine="708"/>
        <w:jc w:val="both"/>
        <w:textAlignment w:val="baseline"/>
        <w:rPr>
          <w:rFonts w:ascii="Arial" w:eastAsia="Arial Unicode MS" w:hAnsi="Arial" w:cs="Arial"/>
          <w:sz w:val="24"/>
          <w:szCs w:val="24"/>
          <w:lang w:eastAsia="zh-CN" w:bidi="hi-IN"/>
        </w:rPr>
      </w:pPr>
      <w:r>
        <w:rPr>
          <w:rFonts w:ascii="Arial" w:eastAsia="Arial Unicode MS" w:hAnsi="Arial" w:cs="Arial"/>
          <w:sz w:val="24"/>
          <w:szCs w:val="24"/>
          <w:lang w:eastAsia="zh-CN" w:bidi="hi-IN"/>
        </w:rPr>
        <w:t>No Brasil, quase</w:t>
      </w:r>
      <w:r w:rsidR="00100D0D" w:rsidRPr="00100D0D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 sempre as salas de aula não são adequadamente equipadas, há o problema do número elevado de alunos, </w:t>
      </w:r>
      <w:r w:rsidR="005019B7">
        <w:rPr>
          <w:rFonts w:ascii="Arial" w:eastAsia="Arial Unicode MS" w:hAnsi="Arial" w:cs="Arial"/>
          <w:sz w:val="24"/>
          <w:szCs w:val="24"/>
          <w:lang w:eastAsia="zh-CN" w:bidi="hi-IN"/>
        </w:rPr>
        <w:t>e</w:t>
      </w:r>
      <w:r w:rsidR="00100D0D" w:rsidRPr="00100D0D">
        <w:rPr>
          <w:rFonts w:ascii="Arial" w:eastAsia="Arial Unicode MS" w:hAnsi="Arial" w:cs="Arial"/>
          <w:sz w:val="24"/>
          <w:szCs w:val="24"/>
          <w:lang w:eastAsia="zh-CN" w:bidi="hi-IN"/>
        </w:rPr>
        <w:t>ntre tantos outros problemas que não são exclusivos desta disciplina. Também não parece haver um acompanhamento pedagógico que possa dar suporte ao professor em muitas escolas. Nessas condições o papel da formação do professor acaba sendo ainda mais importante. Lima (2014, p. 119), destaca que é possível ensinar inglês nas escolas, “É possível se o professor não for abandonado. Tendo apoio e atenção em forma de bolsas e licenças para fazer cursos de aperfeiçoamento e de especialização, o professor vai dar aulas mais dinâmicas”. Desta forma, mesmo com uma estrutura física deficitária da escola a formação do professor possibilita a adequação e inovação, o que garante o mínimo da aprendizagem desejada.</w:t>
      </w:r>
    </w:p>
    <w:p w:rsidR="00100D0D" w:rsidRPr="00100D0D" w:rsidRDefault="00100D0D" w:rsidP="00100D0D">
      <w:pPr>
        <w:widowControl w:val="0"/>
        <w:suppressAutoHyphens/>
        <w:spacing w:after="0" w:line="360" w:lineRule="auto"/>
        <w:ind w:firstLine="708"/>
        <w:jc w:val="both"/>
        <w:textAlignment w:val="baseline"/>
        <w:rPr>
          <w:rFonts w:ascii="Arial" w:eastAsia="Arial Unicode MS" w:hAnsi="Arial" w:cs="Arial"/>
          <w:sz w:val="24"/>
          <w:szCs w:val="24"/>
          <w:lang w:eastAsia="zh-CN" w:bidi="hi-IN"/>
        </w:rPr>
      </w:pP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Ainda, em relação aos fatores que poderiam garantir um padrão mínimo de aprendizagem, e talvez, um dos mais importantes e complexos no ensino da língua estrangeira regular é a utilização do livro didático fornecido pelo MEC, assim como a sua rejeição e escolha por apostilas em alguns municípios. No caso das redes públicas de ensino o livro didático é fornecido pelo Ministério da Educação através do Programa Nacional do Livro Didático (PNLD). A resolução nº 42, de 28 de agosto de 2012 estabelece que, “livros didáticos, seriados e consumíveis, para 6º ao 9º ano, abrangendo o componente curricular de Língua Estrangeira (Inglês ou Espanhol)” devem ser distribuídos.  Entretanto, é necessário observar que a distribuição dos livros didáticos de língua inglesa é muito recente, embora o PNLD exista desde 1985. Por esta razão ainda existem muitos aspectos desconhecidos sobre sua distribuição, utilização e impacto no aprendizado dos alunos. </w:t>
      </w:r>
    </w:p>
    <w:p w:rsidR="0084301F" w:rsidRDefault="00100D0D" w:rsidP="0084301F">
      <w:pPr>
        <w:widowControl w:val="0"/>
        <w:suppressAutoHyphens/>
        <w:spacing w:after="0" w:line="360" w:lineRule="auto"/>
        <w:ind w:firstLine="708"/>
        <w:jc w:val="both"/>
        <w:textAlignment w:val="baseline"/>
        <w:rPr>
          <w:rFonts w:ascii="Arial" w:eastAsia="Arial" w:hAnsi="Arial" w:cs="Arial"/>
          <w:color w:val="548DD4"/>
          <w:sz w:val="18"/>
          <w:szCs w:val="18"/>
        </w:rPr>
      </w:pPr>
      <w:r w:rsidRPr="00100D0D">
        <w:rPr>
          <w:rFonts w:ascii="Arial" w:eastAsia="Arial Unicode MS" w:hAnsi="Arial" w:cs="Arial"/>
          <w:sz w:val="24"/>
          <w:szCs w:val="24"/>
          <w:lang w:eastAsia="zh-CN" w:bidi="hi-IN"/>
        </w:rPr>
        <w:t>O objetivo desde trabalho é analisar o livro didático de inglês, o processo de escolha dos livros, sua efetiva utilização ou não utilização nas escolas, assim como as possíveis contribuições da gestão escolar dentro desse processo.</w:t>
      </w:r>
      <w:r w:rsidR="0084301F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 Espera-se assim promover uma reflexão sobre o que pode ser feito por parte dos gestores</w:t>
      </w:r>
      <w:proofErr w:type="gramStart"/>
      <w:r w:rsidR="0084301F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  </w:t>
      </w:r>
      <w:proofErr w:type="gramEnd"/>
      <w:r w:rsidR="0084301F">
        <w:rPr>
          <w:rFonts w:ascii="Arial" w:eastAsia="Arial Unicode MS" w:hAnsi="Arial" w:cs="Arial"/>
          <w:sz w:val="24"/>
          <w:szCs w:val="24"/>
          <w:lang w:eastAsia="zh-CN" w:bidi="hi-IN"/>
        </w:rPr>
        <w:t xml:space="preserve">para uma melhor escolha e utilização desse material como um instrumento de </w:t>
      </w:r>
      <w:r w:rsidR="0084301F">
        <w:rPr>
          <w:rFonts w:ascii="Arial" w:eastAsia="Arial Unicode MS" w:hAnsi="Arial" w:cs="Arial"/>
          <w:sz w:val="24"/>
          <w:szCs w:val="24"/>
          <w:lang w:eastAsia="zh-CN" w:bidi="hi-IN"/>
        </w:rPr>
        <w:lastRenderedPageBreak/>
        <w:t>qualidade no ensino da língua inglesa.</w:t>
      </w: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84301F" w:rsidRDefault="0084301F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9B4D76" w:rsidRDefault="009B4D76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</w:p>
    <w:p w:rsidR="007F2964" w:rsidRPr="009B4D76" w:rsidRDefault="009B4D76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pesquisa básica de caráter </w:t>
      </w:r>
      <w:proofErr w:type="spellStart"/>
      <w:r w:rsidRPr="009B4D76">
        <w:rPr>
          <w:rFonts w:ascii="Arial" w:eastAsia="Arial" w:hAnsi="Arial" w:cs="Arial"/>
          <w:sz w:val="24"/>
          <w:szCs w:val="24"/>
        </w:rPr>
        <w:t>quali</w:t>
      </w:r>
      <w:proofErr w:type="spellEnd"/>
      <w:r w:rsidRPr="009B4D76">
        <w:rPr>
          <w:rFonts w:ascii="Arial" w:eastAsia="Arial" w:hAnsi="Arial" w:cs="Arial"/>
          <w:sz w:val="24"/>
          <w:szCs w:val="24"/>
        </w:rPr>
        <w:t>-quantita</w:t>
      </w:r>
      <w:r>
        <w:rPr>
          <w:rFonts w:ascii="Arial" w:eastAsia="Arial" w:hAnsi="Arial" w:cs="Arial"/>
          <w:sz w:val="24"/>
          <w:szCs w:val="24"/>
        </w:rPr>
        <w:t>tiva e será desenvolvida em duas</w:t>
      </w:r>
      <w:r w:rsidRPr="009B4D76">
        <w:rPr>
          <w:rFonts w:ascii="Arial" w:eastAsia="Arial" w:hAnsi="Arial" w:cs="Arial"/>
          <w:sz w:val="24"/>
          <w:szCs w:val="24"/>
        </w:rPr>
        <w:t xml:space="preserve"> fases, a primeira bibliográfica, em que serão analis</w:t>
      </w:r>
      <w:r>
        <w:rPr>
          <w:rFonts w:ascii="Arial" w:eastAsia="Arial" w:hAnsi="Arial" w:cs="Arial"/>
          <w:sz w:val="24"/>
          <w:szCs w:val="24"/>
        </w:rPr>
        <w:t xml:space="preserve">ados documentos legais </w:t>
      </w:r>
      <w:r w:rsidRPr="009B4D76">
        <w:rPr>
          <w:rFonts w:ascii="Arial" w:eastAsia="Arial" w:hAnsi="Arial" w:cs="Arial"/>
          <w:sz w:val="24"/>
          <w:szCs w:val="24"/>
        </w:rPr>
        <w:t xml:space="preserve">sobre o ensino de língua estrangeira nas escolas brasileiras, além de pesquisas relacionadas ao assunto. A análise documental compreenderá a leitura de documentos como a LDB de 1996, e os Parâmetros Curriculares Nacionais </w:t>
      </w:r>
      <w:r>
        <w:rPr>
          <w:rFonts w:ascii="Arial" w:eastAsia="Arial" w:hAnsi="Arial" w:cs="Arial"/>
          <w:sz w:val="24"/>
          <w:szCs w:val="24"/>
        </w:rPr>
        <w:t xml:space="preserve">do Ensino (1998) </w:t>
      </w:r>
      <w:r w:rsidRPr="009B4D76">
        <w:rPr>
          <w:rFonts w:ascii="Arial" w:eastAsia="Arial" w:hAnsi="Arial" w:cs="Arial"/>
          <w:sz w:val="24"/>
          <w:szCs w:val="24"/>
        </w:rPr>
        <w:t>para o ensino de língua estrangeira, propostas curriculares</w:t>
      </w:r>
      <w:r w:rsidR="00974BDF">
        <w:rPr>
          <w:rFonts w:ascii="Arial" w:eastAsia="Arial" w:hAnsi="Arial" w:cs="Arial"/>
          <w:sz w:val="24"/>
          <w:szCs w:val="24"/>
        </w:rPr>
        <w:t>, além dos livros didáticos utilizados em escolas públicas brasileiras no ciclo 2015- 2018</w:t>
      </w:r>
      <w:r w:rsidRPr="009B4D76">
        <w:rPr>
          <w:rFonts w:ascii="Arial" w:eastAsia="Arial" w:hAnsi="Arial" w:cs="Arial"/>
          <w:sz w:val="24"/>
          <w:szCs w:val="24"/>
        </w:rPr>
        <w:t xml:space="preserve">. Em um segundo momento </w:t>
      </w:r>
      <w:r w:rsidR="00974BDF">
        <w:rPr>
          <w:rFonts w:ascii="Arial" w:eastAsia="Arial" w:hAnsi="Arial" w:cs="Arial"/>
          <w:sz w:val="24"/>
          <w:szCs w:val="24"/>
        </w:rPr>
        <w:t>consiste na</w:t>
      </w:r>
      <w:r w:rsidRPr="009B4D76">
        <w:rPr>
          <w:rFonts w:ascii="Arial" w:eastAsia="Arial" w:hAnsi="Arial" w:cs="Arial"/>
          <w:sz w:val="24"/>
          <w:szCs w:val="24"/>
        </w:rPr>
        <w:t xml:space="preserve"> relação aos pressupostos apresentados nos documentos</w:t>
      </w:r>
      <w:r w:rsidR="00974BDF">
        <w:rPr>
          <w:rFonts w:ascii="Arial" w:eastAsia="Arial" w:hAnsi="Arial" w:cs="Arial"/>
          <w:sz w:val="24"/>
          <w:szCs w:val="24"/>
        </w:rPr>
        <w:t xml:space="preserve"> analisados e a possível contribuição da gestão escolar para a melhoria do ensino da língua inglesa nas escolas públicas.</w:t>
      </w: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AE076E" w:rsidRDefault="00AE076E">
      <w:pPr>
        <w:pStyle w:val="Normal1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Pr="00C07BEE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</w:t>
      </w:r>
      <w:r w:rsidRPr="00C07BEE">
        <w:rPr>
          <w:rFonts w:ascii="Arial" w:eastAsia="Arial" w:hAnsi="Arial" w:cs="Arial"/>
          <w:b/>
          <w:sz w:val="24"/>
          <w:szCs w:val="24"/>
        </w:rPr>
        <w:t>S OU PARCIAIS</w:t>
      </w:r>
    </w:p>
    <w:p w:rsidR="00AE076E" w:rsidRPr="00C07BEE" w:rsidRDefault="00AE076E" w:rsidP="00AE076E">
      <w:pPr>
        <w:pStyle w:val="Normal1"/>
        <w:spacing w:after="0" w:line="360" w:lineRule="auto"/>
        <w:jc w:val="center"/>
        <w:rPr>
          <w:rFonts w:ascii="Arial" w:eastAsia="Arial" w:hAnsi="Arial" w:cs="Arial"/>
          <w:sz w:val="18"/>
          <w:szCs w:val="18"/>
        </w:rPr>
      </w:pPr>
    </w:p>
    <w:p w:rsidR="007F2964" w:rsidRPr="00C07BEE" w:rsidRDefault="00324857" w:rsidP="008410D5">
      <w:pPr>
        <w:pStyle w:val="Normal1"/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C07BEE">
        <w:rPr>
          <w:rFonts w:ascii="Arial" w:eastAsia="Arial" w:hAnsi="Arial" w:cs="Arial"/>
          <w:sz w:val="24"/>
          <w:szCs w:val="24"/>
        </w:rPr>
        <w:t>O</w:t>
      </w:r>
      <w:r w:rsidR="00AE076E" w:rsidRPr="00C07BEE">
        <w:rPr>
          <w:rFonts w:ascii="Arial" w:eastAsia="Arial" w:hAnsi="Arial" w:cs="Arial"/>
          <w:sz w:val="24"/>
          <w:szCs w:val="24"/>
        </w:rPr>
        <w:t xml:space="preserve"> estudo está</w:t>
      </w:r>
      <w:r w:rsidR="008410D5" w:rsidRPr="00C07BEE">
        <w:rPr>
          <w:rFonts w:ascii="Arial" w:eastAsia="Arial" w:hAnsi="Arial" w:cs="Arial"/>
          <w:sz w:val="24"/>
          <w:szCs w:val="24"/>
        </w:rPr>
        <w:t xml:space="preserve"> em fase de análise documental das propostas curriculares e dos livros didáticos. Uma das conclusões do estudo até o momento diz respeito ao livro didático que é o recurso pedagógico com maior disponibilidade nas escolas. O livro permite uma maior organização e sistematização do conteúdo por parte do professor e facilita o estudo dos alunos. Entretanto, apesar disso e do processo de escolha envolver os professores de inglês e uma série de critérios rígidos estabelecidos pelo MEC, o livro de inglês acaba muitas vezes sendo subutilizado nas salas de aula.  </w:t>
      </w:r>
    </w:p>
    <w:p w:rsidR="008410D5" w:rsidRPr="00C07BEE" w:rsidRDefault="008410D5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8410D5" w:rsidRPr="00C07BEE" w:rsidRDefault="008410D5">
      <w:pPr>
        <w:pStyle w:val="Normal1"/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7F2964" w:rsidRPr="00C07BEE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C07BEE">
        <w:rPr>
          <w:rFonts w:ascii="Arial" w:eastAsia="Arial" w:hAnsi="Arial" w:cs="Arial"/>
          <w:b/>
          <w:sz w:val="24"/>
          <w:szCs w:val="24"/>
        </w:rPr>
        <w:t>CONSIDERAÇÕES FINAIS</w:t>
      </w:r>
    </w:p>
    <w:p w:rsidR="00AE076E" w:rsidRPr="00C07BEE" w:rsidRDefault="00AE076E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18"/>
          <w:szCs w:val="18"/>
        </w:rPr>
      </w:pPr>
    </w:p>
    <w:p w:rsidR="007F2964" w:rsidRPr="00C07BEE" w:rsidRDefault="00AE076E">
      <w:pPr>
        <w:pStyle w:val="Normal1"/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C07BEE">
        <w:rPr>
          <w:rFonts w:ascii="Arial" w:eastAsia="Arial" w:hAnsi="Arial" w:cs="Arial"/>
          <w:sz w:val="24"/>
          <w:szCs w:val="24"/>
        </w:rPr>
        <w:t xml:space="preserve">Em relação à disciplina de língua inglesa existem alguns aspectos em comum nas escolas públicas, uma hipótese é que alguns desses aspectos estão ligados à gestão da escola e a maneira como ela relaciona-se com a disciplina de língua inglesa.  Por isso é relevante um estudo mais profundo sobre todas as </w:t>
      </w:r>
      <w:r w:rsidRPr="00C07BEE">
        <w:rPr>
          <w:rFonts w:ascii="Arial" w:eastAsia="Arial" w:hAnsi="Arial" w:cs="Arial"/>
          <w:sz w:val="24"/>
          <w:szCs w:val="24"/>
        </w:rPr>
        <w:lastRenderedPageBreak/>
        <w:t xml:space="preserve">questões relativas ao ensino da língua inglesa nas escolas, levando-se em consideração a legislação brasileira e as os valores e crenças atribuídas à disciplina no país. </w:t>
      </w:r>
    </w:p>
    <w:p w:rsidR="007F2964" w:rsidRPr="00C07BEE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:rsidR="007F2964" w:rsidRDefault="007F2964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324857">
      <w:pPr>
        <w:pStyle w:val="Normal1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8410D5" w:rsidRPr="008410D5" w:rsidRDefault="008410D5" w:rsidP="008410D5">
      <w:pPr>
        <w:pStyle w:val="Normal1"/>
        <w:spacing w:after="0" w:line="36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10D5" w:rsidRPr="008410D5" w:rsidRDefault="003C2229" w:rsidP="004D5398">
      <w:pPr>
        <w:pStyle w:val="Normal1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ARAUJO, J.</w:t>
      </w:r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 xml:space="preserve"> B; SCHWARTZMAN, S. </w:t>
      </w:r>
      <w:r w:rsidR="008410D5" w:rsidRPr="00C07BEE">
        <w:rPr>
          <w:rFonts w:ascii="Arial" w:eastAsia="Arial" w:hAnsi="Arial" w:cs="Arial"/>
          <w:b/>
          <w:color w:val="000000"/>
          <w:sz w:val="24"/>
          <w:szCs w:val="24"/>
        </w:rPr>
        <w:t xml:space="preserve">A escola vista por dentro </w:t>
      </w:r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 xml:space="preserve">- Belo Horizonte: Alfa Educativa, 2002. </w:t>
      </w:r>
    </w:p>
    <w:p w:rsidR="008410D5" w:rsidRPr="008410D5" w:rsidRDefault="008410D5" w:rsidP="004D5398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10D5" w:rsidRPr="008410D5" w:rsidRDefault="008410D5" w:rsidP="004D5398">
      <w:pPr>
        <w:pStyle w:val="Normal1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8410D5">
        <w:rPr>
          <w:rFonts w:ascii="Arial" w:eastAsia="Arial" w:hAnsi="Arial" w:cs="Arial"/>
          <w:color w:val="000000"/>
          <w:sz w:val="24"/>
          <w:szCs w:val="24"/>
        </w:rPr>
        <w:t xml:space="preserve">BRASIL. BRASIL. Ministério da Educação. </w:t>
      </w:r>
      <w:r w:rsidRPr="003C2229">
        <w:rPr>
          <w:rFonts w:ascii="Arial" w:eastAsia="Arial" w:hAnsi="Arial" w:cs="Arial"/>
          <w:b/>
          <w:color w:val="000000"/>
          <w:sz w:val="24"/>
          <w:szCs w:val="24"/>
        </w:rPr>
        <w:t>Base Nacional Comum Curricular</w:t>
      </w:r>
      <w:r w:rsidRPr="008410D5">
        <w:rPr>
          <w:rFonts w:ascii="Arial" w:eastAsia="Arial" w:hAnsi="Arial" w:cs="Arial"/>
          <w:color w:val="000000"/>
          <w:sz w:val="24"/>
          <w:szCs w:val="24"/>
        </w:rPr>
        <w:t>. Proposta preliminar. Segunda versão revista. Brasília: MEC, 2016. Disponível em: Acesso em: 14 NOV. 2017.</w:t>
      </w:r>
    </w:p>
    <w:p w:rsidR="008410D5" w:rsidRPr="008410D5" w:rsidRDefault="008410D5" w:rsidP="004D5398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10D5" w:rsidRPr="008410D5" w:rsidRDefault="008410D5" w:rsidP="004D5398">
      <w:pPr>
        <w:pStyle w:val="Normal1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8410D5">
        <w:rPr>
          <w:rFonts w:ascii="Arial" w:eastAsia="Arial" w:hAnsi="Arial" w:cs="Arial"/>
          <w:color w:val="000000"/>
          <w:sz w:val="24"/>
          <w:szCs w:val="24"/>
        </w:rPr>
        <w:t xml:space="preserve">BRASIL. </w:t>
      </w:r>
      <w:r w:rsidRPr="003C2229">
        <w:rPr>
          <w:rFonts w:ascii="Arial" w:eastAsia="Arial" w:hAnsi="Arial" w:cs="Arial"/>
          <w:b/>
          <w:color w:val="000000"/>
          <w:sz w:val="24"/>
          <w:szCs w:val="24"/>
        </w:rPr>
        <w:t>Parâmetros Curriculares Nacionais</w:t>
      </w:r>
      <w:r w:rsidRPr="008410D5">
        <w:rPr>
          <w:rFonts w:ascii="Arial" w:eastAsia="Arial" w:hAnsi="Arial" w:cs="Arial"/>
          <w:color w:val="000000"/>
          <w:sz w:val="24"/>
          <w:szCs w:val="24"/>
        </w:rPr>
        <w:t>: Introdução aos Parâmetros Curriculares Nacionais. Brasília: MEC/SEF, 1998.</w:t>
      </w:r>
    </w:p>
    <w:p w:rsidR="008410D5" w:rsidRPr="008410D5" w:rsidRDefault="008410D5" w:rsidP="004D5398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10D5" w:rsidRPr="008410D5" w:rsidRDefault="003C2229" w:rsidP="004D5398">
      <w:pPr>
        <w:pStyle w:val="Normal1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CRUZ, S.</w:t>
      </w:r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 xml:space="preserve"> C. </w:t>
      </w:r>
      <w:r w:rsidR="008410D5" w:rsidRPr="003C2229">
        <w:rPr>
          <w:rFonts w:ascii="Arial" w:eastAsia="Arial" w:hAnsi="Arial" w:cs="Arial"/>
          <w:b/>
          <w:color w:val="000000"/>
          <w:sz w:val="24"/>
          <w:szCs w:val="24"/>
        </w:rPr>
        <w:t>Língua espanhola e a importância do seu ensino</w:t>
      </w:r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 xml:space="preserve">: uma reflexão calcada nos </w:t>
      </w:r>
      <w:proofErr w:type="spellStart"/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>PCNs</w:t>
      </w:r>
      <w:proofErr w:type="spellEnd"/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 xml:space="preserve"> e na LEI 11.161. In: ENCONTRO MISSIONEIRO DE ESTUDOS INTERDISCIPLINARES DA CULTURA, II</w:t>
      </w:r>
      <w:proofErr w:type="gramStart"/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>.,</w:t>
      </w:r>
      <w:proofErr w:type="gramEnd"/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 xml:space="preserve"> 2016, São Luiz Gonzaga. Universidade Regional Integrada do Alto Uruguai e das Missões. 2016.  </w:t>
      </w:r>
      <w:proofErr w:type="gramStart"/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>p.</w:t>
      </w:r>
      <w:proofErr w:type="gramEnd"/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>1-12.</w:t>
      </w:r>
    </w:p>
    <w:p w:rsidR="008410D5" w:rsidRPr="008410D5" w:rsidRDefault="008410D5" w:rsidP="004D5398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10D5" w:rsidRPr="008410D5" w:rsidRDefault="008410D5" w:rsidP="004D5398">
      <w:pPr>
        <w:pStyle w:val="Normal1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8410D5">
        <w:rPr>
          <w:rFonts w:ascii="Arial" w:eastAsia="Arial" w:hAnsi="Arial" w:cs="Arial"/>
          <w:color w:val="000000"/>
          <w:sz w:val="24"/>
          <w:szCs w:val="24"/>
        </w:rPr>
        <w:t xml:space="preserve">MINISTÉRIO DA EDUCAÇÃO. </w:t>
      </w:r>
      <w:r w:rsidRPr="003C2229">
        <w:rPr>
          <w:rFonts w:ascii="Arial" w:eastAsia="Arial" w:hAnsi="Arial" w:cs="Arial"/>
          <w:b/>
          <w:color w:val="000000"/>
          <w:sz w:val="24"/>
          <w:szCs w:val="24"/>
        </w:rPr>
        <w:t>Lei de Diretrizes e Bases da Educação Nacional</w:t>
      </w:r>
      <w:r w:rsidRPr="008410D5">
        <w:rPr>
          <w:rFonts w:ascii="Arial" w:eastAsia="Arial" w:hAnsi="Arial" w:cs="Arial"/>
          <w:color w:val="000000"/>
          <w:sz w:val="24"/>
          <w:szCs w:val="24"/>
        </w:rPr>
        <w:t xml:space="preserve"> n.9.394, de 20 de dezembro de 1996. Estabelece as Diretrizes e Bases da Educação Nacional. Brasília, DF, 1996. Disponível em: http://www.planalto.gov.br/ccivil_03/Leis/L9394.htm Acesso em outubro de 2017.</w:t>
      </w:r>
    </w:p>
    <w:p w:rsidR="008410D5" w:rsidRPr="008410D5" w:rsidRDefault="008410D5" w:rsidP="004D5398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10D5" w:rsidRPr="008410D5" w:rsidRDefault="003C2229" w:rsidP="004D5398">
      <w:pPr>
        <w:pStyle w:val="Normal1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LIMA, Gislaine</w:t>
      </w:r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8410D5" w:rsidRPr="003C2229">
        <w:rPr>
          <w:rFonts w:ascii="Arial" w:eastAsia="Arial" w:hAnsi="Arial" w:cs="Arial"/>
          <w:b/>
          <w:color w:val="000000"/>
          <w:sz w:val="24"/>
          <w:szCs w:val="24"/>
        </w:rPr>
        <w:t>Breve trajetória da Língua Inglesa e do Livro Didático de Inglês no Brasil.</w:t>
      </w:r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 xml:space="preserve"> Londrina, 2008. </w:t>
      </w:r>
      <w:proofErr w:type="gramStart"/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>p.</w:t>
      </w:r>
      <w:proofErr w:type="gramEnd"/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 xml:space="preserve"> 1-7.</w:t>
      </w:r>
    </w:p>
    <w:p w:rsidR="008410D5" w:rsidRPr="008410D5" w:rsidRDefault="008410D5" w:rsidP="004D5398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8410D5" w:rsidRPr="008410D5" w:rsidRDefault="003C2229" w:rsidP="004D5398">
      <w:pPr>
        <w:pStyle w:val="Normal1"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LIMA, D.</w:t>
      </w:r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 xml:space="preserve"> C. (2014). </w:t>
      </w:r>
      <w:r w:rsidR="008410D5" w:rsidRPr="003C2229">
        <w:rPr>
          <w:rFonts w:ascii="Arial" w:eastAsia="Arial" w:hAnsi="Arial" w:cs="Arial"/>
          <w:b/>
          <w:color w:val="000000"/>
          <w:sz w:val="24"/>
          <w:szCs w:val="24"/>
        </w:rPr>
        <w:t>Inglês em escolas públicas não funciona? Uma questão, múltiplos olhares.</w:t>
      </w:r>
      <w:r w:rsidR="008410D5" w:rsidRPr="008410D5">
        <w:rPr>
          <w:rFonts w:ascii="Arial" w:eastAsia="Arial" w:hAnsi="Arial" w:cs="Arial"/>
          <w:color w:val="000000"/>
          <w:sz w:val="24"/>
          <w:szCs w:val="24"/>
        </w:rPr>
        <w:t xml:space="preserve"> Parábola editorial. São Paulo.</w:t>
      </w:r>
    </w:p>
    <w:p w:rsidR="008410D5" w:rsidRPr="008410D5" w:rsidRDefault="008410D5" w:rsidP="004D5398">
      <w:pPr>
        <w:pStyle w:val="Normal1"/>
        <w:spacing w:after="0" w:line="240" w:lineRule="auto"/>
        <w:ind w:firstLine="1134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sectPr w:rsidR="008410D5" w:rsidRPr="008410D5" w:rsidSect="00F7155A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CB2" w:rsidRDefault="00D77CB2" w:rsidP="007F2964">
      <w:pPr>
        <w:spacing w:after="0" w:line="240" w:lineRule="auto"/>
      </w:pPr>
      <w:r>
        <w:separator/>
      </w:r>
    </w:p>
  </w:endnote>
  <w:endnote w:type="continuationSeparator" w:id="0">
    <w:p w:rsidR="00D77CB2" w:rsidRDefault="00D77CB2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CB2" w:rsidRDefault="00D77CB2" w:rsidP="007F2964">
      <w:pPr>
        <w:spacing w:after="0" w:line="240" w:lineRule="auto"/>
      </w:pPr>
      <w:r>
        <w:separator/>
      </w:r>
    </w:p>
  </w:footnote>
  <w:footnote w:type="continuationSeparator" w:id="0">
    <w:p w:rsidR="00D77CB2" w:rsidRDefault="00D77CB2" w:rsidP="007F2964">
      <w:pPr>
        <w:spacing w:after="0" w:line="240" w:lineRule="auto"/>
      </w:pPr>
      <w:r>
        <w:continuationSeparator/>
      </w:r>
    </w:p>
  </w:footnote>
  <w:footnote w:id="1">
    <w:p w:rsidR="003C2229" w:rsidRPr="00755FD1" w:rsidRDefault="00324857" w:rsidP="003C222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vertAlign w:val="superscript"/>
        </w:rPr>
        <w:footnoteRef/>
      </w:r>
      <w:r w:rsidR="003C2229" w:rsidRPr="00755FD1">
        <w:rPr>
          <w:rFonts w:ascii="Arial" w:hAnsi="Arial" w:cs="Arial"/>
          <w:color w:val="000000"/>
          <w:sz w:val="20"/>
          <w:szCs w:val="20"/>
        </w:rPr>
        <w:t xml:space="preserve">Pós-graduanda do PPGE/IFC no eixo Gestão em Educação. Professora de Inglês na rede de Balneário Camboriú. </w:t>
      </w:r>
      <w:proofErr w:type="gramStart"/>
      <w:r w:rsidR="003C2229" w:rsidRPr="00755FD1">
        <w:rPr>
          <w:rFonts w:ascii="Arial" w:hAnsi="Arial" w:cs="Arial"/>
          <w:color w:val="000000"/>
          <w:sz w:val="20"/>
          <w:szCs w:val="20"/>
        </w:rPr>
        <w:t>E-mail:</w:t>
      </w:r>
      <w:proofErr w:type="gramEnd"/>
      <w:r w:rsidR="003C2229" w:rsidRPr="00755FD1">
        <w:rPr>
          <w:rFonts w:ascii="Arial" w:hAnsi="Arial" w:cs="Arial"/>
          <w:color w:val="000000"/>
          <w:sz w:val="20"/>
          <w:szCs w:val="20"/>
        </w:rPr>
        <w:t>sabrihil@hotmail.com</w:t>
      </w:r>
    </w:p>
    <w:p w:rsidR="00A37693" w:rsidRPr="00755FD1" w:rsidRDefault="00755FD1" w:rsidP="00755FD1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²</w:t>
      </w:r>
      <w:r w:rsidR="002B3919">
        <w:rPr>
          <w:rFonts w:ascii="Arial" w:hAnsi="Arial" w:cs="Arial"/>
          <w:color w:val="000000"/>
          <w:sz w:val="20"/>
          <w:szCs w:val="20"/>
        </w:rPr>
        <w:t xml:space="preserve">Doutora em </w:t>
      </w:r>
      <w:r w:rsidR="002B3919" w:rsidRPr="002B3919">
        <w:rPr>
          <w:rFonts w:ascii="Arial" w:hAnsi="Arial" w:cs="Arial"/>
          <w:color w:val="000000"/>
          <w:sz w:val="20"/>
          <w:szCs w:val="20"/>
        </w:rPr>
        <w:t>História e Historiografia da Educação</w:t>
      </w:r>
      <w:bookmarkStart w:id="0" w:name="_GoBack"/>
      <w:bookmarkEnd w:id="0"/>
      <w:r w:rsidRPr="00755FD1">
        <w:rPr>
          <w:rFonts w:ascii="Arial" w:hAnsi="Arial" w:cs="Arial"/>
          <w:color w:val="000000"/>
          <w:sz w:val="20"/>
          <w:szCs w:val="20"/>
        </w:rPr>
        <w:t>. Professora do IFC-Araquari</w:t>
      </w:r>
      <w:r w:rsidR="00A37693" w:rsidRPr="00755FD1">
        <w:rPr>
          <w:rFonts w:ascii="Arial" w:hAnsi="Arial" w:cs="Arial"/>
          <w:color w:val="000000"/>
          <w:sz w:val="20"/>
          <w:szCs w:val="20"/>
        </w:rPr>
        <w:t xml:space="preserve"> e orientadora deste trabalho. E-mail:</w:t>
      </w:r>
      <w:r w:rsidRPr="00755FD1">
        <w:rPr>
          <w:rFonts w:ascii="Arial" w:hAnsi="Arial" w:cs="Arial"/>
          <w:sz w:val="20"/>
          <w:szCs w:val="20"/>
        </w:rPr>
        <w:t xml:space="preserve"> gisele.guttschow@ifc.edu.br</w:t>
      </w:r>
    </w:p>
    <w:p w:rsidR="007F2964" w:rsidRPr="00755FD1" w:rsidRDefault="007F2964" w:rsidP="00A3769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964" w:rsidRDefault="00DE1B9B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 wp14:anchorId="6677C987" wp14:editId="1C7B23ED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1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64"/>
    <w:rsid w:val="000638B2"/>
    <w:rsid w:val="0007035F"/>
    <w:rsid w:val="000A1D08"/>
    <w:rsid w:val="00100D0D"/>
    <w:rsid w:val="0012146A"/>
    <w:rsid w:val="002B3919"/>
    <w:rsid w:val="002C0DCC"/>
    <w:rsid w:val="00324857"/>
    <w:rsid w:val="003C2229"/>
    <w:rsid w:val="00494C83"/>
    <w:rsid w:val="004D5398"/>
    <w:rsid w:val="005019B7"/>
    <w:rsid w:val="00565B1D"/>
    <w:rsid w:val="006D6639"/>
    <w:rsid w:val="00755FD1"/>
    <w:rsid w:val="00765124"/>
    <w:rsid w:val="007B523A"/>
    <w:rsid w:val="007F2964"/>
    <w:rsid w:val="008033D7"/>
    <w:rsid w:val="008410D5"/>
    <w:rsid w:val="0084301F"/>
    <w:rsid w:val="00974BDF"/>
    <w:rsid w:val="009B4D76"/>
    <w:rsid w:val="009B6796"/>
    <w:rsid w:val="00A31B96"/>
    <w:rsid w:val="00A37693"/>
    <w:rsid w:val="00AB5E67"/>
    <w:rsid w:val="00AD7E6A"/>
    <w:rsid w:val="00AE076E"/>
    <w:rsid w:val="00AE3173"/>
    <w:rsid w:val="00B91F8F"/>
    <w:rsid w:val="00C07BEE"/>
    <w:rsid w:val="00D25A40"/>
    <w:rsid w:val="00D4118A"/>
    <w:rsid w:val="00D65A92"/>
    <w:rsid w:val="00D77CB2"/>
    <w:rsid w:val="00DE1B9B"/>
    <w:rsid w:val="00E528D7"/>
    <w:rsid w:val="00EF6FEA"/>
    <w:rsid w:val="00F12954"/>
    <w:rsid w:val="00F220EE"/>
    <w:rsid w:val="00F7155A"/>
    <w:rsid w:val="00F7284C"/>
    <w:rsid w:val="00F85F0D"/>
    <w:rsid w:val="00F90FC9"/>
    <w:rsid w:val="00FB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1"/>
    <w:next w:val="Normal1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1"/>
    <w:next w:val="Normal1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1571</Words>
  <Characters>8486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sabrina hillesheim</cp:lastModifiedBy>
  <cp:revision>6</cp:revision>
  <dcterms:created xsi:type="dcterms:W3CDTF">2018-08-07T00:23:00Z</dcterms:created>
  <dcterms:modified xsi:type="dcterms:W3CDTF">2018-08-09T00:29:00Z</dcterms:modified>
</cp:coreProperties>
</file>