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42143" w:rsidRDefault="006853D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Arial" w:eastAsia="Arial" w:hAnsi="Arial" w:cs="Arial"/>
          <w:b/>
          <w:color w:val="000000"/>
          <w:sz w:val="24"/>
          <w:szCs w:val="24"/>
        </w:rPr>
        <w:t>PATRIMÔNIO CULTURAL ALIMENTAR: OS SABERES E FAZERES DAS FAMÍLIAS TRADICIONAIS DE PORTO BELO – SC</w:t>
      </w:r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342143" w:rsidRDefault="006853D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Arial" w:eastAsia="Arial" w:hAnsi="Arial" w:cs="Arial"/>
          <w:i/>
          <w:color w:val="000000"/>
          <w:sz w:val="24"/>
          <w:szCs w:val="24"/>
        </w:rPr>
        <w:t>Heloisa Carolina Ribeiro dos Santos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Julia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Stefani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de Melo Silva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Maira Elisa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Voltolini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, Marina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Tété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Vieira</w:t>
      </w:r>
      <w:proofErr w:type="gramStart"/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  <w:proofErr w:type="gramEnd"/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color w:val="548DD4"/>
          <w:sz w:val="18"/>
          <w:szCs w:val="18"/>
          <w:vertAlign w:val="superscript"/>
        </w:rPr>
      </w:pPr>
    </w:p>
    <w:p w:rsidR="00342143" w:rsidRDefault="006853D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342143" w:rsidRDefault="006853D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presente projeto trata </w:t>
      </w:r>
      <w:proofErr w:type="gramStart"/>
      <w:r>
        <w:rPr>
          <w:rFonts w:ascii="Arial" w:eastAsia="Arial" w:hAnsi="Arial" w:cs="Arial"/>
          <w:sz w:val="24"/>
          <w:szCs w:val="24"/>
        </w:rPr>
        <w:t>do Patrimônio Cultural Alimentar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no município de Porto Belo e teve </w:t>
      </w:r>
      <w:r>
        <w:rPr>
          <w:rFonts w:ascii="Arial" w:eastAsia="Arial" w:hAnsi="Arial" w:cs="Arial"/>
          <w:color w:val="000000"/>
          <w:sz w:val="24"/>
          <w:szCs w:val="24"/>
        </w:rPr>
        <w:t>como objetivo conhecer estes saberes e fazeres através de algumas famílias tradicionais do município.</w:t>
      </w:r>
      <w:r>
        <w:rPr>
          <w:rFonts w:ascii="Arial" w:eastAsia="Arial" w:hAnsi="Arial" w:cs="Arial"/>
          <w:sz w:val="24"/>
          <w:szCs w:val="24"/>
        </w:rPr>
        <w:t xml:space="preserve"> O caminho metodológico adotado para o presente estudo foi o qualitativo, de natureza exploratória e descritiva. Para realizarmos a identificação das famílias tradicionais de Porto Belo, fomos até a Casa da Cultura, do próprio município, e recebemos a indi</w:t>
      </w:r>
      <w:r>
        <w:rPr>
          <w:rFonts w:ascii="Arial" w:eastAsia="Arial" w:hAnsi="Arial" w:cs="Arial"/>
          <w:sz w:val="24"/>
          <w:szCs w:val="24"/>
        </w:rPr>
        <w:t xml:space="preserve">cação de três famílias que seriam as mais tradicionais da região. Realizamos as entrevistas a partir de um roteiro estabelecido, para que assim, pudéssemos conhecer o modo de preparo e as curiosidades </w:t>
      </w:r>
      <w:proofErr w:type="gramStart"/>
      <w:r>
        <w:rPr>
          <w:rFonts w:ascii="Arial" w:eastAsia="Arial" w:hAnsi="Arial" w:cs="Arial"/>
          <w:sz w:val="24"/>
          <w:szCs w:val="24"/>
        </w:rPr>
        <w:t>sobre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os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pratos tradicionais daquela localidade mapeada</w:t>
      </w:r>
      <w:r>
        <w:rPr>
          <w:rFonts w:ascii="Arial" w:eastAsia="Arial" w:hAnsi="Arial" w:cs="Arial"/>
          <w:sz w:val="24"/>
          <w:szCs w:val="24"/>
        </w:rPr>
        <w:t>. Os objetivos foram alcançados e pudemos revelar nos resultados do estudo, algumas receitas indicadas pelas famílias, ainda que, duas delas, não consideradas típicas na região.</w:t>
      </w:r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342143" w:rsidRDefault="006853D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Patrimônio Cultural Alimentar. Turismo. Porto Belo. Famílias </w:t>
      </w:r>
      <w:r>
        <w:rPr>
          <w:rFonts w:ascii="Arial" w:eastAsia="Arial" w:hAnsi="Arial" w:cs="Arial"/>
          <w:color w:val="000000"/>
          <w:sz w:val="24"/>
          <w:szCs w:val="24"/>
        </w:rPr>
        <w:t>tradicionais.</w:t>
      </w:r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342143" w:rsidRDefault="006853D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342143" w:rsidRDefault="00B84850">
      <w:pPr>
        <w:pStyle w:val="normal0"/>
        <w:spacing w:after="28" w:line="360" w:lineRule="auto"/>
        <w:ind w:right="33"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</w:t>
      </w:r>
      <w:r w:rsidR="006853D5">
        <w:rPr>
          <w:rFonts w:ascii="Arial" w:eastAsia="Arial" w:hAnsi="Arial" w:cs="Arial"/>
          <w:color w:val="000000"/>
          <w:sz w:val="24"/>
          <w:szCs w:val="24"/>
        </w:rPr>
        <w:t>á uma grande demanda de turistas interessados na cult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ura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alimentar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do local visitado. Por meio </w:t>
      </w:r>
      <w:proofErr w:type="gramStart"/>
      <w:r w:rsidR="006853D5">
        <w:rPr>
          <w:rFonts w:ascii="Arial" w:eastAsia="Arial" w:hAnsi="Arial" w:cs="Arial"/>
          <w:color w:val="000000"/>
          <w:sz w:val="24"/>
          <w:szCs w:val="24"/>
        </w:rPr>
        <w:t>da cultura alimentar</w:t>
      </w:r>
      <w:proofErr w:type="gramEnd"/>
      <w:r w:rsidR="006853D5">
        <w:rPr>
          <w:rFonts w:ascii="Arial" w:eastAsia="Arial" w:hAnsi="Arial" w:cs="Arial"/>
          <w:color w:val="000000"/>
          <w:sz w:val="24"/>
          <w:szCs w:val="24"/>
        </w:rPr>
        <w:t>, conhecemos mais sob</w:t>
      </w:r>
      <w:r>
        <w:rPr>
          <w:rFonts w:ascii="Arial" w:eastAsia="Arial" w:hAnsi="Arial" w:cs="Arial"/>
          <w:color w:val="000000"/>
          <w:sz w:val="24"/>
          <w:szCs w:val="24"/>
        </w:rPr>
        <w:t>re a região e comunidade que visitamos.</w:t>
      </w:r>
    </w:p>
    <w:p w:rsidR="00342143" w:rsidRDefault="006853D5">
      <w:pPr>
        <w:pStyle w:val="normal0"/>
        <w:spacing w:after="28" w:line="360" w:lineRule="auto"/>
        <w:ind w:right="33"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De acordo com a fundação de turismo do município de Porto Belo - SC, a cidade recebe em média 80 a 100 mil pessoas anualmente, que buscam apreciar a culinária típica da região (VELOSO, 2018).</w:t>
      </w:r>
    </w:p>
    <w:p w:rsidR="00342143" w:rsidRDefault="00B84850">
      <w:pPr>
        <w:pStyle w:val="normal0"/>
        <w:spacing w:after="28" w:line="360" w:lineRule="auto"/>
        <w:ind w:right="33" w:firstLine="113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Por conta dessa </w:t>
      </w:r>
      <w:r w:rsidR="006853D5">
        <w:rPr>
          <w:rFonts w:ascii="Arial" w:eastAsia="Arial" w:hAnsi="Arial" w:cs="Arial"/>
          <w:color w:val="000000"/>
          <w:sz w:val="24"/>
          <w:szCs w:val="24"/>
        </w:rPr>
        <w:t>demanda de turistas, o presente estu</w:t>
      </w:r>
      <w:r w:rsidR="006853D5">
        <w:rPr>
          <w:rFonts w:ascii="Arial" w:eastAsia="Arial" w:hAnsi="Arial" w:cs="Arial"/>
          <w:color w:val="000000"/>
          <w:sz w:val="24"/>
          <w:szCs w:val="24"/>
        </w:rPr>
        <w:t xml:space="preserve">do trata </w:t>
      </w:r>
      <w:proofErr w:type="gramStart"/>
      <w:r w:rsidR="006853D5">
        <w:rPr>
          <w:rFonts w:ascii="Arial" w:eastAsia="Arial" w:hAnsi="Arial" w:cs="Arial"/>
          <w:color w:val="000000"/>
          <w:sz w:val="24"/>
          <w:szCs w:val="24"/>
        </w:rPr>
        <w:t>do patrimônio cultural alimentar</w:t>
      </w:r>
      <w:proofErr w:type="gramEnd"/>
      <w:r w:rsidR="006853D5">
        <w:rPr>
          <w:rFonts w:ascii="Arial" w:eastAsia="Arial" w:hAnsi="Arial" w:cs="Arial"/>
          <w:color w:val="000000"/>
          <w:sz w:val="24"/>
          <w:szCs w:val="24"/>
        </w:rPr>
        <w:t xml:space="preserve"> do mun</w:t>
      </w:r>
      <w:r>
        <w:rPr>
          <w:rFonts w:ascii="Arial" w:eastAsia="Arial" w:hAnsi="Arial" w:cs="Arial"/>
          <w:color w:val="000000"/>
          <w:sz w:val="24"/>
          <w:szCs w:val="24"/>
        </w:rPr>
        <w:t>icípio de Porto Belo-SC, que teve</w:t>
      </w:r>
      <w:r w:rsidR="006853D5">
        <w:rPr>
          <w:rFonts w:ascii="Arial" w:eastAsia="Arial" w:hAnsi="Arial" w:cs="Arial"/>
          <w:color w:val="000000"/>
          <w:sz w:val="24"/>
          <w:szCs w:val="24"/>
        </w:rPr>
        <w:t xml:space="preserve"> como objetivo conhecer os saberes e fazeres das famílias locais selecionadas para este estudo.  </w:t>
      </w:r>
    </w:p>
    <w:p w:rsidR="00342143" w:rsidRDefault="006853D5">
      <w:pPr>
        <w:pStyle w:val="normal0"/>
        <w:spacing w:after="28" w:line="360" w:lineRule="auto"/>
        <w:ind w:right="33" w:firstLine="113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Segundo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Ignarra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(2003), o turismo é caracterizado como um fenômeno social que </w:t>
      </w:r>
      <w:r>
        <w:rPr>
          <w:rFonts w:ascii="Arial" w:eastAsia="Arial" w:hAnsi="Arial" w:cs="Arial"/>
          <w:color w:val="000000"/>
          <w:sz w:val="24"/>
          <w:szCs w:val="24"/>
        </w:rPr>
        <w:t>tem como objetivo o deslocamento voluntário e temporário de indivíduos ou grupos de pessoas, por motivos de lazer, cultura, saúde, ou hábitos alimentares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proofErr w:type="gramEnd"/>
    </w:p>
    <w:p w:rsidR="00342143" w:rsidRDefault="006853D5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Quando há a combinação da cultura e do turismo, há o surgimento do segmento do Turismo Cultural, que </w:t>
      </w:r>
      <w:proofErr w:type="gramStart"/>
      <w:r>
        <w:rPr>
          <w:rFonts w:ascii="Arial" w:eastAsia="Arial" w:hAnsi="Arial" w:cs="Arial"/>
          <w:sz w:val="24"/>
          <w:szCs w:val="24"/>
        </w:rPr>
        <w:t>caracteriza-se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pela motivação do turista</w:t>
      </w:r>
      <w:r>
        <w:rPr>
          <w:rFonts w:ascii="Arial" w:eastAsia="Arial" w:hAnsi="Arial" w:cs="Arial"/>
          <w:sz w:val="24"/>
          <w:szCs w:val="24"/>
        </w:rPr>
        <w:br/>
        <w:t>em se deslocar com</w:t>
      </w:r>
      <w:r>
        <w:rPr>
          <w:rFonts w:ascii="Arial" w:eastAsia="Arial" w:hAnsi="Arial" w:cs="Arial"/>
          <w:sz w:val="24"/>
          <w:szCs w:val="24"/>
        </w:rPr>
        <w:t xml:space="preserve"> a finalidade de vivenciar os aspectos e situações que são pec</w:t>
      </w:r>
      <w:r w:rsidR="00B84850">
        <w:rPr>
          <w:rFonts w:ascii="Arial" w:eastAsia="Arial" w:hAnsi="Arial" w:cs="Arial"/>
          <w:sz w:val="24"/>
          <w:szCs w:val="24"/>
        </w:rPr>
        <w:t>uliares da nossa cultura diária (BARRETO, 1998).</w:t>
      </w:r>
    </w:p>
    <w:p w:rsidR="00B84850" w:rsidRDefault="006853D5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conceito de</w:t>
      </w:r>
      <w:r w:rsidR="00B84850">
        <w:rPr>
          <w:rFonts w:ascii="Arial" w:eastAsia="Arial" w:hAnsi="Arial" w:cs="Arial"/>
          <w:sz w:val="24"/>
          <w:szCs w:val="24"/>
        </w:rPr>
        <w:t xml:space="preserve"> turismo cultural, no seu sentido mais amplo pode ser compreendido, segundo </w:t>
      </w:r>
      <w:r w:rsidR="00125DEC">
        <w:rPr>
          <w:rFonts w:ascii="Arial" w:eastAsia="Arial" w:hAnsi="Arial" w:cs="Arial"/>
          <w:sz w:val="24"/>
          <w:szCs w:val="24"/>
        </w:rPr>
        <w:t>Barreto (1998, p. 21), como sendo,</w:t>
      </w:r>
    </w:p>
    <w:p w:rsidR="00B84850" w:rsidRDefault="00B84850" w:rsidP="00B84850">
      <w:pPr>
        <w:pStyle w:val="normal0"/>
        <w:spacing w:after="0" w:line="240" w:lineRule="auto"/>
        <w:ind w:left="2268" w:hanging="1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proofErr w:type="gramStart"/>
      <w:r w:rsidRPr="00B84850">
        <w:rPr>
          <w:rFonts w:ascii="Arial" w:eastAsia="Arial" w:hAnsi="Arial" w:cs="Arial"/>
          <w:sz w:val="20"/>
          <w:szCs w:val="20"/>
        </w:rPr>
        <w:t>aquele</w:t>
      </w:r>
      <w:proofErr w:type="gramEnd"/>
      <w:r w:rsidRPr="00B84850">
        <w:rPr>
          <w:rFonts w:ascii="Arial" w:eastAsia="Arial" w:hAnsi="Arial" w:cs="Arial"/>
          <w:sz w:val="20"/>
          <w:szCs w:val="20"/>
        </w:rPr>
        <w:t xml:space="preserve"> que não tem como atrati</w:t>
      </w:r>
      <w:r w:rsidR="00125DEC">
        <w:rPr>
          <w:rFonts w:ascii="Arial" w:eastAsia="Arial" w:hAnsi="Arial" w:cs="Arial"/>
          <w:sz w:val="20"/>
          <w:szCs w:val="20"/>
        </w:rPr>
        <w:t>vo principal um recurso natural (...)</w:t>
      </w:r>
      <w:r w:rsidRPr="00B84850">
        <w:rPr>
          <w:rFonts w:ascii="Arial" w:eastAsia="Arial" w:hAnsi="Arial" w:cs="Arial"/>
          <w:sz w:val="20"/>
          <w:szCs w:val="20"/>
        </w:rPr>
        <w:t xml:space="preserve"> </w:t>
      </w:r>
      <w:r w:rsidR="00125DEC">
        <w:rPr>
          <w:rFonts w:ascii="Arial" w:eastAsia="Arial" w:hAnsi="Arial" w:cs="Arial"/>
          <w:sz w:val="20"/>
          <w:szCs w:val="20"/>
        </w:rPr>
        <w:t>a</w:t>
      </w:r>
      <w:r w:rsidRPr="00B84850">
        <w:rPr>
          <w:rFonts w:ascii="Arial" w:eastAsia="Arial" w:hAnsi="Arial" w:cs="Arial"/>
          <w:sz w:val="20"/>
          <w:szCs w:val="20"/>
        </w:rPr>
        <w:t>s coisas feitas pelo homem constituem a oferta cultural, por tanto, turismo cultural seria aquele que tem como objetivo conhecer os bens materiais e i</w:t>
      </w:r>
      <w:r w:rsidR="00125DEC">
        <w:rPr>
          <w:rFonts w:ascii="Arial" w:eastAsia="Arial" w:hAnsi="Arial" w:cs="Arial"/>
          <w:sz w:val="20"/>
          <w:szCs w:val="20"/>
        </w:rPr>
        <w:t>materiais produzidos pelo homem</w:t>
      </w:r>
      <w:r w:rsidRPr="00B84850">
        <w:rPr>
          <w:rFonts w:ascii="Arial" w:eastAsia="Arial" w:hAnsi="Arial" w:cs="Arial"/>
          <w:sz w:val="20"/>
          <w:szCs w:val="20"/>
        </w:rPr>
        <w:t>.</w:t>
      </w:r>
    </w:p>
    <w:p w:rsidR="00342143" w:rsidRDefault="006853D5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Sendo assim, a junção dos conceitos de turismo e cultura </w:t>
      </w:r>
      <w:proofErr w:type="gramStart"/>
      <w:r>
        <w:rPr>
          <w:rFonts w:ascii="Arial" w:eastAsia="Arial" w:hAnsi="Arial" w:cs="Arial"/>
          <w:sz w:val="24"/>
          <w:szCs w:val="24"/>
        </w:rPr>
        <w:t>resultam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no segmento de turismo cultural.</w:t>
      </w:r>
    </w:p>
    <w:p w:rsidR="00342143" w:rsidRDefault="006853D5">
      <w:pPr>
        <w:pStyle w:val="normal0"/>
        <w:spacing w:after="28" w:line="360" w:lineRule="auto"/>
        <w:ind w:right="33"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partir disso, elegemos o município de Porto Belo, no 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tado de Santa Catarina, por este ser aquele que estabelece o turismo cultural como principal atrativo. Localiza-se no litoral norte de Santa Catarina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à</w:t>
      </w:r>
      <w:proofErr w:type="gramEnd"/>
      <w:r w:rsidR="00125DEC">
        <w:rPr>
          <w:rFonts w:ascii="Arial" w:eastAsia="Arial" w:hAnsi="Arial" w:cs="Arial"/>
          <w:color w:val="000000"/>
          <w:sz w:val="24"/>
          <w:szCs w:val="24"/>
        </w:rPr>
        <w:t xml:space="preserve"> 65 km da capital Florianópolis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(BEM-VINDO, [200-?]).</w:t>
      </w:r>
    </w:p>
    <w:p w:rsidR="00342143" w:rsidRDefault="006853D5">
      <w:pPr>
        <w:pStyle w:val="normal0"/>
        <w:spacing w:after="28" w:line="360" w:lineRule="auto"/>
        <w:ind w:right="33" w:firstLine="1134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acordo com o Instituto Brasileiro de Geografia </w:t>
      </w:r>
      <w:r>
        <w:rPr>
          <w:rFonts w:ascii="Arial" w:eastAsia="Arial" w:hAnsi="Arial" w:cs="Arial"/>
          <w:sz w:val="24"/>
          <w:szCs w:val="24"/>
        </w:rPr>
        <w:t>e Estatística (IBGE) (2010), o município de Porto Belo possui 16.083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habitantes, com um território de 92,408 km</w:t>
      </w:r>
      <w:r>
        <w:rPr>
          <w:rFonts w:ascii="Arial" w:eastAsia="Arial" w:hAnsi="Arial" w:cs="Arial"/>
          <w:sz w:val="24"/>
          <w:szCs w:val="24"/>
          <w:vertAlign w:val="superscript"/>
        </w:rPr>
        <w:t xml:space="preserve">2. </w:t>
      </w:r>
      <w:r>
        <w:rPr>
          <w:rFonts w:ascii="Arial" w:eastAsia="Arial" w:hAnsi="Arial" w:cs="Arial"/>
          <w:sz w:val="24"/>
          <w:szCs w:val="24"/>
        </w:rPr>
        <w:t>Sua população nativa (açoriana) conserva as tradições dos antepassados, que deixaram de herança saberes e fazeres, tais como a hospitalidade p</w:t>
      </w:r>
      <w:r>
        <w:rPr>
          <w:rFonts w:ascii="Arial" w:eastAsia="Arial" w:hAnsi="Arial" w:cs="Arial"/>
          <w:sz w:val="24"/>
          <w:szCs w:val="24"/>
        </w:rPr>
        <w:t>ara acolher os visitantes e a cultura da pesca transmitida entre gerações.</w:t>
      </w:r>
    </w:p>
    <w:p w:rsidR="00342143" w:rsidRDefault="006853D5">
      <w:pPr>
        <w:pStyle w:val="normal0"/>
        <w:spacing w:after="28" w:line="360" w:lineRule="auto"/>
        <w:ind w:right="33" w:firstLine="1134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Desde a ocupação pelos açorianos, Porto Belo cultua o pescado como atividade comum entre seus moradores. E essas práticas compartilhadas referem-se ao que se considera patrimônio cu</w:t>
      </w:r>
      <w:r>
        <w:rPr>
          <w:rFonts w:ascii="Arial" w:eastAsia="Arial" w:hAnsi="Arial" w:cs="Arial"/>
          <w:sz w:val="24"/>
          <w:szCs w:val="24"/>
        </w:rPr>
        <w:t>ltural alimentar.</w:t>
      </w:r>
    </w:p>
    <w:p w:rsidR="00342143" w:rsidRDefault="006853D5">
      <w:pPr>
        <w:pStyle w:val="normal0"/>
        <w:spacing w:after="28" w:line="360" w:lineRule="auto"/>
        <w:ind w:right="33" w:firstLine="1134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Para </w:t>
      </w:r>
      <w:proofErr w:type="spellStart"/>
      <w:r>
        <w:rPr>
          <w:rFonts w:ascii="Arial" w:eastAsia="Arial" w:hAnsi="Arial" w:cs="Arial"/>
          <w:sz w:val="24"/>
          <w:szCs w:val="24"/>
        </w:rPr>
        <w:t>Matta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(2012, p. 45) apud SANTILLI (2015, p.586), o patrimônio alimentar, de forma mais ampla, pode ser definido “como um conjunto de elementos materiais e imateriais das culturas alimentares considerados como uma herança compartilhad</w:t>
      </w:r>
      <w:r>
        <w:rPr>
          <w:rFonts w:ascii="Arial" w:eastAsia="Arial" w:hAnsi="Arial" w:cs="Arial"/>
          <w:sz w:val="24"/>
          <w:szCs w:val="24"/>
        </w:rPr>
        <w:t xml:space="preserve">a, ou como um bem comum por uma coletividade”. </w:t>
      </w:r>
    </w:p>
    <w:p w:rsidR="00342143" w:rsidRDefault="006853D5">
      <w:pPr>
        <w:pStyle w:val="normal0"/>
        <w:spacing w:after="28" w:line="360" w:lineRule="auto"/>
        <w:ind w:right="33" w:firstLine="1134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Desse modo, compreender os processos alimentares e de consumo despertam o reconhecimento do grupo de indivíduos e sua realidade social.</w:t>
      </w:r>
      <w:r>
        <w:rPr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Por conta das curiosidades associadas a essas práticas alimentares, os t</w:t>
      </w:r>
      <w:r>
        <w:rPr>
          <w:rFonts w:ascii="Arial" w:eastAsia="Arial" w:hAnsi="Arial" w:cs="Arial"/>
          <w:sz w:val="24"/>
          <w:szCs w:val="24"/>
        </w:rPr>
        <w:t>uristas se deslocam de sua localidade, por mais distante que se encontrem apenas para conhecer o patrimônio cultural alimentar da região turística.</w:t>
      </w:r>
    </w:p>
    <w:p w:rsidR="00342143" w:rsidRDefault="006853D5">
      <w:pPr>
        <w:pStyle w:val="normal0"/>
        <w:spacing w:after="28" w:line="360" w:lineRule="auto"/>
        <w:ind w:right="33" w:firstLine="1134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Segundo Melo (2015), é cada vez mais perceptível que os turistas não compram apenas pacotes para passeio, na</w:t>
      </w:r>
      <w:r>
        <w:rPr>
          <w:rFonts w:ascii="Arial" w:eastAsia="Arial" w:hAnsi="Arial" w:cs="Arial"/>
          <w:sz w:val="24"/>
          <w:szCs w:val="24"/>
        </w:rPr>
        <w:t>tureza, hospedagem, mas buscam também experiências que estão associadas, às vezes, de maneira implícita, aos serviços turísticos. Dentre essas experiências, destacamos aquelas relacionadas aos sabores do desconhecido ou da inusitada gastronomia local.</w:t>
      </w:r>
    </w:p>
    <w:p w:rsidR="00342143" w:rsidRDefault="006853D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Este p</w:t>
      </w:r>
      <w:r w:rsidR="00125DEC">
        <w:rPr>
          <w:rFonts w:ascii="Arial" w:eastAsia="Arial" w:hAnsi="Arial" w:cs="Arial"/>
          <w:color w:val="000000"/>
          <w:sz w:val="24"/>
          <w:szCs w:val="24"/>
        </w:rPr>
        <w:t>rojeto justifica sua relevância</w:t>
      </w:r>
      <w:proofErr w:type="gramStart"/>
      <w:r w:rsidR="00125DE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pois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contribui com informações relevantes sobre a cultura alimentar das famílias tradicionais, residentes no município de Porto Belo, e revela curiosidades a partir destes saberes e fazeres transmitidos pelas famílias </w:t>
      </w:r>
      <w:r>
        <w:rPr>
          <w:rFonts w:ascii="Arial" w:eastAsia="Arial" w:hAnsi="Arial" w:cs="Arial"/>
          <w:color w:val="000000"/>
          <w:sz w:val="24"/>
          <w:szCs w:val="24"/>
        </w:rPr>
        <w:t>participantes do estudo.</w:t>
      </w:r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342143" w:rsidRDefault="006853D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342143" w:rsidRDefault="006853D5" w:rsidP="00B8485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caminho metodológico adotado para o presente estudo foi o qualitativo, de natureza exploratória e descritiva. Inicialmente, realizamos a identificação de três famílias tradicionais de Porto Belo – SC através de </w:t>
      </w:r>
      <w:r w:rsidR="009A0DCB">
        <w:rPr>
          <w:rFonts w:ascii="Arial" w:eastAsia="Arial" w:hAnsi="Arial" w:cs="Arial"/>
          <w:color w:val="000000"/>
          <w:sz w:val="24"/>
          <w:szCs w:val="24"/>
        </w:rPr>
        <w:t>informações da Casa da Cultura do município e moradores. Assim,</w:t>
      </w:r>
      <w:r w:rsidR="00B84850">
        <w:rPr>
          <w:rFonts w:ascii="Arial" w:eastAsia="Arial" w:hAnsi="Arial" w:cs="Arial"/>
          <w:color w:val="000000"/>
          <w:sz w:val="24"/>
          <w:szCs w:val="24"/>
        </w:rPr>
        <w:t xml:space="preserve"> conseguimos </w:t>
      </w:r>
      <w:r>
        <w:rPr>
          <w:rFonts w:ascii="Arial" w:eastAsia="Arial" w:hAnsi="Arial" w:cs="Arial"/>
          <w:color w:val="000000"/>
          <w:sz w:val="24"/>
          <w:szCs w:val="24"/>
        </w:rPr>
        <w:t>realiza</w:t>
      </w:r>
      <w:r w:rsidR="00B84850">
        <w:rPr>
          <w:rFonts w:ascii="Arial" w:eastAsia="Arial" w:hAnsi="Arial" w:cs="Arial"/>
          <w:color w:val="000000"/>
          <w:sz w:val="24"/>
          <w:szCs w:val="24"/>
        </w:rPr>
        <w:t xml:space="preserve">r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as entrevistas </w:t>
      </w:r>
      <w:r>
        <w:rPr>
          <w:rFonts w:ascii="Arial" w:eastAsia="Arial" w:hAnsi="Arial" w:cs="Arial"/>
          <w:color w:val="000000"/>
          <w:sz w:val="24"/>
          <w:szCs w:val="24"/>
        </w:rPr>
        <w:t>através de um roteiro estabele</w:t>
      </w:r>
      <w:r w:rsidR="00B84850">
        <w:rPr>
          <w:rFonts w:ascii="Arial" w:eastAsia="Arial" w:hAnsi="Arial" w:cs="Arial"/>
          <w:color w:val="000000"/>
          <w:sz w:val="24"/>
          <w:szCs w:val="24"/>
        </w:rPr>
        <w:t xml:space="preserve">cido, que serviu como apoio, </w:t>
      </w:r>
      <w:r>
        <w:rPr>
          <w:rFonts w:ascii="Arial" w:eastAsia="Arial" w:hAnsi="Arial" w:cs="Arial"/>
          <w:color w:val="000000"/>
          <w:sz w:val="24"/>
          <w:szCs w:val="24"/>
        </w:rPr>
        <w:t>garantindo o atendimento dos objetivos estabelecidos no estudo.</w:t>
      </w:r>
      <w:r w:rsidR="00B8485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Gravamos todas as entrevistas, com a autorização dos participantes, e, após o término da transcrição, organizamos as informações e escrevemos os resultados e a discussão. Relacionamos também, numa espécie de caderno, os três pratos revelados no estudo, pel</w:t>
      </w:r>
      <w:r>
        <w:rPr>
          <w:rFonts w:ascii="Arial" w:eastAsia="Arial" w:hAnsi="Arial" w:cs="Arial"/>
          <w:color w:val="000000"/>
          <w:sz w:val="24"/>
          <w:szCs w:val="24"/>
        </w:rPr>
        <w:t>as famílias participantes.</w:t>
      </w:r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342143" w:rsidRDefault="006853D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RESULTADOS E DISCUSSÃO</w:t>
      </w:r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342143" w:rsidRDefault="006853D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Fizemos a primeira entrevista com a família da Senhora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Delcide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Serpa de Jesus, de 87 anos, moradora de Porto Belo desde que nasceu. Ela nos revelou uma receita com peixe aprendido por ela:</w:t>
      </w:r>
    </w:p>
    <w:p w:rsidR="00342143" w:rsidRDefault="006853D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“Era peixe, era frito, ensopado, porque o que tinha era isso, assava muito bem assadinho, tainha na folha, colocar a tainha para assar na folha, e os nossos pratos eram isso, não tinha um prato, era isso”.</w:t>
      </w:r>
    </w:p>
    <w:p w:rsidR="00342143" w:rsidRDefault="006853D5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Seguindo a entrevista, perguntamos sobre o modo de</w:t>
      </w:r>
      <w:r>
        <w:rPr>
          <w:rFonts w:ascii="Arial" w:eastAsia="Arial" w:hAnsi="Arial" w:cs="Arial"/>
          <w:sz w:val="24"/>
          <w:szCs w:val="24"/>
        </w:rPr>
        <w:t xml:space="preserve"> preparo da tainha assada na folha, e a entrevistada nos explicou dizendo: </w:t>
      </w:r>
    </w:p>
    <w:p w:rsidR="00342143" w:rsidRDefault="006853D5">
      <w:pPr>
        <w:pStyle w:val="normal0"/>
        <w:spacing w:line="360" w:lineRule="auto"/>
        <w:ind w:left="144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</w:rPr>
        <w:t>“[...]</w:t>
      </w:r>
      <w:r>
        <w:rPr>
          <w:rFonts w:ascii="Arial" w:eastAsia="Arial" w:hAnsi="Arial" w:cs="Arial"/>
          <w:i/>
          <w:color w:val="000000"/>
        </w:rPr>
        <w:t xml:space="preserve"> a gente fazia frito da tainha, fritava bastante ova de tainha, moela, fritava e fazia aquela farofa bem feita com a tainha, e pegava o fogo, fazia na rua, pegava uma telha dessas de casa e colocava a folha ali, naquela brasa e assava. Agora hoje em dia, </w:t>
      </w:r>
      <w:proofErr w:type="gramStart"/>
      <w:r>
        <w:rPr>
          <w:rFonts w:ascii="Arial" w:eastAsia="Arial" w:hAnsi="Arial" w:cs="Arial"/>
          <w:i/>
          <w:color w:val="000000"/>
        </w:rPr>
        <w:t>f</w:t>
      </w:r>
      <w:r>
        <w:rPr>
          <w:rFonts w:ascii="Arial" w:eastAsia="Arial" w:hAnsi="Arial" w:cs="Arial"/>
          <w:i/>
          <w:color w:val="000000"/>
        </w:rPr>
        <w:t>azem</w:t>
      </w:r>
      <w:proofErr w:type="gramEnd"/>
      <w:r>
        <w:rPr>
          <w:rFonts w:ascii="Arial" w:eastAsia="Arial" w:hAnsi="Arial" w:cs="Arial"/>
          <w:i/>
          <w:color w:val="000000"/>
        </w:rPr>
        <w:t xml:space="preserve"> tudo muito diferente, é tudo muito mais moderno, nos antigos era tudo assim. [...]” </w:t>
      </w:r>
    </w:p>
    <w:p w:rsidR="00342143" w:rsidRDefault="006853D5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Perguntamos também se a entrevistada achava que os turistas e visitantes têm algum interesse no modo de preparo dos pratos típicos feitos e ela nos respondeu da segui</w:t>
      </w:r>
      <w:r>
        <w:rPr>
          <w:rFonts w:ascii="Arial" w:eastAsia="Arial" w:hAnsi="Arial" w:cs="Arial"/>
          <w:color w:val="000000"/>
          <w:sz w:val="24"/>
          <w:szCs w:val="24"/>
        </w:rPr>
        <w:t>nte forma:</w:t>
      </w:r>
    </w:p>
    <w:p w:rsidR="00342143" w:rsidRDefault="006853D5">
      <w:pPr>
        <w:pStyle w:val="normal0"/>
        <w:spacing w:line="360" w:lineRule="auto"/>
        <w:ind w:left="144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“Ah isso eu não sei, isso é novo, já sou velha, mas talvez eles se interessem, tem tanto turista por ai </w:t>
      </w:r>
      <w:proofErr w:type="spellStart"/>
      <w:r>
        <w:rPr>
          <w:rFonts w:ascii="Arial" w:eastAsia="Arial" w:hAnsi="Arial" w:cs="Arial"/>
          <w:i/>
          <w:color w:val="000000"/>
        </w:rPr>
        <w:t>né</w:t>
      </w:r>
      <w:proofErr w:type="spellEnd"/>
      <w:r>
        <w:rPr>
          <w:rFonts w:ascii="Arial" w:eastAsia="Arial" w:hAnsi="Arial" w:cs="Arial"/>
          <w:i/>
          <w:color w:val="000000"/>
        </w:rPr>
        <w:t xml:space="preserve">, que vai que se </w:t>
      </w:r>
      <w:proofErr w:type="gramStart"/>
      <w:r>
        <w:rPr>
          <w:rFonts w:ascii="Arial" w:eastAsia="Arial" w:hAnsi="Arial" w:cs="Arial"/>
          <w:i/>
          <w:color w:val="000000"/>
        </w:rPr>
        <w:t>interessa-se</w:t>
      </w:r>
      <w:proofErr w:type="gramEnd"/>
      <w:r>
        <w:rPr>
          <w:rFonts w:ascii="Arial" w:eastAsia="Arial" w:hAnsi="Arial" w:cs="Arial"/>
          <w:i/>
          <w:color w:val="000000"/>
        </w:rPr>
        <w:t xml:space="preserve">, e ai eles vão vir </w:t>
      </w:r>
      <w:proofErr w:type="spellStart"/>
      <w:r>
        <w:rPr>
          <w:rFonts w:ascii="Arial" w:eastAsia="Arial" w:hAnsi="Arial" w:cs="Arial"/>
          <w:i/>
          <w:color w:val="000000"/>
        </w:rPr>
        <w:t>né</w:t>
      </w:r>
      <w:proofErr w:type="spellEnd"/>
      <w:r>
        <w:rPr>
          <w:rFonts w:ascii="Arial" w:eastAsia="Arial" w:hAnsi="Arial" w:cs="Arial"/>
          <w:i/>
          <w:color w:val="000000"/>
        </w:rPr>
        <w:t xml:space="preserve">, eu acho que sim. [...]” </w:t>
      </w:r>
    </w:p>
    <w:p w:rsidR="00342143" w:rsidRDefault="006853D5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Realizamos a segunda entrevista com a Senhora Maria Matilde 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uerreiro dos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Santos Prado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, de 65 anos, e moradora de Porto Belo há 55 anos, ela nos informou sobre três pratos típicos que conhecia, sendo eles, Coruja, cuscuz e peixe ensopado. Perguntamos mais sobre a Coruja, e ela nos explicou da seguinte forma: </w:t>
      </w:r>
    </w:p>
    <w:p w:rsidR="00342143" w:rsidRDefault="006853D5">
      <w:pPr>
        <w:pStyle w:val="normal0"/>
        <w:spacing w:line="360" w:lineRule="auto"/>
        <w:ind w:left="144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“Coruj</w:t>
      </w:r>
      <w:r>
        <w:rPr>
          <w:rFonts w:ascii="Arial" w:eastAsia="Arial" w:hAnsi="Arial" w:cs="Arial"/>
          <w:i/>
          <w:color w:val="000000"/>
        </w:rPr>
        <w:t>a? É uma rosca. [...] É de farinha, farinha de mandioca. Ela não chega a ser farinha já, ela é uma farinha pré-cozida, vamos dizer assim, ela é esquentada, daí tira, daí faz uma coruja de massa, põe ovo, põe manteiga, cravo, canela, enrola e põe assar. Ant</w:t>
      </w:r>
      <w:r>
        <w:rPr>
          <w:rFonts w:ascii="Arial" w:eastAsia="Arial" w:hAnsi="Arial" w:cs="Arial"/>
          <w:i/>
          <w:color w:val="000000"/>
        </w:rPr>
        <w:t xml:space="preserve">igamente se colocava no forno, na rua, naquele forno redondinho. [...] Se colocava ali, como pão, tudo era feito na rua, não tinha nada de gás, de forno a gás, forno elétrico, tudo forno de barro.” </w:t>
      </w:r>
    </w:p>
    <w:p w:rsidR="00342143" w:rsidRDefault="006853D5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A última entrevista realizada foi com a Senhora Maria de </w:t>
      </w:r>
      <w:r>
        <w:rPr>
          <w:rFonts w:ascii="Arial" w:eastAsia="Arial" w:hAnsi="Arial" w:cs="Arial"/>
          <w:sz w:val="24"/>
          <w:szCs w:val="24"/>
        </w:rPr>
        <w:t xml:space="preserve">Lurdes </w:t>
      </w:r>
      <w:proofErr w:type="spellStart"/>
      <w:r>
        <w:rPr>
          <w:rFonts w:ascii="Arial" w:eastAsia="Arial" w:hAnsi="Arial" w:cs="Arial"/>
          <w:sz w:val="24"/>
          <w:szCs w:val="24"/>
        </w:rPr>
        <w:t>Voltolini</w:t>
      </w:r>
      <w:proofErr w:type="spellEnd"/>
      <w:r>
        <w:rPr>
          <w:rFonts w:ascii="Arial" w:eastAsia="Arial" w:hAnsi="Arial" w:cs="Arial"/>
          <w:sz w:val="24"/>
          <w:szCs w:val="24"/>
        </w:rPr>
        <w:t>, de 75 anos, e moradora de Porto Belo há 34 anos. Perguntamos sobre um prato típico que a entrevistada gostava de cozinhar e havia aprendido com alguém da família, e que nos explicasse o modo de preparo do prato, a mesma nos respondeu da s</w:t>
      </w:r>
      <w:r>
        <w:rPr>
          <w:rFonts w:ascii="Arial" w:eastAsia="Arial" w:hAnsi="Arial" w:cs="Arial"/>
          <w:sz w:val="24"/>
          <w:szCs w:val="24"/>
        </w:rPr>
        <w:t>eguinte forma.</w:t>
      </w:r>
    </w:p>
    <w:p w:rsidR="00342143" w:rsidRDefault="006853D5">
      <w:pPr>
        <w:pStyle w:val="normal0"/>
        <w:spacing w:line="360" w:lineRule="auto"/>
        <w:ind w:left="156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</w:rPr>
        <w:t>“</w:t>
      </w:r>
      <w:r>
        <w:rPr>
          <w:rFonts w:ascii="Arial" w:eastAsia="Arial" w:hAnsi="Arial" w:cs="Arial"/>
          <w:i/>
          <w:color w:val="000000"/>
        </w:rPr>
        <w:t>Eu gosto de fazer polenta, aprendi com meu pai [...] Faço a polenta, boto queijo, uma camada de queijo, uma camada de linguiça picadinha, vou colocando em cima e vira um prato, uma camada de recheio, uma camada de polenta, assim vai, vira u</w:t>
      </w:r>
      <w:r>
        <w:rPr>
          <w:rFonts w:ascii="Arial" w:eastAsia="Arial" w:hAnsi="Arial" w:cs="Arial"/>
          <w:i/>
          <w:color w:val="000000"/>
        </w:rPr>
        <w:t xml:space="preserve">m prato, uma delícia.” </w:t>
      </w:r>
    </w:p>
    <w:p w:rsidR="00342143" w:rsidRDefault="006853D5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Seguindo a entrevista, perguntamos se a entrevistada já havia visto sua receita em algum restaurante local e se ela achava que algum turista ou visitante se interessaria pelo modo de fazer da polenta recheada que a mesma prepara. El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nos respondeu que já havia visto polenta frita, mas não a recheada que ela prepara e que não sabia ao certo se </w:t>
      </w:r>
      <w:r w:rsidR="00C5108D">
        <w:rPr>
          <w:rFonts w:ascii="Arial" w:eastAsia="Arial" w:hAnsi="Arial" w:cs="Arial"/>
          <w:color w:val="000000"/>
          <w:sz w:val="24"/>
          <w:szCs w:val="24"/>
        </w:rPr>
        <w:t>os visitantes se interessariam por este prato.</w:t>
      </w:r>
    </w:p>
    <w:p w:rsidR="00342143" w:rsidRDefault="006853D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Após o término da transcrição das três entrevistas, </w:t>
      </w:r>
      <w:r w:rsidR="009A0DCB">
        <w:rPr>
          <w:rFonts w:ascii="Arial" w:eastAsia="Arial" w:hAnsi="Arial" w:cs="Arial"/>
          <w:color w:val="000000"/>
          <w:sz w:val="24"/>
          <w:szCs w:val="24"/>
        </w:rPr>
        <w:t xml:space="preserve">foi possível compreender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que as três famílias, ainda que tradicionais, não possuem uma receita típica igual ou parecida com a de outra família e mesmo morando no município de Porto Belo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muito tempo, nunca viram suas rece</w:t>
      </w:r>
      <w:r>
        <w:rPr>
          <w:rFonts w:ascii="Arial" w:eastAsia="Arial" w:hAnsi="Arial" w:cs="Arial"/>
          <w:color w:val="000000"/>
          <w:sz w:val="24"/>
          <w:szCs w:val="24"/>
        </w:rPr>
        <w:t>itas em nenhum restaurante local, também não possuem total certeza de que os turistas e visitantes teriam interesse no modo de preparo desses pratos.</w:t>
      </w:r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342143" w:rsidRDefault="006853D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342143" w:rsidRDefault="006853D5" w:rsidP="009A0DC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estudo teve como objetivo conhecer o patrimônio cultural alimentar no</w:t>
      </w:r>
    </w:p>
    <w:p w:rsidR="00342143" w:rsidRDefault="006853D5" w:rsidP="009A0DC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município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 Porto Belo, o que foi possível, através das entrevistas realizadas com as três famílias tradicionais que nos comunicamos.</w:t>
      </w:r>
    </w:p>
    <w:p w:rsidR="00342143" w:rsidRDefault="00C5108D" w:rsidP="009A0DC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partir dos pratos indicados</w:t>
      </w:r>
      <w:r w:rsidRPr="00C5108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pelas famílias tradicionais participantes, revelamos </w:t>
      </w:r>
      <w:r w:rsidR="006853D5">
        <w:rPr>
          <w:rFonts w:ascii="Arial" w:eastAsia="Arial" w:hAnsi="Arial" w:cs="Arial"/>
          <w:color w:val="000000"/>
          <w:sz w:val="24"/>
          <w:szCs w:val="24"/>
        </w:rPr>
        <w:t>três receitas típicas</w:t>
      </w:r>
      <w:r w:rsidR="006853D5">
        <w:rPr>
          <w:rFonts w:ascii="Arial" w:eastAsia="Arial" w:hAnsi="Arial" w:cs="Arial"/>
          <w:color w:val="000000"/>
          <w:sz w:val="24"/>
          <w:szCs w:val="24"/>
        </w:rPr>
        <w:t xml:space="preserve"> em comum.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 assim </w:t>
      </w:r>
      <w:r w:rsidR="006853D5">
        <w:rPr>
          <w:rFonts w:ascii="Arial" w:eastAsia="Arial" w:hAnsi="Arial" w:cs="Arial"/>
          <w:color w:val="000000"/>
          <w:sz w:val="24"/>
          <w:szCs w:val="24"/>
        </w:rPr>
        <w:t xml:space="preserve">conseguimos conhecer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histórias curiosas e diferentes modos de preparar o alimento. </w:t>
      </w:r>
    </w:p>
    <w:p w:rsidR="009A0DCB" w:rsidRPr="00A516CD" w:rsidRDefault="009A0DCB" w:rsidP="009A0DCB">
      <w:pPr>
        <w:autoSpaceDE w:val="0"/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 w:rsidRPr="00A516CD">
        <w:rPr>
          <w:rFonts w:ascii="Arial" w:hAnsi="Arial" w:cs="Arial"/>
          <w:color w:val="000000"/>
          <w:sz w:val="24"/>
          <w:szCs w:val="24"/>
        </w:rPr>
        <w:t xml:space="preserve">Estamos convencidas que os resultados apresentados têm grande relevância </w:t>
      </w:r>
      <w:r>
        <w:rPr>
          <w:rFonts w:ascii="Arial" w:hAnsi="Arial" w:cs="Arial"/>
          <w:color w:val="000000"/>
          <w:sz w:val="24"/>
          <w:szCs w:val="24"/>
        </w:rPr>
        <w:t xml:space="preserve">para aquela localidade, visto que o patrimônio alimentar como um atrativo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turístico </w:t>
      </w:r>
      <w:r w:rsidRPr="00A516CD">
        <w:rPr>
          <w:rFonts w:ascii="Arial" w:hAnsi="Arial" w:cs="Arial"/>
          <w:color w:val="000000"/>
          <w:sz w:val="24"/>
          <w:szCs w:val="24"/>
        </w:rPr>
        <w:t>ainda é um assunto pouco tratado. Assim, o presente estudo espera contribuir para novas discussões e pesquisas sobre o tem</w:t>
      </w:r>
      <w:r>
        <w:rPr>
          <w:rFonts w:ascii="Arial" w:hAnsi="Arial" w:cs="Arial"/>
          <w:color w:val="000000"/>
          <w:sz w:val="24"/>
          <w:szCs w:val="24"/>
        </w:rPr>
        <w:t xml:space="preserve">a, bem como sensibilizar a comunidade de Porto Belo e o poder público local, a realizarem um mapeamento e valorização destes saberes, </w:t>
      </w:r>
      <w:r w:rsidRPr="00A516CD">
        <w:rPr>
          <w:rFonts w:ascii="Arial" w:hAnsi="Arial" w:cs="Arial"/>
          <w:color w:val="000000"/>
          <w:sz w:val="24"/>
          <w:szCs w:val="24"/>
        </w:rPr>
        <w:t>com consequente</w:t>
      </w:r>
      <w:r>
        <w:rPr>
          <w:rFonts w:ascii="Arial" w:hAnsi="Arial" w:cs="Arial"/>
          <w:color w:val="000000"/>
          <w:sz w:val="24"/>
          <w:szCs w:val="24"/>
        </w:rPr>
        <w:t xml:space="preserve"> oferta aos seus visitantes e turistas.</w:t>
      </w:r>
    </w:p>
    <w:p w:rsidR="009A0DCB" w:rsidRDefault="009A0DC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342143" w:rsidRDefault="006853D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342143" w:rsidRDefault="006853D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BARRETTO,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Margarita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Manual de iniciação ao estudo do turismo.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1998.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4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ed. Campinas: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Papirus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342143" w:rsidRDefault="006853D5">
      <w:pPr>
        <w:pStyle w:val="normal0"/>
        <w:numPr>
          <w:ilvl w:val="0"/>
          <w:numId w:val="1"/>
        </w:numPr>
        <w:tabs>
          <w:tab w:val="left" w:pos="708"/>
          <w:tab w:val="left" w:pos="851"/>
        </w:tabs>
        <w:spacing w:after="0" w:line="240" w:lineRule="auto"/>
        <w:ind w:left="0" w:firstLine="0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BEM-VINDO a Capital Catarinense dos Transatlânticos. </w:t>
      </w:r>
      <w:r>
        <w:rPr>
          <w:rFonts w:ascii="Arial" w:eastAsia="Arial" w:hAnsi="Arial" w:cs="Arial"/>
          <w:sz w:val="24"/>
          <w:szCs w:val="24"/>
        </w:rPr>
        <w:t xml:space="preserve">[200-]. Disponível em: &lt;http://www.portobelo.sc.gov.br/cms/pagina/ver/codMapaItem/4368&gt;. Acesso em: </w:t>
      </w:r>
      <w:proofErr w:type="gramStart"/>
      <w:r>
        <w:rPr>
          <w:rFonts w:ascii="Arial" w:eastAsia="Arial" w:hAnsi="Arial" w:cs="Arial"/>
          <w:sz w:val="24"/>
          <w:szCs w:val="24"/>
        </w:rPr>
        <w:t>24 out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2017.</w:t>
      </w:r>
    </w:p>
    <w:p w:rsidR="00342143" w:rsidRDefault="00342143">
      <w:pPr>
        <w:pStyle w:val="normal0"/>
        <w:numPr>
          <w:ilvl w:val="0"/>
          <w:numId w:val="1"/>
        </w:numPr>
        <w:tabs>
          <w:tab w:val="left" w:pos="708"/>
          <w:tab w:val="left" w:pos="851"/>
        </w:tabs>
        <w:spacing w:after="0" w:line="240" w:lineRule="auto"/>
        <w:ind w:left="0" w:firstLine="0"/>
        <w:rPr>
          <w:sz w:val="24"/>
          <w:szCs w:val="24"/>
        </w:rPr>
      </w:pPr>
    </w:p>
    <w:p w:rsidR="00342143" w:rsidRDefault="006853D5">
      <w:pPr>
        <w:pStyle w:val="normal0"/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IBGE. </w:t>
      </w:r>
      <w:r>
        <w:rPr>
          <w:rFonts w:ascii="Arial" w:eastAsia="Arial" w:hAnsi="Arial" w:cs="Arial"/>
          <w:b/>
          <w:sz w:val="24"/>
          <w:szCs w:val="24"/>
        </w:rPr>
        <w:t>Santa Catarina » Porto Belo » infográficos: dados gerais do município.</w:t>
      </w:r>
      <w:r>
        <w:rPr>
          <w:rFonts w:ascii="Arial" w:eastAsia="Arial" w:hAnsi="Arial" w:cs="Arial"/>
          <w:sz w:val="24"/>
          <w:szCs w:val="24"/>
        </w:rPr>
        <w:t xml:space="preserve"> 2017. Disponível em: &lt;</w:t>
      </w:r>
      <w:proofErr w:type="gramStart"/>
      <w:r>
        <w:rPr>
          <w:rFonts w:ascii="Arial" w:eastAsia="Arial" w:hAnsi="Arial" w:cs="Arial"/>
          <w:sz w:val="24"/>
          <w:szCs w:val="24"/>
        </w:rPr>
        <w:t>https</w:t>
      </w:r>
      <w:proofErr w:type="gramEnd"/>
      <w:r>
        <w:rPr>
          <w:rFonts w:ascii="Arial" w:eastAsia="Arial" w:hAnsi="Arial" w:cs="Arial"/>
          <w:sz w:val="24"/>
          <w:szCs w:val="24"/>
        </w:rPr>
        <w:t>://cidades.ibge.gov.br/painel/painel.php?</w:t>
      </w:r>
      <w:proofErr w:type="gramStart"/>
      <w:r>
        <w:rPr>
          <w:rFonts w:ascii="Arial" w:eastAsia="Arial" w:hAnsi="Arial" w:cs="Arial"/>
          <w:sz w:val="24"/>
          <w:szCs w:val="24"/>
        </w:rPr>
        <w:t>codmun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=421350&gt;. Acesso: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15 </w:t>
      </w:r>
      <w:proofErr w:type="spellStart"/>
      <w:r>
        <w:rPr>
          <w:rFonts w:ascii="Arial" w:eastAsia="Arial" w:hAnsi="Arial" w:cs="Arial"/>
          <w:sz w:val="24"/>
          <w:szCs w:val="24"/>
        </w:rPr>
        <w:t>nov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2017.</w:t>
      </w:r>
    </w:p>
    <w:p w:rsidR="00342143" w:rsidRDefault="00342143">
      <w:pPr>
        <w:pStyle w:val="normal0"/>
        <w:tabs>
          <w:tab w:val="left" w:pos="0"/>
        </w:tabs>
        <w:spacing w:after="0" w:line="240" w:lineRule="auto"/>
        <w:rPr>
          <w:sz w:val="24"/>
          <w:szCs w:val="24"/>
        </w:rPr>
      </w:pPr>
    </w:p>
    <w:p w:rsidR="00342143" w:rsidRDefault="006853D5">
      <w:pPr>
        <w:pStyle w:val="normal0"/>
        <w:tabs>
          <w:tab w:val="left" w:pos="0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IGNARRA, Luiz Renato. </w:t>
      </w:r>
      <w:r>
        <w:rPr>
          <w:rFonts w:ascii="Arial" w:eastAsia="Arial" w:hAnsi="Arial" w:cs="Arial"/>
          <w:b/>
          <w:sz w:val="24"/>
          <w:szCs w:val="24"/>
        </w:rPr>
        <w:t>Fundamentos do turismo</w:t>
      </w:r>
      <w:r>
        <w:rPr>
          <w:rFonts w:ascii="Arial" w:eastAsia="Arial" w:hAnsi="Arial" w:cs="Arial"/>
          <w:sz w:val="24"/>
          <w:szCs w:val="24"/>
        </w:rPr>
        <w:t xml:space="preserve">. 2. </w:t>
      </w:r>
      <w:proofErr w:type="gramStart"/>
      <w:r>
        <w:rPr>
          <w:rFonts w:ascii="Arial" w:eastAsia="Arial" w:hAnsi="Arial" w:cs="Arial"/>
          <w:sz w:val="24"/>
          <w:szCs w:val="24"/>
        </w:rPr>
        <w:t>ed.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São Paulo: Pioneira </w:t>
      </w:r>
      <w:proofErr w:type="spellStart"/>
      <w:r>
        <w:rPr>
          <w:rFonts w:ascii="Arial" w:eastAsia="Arial" w:hAnsi="Arial" w:cs="Arial"/>
          <w:sz w:val="24"/>
          <w:szCs w:val="24"/>
        </w:rPr>
        <w:t>Thomson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Learning</w:t>
      </w:r>
      <w:proofErr w:type="spellEnd"/>
      <w:r>
        <w:rPr>
          <w:rFonts w:ascii="Arial" w:eastAsia="Arial" w:hAnsi="Arial" w:cs="Arial"/>
          <w:sz w:val="24"/>
          <w:szCs w:val="24"/>
        </w:rPr>
        <w:t>, 2003.</w:t>
      </w:r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342143" w:rsidRDefault="006853D5">
      <w:pPr>
        <w:pStyle w:val="normal0"/>
        <w:tabs>
          <w:tab w:val="left" w:pos="0"/>
        </w:tabs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MELO,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Bruna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Elizama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Rocha de.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Uma viagem de sabores e aromas pela gastronomia regional de São Luis – MA. </w:t>
      </w:r>
      <w:r>
        <w:rPr>
          <w:rFonts w:ascii="Arial" w:eastAsia="Arial" w:hAnsi="Arial" w:cs="Arial"/>
          <w:color w:val="000000"/>
          <w:sz w:val="24"/>
          <w:szCs w:val="24"/>
        </w:rPr>
        <w:t>2015. Disponível em: &lt;</w:t>
      </w:r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>siaibib01.</w:t>
      </w:r>
      <w:proofErr w:type="gramEnd"/>
      <w:r>
        <w:rPr>
          <w:rFonts w:ascii="Arial" w:eastAsia="Arial" w:hAnsi="Arial" w:cs="Arial"/>
          <w:i/>
          <w:color w:val="000000"/>
          <w:sz w:val="24"/>
          <w:szCs w:val="24"/>
        </w:rPr>
        <w:t>univali.br/pdf/Bruna%20Elizama%20Rocha%20de%20Melo.pdf&gt;. Acesso e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m: </w:t>
      </w:r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16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nov</w:t>
      </w:r>
      <w:proofErr w:type="spellEnd"/>
      <w:proofErr w:type="gram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2017.</w:t>
      </w:r>
    </w:p>
    <w:p w:rsidR="00342143" w:rsidRDefault="00342143">
      <w:pPr>
        <w:pStyle w:val="normal0"/>
        <w:tabs>
          <w:tab w:val="left" w:pos="0"/>
        </w:tabs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</w:p>
    <w:p w:rsidR="00342143" w:rsidRDefault="006853D5">
      <w:pPr>
        <w:pStyle w:val="normal0"/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SANTILLI, Juliana. </w:t>
      </w:r>
      <w:r>
        <w:rPr>
          <w:rFonts w:ascii="Arial" w:eastAsia="Arial" w:hAnsi="Arial" w:cs="Arial"/>
          <w:b/>
          <w:sz w:val="24"/>
          <w:szCs w:val="24"/>
        </w:rPr>
        <w:t>O reconhecimento de comidas, saberes e práticas alimentares como patrimônio cultural imaterial</w:t>
      </w:r>
      <w:r>
        <w:rPr>
          <w:rFonts w:ascii="Arial" w:eastAsia="Arial" w:hAnsi="Arial" w:cs="Arial"/>
          <w:sz w:val="24"/>
          <w:szCs w:val="24"/>
        </w:rPr>
        <w:t>. 2015. Disponível em: &lt;</w:t>
      </w:r>
      <w:proofErr w:type="gramStart"/>
      <w:r>
        <w:rPr>
          <w:rFonts w:ascii="Arial" w:eastAsia="Arial" w:hAnsi="Arial" w:cs="Arial"/>
          <w:sz w:val="24"/>
          <w:szCs w:val="24"/>
        </w:rPr>
        <w:t>http://www.e-publicacoes.uerj.br/index.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php/demetra/article/view/16054#.WedUo7J94dU&gt;. Acesso em: </w:t>
      </w:r>
      <w:proofErr w:type="gramStart"/>
      <w:r>
        <w:rPr>
          <w:rFonts w:ascii="Arial" w:eastAsia="Arial" w:hAnsi="Arial" w:cs="Arial"/>
          <w:sz w:val="24"/>
          <w:szCs w:val="24"/>
        </w:rPr>
        <w:t>24 out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2017.</w:t>
      </w:r>
    </w:p>
    <w:p w:rsidR="00342143" w:rsidRDefault="0034214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342143" w:rsidRDefault="006853D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VELOSO, Marcelo. </w:t>
      </w:r>
      <w:r>
        <w:rPr>
          <w:rFonts w:ascii="Arial" w:eastAsia="Arial" w:hAnsi="Arial" w:cs="Arial"/>
          <w:b/>
          <w:color w:val="000000"/>
          <w:sz w:val="24"/>
          <w:szCs w:val="24"/>
        </w:rPr>
        <w:t>Cidade de Porto Belo – Fundação Municipal de Turismo.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[mensagem pessoa]. Mensagem recebida por: &lt;p.culturaalimentar17@hotmail.com&gt;em 08 dez 2017.</w:t>
      </w:r>
    </w:p>
    <w:p w:rsidR="00342143" w:rsidRDefault="00342143">
      <w:pPr>
        <w:pStyle w:val="normal0"/>
        <w:tabs>
          <w:tab w:val="left" w:pos="0"/>
        </w:tabs>
        <w:spacing w:line="360" w:lineRule="auto"/>
        <w:jc w:val="both"/>
        <w:rPr>
          <w:sz w:val="24"/>
          <w:szCs w:val="24"/>
        </w:rPr>
      </w:pPr>
    </w:p>
    <w:sectPr w:rsidR="00342143" w:rsidSect="00342143">
      <w:headerReference w:type="default" r:id="rId7"/>
      <w:pgSz w:w="11906" w:h="16838"/>
      <w:pgMar w:top="1701" w:right="1134" w:bottom="1701" w:left="170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3D5" w:rsidRDefault="006853D5" w:rsidP="00342143">
      <w:pPr>
        <w:spacing w:after="0" w:line="240" w:lineRule="auto"/>
      </w:pPr>
      <w:r>
        <w:separator/>
      </w:r>
    </w:p>
  </w:endnote>
  <w:endnote w:type="continuationSeparator" w:id="0">
    <w:p w:rsidR="006853D5" w:rsidRDefault="006853D5" w:rsidP="00342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3D5" w:rsidRDefault="006853D5" w:rsidP="00342143">
      <w:pPr>
        <w:spacing w:after="0" w:line="240" w:lineRule="auto"/>
      </w:pPr>
      <w:r>
        <w:separator/>
      </w:r>
    </w:p>
  </w:footnote>
  <w:footnote w:type="continuationSeparator" w:id="0">
    <w:p w:rsidR="006853D5" w:rsidRDefault="006853D5" w:rsidP="00342143">
      <w:pPr>
        <w:spacing w:after="0" w:line="240" w:lineRule="auto"/>
      </w:pPr>
      <w:r>
        <w:continuationSeparator/>
      </w:r>
    </w:p>
  </w:footnote>
  <w:footnote w:id="1">
    <w:p w:rsidR="00342143" w:rsidRDefault="006853D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Heloisa Carolina Ribeiro dos Santos, estudante do Instituto Federal Catarinense Campus Camboriú, E-mail: </w:t>
      </w:r>
      <w:hyperlink r:id="rId1">
        <w:r>
          <w:rPr>
            <w:rFonts w:ascii="Arial" w:eastAsia="Arial" w:hAnsi="Arial" w:cs="Arial"/>
            <w:color w:val="000080"/>
            <w:sz w:val="20"/>
            <w:szCs w:val="20"/>
            <w:u w:val="single"/>
          </w:rPr>
          <w:t>heloisacribeiro9@gmail.com</w:t>
        </w:r>
      </w:hyperlink>
    </w:p>
  </w:footnote>
  <w:footnote w:id="2">
    <w:p w:rsidR="00342143" w:rsidRDefault="006853D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Julia </w:t>
      </w:r>
      <w:proofErr w:type="spellStart"/>
      <w:r>
        <w:rPr>
          <w:rFonts w:ascii="Arial" w:eastAsia="Arial" w:hAnsi="Arial" w:cs="Arial"/>
          <w:sz w:val="20"/>
          <w:szCs w:val="20"/>
        </w:rPr>
        <w:t>Stefani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Melo Silva, estudante do Instituto Federal Catarinense Campus Camboriú, E-mail: </w:t>
      </w:r>
      <w:hyperlink r:id="rId2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julhagsilva@hotmail.com</w:t>
        </w:r>
      </w:hyperlink>
    </w:p>
  </w:footnote>
  <w:footnote w:id="3">
    <w:p w:rsidR="00342143" w:rsidRDefault="006853D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Maira Elisa </w:t>
      </w:r>
      <w:proofErr w:type="spellStart"/>
      <w:r>
        <w:rPr>
          <w:rFonts w:ascii="Arial" w:eastAsia="Arial" w:hAnsi="Arial" w:cs="Arial"/>
          <w:sz w:val="20"/>
          <w:szCs w:val="20"/>
        </w:rPr>
        <w:t>Voltolini</w:t>
      </w:r>
      <w:proofErr w:type="spellEnd"/>
      <w:r>
        <w:rPr>
          <w:rFonts w:ascii="Arial" w:eastAsia="Arial" w:hAnsi="Arial" w:cs="Arial"/>
          <w:sz w:val="20"/>
          <w:szCs w:val="20"/>
        </w:rPr>
        <w:t>, estudante do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  </w:t>
      </w:r>
      <w:proofErr w:type="gramEnd"/>
      <w:r>
        <w:rPr>
          <w:rFonts w:ascii="Arial" w:eastAsia="Arial" w:hAnsi="Arial" w:cs="Arial"/>
          <w:sz w:val="20"/>
          <w:szCs w:val="20"/>
        </w:rPr>
        <w:t>Instituto Federal Catarinense Campus Camboriú, E</w:t>
      </w:r>
      <w:r>
        <w:rPr>
          <w:rFonts w:ascii="Arial" w:eastAsia="Arial" w:hAnsi="Arial" w:cs="Arial"/>
          <w:sz w:val="20"/>
          <w:szCs w:val="20"/>
        </w:rPr>
        <w:t xml:space="preserve">-mail: </w:t>
      </w:r>
      <w:hyperlink r:id="rId3">
        <w:r>
          <w:rPr>
            <w:rFonts w:ascii="Arial" w:eastAsia="Arial" w:hAnsi="Arial" w:cs="Arial"/>
            <w:color w:val="000080"/>
            <w:sz w:val="20"/>
            <w:szCs w:val="20"/>
            <w:u w:val="single"/>
          </w:rPr>
          <w:t>maira.eliza@hotmail.com</w:t>
        </w:r>
      </w:hyperlink>
    </w:p>
  </w:footnote>
  <w:footnote w:id="4">
    <w:p w:rsidR="00342143" w:rsidRDefault="006853D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Marina </w:t>
      </w:r>
      <w:proofErr w:type="spellStart"/>
      <w:r>
        <w:rPr>
          <w:rFonts w:ascii="Arial" w:eastAsia="Arial" w:hAnsi="Arial" w:cs="Arial"/>
          <w:sz w:val="20"/>
          <w:szCs w:val="20"/>
        </w:rPr>
        <w:t>Tété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Vieira, </w:t>
      </w:r>
      <w:proofErr w:type="gramStart"/>
      <w:r>
        <w:rPr>
          <w:rFonts w:ascii="Arial" w:eastAsia="Arial" w:hAnsi="Arial" w:cs="Arial"/>
          <w:sz w:val="20"/>
          <w:szCs w:val="20"/>
        </w:rPr>
        <w:t>bacharel 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Mestre em Turismo e Hotelaria. Professora do Instituto Federal Catarinense, campus Camboriú, Email: </w:t>
      </w:r>
      <w:hyperlink r:id="rId4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marina.vieira@ifc.edu.br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143" w:rsidRDefault="006853D5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>
      <w:rPr>
        <w:noProof/>
      </w:rPr>
      <w:drawing>
        <wp:inline distT="0" distB="0" distL="0" distR="0">
          <wp:extent cx="3648710" cy="75057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48710" cy="750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42143" w:rsidRDefault="00342143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80113"/>
    <w:multiLevelType w:val="multilevel"/>
    <w:tmpl w:val="26BA251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2143"/>
    <w:rsid w:val="00125DEC"/>
    <w:rsid w:val="00342143"/>
    <w:rsid w:val="006853D5"/>
    <w:rsid w:val="009A0DCB"/>
    <w:rsid w:val="00B84850"/>
    <w:rsid w:val="00C51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42143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342143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342143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342143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342143"/>
    <w:pPr>
      <w:keepNext/>
      <w:keepLines/>
      <w:widowControl w:val="0"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342143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342143"/>
  </w:style>
  <w:style w:type="table" w:customStyle="1" w:styleId="TableNormal">
    <w:name w:val="Table Normal"/>
    <w:rsid w:val="003421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42143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342143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0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maira.eliza@hotmail.com" TargetMode="External"/><Relationship Id="rId2" Type="http://schemas.openxmlformats.org/officeDocument/2006/relationships/hyperlink" Target="mailto:julhagsilva@hotmail.com" TargetMode="External"/><Relationship Id="rId1" Type="http://schemas.openxmlformats.org/officeDocument/2006/relationships/hyperlink" Target="mailto:heloisacribeiro9@gmail.com" TargetMode="External"/><Relationship Id="rId4" Type="http://schemas.openxmlformats.org/officeDocument/2006/relationships/hyperlink" Target="mailto:marina.vieira@ifc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1748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2</cp:revision>
  <dcterms:created xsi:type="dcterms:W3CDTF">2018-08-09T17:57:00Z</dcterms:created>
  <dcterms:modified xsi:type="dcterms:W3CDTF">2018-08-09T17:57:00Z</dcterms:modified>
</cp:coreProperties>
</file>