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AB6" w:rsidRPr="00AE1358" w:rsidRDefault="000F0AB6" w:rsidP="000F0AB6">
      <w:pPr>
        <w:jc w:val="center"/>
        <w:rPr>
          <w:rFonts w:ascii="Arial" w:hAnsi="Arial" w:cs="Arial"/>
          <w:b/>
          <w:sz w:val="24"/>
          <w:szCs w:val="24"/>
        </w:rPr>
      </w:pPr>
      <w:r w:rsidRPr="00AE1358">
        <w:rPr>
          <w:rFonts w:ascii="Arial" w:hAnsi="Arial" w:cs="Arial"/>
          <w:b/>
          <w:sz w:val="24"/>
          <w:szCs w:val="24"/>
        </w:rPr>
        <w:t>INCLUSÃO ESCOLAR DE ALUNOS SURDOS: AQUISIÇÃO DE SUA L1 E O PROCESSO DE ALFABETIZAÇÃO NA L2</w:t>
      </w:r>
    </w:p>
    <w:p w:rsidR="000F0AB6" w:rsidRPr="00AE1358" w:rsidRDefault="000F0AB6" w:rsidP="000F0AB6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A5676" w:rsidRPr="00AE1358" w:rsidRDefault="000F0AB6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 w:rsidRPr="00AE1358">
        <w:rPr>
          <w:rFonts w:ascii="Arial" w:eastAsia="Arial" w:hAnsi="Arial" w:cs="Arial"/>
          <w:i/>
          <w:color w:val="000000"/>
          <w:sz w:val="24"/>
          <w:szCs w:val="24"/>
        </w:rPr>
        <w:t>Camila Francisco</w:t>
      </w:r>
      <w:r w:rsidR="00CC1BC6" w:rsidRPr="00AE1358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9F43AB" w:rsidRPr="00AE1358" w:rsidRDefault="009F43AB" w:rsidP="009F43AB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</w:p>
    <w:p w:rsidR="003A5676" w:rsidRPr="00AE1358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AE1358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9F43AB" w:rsidRPr="00AE1358" w:rsidRDefault="009F43AB" w:rsidP="009F43AB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56873" w:rsidRPr="004A63BA" w:rsidRDefault="00D56873" w:rsidP="00D568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A63BA">
        <w:rPr>
          <w:rFonts w:ascii="Arial" w:hAnsi="Arial" w:cs="Arial"/>
          <w:sz w:val="24"/>
          <w:szCs w:val="24"/>
        </w:rPr>
        <w:t xml:space="preserve">Este trabalho é resultado da pesquisa </w:t>
      </w:r>
      <w:r>
        <w:rPr>
          <w:rFonts w:ascii="Arial" w:hAnsi="Arial" w:cs="Arial"/>
          <w:sz w:val="24"/>
          <w:szCs w:val="24"/>
        </w:rPr>
        <w:t>que está em andamento</w:t>
      </w:r>
      <w:r w:rsidRPr="004A63BA">
        <w:rPr>
          <w:rFonts w:ascii="Arial" w:hAnsi="Arial" w:cs="Arial"/>
          <w:sz w:val="24"/>
          <w:szCs w:val="24"/>
        </w:rPr>
        <w:t xml:space="preserve"> para curso da Pós Graduação em Educação do </w:t>
      </w:r>
      <w:r>
        <w:rPr>
          <w:rFonts w:ascii="Arial" w:hAnsi="Arial" w:cs="Arial"/>
          <w:sz w:val="24"/>
          <w:szCs w:val="24"/>
        </w:rPr>
        <w:t>E</w:t>
      </w:r>
      <w:r w:rsidRPr="004A63BA">
        <w:rPr>
          <w:rFonts w:ascii="Arial" w:hAnsi="Arial" w:cs="Arial"/>
          <w:sz w:val="24"/>
          <w:szCs w:val="24"/>
        </w:rPr>
        <w:t>ixo Processo</w:t>
      </w:r>
      <w:r>
        <w:rPr>
          <w:rFonts w:ascii="Arial" w:hAnsi="Arial" w:cs="Arial"/>
          <w:sz w:val="24"/>
          <w:szCs w:val="24"/>
        </w:rPr>
        <w:t>s</w:t>
      </w:r>
      <w:r w:rsidRPr="004A63BA">
        <w:rPr>
          <w:rFonts w:ascii="Arial" w:hAnsi="Arial" w:cs="Arial"/>
          <w:sz w:val="24"/>
          <w:szCs w:val="24"/>
        </w:rPr>
        <w:t xml:space="preserve"> Educativos e Inclusão</w:t>
      </w:r>
      <w:r>
        <w:rPr>
          <w:rFonts w:ascii="Arial" w:hAnsi="Arial" w:cs="Arial"/>
          <w:sz w:val="24"/>
          <w:szCs w:val="24"/>
        </w:rPr>
        <w:t>,</w:t>
      </w:r>
      <w:r w:rsidRPr="004A63BA">
        <w:rPr>
          <w:rFonts w:ascii="Arial" w:hAnsi="Arial" w:cs="Arial"/>
          <w:sz w:val="24"/>
          <w:szCs w:val="24"/>
        </w:rPr>
        <w:t xml:space="preserve"> do </w:t>
      </w:r>
      <w:r w:rsidRPr="004A63BA">
        <w:rPr>
          <w:rFonts w:ascii="Arial" w:hAnsi="Arial" w:cs="Arial"/>
          <w:color w:val="000000"/>
          <w:sz w:val="24"/>
          <w:szCs w:val="24"/>
        </w:rPr>
        <w:t>Instituto Federal Catarinense</w:t>
      </w:r>
      <w:r w:rsidRPr="004A63BA">
        <w:rPr>
          <w:rFonts w:ascii="Arial" w:hAnsi="Arial" w:cs="Arial"/>
          <w:sz w:val="24"/>
          <w:szCs w:val="24"/>
        </w:rPr>
        <w:t>, campus Camboriú, como exigência para sua conclusão.  Realizamos a revisão de literatura para nos embasamos, assim possibilitando a realização reflexões a cerca da inclusão do aluno surdo, especificamente quando esse aluno inicia sua vida escolar sem uma língua adquirida</w:t>
      </w:r>
      <w:r>
        <w:rPr>
          <w:rFonts w:ascii="Arial" w:hAnsi="Arial" w:cs="Arial"/>
          <w:sz w:val="24"/>
          <w:szCs w:val="24"/>
        </w:rPr>
        <w:t>, português e língua brasileira de sinais (libras)</w:t>
      </w:r>
      <w:r w:rsidRPr="004A63BA">
        <w:rPr>
          <w:rFonts w:ascii="Arial" w:hAnsi="Arial" w:cs="Arial"/>
          <w:sz w:val="24"/>
          <w:szCs w:val="24"/>
        </w:rPr>
        <w:t xml:space="preserve">. A partir dessas reflexões realizamos discussões a cerca de necessidade, ou não, da aquisição da </w:t>
      </w:r>
      <w:r>
        <w:rPr>
          <w:rFonts w:ascii="Arial" w:hAnsi="Arial" w:cs="Arial"/>
          <w:sz w:val="24"/>
          <w:szCs w:val="24"/>
        </w:rPr>
        <w:t>libras</w:t>
      </w:r>
      <w:r w:rsidRPr="004A63BA">
        <w:rPr>
          <w:rFonts w:ascii="Arial" w:hAnsi="Arial" w:cs="Arial"/>
          <w:sz w:val="24"/>
          <w:szCs w:val="24"/>
        </w:rPr>
        <w:t xml:space="preserve"> (L1 para surdos) antes do processo de alfabetização em português (L2 para surdos). </w:t>
      </w:r>
    </w:p>
    <w:p w:rsidR="003A5676" w:rsidRPr="00AE1358" w:rsidRDefault="00D56873" w:rsidP="00D56873">
      <w:pPr>
        <w:pStyle w:val="Normal1"/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 w:rsidRPr="00AE1358"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CC1BC6" w:rsidP="00391B6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1358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AE135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91B61">
        <w:rPr>
          <w:rFonts w:ascii="Arial" w:eastAsia="Arial" w:hAnsi="Arial" w:cs="Arial"/>
          <w:color w:val="000000"/>
          <w:sz w:val="24"/>
          <w:szCs w:val="24"/>
        </w:rPr>
        <w:t>Inclusão escolas</w:t>
      </w:r>
      <w:r w:rsidRPr="00AE1358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391B61">
        <w:rPr>
          <w:rFonts w:ascii="Arial" w:eastAsia="Arial" w:hAnsi="Arial" w:cs="Arial"/>
          <w:color w:val="000000"/>
          <w:sz w:val="24"/>
          <w:szCs w:val="24"/>
        </w:rPr>
        <w:t>Aquisição da linguagem. Processo de alfabetização.</w:t>
      </w:r>
    </w:p>
    <w:p w:rsidR="00391B61" w:rsidRDefault="00391B61" w:rsidP="00391B6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91B61" w:rsidRPr="00AE1358" w:rsidRDefault="00391B61" w:rsidP="00391B61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3A5676" w:rsidRPr="00AE1358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AE1358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9F43AB" w:rsidRPr="00AE1358" w:rsidRDefault="009F43AB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3A3AEE"/>
          <w:sz w:val="24"/>
          <w:szCs w:val="24"/>
        </w:rPr>
      </w:pPr>
    </w:p>
    <w:p w:rsidR="009F43AB" w:rsidRPr="00AE1358" w:rsidRDefault="009F43AB" w:rsidP="00BA590A">
      <w:pP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AE1358">
        <w:rPr>
          <w:rFonts w:ascii="Arial" w:hAnsi="Arial" w:cs="Arial"/>
          <w:color w:val="000000"/>
          <w:sz w:val="24"/>
          <w:szCs w:val="24"/>
        </w:rPr>
        <w:t>A história de educação de surdos passou por mudanças ao longo dos anos, passando por diferentes modelos educacionais</w:t>
      </w:r>
      <w:r w:rsidR="0029013E">
        <w:rPr>
          <w:rFonts w:ascii="Arial" w:hAnsi="Arial" w:cs="Arial"/>
          <w:color w:val="000000"/>
          <w:sz w:val="24"/>
          <w:szCs w:val="24"/>
        </w:rPr>
        <w:t>, a</w:t>
      </w:r>
      <w:r w:rsidRPr="00AE1358">
        <w:rPr>
          <w:rFonts w:ascii="Arial" w:hAnsi="Arial" w:cs="Arial"/>
          <w:color w:val="000000"/>
          <w:sz w:val="24"/>
          <w:szCs w:val="24"/>
        </w:rPr>
        <w:t xml:space="preserve">tualmente no Brasil o modelo predominante é o bilinguismo no ensino regular na modalidade de educação inclusiva, onde é inserido o intérprete de libras para que este realize a interpretação de português para libras de vise versa. </w:t>
      </w:r>
    </w:p>
    <w:p w:rsidR="009F43AB" w:rsidRPr="00AE1358" w:rsidRDefault="009F43AB" w:rsidP="00BA590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E1358">
        <w:rPr>
          <w:rFonts w:ascii="Arial" w:hAnsi="Arial" w:cs="Arial"/>
          <w:color w:val="000000"/>
          <w:sz w:val="24"/>
          <w:szCs w:val="24"/>
        </w:rPr>
        <w:t xml:space="preserve"> Mas algo que não podemos de deixar considerar é defasagem linguística dos educandos surdos ao ingressarem na educação básica, que por muitas vezes não tem estabelecida uma comunicação em ambas </w:t>
      </w:r>
      <w:r w:rsidR="0029013E" w:rsidRPr="00AE1358">
        <w:rPr>
          <w:rFonts w:ascii="Arial" w:hAnsi="Arial" w:cs="Arial"/>
          <w:color w:val="000000"/>
          <w:sz w:val="24"/>
          <w:szCs w:val="24"/>
        </w:rPr>
        <w:t>às</w:t>
      </w:r>
      <w:r w:rsidRPr="00AE1358">
        <w:rPr>
          <w:rFonts w:ascii="Arial" w:hAnsi="Arial" w:cs="Arial"/>
          <w:color w:val="000000"/>
          <w:sz w:val="24"/>
          <w:szCs w:val="24"/>
        </w:rPr>
        <w:t xml:space="preserve"> línguas, português e libras. E é isto que problematizamos: </w:t>
      </w:r>
      <w:r w:rsidRPr="00AE1358">
        <w:rPr>
          <w:rFonts w:ascii="Arial" w:hAnsi="Arial" w:cs="Arial"/>
          <w:sz w:val="24"/>
          <w:szCs w:val="24"/>
        </w:rPr>
        <w:t xml:space="preserve">qual a necessidade da aquisição da L1 antes do processo de alfabetização na L2 para alunos surdos? </w:t>
      </w:r>
    </w:p>
    <w:p w:rsidR="0029013E" w:rsidRDefault="009F43AB" w:rsidP="00BA590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E1358">
        <w:rPr>
          <w:rFonts w:ascii="Arial" w:hAnsi="Arial" w:cs="Arial"/>
          <w:sz w:val="24"/>
          <w:szCs w:val="24"/>
        </w:rPr>
        <w:lastRenderedPageBreak/>
        <w:t>E para respondermos este questionamento temos como objetivo geral: compreender a real necessidade da aquisição da L1 antes do processo de alfabetização na L2 para alunos surdos e objetivo específico: p</w:t>
      </w:r>
      <w:r w:rsidRPr="00AE1358">
        <w:rPr>
          <w:rFonts w:ascii="Arial" w:hAnsi="Arial" w:cs="Arial"/>
          <w:color w:val="222222"/>
          <w:sz w:val="24"/>
          <w:szCs w:val="24"/>
          <w:shd w:val="clear" w:color="auto" w:fill="FFFFFF"/>
        </w:rPr>
        <w:t>esquisar literaturas que relatem experiências na aprendizagem de alunos surdos que iniciam a sua vida escolar com sua L1 estabelecida; i</w:t>
      </w:r>
      <w:r w:rsidRPr="00AE1358">
        <w:rPr>
          <w:rFonts w:ascii="Arial" w:hAnsi="Arial" w:cs="Arial"/>
          <w:sz w:val="24"/>
          <w:szCs w:val="24"/>
        </w:rPr>
        <w:t xml:space="preserve">dentificar quais os benefícios, ou não, </w:t>
      </w:r>
      <w:r w:rsidRPr="00AE1358">
        <w:rPr>
          <w:rFonts w:ascii="Arial" w:hAnsi="Arial" w:cs="Arial"/>
          <w:color w:val="222222"/>
          <w:sz w:val="24"/>
          <w:szCs w:val="24"/>
          <w:shd w:val="clear" w:color="auto" w:fill="FFFFFF"/>
        </w:rPr>
        <w:t>na aprendizagem de alunos surdos que iniciam a sua vida escolar com sua L1, a</w:t>
      </w:r>
      <w:r w:rsidRPr="00AE1358">
        <w:rPr>
          <w:rFonts w:ascii="Arial" w:hAnsi="Arial" w:cs="Arial"/>
          <w:sz w:val="24"/>
          <w:szCs w:val="24"/>
        </w:rPr>
        <w:t>rticular os resultados obtidos da pesquisa com a literatura sobre o interprete educacional.</w:t>
      </w:r>
    </w:p>
    <w:p w:rsidR="0029013E" w:rsidRDefault="0029013E" w:rsidP="00BA590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013E" w:rsidRDefault="0029013E" w:rsidP="00BA590A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A5676" w:rsidRPr="00AE1358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AE1358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29013E" w:rsidRDefault="0029013E" w:rsidP="00BA590A">
      <w:pPr>
        <w:pStyle w:val="Default"/>
        <w:ind w:firstLine="1134"/>
        <w:jc w:val="both"/>
        <w:rPr>
          <w:rFonts w:ascii="Arial" w:hAnsi="Arial" w:cs="Arial"/>
        </w:rPr>
      </w:pPr>
    </w:p>
    <w:p w:rsidR="00191BF4" w:rsidRPr="00AE1358" w:rsidRDefault="00191BF4" w:rsidP="00191BF4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 w:rsidRPr="00AE1358">
        <w:rPr>
          <w:rFonts w:ascii="Arial" w:hAnsi="Arial" w:cs="Arial"/>
        </w:rPr>
        <w:t xml:space="preserve">Como metodologia Esta pesquisa é de base qualitativa, “...não se preocupa com representatividade numérica, mas sim, com o aprofundamento da compreensão de um grupo social, de uma organização, etc.” (SILVEIRA E CÓRDOVA, 2009, p. 31), não se comprometendo em analisar os resultados enquanto números. </w:t>
      </w:r>
    </w:p>
    <w:p w:rsidR="00191BF4" w:rsidRDefault="00191BF4" w:rsidP="00191BF4">
      <w:pPr>
        <w:pStyle w:val="Default"/>
        <w:spacing w:line="360" w:lineRule="auto"/>
        <w:ind w:firstLine="1134"/>
        <w:jc w:val="both"/>
        <w:rPr>
          <w:rFonts w:ascii="Arial" w:hAnsi="Arial" w:cs="Arial"/>
        </w:rPr>
      </w:pPr>
      <w:r w:rsidRPr="00AE1358">
        <w:rPr>
          <w:rFonts w:ascii="Arial" w:hAnsi="Arial" w:cs="Arial"/>
        </w:rPr>
        <w:t xml:space="preserve">Os procedimentos de cunho bibliográfico, esses estão presentes em todas as pesquisas, mesmo que não seja mencionado, pois se faz necessário o levantamento bibliográfico para que o pesquisador tenha base na literatura do seu campo de estudo. Utilizamos este método para pesquisar nosso suporte teórico. </w:t>
      </w:r>
    </w:p>
    <w:p w:rsidR="0029013E" w:rsidRPr="00AE1358" w:rsidRDefault="0029013E" w:rsidP="0029013E">
      <w:pPr>
        <w:pStyle w:val="Default"/>
        <w:ind w:firstLine="1134"/>
        <w:jc w:val="both"/>
        <w:rPr>
          <w:rFonts w:ascii="Arial" w:hAnsi="Arial" w:cs="Arial"/>
        </w:rPr>
      </w:pPr>
    </w:p>
    <w:p w:rsidR="00191BF4" w:rsidRPr="00AE1358" w:rsidRDefault="00191BF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AE1358" w:rsidRDefault="00BA1E69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RESULTADOS PARCIAIS </w:t>
      </w:r>
    </w:p>
    <w:p w:rsidR="00706B9F" w:rsidRPr="00AE1358" w:rsidRDefault="00706B9F" w:rsidP="0029013E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112DB" w:rsidRPr="00C64105" w:rsidRDefault="00706B9F" w:rsidP="00226B6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4105">
        <w:rPr>
          <w:rFonts w:ascii="Arial" w:hAnsi="Arial" w:cs="Arial"/>
          <w:sz w:val="24"/>
          <w:szCs w:val="24"/>
        </w:rPr>
        <w:t xml:space="preserve">Antes de qualquer fala a respeito dos métodos de educação, se faz necessário lembrar que o direito à educação é de todos. E que </w:t>
      </w:r>
      <w:r w:rsidR="0029013E" w:rsidRPr="00C64105">
        <w:rPr>
          <w:rFonts w:ascii="Arial" w:hAnsi="Arial" w:cs="Arial"/>
          <w:sz w:val="24"/>
          <w:szCs w:val="24"/>
        </w:rPr>
        <w:t>se tornou</w:t>
      </w:r>
      <w:r w:rsidRPr="00C64105">
        <w:rPr>
          <w:rFonts w:ascii="Arial" w:hAnsi="Arial" w:cs="Arial"/>
          <w:sz w:val="24"/>
          <w:szCs w:val="24"/>
        </w:rPr>
        <w:t xml:space="preserve"> obrigatória </w:t>
      </w:r>
      <w:r w:rsidR="00D112DB" w:rsidRPr="00C64105">
        <w:rPr>
          <w:rFonts w:ascii="Arial" w:hAnsi="Arial" w:cs="Arial"/>
          <w:sz w:val="24"/>
          <w:szCs w:val="24"/>
        </w:rPr>
        <w:t>à</w:t>
      </w:r>
      <w:r w:rsidRPr="00C64105">
        <w:rPr>
          <w:rFonts w:ascii="Arial" w:hAnsi="Arial" w:cs="Arial"/>
          <w:sz w:val="24"/>
          <w:szCs w:val="24"/>
        </w:rPr>
        <w:t xml:space="preserve"> educação inclusiva independente da especificidade do educando</w:t>
      </w:r>
      <w:r w:rsidR="00D112DB" w:rsidRPr="00C64105">
        <w:rPr>
          <w:rFonts w:ascii="Arial" w:hAnsi="Arial" w:cs="Arial"/>
          <w:sz w:val="24"/>
          <w:szCs w:val="24"/>
        </w:rPr>
        <w:t xml:space="preserve">, garantido pelas políticas públicas. </w:t>
      </w:r>
    </w:p>
    <w:p w:rsidR="00CA4131" w:rsidRPr="00C64105" w:rsidRDefault="00706B9F" w:rsidP="00226B6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4105">
        <w:rPr>
          <w:rFonts w:ascii="Arial" w:hAnsi="Arial" w:cs="Arial"/>
          <w:sz w:val="24"/>
          <w:szCs w:val="24"/>
        </w:rPr>
        <w:t>Sabendo que a educação é direito de todos passamos a conhecer os métodosde educação de surdos, o primeiro método de educação de surdos foi o oralismo, com uma visão clínica de que o surdo necessitava se adequar ao patrão predominante, de pessoas que ouvem e falam português. Entendia-se que a comunicação na oralidade era essencial para o desenvolvimento da</w:t>
      </w:r>
      <w:r w:rsidR="00D112DB" w:rsidRPr="00C64105">
        <w:rPr>
          <w:rFonts w:ascii="Arial" w:hAnsi="Arial" w:cs="Arial"/>
          <w:sz w:val="24"/>
          <w:szCs w:val="24"/>
        </w:rPr>
        <w:t>s crianças surda</w:t>
      </w:r>
      <w:r w:rsidRPr="00C64105">
        <w:rPr>
          <w:rFonts w:ascii="Arial" w:hAnsi="Arial" w:cs="Arial"/>
          <w:sz w:val="24"/>
          <w:szCs w:val="24"/>
        </w:rPr>
        <w:t xml:space="preserve">s como seres </w:t>
      </w:r>
      <w:r w:rsidR="00B0710D">
        <w:rPr>
          <w:rFonts w:ascii="Arial" w:hAnsi="Arial" w:cs="Arial"/>
          <w:sz w:val="24"/>
          <w:szCs w:val="24"/>
        </w:rPr>
        <w:t>in</w:t>
      </w:r>
      <w:r w:rsidRPr="00C64105">
        <w:rPr>
          <w:rFonts w:ascii="Arial" w:hAnsi="Arial" w:cs="Arial"/>
          <w:sz w:val="24"/>
          <w:szCs w:val="24"/>
        </w:rPr>
        <w:t xml:space="preserve">completos, reforçando a ideia clinica, se o sujeito </w:t>
      </w:r>
      <w:r w:rsidR="00B0710D">
        <w:rPr>
          <w:rFonts w:ascii="Arial" w:hAnsi="Arial" w:cs="Arial"/>
          <w:sz w:val="24"/>
          <w:szCs w:val="24"/>
        </w:rPr>
        <w:t>não fala (português) logo</w:t>
      </w:r>
      <w:r w:rsidRPr="00C64105">
        <w:rPr>
          <w:rFonts w:ascii="Arial" w:hAnsi="Arial" w:cs="Arial"/>
          <w:sz w:val="24"/>
          <w:szCs w:val="24"/>
        </w:rPr>
        <w:t xml:space="preserve"> necessita ser reparado</w:t>
      </w:r>
      <w:r w:rsidR="00CA4131" w:rsidRPr="00C64105">
        <w:rPr>
          <w:rFonts w:ascii="Arial" w:hAnsi="Arial" w:cs="Arial"/>
          <w:sz w:val="24"/>
          <w:szCs w:val="24"/>
        </w:rPr>
        <w:t>.</w:t>
      </w:r>
    </w:p>
    <w:p w:rsidR="00706B9F" w:rsidRPr="00C64105" w:rsidRDefault="00706B9F" w:rsidP="00226B63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4105">
        <w:rPr>
          <w:rFonts w:ascii="Arial" w:hAnsi="Arial" w:cs="Arial"/>
          <w:sz w:val="24"/>
          <w:szCs w:val="24"/>
        </w:rPr>
        <w:lastRenderedPageBreak/>
        <w:t xml:space="preserve">Com o fracasso do oralismo surgiu então a método da comunicação total, </w:t>
      </w:r>
      <w:r w:rsidR="00B0710D">
        <w:rPr>
          <w:rFonts w:ascii="Arial" w:hAnsi="Arial" w:cs="Arial"/>
          <w:sz w:val="24"/>
          <w:szCs w:val="24"/>
        </w:rPr>
        <w:t>onde</w:t>
      </w:r>
      <w:r w:rsidRPr="00C64105">
        <w:rPr>
          <w:rFonts w:ascii="Arial" w:hAnsi="Arial" w:cs="Arial"/>
          <w:sz w:val="24"/>
          <w:szCs w:val="24"/>
        </w:rPr>
        <w:t xml:space="preserve"> todas as formas de comunicação são válidas, gestos, sinais, leitura labial e outras estratégias que auxiliassem na comunicação. </w:t>
      </w:r>
    </w:p>
    <w:p w:rsidR="00706B9F" w:rsidRPr="00AE1358" w:rsidRDefault="00B0710D" w:rsidP="00226B63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O terceiro método, bilingüismo, é visto como o melhor método </w:t>
      </w:r>
      <w:r w:rsidR="00706B9F" w:rsidRPr="00C64105">
        <w:rPr>
          <w:rFonts w:ascii="Arial" w:hAnsi="Arial" w:cs="Arial"/>
          <w:sz w:val="24"/>
          <w:szCs w:val="24"/>
        </w:rPr>
        <w:t>como afirma G</w:t>
      </w:r>
      <w:r w:rsidR="00076F5A" w:rsidRPr="00C64105">
        <w:rPr>
          <w:rFonts w:ascii="Arial" w:hAnsi="Arial" w:cs="Arial"/>
          <w:sz w:val="24"/>
          <w:szCs w:val="24"/>
        </w:rPr>
        <w:t>OLDEFELD</w:t>
      </w:r>
      <w:r w:rsidR="00706B9F" w:rsidRPr="00C64105">
        <w:rPr>
          <w:rFonts w:ascii="Arial" w:hAnsi="Arial" w:cs="Arial"/>
          <w:sz w:val="24"/>
          <w:szCs w:val="24"/>
        </w:rPr>
        <w:t xml:space="preserve"> (2002):</w:t>
      </w:r>
      <w:r w:rsidR="00706B9F" w:rsidRPr="00AE1358">
        <w:rPr>
          <w:rFonts w:ascii="Arial" w:hAnsi="Arial" w:cs="Arial"/>
        </w:rPr>
        <w:t xml:space="preserve"> </w:t>
      </w:r>
    </w:p>
    <w:p w:rsidR="00706B9F" w:rsidRPr="00AE1358" w:rsidRDefault="00706B9F" w:rsidP="00C6410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</w:rPr>
      </w:pPr>
    </w:p>
    <w:p w:rsidR="00706B9F" w:rsidRPr="00AE1358" w:rsidRDefault="00706B9F" w:rsidP="00C64105">
      <w:pPr>
        <w:autoSpaceDE w:val="0"/>
        <w:autoSpaceDN w:val="0"/>
        <w:adjustRightInd w:val="0"/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E1358">
        <w:rPr>
          <w:rFonts w:ascii="Arial" w:hAnsi="Arial" w:cs="Arial"/>
          <w:sz w:val="20"/>
          <w:szCs w:val="20"/>
        </w:rPr>
        <w:t>O bilinguismo é a melhor opção educacional para a criança surda, pois expõe a uma</w:t>
      </w:r>
      <w:r w:rsidR="00076F5A">
        <w:rPr>
          <w:rFonts w:ascii="Arial" w:hAnsi="Arial" w:cs="Arial"/>
          <w:sz w:val="20"/>
          <w:szCs w:val="20"/>
        </w:rPr>
        <w:t xml:space="preserve"> </w:t>
      </w:r>
      <w:r w:rsidRPr="00AE1358">
        <w:rPr>
          <w:rFonts w:ascii="Arial" w:hAnsi="Arial" w:cs="Arial"/>
          <w:sz w:val="20"/>
          <w:szCs w:val="20"/>
        </w:rPr>
        <w:t>língua, de fácil acesso, a língua de sinais, que pode evitar o atraso de linguagem e possibilitar pleno desenvolvimento cognitivo, além de expor à criança a língua oral, que é essencial para seu convívio com a comunidade ouvinte e sua própria família (p. 165).</w:t>
      </w:r>
    </w:p>
    <w:p w:rsidR="00706B9F" w:rsidRPr="00AE1358" w:rsidRDefault="00706B9F" w:rsidP="00C64105">
      <w:pPr>
        <w:autoSpaceDE w:val="0"/>
        <w:autoSpaceDN w:val="0"/>
        <w:adjustRightInd w:val="0"/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706B9F" w:rsidRPr="00C64105" w:rsidRDefault="00706B9F" w:rsidP="00C6410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4105">
        <w:rPr>
          <w:rFonts w:ascii="Arial" w:hAnsi="Arial" w:cs="Arial"/>
          <w:sz w:val="24"/>
          <w:szCs w:val="24"/>
        </w:rPr>
        <w:t>No Brasil são poucas as escolas para surdos, com uma proposta bilíngue pensada para o sujeito surdo, em sua maioria</w:t>
      </w:r>
      <w:r w:rsidR="0006274C" w:rsidRPr="00C64105">
        <w:rPr>
          <w:rFonts w:ascii="Arial" w:hAnsi="Arial" w:cs="Arial"/>
          <w:sz w:val="24"/>
          <w:szCs w:val="24"/>
        </w:rPr>
        <w:t xml:space="preserve"> são escolas inclusivas,</w:t>
      </w:r>
      <w:r w:rsidR="00B0710D">
        <w:rPr>
          <w:rFonts w:ascii="Arial" w:hAnsi="Arial" w:cs="Arial"/>
          <w:sz w:val="24"/>
          <w:szCs w:val="24"/>
        </w:rPr>
        <w:t xml:space="preserve"> </w:t>
      </w:r>
      <w:r w:rsidRPr="00C64105">
        <w:rPr>
          <w:rFonts w:ascii="Arial" w:hAnsi="Arial" w:cs="Arial"/>
          <w:sz w:val="24"/>
          <w:szCs w:val="24"/>
        </w:rPr>
        <w:t xml:space="preserve">com a presença do intérprete mediando </w:t>
      </w:r>
      <w:r w:rsidR="0006274C" w:rsidRPr="00C64105">
        <w:rPr>
          <w:rFonts w:ascii="Arial" w:hAnsi="Arial" w:cs="Arial"/>
          <w:sz w:val="24"/>
          <w:szCs w:val="24"/>
        </w:rPr>
        <w:t>à</w:t>
      </w:r>
      <w:r w:rsidRPr="00C64105">
        <w:rPr>
          <w:rFonts w:ascii="Arial" w:hAnsi="Arial" w:cs="Arial"/>
          <w:sz w:val="24"/>
          <w:szCs w:val="24"/>
        </w:rPr>
        <w:t xml:space="preserve"> comunicação entre as pessoas do cotidiano escolar que não se comunicam em uma mesma língua</w:t>
      </w:r>
      <w:r w:rsidR="0006274C" w:rsidRPr="00C64105">
        <w:rPr>
          <w:rFonts w:ascii="Arial" w:hAnsi="Arial" w:cs="Arial"/>
          <w:sz w:val="24"/>
          <w:szCs w:val="24"/>
        </w:rPr>
        <w:t xml:space="preserve">, mas há um equivoco quando se pensa que </w:t>
      </w:r>
      <w:r w:rsidRPr="00C64105">
        <w:rPr>
          <w:rFonts w:ascii="Arial" w:hAnsi="Arial" w:cs="Arial"/>
          <w:sz w:val="24"/>
          <w:szCs w:val="24"/>
        </w:rPr>
        <w:t>só a presença deste profissional bastasse para suprir toda a n</w:t>
      </w:r>
      <w:r w:rsidR="00B0710D">
        <w:rPr>
          <w:rFonts w:ascii="Arial" w:hAnsi="Arial" w:cs="Arial"/>
          <w:sz w:val="24"/>
          <w:szCs w:val="24"/>
        </w:rPr>
        <w:t>ecessidade educativa do aluno</w:t>
      </w:r>
      <w:r w:rsidRPr="00C64105">
        <w:rPr>
          <w:rFonts w:ascii="Arial" w:hAnsi="Arial" w:cs="Arial"/>
          <w:sz w:val="24"/>
          <w:szCs w:val="24"/>
        </w:rPr>
        <w:t xml:space="preserve"> surdo. </w:t>
      </w:r>
    </w:p>
    <w:p w:rsidR="0006274C" w:rsidRPr="00C64105" w:rsidRDefault="00706B9F" w:rsidP="00C6410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4105">
        <w:rPr>
          <w:rFonts w:ascii="Arial" w:hAnsi="Arial" w:cs="Arial"/>
          <w:sz w:val="24"/>
          <w:szCs w:val="24"/>
        </w:rPr>
        <w:t xml:space="preserve">É preciso repensar no currículo para </w:t>
      </w:r>
      <w:r w:rsidR="00B0710D">
        <w:rPr>
          <w:rFonts w:ascii="Arial" w:hAnsi="Arial" w:cs="Arial"/>
          <w:sz w:val="24"/>
          <w:szCs w:val="24"/>
        </w:rPr>
        <w:t xml:space="preserve">o ensino deste educando, pois a </w:t>
      </w:r>
      <w:r w:rsidRPr="00C64105">
        <w:rPr>
          <w:rFonts w:ascii="Arial" w:hAnsi="Arial" w:cs="Arial"/>
          <w:sz w:val="24"/>
          <w:szCs w:val="24"/>
        </w:rPr>
        <w:t>brasileira não é voltad</w:t>
      </w:r>
      <w:r w:rsidR="00B0710D">
        <w:rPr>
          <w:rFonts w:ascii="Arial" w:hAnsi="Arial" w:cs="Arial"/>
          <w:sz w:val="24"/>
          <w:szCs w:val="24"/>
        </w:rPr>
        <w:t>a</w:t>
      </w:r>
      <w:r w:rsidRPr="00C64105">
        <w:rPr>
          <w:rFonts w:ascii="Arial" w:hAnsi="Arial" w:cs="Arial"/>
          <w:sz w:val="24"/>
          <w:szCs w:val="24"/>
        </w:rPr>
        <w:t xml:space="preserve"> para as peculiaridades linguísticas </w:t>
      </w:r>
      <w:r w:rsidR="0006274C" w:rsidRPr="00C64105">
        <w:rPr>
          <w:rFonts w:ascii="Arial" w:hAnsi="Arial" w:cs="Arial"/>
          <w:sz w:val="24"/>
          <w:szCs w:val="24"/>
        </w:rPr>
        <w:t>do sujeito</w:t>
      </w:r>
      <w:r w:rsidR="00076F5A" w:rsidRPr="00C64105">
        <w:rPr>
          <w:rFonts w:ascii="Arial" w:hAnsi="Arial" w:cs="Arial"/>
          <w:sz w:val="24"/>
          <w:szCs w:val="24"/>
        </w:rPr>
        <w:t xml:space="preserve"> surdo</w:t>
      </w:r>
      <w:r w:rsidR="0006274C" w:rsidRPr="00C64105">
        <w:rPr>
          <w:rFonts w:ascii="Arial" w:hAnsi="Arial" w:cs="Arial"/>
          <w:sz w:val="24"/>
          <w:szCs w:val="24"/>
        </w:rPr>
        <w:t xml:space="preserve">, </w:t>
      </w:r>
      <w:r w:rsidRPr="00C64105">
        <w:rPr>
          <w:rFonts w:ascii="Arial" w:hAnsi="Arial" w:cs="Arial"/>
          <w:sz w:val="24"/>
          <w:szCs w:val="24"/>
        </w:rPr>
        <w:t>que podemos considerar estrangeir</w:t>
      </w:r>
      <w:r w:rsidR="0006274C" w:rsidRPr="00C64105">
        <w:rPr>
          <w:rFonts w:ascii="Arial" w:hAnsi="Arial" w:cs="Arial"/>
          <w:sz w:val="24"/>
          <w:szCs w:val="24"/>
        </w:rPr>
        <w:t>o</w:t>
      </w:r>
      <w:r w:rsidRPr="00C64105">
        <w:rPr>
          <w:rFonts w:ascii="Arial" w:hAnsi="Arial" w:cs="Arial"/>
          <w:sz w:val="24"/>
          <w:szCs w:val="24"/>
        </w:rPr>
        <w:t xml:space="preserve"> em seu próprio país. </w:t>
      </w:r>
    </w:p>
    <w:p w:rsidR="00706B9F" w:rsidRPr="00C64105" w:rsidRDefault="00706B9F" w:rsidP="00C6410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4105">
        <w:rPr>
          <w:rFonts w:ascii="Arial" w:hAnsi="Arial" w:cs="Arial"/>
          <w:sz w:val="24"/>
          <w:szCs w:val="24"/>
        </w:rPr>
        <w:t>Faz-se necessário pensar em todos os detalhes para incluir um aluno, mas é preciso lembrar que o sujeito surdo por vezes inicia seu pro</w:t>
      </w:r>
      <w:r w:rsidR="00B0710D">
        <w:rPr>
          <w:rFonts w:ascii="Arial" w:hAnsi="Arial" w:cs="Arial"/>
          <w:sz w:val="24"/>
          <w:szCs w:val="24"/>
        </w:rPr>
        <w:t>cesso escolar sem uma língua, isso resulta da</w:t>
      </w:r>
      <w:r w:rsidRPr="00C64105">
        <w:rPr>
          <w:rFonts w:ascii="Arial" w:hAnsi="Arial" w:cs="Arial"/>
          <w:sz w:val="24"/>
          <w:szCs w:val="24"/>
        </w:rPr>
        <w:t xml:space="preserve"> visão clínica</w:t>
      </w:r>
      <w:r w:rsidR="00B0710D">
        <w:rPr>
          <w:rFonts w:ascii="Arial" w:hAnsi="Arial" w:cs="Arial"/>
          <w:sz w:val="24"/>
          <w:szCs w:val="24"/>
        </w:rPr>
        <w:t xml:space="preserve"> que</w:t>
      </w:r>
      <w:r w:rsidRPr="00C64105">
        <w:rPr>
          <w:rFonts w:ascii="Arial" w:hAnsi="Arial" w:cs="Arial"/>
          <w:sz w:val="24"/>
          <w:szCs w:val="24"/>
        </w:rPr>
        <w:t xml:space="preserve"> ainda é forte no Brasil:</w:t>
      </w:r>
    </w:p>
    <w:p w:rsidR="00706B9F" w:rsidRPr="00AE1358" w:rsidRDefault="00706B9F" w:rsidP="001E6E15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06B9F" w:rsidRDefault="00706B9F" w:rsidP="001E6E15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E1358">
        <w:rPr>
          <w:rFonts w:ascii="Arial" w:hAnsi="Arial" w:cs="Arial"/>
          <w:sz w:val="20"/>
          <w:szCs w:val="20"/>
        </w:rPr>
        <w:t xml:space="preserve">O discurso médico tem muito mais força e prestígio do que o discurso da diversidade, do reconhecimento linguístico e cultural das minorias surdas. A surdez é construída na perspectiva do </w:t>
      </w:r>
      <w:r w:rsidRPr="00AE1358">
        <w:rPr>
          <w:rFonts w:ascii="Arial" w:hAnsi="Arial" w:cs="Arial"/>
          <w:i/>
          <w:iCs/>
          <w:sz w:val="20"/>
          <w:szCs w:val="20"/>
        </w:rPr>
        <w:t>déficit</w:t>
      </w:r>
      <w:r w:rsidRPr="00AE1358">
        <w:rPr>
          <w:rFonts w:ascii="Arial" w:hAnsi="Arial" w:cs="Arial"/>
          <w:sz w:val="20"/>
          <w:szCs w:val="20"/>
        </w:rPr>
        <w:t>, da falta, da anormalidade. O “normal” é ouvir,o que diverge desse padrão deve ser corrigido, “normalizado”. Nesse processo normalizador, abrem-se espaços para a estigmatização e para a construção de preconceitos sociais. E, com um discurso tão forte e tão reforçado pela grande maioria, fica difícil pensar a surdez sob outro prisma, ou seja, pensar a surdez como</w:t>
      </w:r>
      <w:r w:rsidR="00465F03">
        <w:rPr>
          <w:rFonts w:ascii="Arial" w:hAnsi="Arial" w:cs="Arial"/>
          <w:sz w:val="20"/>
          <w:szCs w:val="20"/>
        </w:rPr>
        <w:t xml:space="preserve"> </w:t>
      </w:r>
      <w:r w:rsidRPr="00AE1358">
        <w:rPr>
          <w:rFonts w:ascii="Arial" w:hAnsi="Arial" w:cs="Arial"/>
          <w:sz w:val="20"/>
          <w:szCs w:val="20"/>
        </w:rPr>
        <w:t>diferença [...] (GESSER</w:t>
      </w:r>
      <w:r w:rsidR="00465F03">
        <w:rPr>
          <w:rFonts w:ascii="Arial" w:hAnsi="Arial" w:cs="Arial"/>
          <w:sz w:val="20"/>
          <w:szCs w:val="20"/>
        </w:rPr>
        <w:t xml:space="preserve">, 2009, </w:t>
      </w:r>
      <w:r w:rsidRPr="00AE1358">
        <w:rPr>
          <w:rFonts w:ascii="Arial" w:hAnsi="Arial" w:cs="Arial"/>
          <w:sz w:val="20"/>
          <w:szCs w:val="20"/>
        </w:rPr>
        <w:t>p. 67).</w:t>
      </w:r>
    </w:p>
    <w:p w:rsidR="00465F03" w:rsidRPr="00AE1358" w:rsidRDefault="00465F03" w:rsidP="001E6E15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706B9F" w:rsidRPr="001E6E15" w:rsidRDefault="00706B9F" w:rsidP="00B0710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E6E15">
        <w:rPr>
          <w:rFonts w:ascii="Arial" w:hAnsi="Arial" w:cs="Arial"/>
          <w:sz w:val="24"/>
          <w:szCs w:val="24"/>
        </w:rPr>
        <w:t xml:space="preserve">Vamos pensando em um discurso baseado na normalização, considerando uma família ouvinte e um diagnóstico de surdez precoce, essa família que possivelmente desconhece a comunidade surda irá buscar alternativas para que seu filho fale e ouça como o padrão social. Mas esse é um processo lento, pois não se trata de uma aquisição natural e sim uma aquisição mecanizada. </w:t>
      </w:r>
    </w:p>
    <w:p w:rsidR="00706B9F" w:rsidRPr="001E6E15" w:rsidRDefault="00706B9F" w:rsidP="001E6E15">
      <w:pPr>
        <w:spacing w:after="0" w:line="360" w:lineRule="auto"/>
        <w:ind w:firstLine="1134"/>
        <w:jc w:val="both"/>
        <w:rPr>
          <w:rFonts w:ascii="Arial" w:hAnsi="Arial" w:cs="Arial"/>
          <w:color w:val="800000"/>
          <w:sz w:val="24"/>
          <w:szCs w:val="24"/>
        </w:rPr>
      </w:pPr>
      <w:r w:rsidRPr="001E6E15">
        <w:rPr>
          <w:rFonts w:ascii="Arial" w:hAnsi="Arial" w:cs="Arial"/>
          <w:sz w:val="24"/>
          <w:szCs w:val="24"/>
        </w:rPr>
        <w:lastRenderedPageBreak/>
        <w:t>Com a aquisição não natural da fala a criança inicia seu processo escolar sem uma língua estabelecida, é sabido da importância da língua na vivencia do ser humano e principalmente no contexto escola onde a comunicação é um canal de ensino e aprendizagem, compartilhamos de idéia de DESSEN E BRITO (1997):</w:t>
      </w:r>
    </w:p>
    <w:p w:rsidR="00706B9F" w:rsidRPr="00AE1358" w:rsidRDefault="00706B9F" w:rsidP="001E6E15">
      <w:pPr>
        <w:spacing w:after="0" w:line="240" w:lineRule="auto"/>
        <w:jc w:val="both"/>
        <w:rPr>
          <w:rFonts w:ascii="Arial" w:hAnsi="Arial" w:cs="Arial"/>
        </w:rPr>
      </w:pPr>
    </w:p>
    <w:p w:rsidR="00706B9F" w:rsidRPr="00AE1358" w:rsidRDefault="00706B9F" w:rsidP="001E6E1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E1358">
        <w:rPr>
          <w:rFonts w:ascii="Arial" w:hAnsi="Arial" w:cs="Arial"/>
          <w:color w:val="000000"/>
          <w:sz w:val="20"/>
          <w:szCs w:val="20"/>
          <w:shd w:val="clear" w:color="auto" w:fill="FFFFFF"/>
        </w:rPr>
        <w:t>No caso da educação do deficiente auditivo, em que a apreensão do conteúdo escolar está intimamente ligada à principal seqüela de sua deficiência, que é a alteração nos processos de aquisição e desenvolvimento da linguagem, a questão da formação especializada do professor, responsável direto pelo ensino, assume então importância vital (p.</w:t>
      </w:r>
      <w:r w:rsidRPr="00AE1358">
        <w:rPr>
          <w:rFonts w:ascii="Arial" w:hAnsi="Arial" w:cs="Arial"/>
          <w:sz w:val="20"/>
          <w:szCs w:val="20"/>
        </w:rPr>
        <w:t xml:space="preserve"> 121).</w:t>
      </w:r>
    </w:p>
    <w:p w:rsidR="00706B9F" w:rsidRPr="00AE1358" w:rsidRDefault="00706B9F" w:rsidP="001E6E15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706B9F" w:rsidRPr="001E6E15" w:rsidRDefault="00706B9F" w:rsidP="001E6E15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E6E15">
        <w:rPr>
          <w:rFonts w:ascii="Arial" w:hAnsi="Arial" w:cs="Arial"/>
          <w:sz w:val="24"/>
          <w:szCs w:val="24"/>
        </w:rPr>
        <w:t>Como citado acima o desenvolvimento da linguagem influência na aprendizagem dos alunos, para isso temos garantido o direito linguístico das pessoas surdas, desde que a língua brasileira de sinais foi oficializada como meio de comunicação e expressão da comunidade surda pelo decreto 5626/2005, e sendo libras uma língua natural só podemos se conivente com a fala de QUADROS (1997):</w:t>
      </w:r>
    </w:p>
    <w:p w:rsidR="00706B9F" w:rsidRPr="00AE1358" w:rsidRDefault="00706B9F" w:rsidP="001E6E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06B9F" w:rsidRPr="00AE1358" w:rsidRDefault="00706B9F" w:rsidP="001E6E15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E1358">
        <w:rPr>
          <w:rFonts w:ascii="Arial" w:hAnsi="Arial" w:cs="Arial"/>
          <w:sz w:val="20"/>
          <w:szCs w:val="20"/>
        </w:rPr>
        <w:t>Se a língua de sinais é uma língua natural adquirida de forma espontânea pela pessoa</w:t>
      </w:r>
      <w:r w:rsidR="00465F03">
        <w:rPr>
          <w:rFonts w:ascii="Arial" w:hAnsi="Arial" w:cs="Arial"/>
          <w:sz w:val="20"/>
          <w:szCs w:val="20"/>
        </w:rPr>
        <w:t xml:space="preserve"> </w:t>
      </w:r>
      <w:r w:rsidRPr="00AE1358">
        <w:rPr>
          <w:rFonts w:ascii="Arial" w:hAnsi="Arial" w:cs="Arial"/>
          <w:sz w:val="20"/>
          <w:szCs w:val="20"/>
        </w:rPr>
        <w:t>surda em contato com pessoas que usam essa língua e se a língua oral é adquirida de</w:t>
      </w:r>
      <w:r w:rsidR="00465F03">
        <w:rPr>
          <w:rFonts w:ascii="Arial" w:hAnsi="Arial" w:cs="Arial"/>
          <w:sz w:val="20"/>
          <w:szCs w:val="20"/>
        </w:rPr>
        <w:t xml:space="preserve"> </w:t>
      </w:r>
      <w:r w:rsidRPr="00AE1358">
        <w:rPr>
          <w:rFonts w:ascii="Arial" w:hAnsi="Arial" w:cs="Arial"/>
          <w:sz w:val="20"/>
          <w:szCs w:val="20"/>
        </w:rPr>
        <w:t>forma sistematizada, então as pessoas surdas têm o direito de ser ensinada em língua de sinais (p. 27).</w:t>
      </w:r>
    </w:p>
    <w:p w:rsidR="00706B9F" w:rsidRPr="00AE1358" w:rsidRDefault="00706B9F" w:rsidP="001E6E15">
      <w:pPr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706B9F" w:rsidRPr="006170DF" w:rsidRDefault="00706B9F" w:rsidP="006170DF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170DF">
        <w:rPr>
          <w:rFonts w:ascii="Arial" w:hAnsi="Arial" w:cs="Arial"/>
          <w:sz w:val="24"/>
          <w:szCs w:val="24"/>
        </w:rPr>
        <w:t>Como tudo alguns educandos iniciam sua vida escolar sem um língua estabelecida, muitas vezes por falta de orientações a cerca do processo de aquisição da linguagem de uma pessoa surda, da importância da libras para o desenvolvimento cognitivo da criança, que é através da língua de sinais que ela aprende de forma clara e expressa seus anseios por adquirir conhecimento e se relacionar com o mundo.</w:t>
      </w:r>
    </w:p>
    <w:p w:rsidR="0006274C" w:rsidRPr="006170DF" w:rsidRDefault="00706B9F" w:rsidP="006170D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170DF">
        <w:rPr>
          <w:rFonts w:ascii="Arial" w:hAnsi="Arial" w:cs="Arial"/>
          <w:sz w:val="24"/>
          <w:szCs w:val="24"/>
        </w:rPr>
        <w:t xml:space="preserve">Sem uma língua a criança está impossibilitada de se expressar, de simbolizar seus pensamentos, adquirir conhecimentos, construir seus relacionamentos e se desenvolver sua faculdade humana. </w:t>
      </w:r>
    </w:p>
    <w:p w:rsidR="00706B9F" w:rsidRPr="006170DF" w:rsidRDefault="00706B9F" w:rsidP="006170D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170DF">
        <w:rPr>
          <w:rFonts w:ascii="Arial" w:hAnsi="Arial" w:cs="Arial"/>
          <w:sz w:val="24"/>
          <w:szCs w:val="24"/>
        </w:rPr>
        <w:t xml:space="preserve">Ao se deparar com um sujeito sem língua, muitas vezes rotulado por ser desobediente e agressivo torna-se uma grande desafio ao cenário da educação inclusiva. Primeiramente o sujeito surdo sente-se como um estrangeiro na sua escola, pois ninguém o entende e na maioria das vezes a única referência em língua de sinais é o intérprete de libras. </w:t>
      </w:r>
    </w:p>
    <w:p w:rsidR="00706B9F" w:rsidRPr="006170DF" w:rsidRDefault="00706B9F" w:rsidP="006170DF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6170DF">
        <w:rPr>
          <w:rFonts w:ascii="Arial" w:hAnsi="Arial" w:cs="Arial"/>
          <w:sz w:val="24"/>
          <w:szCs w:val="24"/>
        </w:rPr>
        <w:t xml:space="preserve">Partimos do pressuposto de que o ano letivo iniciou-se, </w:t>
      </w:r>
      <w:r w:rsidR="0006274C" w:rsidRPr="006170DF">
        <w:rPr>
          <w:rFonts w:ascii="Arial" w:hAnsi="Arial" w:cs="Arial"/>
          <w:sz w:val="24"/>
          <w:szCs w:val="24"/>
        </w:rPr>
        <w:t>e</w:t>
      </w:r>
      <w:r w:rsidRPr="006170DF">
        <w:rPr>
          <w:rFonts w:ascii="Arial" w:hAnsi="Arial" w:cs="Arial"/>
          <w:sz w:val="24"/>
          <w:szCs w:val="24"/>
        </w:rPr>
        <w:t>is que</w:t>
      </w:r>
      <w:r w:rsidR="0006274C" w:rsidRPr="006170DF">
        <w:rPr>
          <w:rFonts w:ascii="Arial" w:hAnsi="Arial" w:cs="Arial"/>
          <w:sz w:val="24"/>
          <w:szCs w:val="24"/>
        </w:rPr>
        <w:t xml:space="preserve"> chega uma criança sem língua, n</w:t>
      </w:r>
      <w:r w:rsidRPr="006170DF">
        <w:rPr>
          <w:rFonts w:ascii="Arial" w:hAnsi="Arial" w:cs="Arial"/>
          <w:sz w:val="24"/>
          <w:szCs w:val="24"/>
        </w:rPr>
        <w:t xml:space="preserve">esse momento que surge primeiro o grande desafio da </w:t>
      </w:r>
      <w:r w:rsidRPr="006170DF">
        <w:rPr>
          <w:rFonts w:ascii="Arial" w:hAnsi="Arial" w:cs="Arial"/>
          <w:sz w:val="24"/>
          <w:szCs w:val="24"/>
        </w:rPr>
        <w:lastRenderedPageBreak/>
        <w:t xml:space="preserve">educação de surdo, estabelecer uma comunicação, assim como nos afirma QUADROS e SCHMIEDT, 2006: </w:t>
      </w:r>
    </w:p>
    <w:p w:rsidR="00706B9F" w:rsidRPr="00AE1358" w:rsidRDefault="00706B9F" w:rsidP="00771B9B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06B9F" w:rsidRPr="00AE1358" w:rsidRDefault="00706B9F" w:rsidP="00771B9B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AE1358">
        <w:rPr>
          <w:rFonts w:ascii="Arial" w:hAnsi="Arial" w:cs="Arial"/>
          <w:sz w:val="20"/>
          <w:szCs w:val="20"/>
        </w:rPr>
        <w:t>O ensino do Português pressupõe a aquisição da Língua de Sinais Brasileira -“a” língua da criança Surda. A língua de sinais também apresenta um papel fundamental no processo de ensino- aprendizagem do Português. A ideia não é simplesmente uma transferência de conhecimento da primeira língua para a segunda língua, mas sim um processo paralelo de aquisição e aprendizagem em que cada língua apresenta seus papéis e valores sociais representados. (, p.24).</w:t>
      </w:r>
    </w:p>
    <w:p w:rsidR="00706B9F" w:rsidRPr="00AE1358" w:rsidRDefault="00706B9F" w:rsidP="00771B9B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706B9F" w:rsidRPr="00771B9B" w:rsidRDefault="00706B9F" w:rsidP="00771B9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71B9B">
        <w:rPr>
          <w:rFonts w:ascii="Arial" w:hAnsi="Arial" w:cs="Arial"/>
          <w:sz w:val="24"/>
          <w:szCs w:val="24"/>
        </w:rPr>
        <w:t xml:space="preserve">A libras é de suma importância para que esse educando possa compreender o mundo, através de suas vivencias visuais, assim ampliando se vocabulário e seus conhecimentos. A falta de língua do sujeito acarreta no atraso do desenvolvimento escolar e social da criança, assim por muitas vezes o intérprete é modelo de língua desse sujeito, quando a criança não participa da comunidade surda.  </w:t>
      </w:r>
    </w:p>
    <w:p w:rsidR="00706B9F" w:rsidRPr="00771B9B" w:rsidRDefault="00706B9F" w:rsidP="00771B9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771B9B">
        <w:rPr>
          <w:rFonts w:ascii="Arial" w:hAnsi="Arial" w:cs="Arial"/>
          <w:sz w:val="24"/>
          <w:szCs w:val="24"/>
        </w:rPr>
        <w:t xml:space="preserve">Esse profissional intérprete inicialmente está no contexto escolar para mediação da comunicação, mas principalmente na educação básica acaba por assumir outras responsabilidades involuntariamente, </w:t>
      </w:r>
      <w:r w:rsidR="000E7B9D">
        <w:rPr>
          <w:rFonts w:ascii="Arial" w:hAnsi="Arial" w:cs="Arial"/>
          <w:sz w:val="24"/>
          <w:szCs w:val="24"/>
        </w:rPr>
        <w:t xml:space="preserve"> que por fim </w:t>
      </w:r>
      <w:r w:rsidRPr="00771B9B">
        <w:rPr>
          <w:rFonts w:ascii="Arial" w:hAnsi="Arial" w:cs="Arial"/>
          <w:sz w:val="24"/>
          <w:szCs w:val="24"/>
        </w:rPr>
        <w:t xml:space="preserve">permeia </w:t>
      </w:r>
      <w:r w:rsidR="000E7B9D">
        <w:rPr>
          <w:rFonts w:ascii="Arial" w:hAnsi="Arial" w:cs="Arial"/>
          <w:sz w:val="24"/>
          <w:szCs w:val="24"/>
        </w:rPr>
        <w:t xml:space="preserve">por </w:t>
      </w:r>
      <w:r w:rsidRPr="00771B9B">
        <w:rPr>
          <w:rFonts w:ascii="Arial" w:hAnsi="Arial" w:cs="Arial"/>
          <w:sz w:val="24"/>
          <w:szCs w:val="24"/>
        </w:rPr>
        <w:t xml:space="preserve">três funções, mediar a comunicação, atividades educativas e modelo da comunidade surda, que por ser o detentor do conhecimento da língua de sinais acabam com mais essa função. </w:t>
      </w:r>
    </w:p>
    <w:p w:rsidR="003A5676" w:rsidRPr="000E7B9D" w:rsidRDefault="000E7B9D" w:rsidP="000E7B9D">
      <w:pPr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0E7B9D">
        <w:rPr>
          <w:rFonts w:ascii="Arial" w:hAnsi="Arial" w:cs="Arial"/>
          <w:sz w:val="24"/>
          <w:szCs w:val="24"/>
        </w:rPr>
        <w:t xml:space="preserve">Compactuamos com o pensamento de Silva, 2001, que um dos problemas da </w:t>
      </w:r>
      <w:r w:rsidR="00706B9F" w:rsidRPr="000E7B9D">
        <w:rPr>
          <w:rFonts w:ascii="Arial" w:hAnsi="Arial" w:cs="Arial"/>
          <w:sz w:val="24"/>
          <w:szCs w:val="24"/>
        </w:rPr>
        <w:t xml:space="preserve">aquisição da escrita </w:t>
      </w:r>
      <w:r w:rsidRPr="000E7B9D">
        <w:rPr>
          <w:rFonts w:ascii="Arial" w:hAnsi="Arial" w:cs="Arial"/>
          <w:sz w:val="24"/>
          <w:szCs w:val="24"/>
        </w:rPr>
        <w:t>está relacionado com o atraso da aquisição da linguagem do sujeito. Eles necessitam estar em contato com ambientes sócias que propiciem a aquisição de usa L1 e assim dar continuidade no processo de alfabetização.</w:t>
      </w:r>
    </w:p>
    <w:p w:rsidR="00835B0C" w:rsidRDefault="00835B0C" w:rsidP="00835B0C">
      <w:pPr>
        <w:autoSpaceDE w:val="0"/>
        <w:autoSpaceDN w:val="0"/>
        <w:adjustRightInd w:val="0"/>
        <w:spacing w:line="720" w:lineRule="auto"/>
        <w:ind w:left="2268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AE1358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AE1358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AE1358" w:rsidRPr="00AE1358" w:rsidRDefault="00AE1358" w:rsidP="00AE135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F6686" w:rsidRPr="000E7B9D" w:rsidRDefault="00AA61CD" w:rsidP="00AA61C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E7B9D">
        <w:rPr>
          <w:rFonts w:ascii="Arial" w:hAnsi="Arial" w:cs="Arial"/>
          <w:sz w:val="24"/>
          <w:szCs w:val="24"/>
        </w:rPr>
        <w:t xml:space="preserve">Mesmo antes de concluir o trabalho base para este resumo podemos afirmar, </w:t>
      </w:r>
      <w:r w:rsidR="00BE1FF4" w:rsidRPr="000E7B9D">
        <w:rPr>
          <w:rFonts w:ascii="Arial" w:hAnsi="Arial" w:cs="Arial"/>
          <w:sz w:val="24"/>
          <w:szCs w:val="24"/>
        </w:rPr>
        <w:t xml:space="preserve">a luz do referencial teórico estudado que a aquisição natural da língua de sinais contribui para o desenvolvimento educacional </w:t>
      </w:r>
      <w:r w:rsidR="00CF6686" w:rsidRPr="000E7B9D">
        <w:rPr>
          <w:rFonts w:ascii="Arial" w:hAnsi="Arial" w:cs="Arial"/>
          <w:sz w:val="24"/>
          <w:szCs w:val="24"/>
        </w:rPr>
        <w:t xml:space="preserve">do aluno surdo. E não somente no contexto educacional, mas no seu processo cognitivo. </w:t>
      </w:r>
    </w:p>
    <w:p w:rsidR="00CF6686" w:rsidRPr="000E7B9D" w:rsidRDefault="00CF6686" w:rsidP="00AA61C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E7B9D">
        <w:rPr>
          <w:rFonts w:ascii="Arial" w:hAnsi="Arial" w:cs="Arial"/>
          <w:sz w:val="24"/>
          <w:szCs w:val="24"/>
        </w:rPr>
        <w:lastRenderedPageBreak/>
        <w:t xml:space="preserve">O intérprete educacional que por vezes é o um detentor do conhecimento da língua de sinais no ambiente escolar assume, de forma involuntária, a responsabilidade de ser modelo para a criança surda. </w:t>
      </w:r>
    </w:p>
    <w:p w:rsidR="00CF6686" w:rsidRPr="000E7B9D" w:rsidRDefault="00CF6686" w:rsidP="00AA61C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E7B9D">
        <w:rPr>
          <w:rFonts w:ascii="Arial" w:hAnsi="Arial" w:cs="Arial"/>
          <w:sz w:val="24"/>
          <w:szCs w:val="24"/>
        </w:rPr>
        <w:t xml:space="preserve">Sabemos da importância do contato dos sujeitos surdos com seus pares que haja a aquisição natural da libras e não uma aquisição mecanizada como ocorre com a língua portuguesa. </w:t>
      </w:r>
    </w:p>
    <w:p w:rsidR="003A5676" w:rsidRPr="000E7B9D" w:rsidRDefault="00CF6686" w:rsidP="00CF6686">
      <w:pPr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0E7B9D">
        <w:rPr>
          <w:rFonts w:ascii="Arial" w:hAnsi="Arial" w:cs="Arial"/>
          <w:sz w:val="24"/>
          <w:szCs w:val="24"/>
        </w:rPr>
        <w:t xml:space="preserve">Ao longo do processo de pesquisa encontramos dificuldade na busca de referencial teórico para aprofundar as discussões, deixamos aqui no anseio por continuar a pesquisa, ressaltando a importância de vermos os sujeitos surdos como sujeitos com peculiaridades linguística e culturais. Assim desconstruindo a perspectiva de um sujeito incompleto que precisa ser reparado ou completado. </w:t>
      </w:r>
    </w:p>
    <w:p w:rsidR="00CF6686" w:rsidRDefault="00CF6686" w:rsidP="00CF6686">
      <w:pPr>
        <w:spacing w:after="0" w:line="24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CF6686" w:rsidRPr="00AE1358" w:rsidRDefault="00CF6686" w:rsidP="00CF6686">
      <w:pPr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AE1358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35B0C" w:rsidRDefault="00835B0C" w:rsidP="00CF6686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35B0C" w:rsidRDefault="00835B0C" w:rsidP="00062C41">
      <w:pPr>
        <w:pStyle w:val="Ttulo3"/>
        <w:shd w:val="clear" w:color="auto" w:fill="FFFFFF"/>
        <w:spacing w:before="0" w:after="0" w:line="240" w:lineRule="auto"/>
        <w:rPr>
          <w:sz w:val="24"/>
          <w:szCs w:val="24"/>
        </w:rPr>
      </w:pPr>
      <w:r w:rsidRPr="00956596">
        <w:rPr>
          <w:b w:val="0"/>
          <w:sz w:val="24"/>
          <w:szCs w:val="24"/>
        </w:rPr>
        <w:t xml:space="preserve">DESSEN, M. A., BRITO, A. M. W.  </w:t>
      </w:r>
      <w:r w:rsidRPr="00956596">
        <w:rPr>
          <w:sz w:val="24"/>
          <w:szCs w:val="24"/>
        </w:rPr>
        <w:t>Reflexões sobre a deficiência auditiva ε o atendimento institucional de crianças no Brasil</w:t>
      </w:r>
      <w:r w:rsidRPr="00956596">
        <w:rPr>
          <w:b w:val="0"/>
          <w:sz w:val="24"/>
          <w:szCs w:val="24"/>
        </w:rPr>
        <w:t>. Paidéia (Rib</w:t>
      </w:r>
      <w:r w:rsidR="00062C41">
        <w:rPr>
          <w:b w:val="0"/>
          <w:sz w:val="24"/>
          <w:szCs w:val="24"/>
        </w:rPr>
        <w:t>eirão Preto)  no.12-13 Ribeirão P</w:t>
      </w:r>
      <w:r w:rsidRPr="00956596">
        <w:rPr>
          <w:b w:val="0"/>
          <w:sz w:val="24"/>
          <w:szCs w:val="24"/>
        </w:rPr>
        <w:t>reto Feb./Aug. 1997. Disponível em</w:t>
      </w:r>
      <w:r w:rsidRPr="00956596">
        <w:rPr>
          <w:sz w:val="24"/>
          <w:szCs w:val="24"/>
        </w:rPr>
        <w:t>:</w:t>
      </w:r>
      <w:r w:rsidR="00062C41">
        <w:rPr>
          <w:sz w:val="24"/>
          <w:szCs w:val="24"/>
        </w:rPr>
        <w:t xml:space="preserve"> </w:t>
      </w:r>
      <w:r w:rsidRPr="00956596">
        <w:rPr>
          <w:b w:val="0"/>
          <w:sz w:val="24"/>
          <w:szCs w:val="24"/>
        </w:rPr>
        <w:t>&lt;http://www.scielo.br/scielo.php?script=sci_arttext&amp;pid=S0103-863X1997000100009&gt;  Acesso em 31 jul de 2018</w:t>
      </w:r>
      <w:r w:rsidRPr="00956596">
        <w:rPr>
          <w:sz w:val="24"/>
          <w:szCs w:val="24"/>
        </w:rPr>
        <w:t>.</w:t>
      </w:r>
    </w:p>
    <w:p w:rsidR="00835B0C" w:rsidRDefault="00835B0C" w:rsidP="00062C41">
      <w:pPr>
        <w:autoSpaceDE w:val="0"/>
        <w:autoSpaceDN w:val="0"/>
        <w:adjustRightInd w:val="0"/>
        <w:spacing w:after="0" w:line="240" w:lineRule="auto"/>
      </w:pPr>
    </w:p>
    <w:p w:rsidR="00835B0C" w:rsidRDefault="00835B0C" w:rsidP="00062C41">
      <w:pPr>
        <w:autoSpaceDE w:val="0"/>
        <w:autoSpaceDN w:val="0"/>
        <w:adjustRightInd w:val="0"/>
        <w:spacing w:after="0" w:line="240" w:lineRule="auto"/>
      </w:pPr>
      <w:r w:rsidRPr="000339EE">
        <w:t xml:space="preserve">GESSER, Audrei. </w:t>
      </w:r>
      <w:r w:rsidRPr="000339EE">
        <w:rPr>
          <w:b/>
          <w:bCs/>
        </w:rPr>
        <w:t xml:space="preserve">LIBRAS? que língua é essa? : </w:t>
      </w:r>
      <w:r w:rsidRPr="000339EE">
        <w:t>crenças e preconceitos em torno da língua</w:t>
      </w:r>
      <w:r>
        <w:t xml:space="preserve"> </w:t>
      </w:r>
      <w:r w:rsidRPr="000339EE">
        <w:t>de sinais e da realidade surda. São Paulo: Parábola Editorial, 2009.</w:t>
      </w:r>
    </w:p>
    <w:p w:rsidR="00835B0C" w:rsidRDefault="00835B0C" w:rsidP="00062C41">
      <w:pPr>
        <w:autoSpaceDE w:val="0"/>
        <w:autoSpaceDN w:val="0"/>
        <w:adjustRightInd w:val="0"/>
        <w:spacing w:after="0" w:line="240" w:lineRule="auto"/>
      </w:pPr>
    </w:p>
    <w:p w:rsidR="00835B0C" w:rsidRPr="000339EE" w:rsidRDefault="00835B0C" w:rsidP="00062C41">
      <w:pPr>
        <w:autoSpaceDE w:val="0"/>
        <w:autoSpaceDN w:val="0"/>
        <w:adjustRightInd w:val="0"/>
        <w:spacing w:after="0" w:line="240" w:lineRule="auto"/>
      </w:pPr>
      <w:r w:rsidRPr="000339EE">
        <w:t xml:space="preserve">GOLDFELD, Marcia. </w:t>
      </w:r>
      <w:r w:rsidRPr="005C2CD1">
        <w:rPr>
          <w:b/>
          <w:bCs/>
        </w:rPr>
        <w:t>A criança surda</w:t>
      </w:r>
      <w:r w:rsidRPr="005C2CD1">
        <w:rPr>
          <w:b/>
        </w:rPr>
        <w:t>: linguagem e cognição numa perspectiva</w:t>
      </w:r>
      <w:r>
        <w:rPr>
          <w:b/>
        </w:rPr>
        <w:t xml:space="preserve"> </w:t>
      </w:r>
      <w:r w:rsidRPr="005C2CD1">
        <w:rPr>
          <w:b/>
        </w:rPr>
        <w:t>sociointeracionista</w:t>
      </w:r>
      <w:r w:rsidRPr="000339EE">
        <w:t>. 7. ed. São Paulo: Plexus Editora, 2002.</w:t>
      </w:r>
    </w:p>
    <w:p w:rsidR="00062C41" w:rsidRDefault="00062C41" w:rsidP="00062C41">
      <w:pPr>
        <w:spacing w:after="0" w:line="240" w:lineRule="auto"/>
        <w:jc w:val="both"/>
      </w:pPr>
    </w:p>
    <w:p w:rsidR="00835B0C" w:rsidRPr="000339EE" w:rsidRDefault="00835B0C" w:rsidP="00062C41">
      <w:pPr>
        <w:spacing w:after="0" w:line="240" w:lineRule="auto"/>
        <w:jc w:val="both"/>
      </w:pPr>
      <w:r w:rsidRPr="000339EE">
        <w:t>LACERDA, C. B. F</w:t>
      </w:r>
      <w:r w:rsidRPr="000339EE">
        <w:rPr>
          <w:b/>
          <w:bCs/>
        </w:rPr>
        <w:t xml:space="preserve">. </w:t>
      </w:r>
      <w:r w:rsidRPr="000339EE">
        <w:rPr>
          <w:b/>
          <w:iCs/>
        </w:rPr>
        <w:t>Intérprete de Libras em atuação na educação infantil e no ensino fundamental.</w:t>
      </w:r>
      <w:r w:rsidRPr="000339EE">
        <w:t>Mediação, Porto Alegre, 2011.</w:t>
      </w:r>
    </w:p>
    <w:p w:rsidR="00835B0C" w:rsidRDefault="00835B0C" w:rsidP="00062C41">
      <w:pPr>
        <w:spacing w:after="0" w:line="240" w:lineRule="auto"/>
        <w:jc w:val="both"/>
      </w:pPr>
    </w:p>
    <w:p w:rsidR="00835B0C" w:rsidRPr="000339EE" w:rsidRDefault="00835B0C" w:rsidP="00062C41">
      <w:pPr>
        <w:spacing w:after="0" w:line="240" w:lineRule="auto"/>
        <w:jc w:val="both"/>
      </w:pPr>
      <w:r w:rsidRPr="000339EE">
        <w:t xml:space="preserve">SILVEIRA, D. T.; CÓDOVA, F. P. </w:t>
      </w:r>
      <w:r w:rsidRPr="00956596">
        <w:rPr>
          <w:b/>
        </w:rPr>
        <w:t>A pesquisacientífica</w:t>
      </w:r>
      <w:r w:rsidRPr="000339EE">
        <w:t>. In: GERHARDDT, T. E. e SILVEIRA, D. T. (org.). Métodos de Pesquisa. Porto Alegre: Editora de UFRGS, 2009. P. 31 -42</w:t>
      </w:r>
    </w:p>
    <w:p w:rsidR="00062C41" w:rsidRDefault="00062C41" w:rsidP="00062C41">
      <w:pPr>
        <w:autoSpaceDE w:val="0"/>
        <w:autoSpaceDN w:val="0"/>
        <w:adjustRightInd w:val="0"/>
        <w:spacing w:after="0" w:line="240" w:lineRule="auto"/>
      </w:pPr>
    </w:p>
    <w:p w:rsidR="00835B0C" w:rsidRPr="000339EE" w:rsidRDefault="00835B0C" w:rsidP="00062C41">
      <w:pPr>
        <w:autoSpaceDE w:val="0"/>
        <w:autoSpaceDN w:val="0"/>
        <w:adjustRightInd w:val="0"/>
        <w:spacing w:after="0" w:line="240" w:lineRule="auto"/>
      </w:pPr>
      <w:r w:rsidRPr="000339EE">
        <w:t xml:space="preserve">QUADROS, Ronice Muller de. </w:t>
      </w:r>
      <w:r w:rsidRPr="000339EE">
        <w:rPr>
          <w:b/>
          <w:bCs/>
        </w:rPr>
        <w:t>Educação de surdos: a aquisição da linguagem</w:t>
      </w:r>
      <w:r w:rsidRPr="000339EE">
        <w:t>. PortoAlegre: Artmed, 1997.</w:t>
      </w:r>
    </w:p>
    <w:p w:rsidR="00835B0C" w:rsidRPr="000339EE" w:rsidRDefault="00835B0C" w:rsidP="00062C41">
      <w:pPr>
        <w:spacing w:after="0" w:line="240" w:lineRule="auto"/>
      </w:pPr>
    </w:p>
    <w:p w:rsidR="00835B0C" w:rsidRPr="000339EE" w:rsidRDefault="00835B0C" w:rsidP="00062C41">
      <w:pPr>
        <w:spacing w:after="0" w:line="240" w:lineRule="auto"/>
      </w:pPr>
      <w:r>
        <w:t>______</w:t>
      </w:r>
      <w:r w:rsidRPr="000339EE">
        <w:t xml:space="preserve">; SCHMIEDT, M. L. P. </w:t>
      </w:r>
      <w:r w:rsidRPr="005F28D7">
        <w:rPr>
          <w:b/>
        </w:rPr>
        <w:t>Ideias para ensinar português para alunos surdos</w:t>
      </w:r>
      <w:r w:rsidRPr="000339EE">
        <w:t>. Brasília: MEC, SEESP, 2006</w:t>
      </w:r>
      <w:r>
        <w:t>.</w:t>
      </w:r>
    </w:p>
    <w:p w:rsidR="00835B0C" w:rsidRPr="00AE1358" w:rsidRDefault="00835B0C" w:rsidP="00062C41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3A5676" w:rsidRPr="00AE1358" w:rsidRDefault="003A5676" w:rsidP="00062C41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A5676" w:rsidRPr="00AE1358" w:rsidRDefault="003A5676" w:rsidP="00062C41">
      <w:pPr>
        <w:pStyle w:val="Normal1"/>
        <w:spacing w:after="0" w:line="240" w:lineRule="auto"/>
        <w:jc w:val="both"/>
        <w:rPr>
          <w:rFonts w:ascii="Arial" w:hAnsi="Arial" w:cs="Arial"/>
        </w:rPr>
      </w:pPr>
    </w:p>
    <w:sectPr w:rsidR="003A5676" w:rsidRPr="00AE1358" w:rsidSect="009C0C54">
      <w:headerReference w:type="default" r:id="rId7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A8E" w:rsidRDefault="00844A8E" w:rsidP="003A5676">
      <w:pPr>
        <w:spacing w:after="0" w:line="240" w:lineRule="auto"/>
      </w:pPr>
      <w:r>
        <w:separator/>
      </w:r>
    </w:p>
  </w:endnote>
  <w:endnote w:type="continuationSeparator" w:id="1">
    <w:p w:rsidR="00844A8E" w:rsidRDefault="00844A8E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A8E" w:rsidRDefault="00844A8E" w:rsidP="003A5676">
      <w:pPr>
        <w:spacing w:after="0" w:line="240" w:lineRule="auto"/>
      </w:pPr>
      <w:r>
        <w:separator/>
      </w:r>
    </w:p>
  </w:footnote>
  <w:footnote w:type="continuationSeparator" w:id="1">
    <w:p w:rsidR="00844A8E" w:rsidRDefault="00844A8E" w:rsidP="003A5676">
      <w:pPr>
        <w:spacing w:after="0" w:line="240" w:lineRule="auto"/>
      </w:pPr>
      <w:r>
        <w:continuationSeparator/>
      </w:r>
    </w:p>
  </w:footnote>
  <w:footnote w:id="2">
    <w:p w:rsidR="003A5676" w:rsidRPr="00AE1358" w:rsidRDefault="00CC1BC6" w:rsidP="00AE1358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 w:rsidR="00AE1358" w:rsidRPr="00AE1358">
        <w:rPr>
          <w:rFonts w:ascii="Arial" w:hAnsi="Arial" w:cs="Arial"/>
          <w:color w:val="000000"/>
          <w:sz w:val="18"/>
          <w:szCs w:val="18"/>
        </w:rPr>
        <w:t xml:space="preserve">Bacharela em Letras Libras, Instituto Federal Catarinense </w:t>
      </w:r>
      <w:r w:rsidR="00AE1358" w:rsidRPr="00AE1358">
        <w:rPr>
          <w:rFonts w:ascii="Arial" w:hAnsi="Arial" w:cs="Arial"/>
          <w:sz w:val="18"/>
          <w:szCs w:val="18"/>
        </w:rPr>
        <w:t>Pós-graduação em Educação – PPGE/IFC</w:t>
      </w:r>
      <w:r w:rsidR="00AE1358" w:rsidRPr="00AE1358">
        <w:rPr>
          <w:rFonts w:ascii="Arial" w:hAnsi="Arial" w:cs="Arial"/>
          <w:color w:val="000000"/>
          <w:sz w:val="18"/>
          <w:szCs w:val="18"/>
        </w:rPr>
        <w:t>,camilallufsc@gmail.com</w:t>
      </w:r>
      <w:r w:rsidRPr="00AE1358">
        <w:rPr>
          <w:rFonts w:ascii="Arial" w:hAnsi="Arial" w:cs="Arial"/>
          <w:color w:val="000000"/>
          <w:sz w:val="18"/>
          <w:szCs w:val="1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676" w:rsidRDefault="003A012F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1211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3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9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676"/>
    <w:rsid w:val="0006274C"/>
    <w:rsid w:val="00062C41"/>
    <w:rsid w:val="00076F5A"/>
    <w:rsid w:val="000E7B9D"/>
    <w:rsid w:val="000F0AB6"/>
    <w:rsid w:val="00191BF4"/>
    <w:rsid w:val="001E6E15"/>
    <w:rsid w:val="00226B63"/>
    <w:rsid w:val="0029013E"/>
    <w:rsid w:val="00391B61"/>
    <w:rsid w:val="003A012F"/>
    <w:rsid w:val="003A5676"/>
    <w:rsid w:val="00465F03"/>
    <w:rsid w:val="00527E51"/>
    <w:rsid w:val="0058462B"/>
    <w:rsid w:val="006170DF"/>
    <w:rsid w:val="006C1284"/>
    <w:rsid w:val="00706B9F"/>
    <w:rsid w:val="00771B9B"/>
    <w:rsid w:val="00835B0C"/>
    <w:rsid w:val="00844A8E"/>
    <w:rsid w:val="00845549"/>
    <w:rsid w:val="008E1C8C"/>
    <w:rsid w:val="00956CEC"/>
    <w:rsid w:val="009C0C54"/>
    <w:rsid w:val="009F43AB"/>
    <w:rsid w:val="00A57302"/>
    <w:rsid w:val="00AA61CD"/>
    <w:rsid w:val="00AE1358"/>
    <w:rsid w:val="00AE5073"/>
    <w:rsid w:val="00B0710D"/>
    <w:rsid w:val="00B80F8A"/>
    <w:rsid w:val="00BA1E69"/>
    <w:rsid w:val="00BA590A"/>
    <w:rsid w:val="00BD2428"/>
    <w:rsid w:val="00BE1FF4"/>
    <w:rsid w:val="00C64105"/>
    <w:rsid w:val="00CA4131"/>
    <w:rsid w:val="00CC1BC6"/>
    <w:rsid w:val="00CF6686"/>
    <w:rsid w:val="00D112DB"/>
    <w:rsid w:val="00D56873"/>
    <w:rsid w:val="00D62A9E"/>
    <w:rsid w:val="00DF0DAC"/>
    <w:rsid w:val="00FF7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customStyle="1" w:styleId="Default">
    <w:name w:val="Default"/>
    <w:rsid w:val="009F43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paragraph" w:customStyle="1" w:styleId="Default">
    <w:name w:val="Default"/>
    <w:rsid w:val="009F43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Cliente</cp:lastModifiedBy>
  <cp:revision>2</cp:revision>
  <dcterms:created xsi:type="dcterms:W3CDTF">2018-08-09T19:21:00Z</dcterms:created>
  <dcterms:modified xsi:type="dcterms:W3CDTF">2018-08-09T19:21:00Z</dcterms:modified>
</cp:coreProperties>
</file>