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64" w:rsidRPr="009D271A" w:rsidRDefault="00300789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9D271A">
        <w:rPr>
          <w:rFonts w:ascii="Arial" w:hAnsi="Arial" w:cs="Arial"/>
          <w:b/>
          <w:sz w:val="24"/>
          <w:szCs w:val="24"/>
        </w:rPr>
        <w:t>DEFICIÊNCIA INTELECTUAL:</w:t>
      </w:r>
    </w:p>
    <w:p w:rsidR="0089508D" w:rsidRPr="009D271A" w:rsidRDefault="00135452" w:rsidP="0089508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D271A">
        <w:rPr>
          <w:rFonts w:ascii="Arial" w:hAnsi="Arial" w:cs="Arial"/>
          <w:b/>
          <w:sz w:val="24"/>
          <w:szCs w:val="24"/>
        </w:rPr>
        <w:t>Consideraç</w:t>
      </w:r>
      <w:r w:rsidR="00300789" w:rsidRPr="009D271A">
        <w:rPr>
          <w:rFonts w:ascii="Arial" w:hAnsi="Arial" w:cs="Arial"/>
          <w:b/>
          <w:sz w:val="24"/>
          <w:szCs w:val="24"/>
        </w:rPr>
        <w:t>ões acerca dos processos diagnósticos e da inclusão escolar.</w:t>
      </w:r>
    </w:p>
    <w:p w:rsidR="007F2964" w:rsidRDefault="00135452">
      <w:pPr>
        <w:pStyle w:val="normal0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9D271A">
        <w:rPr>
          <w:rFonts w:ascii="Arial" w:eastAsia="Arial" w:hAnsi="Arial" w:cs="Arial"/>
          <w:i/>
          <w:color w:val="000000"/>
          <w:sz w:val="24"/>
          <w:szCs w:val="24"/>
        </w:rPr>
        <w:t>Silvia Raquel Schreiber Boniati</w:t>
      </w:r>
      <w:r w:rsidR="00324857" w:rsidRPr="009D271A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2B6927" w:rsidRPr="009D271A" w:rsidRDefault="002B692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Magali Dias de Souza</w:t>
      </w:r>
      <w:r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136A69" w:rsidRDefault="00324857" w:rsidP="00136A69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408B6" w:rsidRDefault="00C22FB4" w:rsidP="00F408B6">
      <w:pPr>
        <w:rPr>
          <w:rFonts w:ascii="Arial" w:eastAsia="Times New Roman" w:hAnsi="Arial" w:cs="Arial"/>
          <w:sz w:val="25"/>
          <w:szCs w:val="25"/>
        </w:rPr>
      </w:pPr>
      <w:r w:rsidRPr="009562B4">
        <w:rPr>
          <w:rFonts w:ascii="Arial" w:hAnsi="Arial" w:cs="Arial"/>
          <w:sz w:val="24"/>
          <w:szCs w:val="24"/>
        </w:rPr>
        <w:t xml:space="preserve">O presente artigo tem o intuito de discorrer sobre </w:t>
      </w:r>
      <w:r w:rsidR="000045D1" w:rsidRPr="009562B4">
        <w:rPr>
          <w:rFonts w:ascii="Arial" w:hAnsi="Arial" w:cs="Arial"/>
          <w:sz w:val="24"/>
          <w:szCs w:val="24"/>
        </w:rPr>
        <w:t>os processos envolvidos n</w:t>
      </w:r>
      <w:r w:rsidRPr="009562B4">
        <w:rPr>
          <w:rFonts w:ascii="Arial" w:hAnsi="Arial" w:cs="Arial"/>
          <w:sz w:val="24"/>
          <w:szCs w:val="24"/>
        </w:rPr>
        <w:t>a construçã</w:t>
      </w:r>
      <w:r w:rsidR="000045D1" w:rsidRPr="009562B4">
        <w:rPr>
          <w:rFonts w:ascii="Arial" w:hAnsi="Arial" w:cs="Arial"/>
          <w:sz w:val="24"/>
          <w:szCs w:val="24"/>
        </w:rPr>
        <w:t>o do diagnóstico da</w:t>
      </w:r>
      <w:r w:rsidRPr="009562B4">
        <w:rPr>
          <w:rFonts w:ascii="Arial" w:hAnsi="Arial" w:cs="Arial"/>
          <w:sz w:val="24"/>
          <w:szCs w:val="24"/>
        </w:rPr>
        <w:t xml:space="preserve"> deficiência intelectual</w:t>
      </w:r>
      <w:r w:rsidR="000045D1" w:rsidRPr="009562B4">
        <w:rPr>
          <w:rFonts w:ascii="Arial" w:hAnsi="Arial" w:cs="Arial"/>
          <w:sz w:val="24"/>
          <w:szCs w:val="24"/>
        </w:rPr>
        <w:t xml:space="preserve">, contextualizando </w:t>
      </w:r>
      <w:r w:rsidR="00E24EA1">
        <w:rPr>
          <w:rFonts w:ascii="Arial" w:hAnsi="Arial" w:cs="Arial"/>
          <w:sz w:val="24"/>
          <w:szCs w:val="24"/>
        </w:rPr>
        <w:t>o percurso histórico</w:t>
      </w:r>
      <w:r w:rsidR="000045D1" w:rsidRPr="009562B4">
        <w:rPr>
          <w:rFonts w:ascii="Arial" w:hAnsi="Arial" w:cs="Arial"/>
          <w:sz w:val="24"/>
          <w:szCs w:val="24"/>
        </w:rPr>
        <w:t>,</w:t>
      </w:r>
      <w:r w:rsidR="001E130B">
        <w:rPr>
          <w:rFonts w:ascii="Arial" w:hAnsi="Arial" w:cs="Arial"/>
          <w:sz w:val="24"/>
          <w:szCs w:val="24"/>
        </w:rPr>
        <w:t xml:space="preserve"> as mudanças de</w:t>
      </w:r>
      <w:r w:rsidR="000045D1" w:rsidRPr="009562B4">
        <w:rPr>
          <w:rFonts w:ascii="Arial" w:hAnsi="Arial" w:cs="Arial"/>
          <w:sz w:val="24"/>
          <w:szCs w:val="24"/>
        </w:rPr>
        <w:t xml:space="preserve"> conce</w:t>
      </w:r>
      <w:r w:rsidR="009F6203" w:rsidRPr="009562B4">
        <w:rPr>
          <w:rFonts w:ascii="Arial" w:hAnsi="Arial" w:cs="Arial"/>
          <w:sz w:val="24"/>
          <w:szCs w:val="24"/>
        </w:rPr>
        <w:t>pção</w:t>
      </w:r>
      <w:r w:rsidR="001E130B">
        <w:rPr>
          <w:rFonts w:ascii="Arial" w:hAnsi="Arial" w:cs="Arial"/>
          <w:sz w:val="24"/>
          <w:szCs w:val="24"/>
        </w:rPr>
        <w:t>, as contribuições da Psicologia</w:t>
      </w:r>
      <w:r w:rsidR="009F6203" w:rsidRPr="009562B4">
        <w:rPr>
          <w:rFonts w:ascii="Arial" w:hAnsi="Arial" w:cs="Arial"/>
          <w:sz w:val="24"/>
          <w:szCs w:val="24"/>
        </w:rPr>
        <w:t xml:space="preserve"> e</w:t>
      </w:r>
      <w:r w:rsidR="000045D1" w:rsidRPr="009562B4">
        <w:rPr>
          <w:rFonts w:ascii="Arial" w:hAnsi="Arial" w:cs="Arial"/>
          <w:sz w:val="24"/>
          <w:szCs w:val="24"/>
        </w:rPr>
        <w:t xml:space="preserve"> </w:t>
      </w:r>
      <w:r w:rsidR="009F6203" w:rsidRPr="009562B4">
        <w:rPr>
          <w:rFonts w:ascii="Arial" w:hAnsi="Arial" w:cs="Arial"/>
          <w:sz w:val="24"/>
          <w:szCs w:val="24"/>
        </w:rPr>
        <w:t>os efeito</w:t>
      </w:r>
      <w:r w:rsidR="000045D1" w:rsidRPr="009562B4">
        <w:rPr>
          <w:rFonts w:ascii="Arial" w:hAnsi="Arial" w:cs="Arial"/>
          <w:sz w:val="24"/>
          <w:szCs w:val="24"/>
        </w:rPr>
        <w:t>s das políticas públicas de inclusão</w:t>
      </w:r>
      <w:r w:rsidR="009F6203" w:rsidRPr="009562B4">
        <w:rPr>
          <w:rFonts w:ascii="Arial" w:hAnsi="Arial" w:cs="Arial"/>
          <w:sz w:val="24"/>
          <w:szCs w:val="24"/>
        </w:rPr>
        <w:t xml:space="preserve"> para os sujeitos c</w:t>
      </w:r>
      <w:r w:rsidR="00775275" w:rsidRPr="009562B4">
        <w:rPr>
          <w:rFonts w:ascii="Arial" w:hAnsi="Arial" w:cs="Arial"/>
          <w:sz w:val="24"/>
          <w:szCs w:val="24"/>
        </w:rPr>
        <w:t>om este diagnóstico,</w:t>
      </w:r>
      <w:r w:rsidR="009F6203" w:rsidRPr="009562B4">
        <w:rPr>
          <w:rFonts w:ascii="Arial" w:hAnsi="Arial" w:cs="Arial"/>
          <w:sz w:val="24"/>
          <w:szCs w:val="24"/>
        </w:rPr>
        <w:t xml:space="preserve"> especialmente no âmbito escolar</w:t>
      </w:r>
      <w:r w:rsidR="00C16041" w:rsidRPr="009562B4">
        <w:rPr>
          <w:rFonts w:ascii="Arial" w:hAnsi="Arial" w:cs="Arial"/>
          <w:sz w:val="24"/>
          <w:szCs w:val="24"/>
        </w:rPr>
        <w:t>. A pesquisa é de abordagem qualitativa,</w:t>
      </w:r>
      <w:r w:rsidR="002A6B3F">
        <w:rPr>
          <w:rFonts w:ascii="Arial" w:hAnsi="Arial" w:cs="Arial"/>
          <w:sz w:val="24"/>
          <w:szCs w:val="24"/>
        </w:rPr>
        <w:t xml:space="preserve"> do tipo documental e bibliográfica,</w:t>
      </w:r>
      <w:r w:rsidR="00C16041" w:rsidRPr="009562B4">
        <w:rPr>
          <w:rFonts w:ascii="Arial" w:hAnsi="Arial" w:cs="Arial"/>
          <w:sz w:val="24"/>
          <w:szCs w:val="24"/>
        </w:rPr>
        <w:t xml:space="preserve"> uma vez que busca re</w:t>
      </w:r>
      <w:r w:rsidR="002A6B3F">
        <w:rPr>
          <w:rFonts w:ascii="Arial" w:hAnsi="Arial" w:cs="Arial"/>
          <w:sz w:val="24"/>
          <w:szCs w:val="24"/>
        </w:rPr>
        <w:t>fere</w:t>
      </w:r>
      <w:r w:rsidR="00C16041" w:rsidRPr="009562B4">
        <w:rPr>
          <w:rFonts w:ascii="Arial" w:hAnsi="Arial" w:cs="Arial"/>
          <w:sz w:val="24"/>
          <w:szCs w:val="24"/>
        </w:rPr>
        <w:t>ncia</w:t>
      </w:r>
      <w:r w:rsidR="002A6B3F">
        <w:rPr>
          <w:rFonts w:ascii="Arial" w:hAnsi="Arial" w:cs="Arial"/>
          <w:sz w:val="24"/>
          <w:szCs w:val="24"/>
        </w:rPr>
        <w:t>i</w:t>
      </w:r>
      <w:r w:rsidR="00C16041" w:rsidRPr="009562B4">
        <w:rPr>
          <w:rFonts w:ascii="Arial" w:hAnsi="Arial" w:cs="Arial"/>
          <w:sz w:val="24"/>
          <w:szCs w:val="24"/>
        </w:rPr>
        <w:t>s em autores</w:t>
      </w:r>
      <w:r w:rsidR="002A6B3F" w:rsidRPr="002A6B3F">
        <w:rPr>
          <w:rFonts w:ascii="Arial" w:hAnsi="Arial" w:cs="Arial"/>
          <w:sz w:val="24"/>
          <w:szCs w:val="24"/>
        </w:rPr>
        <w:t xml:space="preserve"> </w:t>
      </w:r>
      <w:r w:rsidR="002A6B3F">
        <w:rPr>
          <w:rFonts w:ascii="Arial" w:hAnsi="Arial" w:cs="Arial"/>
          <w:sz w:val="24"/>
          <w:szCs w:val="24"/>
        </w:rPr>
        <w:t xml:space="preserve">que </w:t>
      </w:r>
      <w:r w:rsidR="002A6B3F" w:rsidRPr="009562B4">
        <w:rPr>
          <w:rFonts w:ascii="Arial" w:hAnsi="Arial" w:cs="Arial"/>
          <w:sz w:val="24"/>
          <w:szCs w:val="24"/>
        </w:rPr>
        <w:t>trabalham com as temáticas propostas neste artigo</w:t>
      </w:r>
      <w:r w:rsidR="001E130B">
        <w:rPr>
          <w:rFonts w:ascii="Arial" w:hAnsi="Arial" w:cs="Arial"/>
          <w:sz w:val="24"/>
          <w:szCs w:val="24"/>
        </w:rPr>
        <w:t xml:space="preserve">, </w:t>
      </w:r>
      <w:r w:rsidR="004A7FC0">
        <w:rPr>
          <w:rFonts w:ascii="Arial" w:hAnsi="Arial" w:cs="Arial"/>
          <w:bCs/>
          <w:color w:val="000000"/>
          <w:sz w:val="24"/>
          <w:szCs w:val="24"/>
        </w:rPr>
        <w:t>bem como em</w:t>
      </w:r>
      <w:r w:rsidR="00C16041" w:rsidRPr="009562B4">
        <w:rPr>
          <w:rFonts w:ascii="Arial" w:hAnsi="Arial" w:cs="Arial"/>
          <w:sz w:val="24"/>
          <w:szCs w:val="24"/>
        </w:rPr>
        <w:t xml:space="preserve"> </w:t>
      </w:r>
      <w:r w:rsidR="000F7A6A">
        <w:rPr>
          <w:rFonts w:ascii="Arial" w:hAnsi="Arial" w:cs="Arial"/>
          <w:sz w:val="24"/>
          <w:szCs w:val="24"/>
        </w:rPr>
        <w:t>documentos,</w:t>
      </w:r>
      <w:r w:rsidR="00963100" w:rsidRPr="009562B4">
        <w:rPr>
          <w:rFonts w:ascii="Arial" w:hAnsi="Arial" w:cs="Arial"/>
          <w:sz w:val="24"/>
          <w:szCs w:val="24"/>
        </w:rPr>
        <w:t xml:space="preserve"> legislaç</w:t>
      </w:r>
      <w:r w:rsidR="001B3E71">
        <w:rPr>
          <w:rFonts w:ascii="Arial" w:hAnsi="Arial" w:cs="Arial"/>
          <w:sz w:val="24"/>
          <w:szCs w:val="24"/>
        </w:rPr>
        <w:t>ões</w:t>
      </w:r>
      <w:r w:rsidR="000F7A6A">
        <w:rPr>
          <w:rFonts w:ascii="Arial" w:hAnsi="Arial" w:cs="Arial"/>
          <w:sz w:val="24"/>
          <w:szCs w:val="24"/>
        </w:rPr>
        <w:t xml:space="preserve"> e manuais</w:t>
      </w:r>
      <w:r w:rsidR="00731593">
        <w:rPr>
          <w:rFonts w:ascii="Arial" w:hAnsi="Arial" w:cs="Arial"/>
          <w:sz w:val="24"/>
          <w:szCs w:val="24"/>
        </w:rPr>
        <w:t xml:space="preserve"> </w:t>
      </w:r>
      <w:r w:rsidR="000F7A6A">
        <w:rPr>
          <w:rFonts w:ascii="Arial" w:hAnsi="Arial" w:cs="Arial"/>
          <w:sz w:val="24"/>
          <w:szCs w:val="24"/>
        </w:rPr>
        <w:t>refe</w:t>
      </w:r>
      <w:r w:rsidR="001B3E71">
        <w:rPr>
          <w:rFonts w:ascii="Arial" w:hAnsi="Arial" w:cs="Arial"/>
          <w:sz w:val="24"/>
          <w:szCs w:val="24"/>
        </w:rPr>
        <w:t>rentes as deficiências</w:t>
      </w:r>
      <w:r w:rsidR="000F7A6A">
        <w:rPr>
          <w:rFonts w:ascii="Arial" w:hAnsi="Arial" w:cs="Arial"/>
          <w:sz w:val="24"/>
          <w:szCs w:val="24"/>
        </w:rPr>
        <w:t xml:space="preserve"> e a educação inclusiva.</w:t>
      </w:r>
      <w:r w:rsidR="00E27E20">
        <w:rPr>
          <w:rFonts w:ascii="Arial" w:hAnsi="Arial" w:cs="Arial"/>
          <w:sz w:val="24"/>
          <w:szCs w:val="24"/>
        </w:rPr>
        <w:t xml:space="preserve"> </w:t>
      </w:r>
      <w:r w:rsidR="00F46A50" w:rsidRPr="009562B4">
        <w:rPr>
          <w:rFonts w:ascii="Arial" w:hAnsi="Arial" w:cs="Arial"/>
          <w:sz w:val="24"/>
          <w:szCs w:val="24"/>
        </w:rPr>
        <w:t>O psicólogo é um profission</w:t>
      </w:r>
      <w:r w:rsidR="00F46A50">
        <w:rPr>
          <w:rFonts w:ascii="Arial" w:hAnsi="Arial" w:cs="Arial"/>
          <w:sz w:val="24"/>
          <w:szCs w:val="24"/>
        </w:rPr>
        <w:t>al habilitado a participar na construção do laudo</w:t>
      </w:r>
      <w:r w:rsidR="00F46A50" w:rsidRPr="009562B4">
        <w:rPr>
          <w:rFonts w:ascii="Arial" w:hAnsi="Arial" w:cs="Arial"/>
          <w:sz w:val="24"/>
          <w:szCs w:val="24"/>
        </w:rPr>
        <w:t>, através de estratégias psicológicas que vão desde a aplicação de testes de QI até a intervenção clínica e escolar</w:t>
      </w:r>
      <w:r w:rsidR="00F46A50" w:rsidRPr="00B7786C">
        <w:rPr>
          <w:rFonts w:ascii="Arial" w:hAnsi="Arial" w:cs="Arial"/>
          <w:sz w:val="24"/>
          <w:szCs w:val="24"/>
        </w:rPr>
        <w:t>.</w:t>
      </w:r>
      <w:r w:rsidR="00B7786C" w:rsidRPr="00B7786C">
        <w:rPr>
          <w:rFonts w:ascii="Arial" w:hAnsi="Arial" w:cs="Arial"/>
          <w:sz w:val="24"/>
          <w:szCs w:val="24"/>
        </w:rPr>
        <w:t xml:space="preserve"> Sua atuação</w:t>
      </w:r>
      <w:r w:rsidR="00B7786C">
        <w:rPr>
          <w:rFonts w:ascii="Arial" w:hAnsi="Arial" w:cs="Arial"/>
        </w:rPr>
        <w:t xml:space="preserve"> </w:t>
      </w:r>
      <w:r w:rsidR="00B7786C">
        <w:rPr>
          <w:rFonts w:ascii="Arial" w:hAnsi="Arial" w:cs="Arial"/>
          <w:sz w:val="24"/>
          <w:szCs w:val="24"/>
        </w:rPr>
        <w:t>no contexto da educação inclusiva</w:t>
      </w:r>
      <w:r w:rsidR="00392FD9">
        <w:rPr>
          <w:rFonts w:ascii="Arial" w:eastAsia="Times New Roman" w:hAnsi="Arial" w:cs="Arial"/>
          <w:sz w:val="25"/>
          <w:szCs w:val="25"/>
        </w:rPr>
        <w:t xml:space="preserve"> vem sendo ressignificada</w:t>
      </w:r>
      <w:r w:rsidR="001E130B">
        <w:rPr>
          <w:rFonts w:ascii="Arial" w:eastAsia="Times New Roman" w:hAnsi="Arial" w:cs="Arial"/>
          <w:sz w:val="25"/>
          <w:szCs w:val="25"/>
        </w:rPr>
        <w:t>,</w:t>
      </w:r>
      <w:r w:rsidR="003724B6">
        <w:rPr>
          <w:rFonts w:ascii="Arial" w:eastAsia="Times New Roman" w:hAnsi="Arial" w:cs="Arial"/>
          <w:sz w:val="25"/>
          <w:szCs w:val="25"/>
        </w:rPr>
        <w:t xml:space="preserve"> adotando</w:t>
      </w:r>
      <w:r w:rsidR="00392FD9">
        <w:rPr>
          <w:rFonts w:ascii="Arial" w:eastAsia="Times New Roman" w:hAnsi="Arial" w:cs="Arial"/>
          <w:sz w:val="25"/>
          <w:szCs w:val="25"/>
        </w:rPr>
        <w:t xml:space="preserve"> a compreensão de que o diagn</w:t>
      </w:r>
      <w:r w:rsidR="00F408B6">
        <w:rPr>
          <w:rFonts w:ascii="Arial" w:eastAsia="Times New Roman" w:hAnsi="Arial" w:cs="Arial"/>
          <w:sz w:val="25"/>
          <w:szCs w:val="25"/>
        </w:rPr>
        <w:t xml:space="preserve">óstico pode ser </w:t>
      </w:r>
      <w:r w:rsidR="001B3E71">
        <w:rPr>
          <w:rFonts w:ascii="Arial" w:eastAsia="Times New Roman" w:hAnsi="Arial" w:cs="Arial"/>
          <w:sz w:val="25"/>
          <w:szCs w:val="25"/>
        </w:rPr>
        <w:t>a base para construir ações que irão trabalhar com</w:t>
      </w:r>
      <w:r w:rsidR="00BB7188">
        <w:rPr>
          <w:rFonts w:ascii="Arial" w:eastAsia="Times New Roman" w:hAnsi="Arial" w:cs="Arial"/>
          <w:sz w:val="25"/>
          <w:szCs w:val="25"/>
        </w:rPr>
        <w:t xml:space="preserve"> as potencialidades dos alunos com deficiência intelectual</w:t>
      </w:r>
      <w:r w:rsidR="001E130B">
        <w:rPr>
          <w:rFonts w:ascii="Arial" w:eastAsia="Times New Roman" w:hAnsi="Arial" w:cs="Arial"/>
          <w:sz w:val="25"/>
          <w:szCs w:val="25"/>
        </w:rPr>
        <w:t xml:space="preserve">, sendo </w:t>
      </w:r>
      <w:r w:rsidR="001B3E71">
        <w:rPr>
          <w:rFonts w:ascii="Arial" w:eastAsia="Times New Roman" w:hAnsi="Arial" w:cs="Arial"/>
          <w:sz w:val="25"/>
          <w:szCs w:val="25"/>
        </w:rPr>
        <w:t>sujeitos protagonistas do seu processo de aprendizag</w:t>
      </w:r>
      <w:r w:rsidR="00B7786C">
        <w:rPr>
          <w:rFonts w:ascii="Arial" w:eastAsia="Times New Roman" w:hAnsi="Arial" w:cs="Arial"/>
          <w:sz w:val="25"/>
          <w:szCs w:val="25"/>
        </w:rPr>
        <w:t>em.</w:t>
      </w:r>
    </w:p>
    <w:p w:rsidR="00060945" w:rsidRDefault="00324857" w:rsidP="0006094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36A69">
        <w:rPr>
          <w:rFonts w:ascii="Arial" w:eastAsia="Arial" w:hAnsi="Arial" w:cs="Arial"/>
          <w:color w:val="000000"/>
          <w:sz w:val="24"/>
          <w:szCs w:val="24"/>
        </w:rPr>
        <w:t>Deficiência Intelectual. Diagnóstico. Psicologia.</w:t>
      </w:r>
      <w:r w:rsidR="001B3E71">
        <w:rPr>
          <w:rFonts w:ascii="Arial" w:eastAsia="Arial" w:hAnsi="Arial" w:cs="Arial"/>
          <w:color w:val="000000"/>
          <w:sz w:val="24"/>
          <w:szCs w:val="24"/>
        </w:rPr>
        <w:t xml:space="preserve"> Educação Inclusiva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60945" w:rsidRPr="00060945" w:rsidRDefault="00060945" w:rsidP="00DB033C">
      <w:pPr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 w:rsidP="00DB033C">
      <w:pPr>
        <w:pStyle w:val="normal0"/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Pr="004C5D0C" w:rsidRDefault="007F2964" w:rsidP="004C5D0C">
      <w:pPr>
        <w:pStyle w:val="normal0"/>
        <w:spacing w:after="0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89508D" w:rsidRPr="009D271A" w:rsidRDefault="0089508D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9D271A">
        <w:rPr>
          <w:rFonts w:ascii="Arial" w:hAnsi="Arial" w:cs="Arial"/>
          <w:sz w:val="24"/>
          <w:szCs w:val="24"/>
        </w:rPr>
        <w:t>O presente estudo constituiu-se a partir de reflexões e questionamentos oriundos do cotidiano de trabalho, no que diz respeito aos processos diagnósticos e</w:t>
      </w:r>
      <w:r w:rsidR="004D1025" w:rsidRPr="009D271A">
        <w:rPr>
          <w:rFonts w:ascii="Arial" w:hAnsi="Arial" w:cs="Arial"/>
          <w:sz w:val="24"/>
          <w:szCs w:val="24"/>
        </w:rPr>
        <w:t xml:space="preserve"> de</w:t>
      </w:r>
      <w:r w:rsidRPr="009D271A">
        <w:rPr>
          <w:rFonts w:ascii="Arial" w:hAnsi="Arial" w:cs="Arial"/>
          <w:sz w:val="24"/>
          <w:szCs w:val="24"/>
        </w:rPr>
        <w:t xml:space="preserve"> inclusão escolar, bem como </w:t>
      </w:r>
      <w:r w:rsidR="00A26534">
        <w:rPr>
          <w:rFonts w:ascii="Arial" w:hAnsi="Arial" w:cs="Arial"/>
          <w:sz w:val="24"/>
          <w:szCs w:val="24"/>
        </w:rPr>
        <w:t>suas implicações para os alun</w:t>
      </w:r>
      <w:r w:rsidRPr="009D271A">
        <w:rPr>
          <w:rFonts w:ascii="Arial" w:hAnsi="Arial" w:cs="Arial"/>
          <w:sz w:val="24"/>
          <w:szCs w:val="24"/>
        </w:rPr>
        <w:t xml:space="preserve">os público-alvo da educação especial, mais especificamente aqueles com deficiência intelectual. </w:t>
      </w:r>
    </w:p>
    <w:p w:rsidR="00F408B6" w:rsidRPr="00060945" w:rsidRDefault="000810FD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0810FD">
        <w:rPr>
          <w:rFonts w:ascii="Arial" w:hAnsi="Arial" w:cs="Arial"/>
          <w:kern w:val="24"/>
          <w:sz w:val="24"/>
          <w:szCs w:val="24"/>
        </w:rPr>
        <w:t xml:space="preserve">A intenção do trabalho justifica-se pela sua temática atual e provocativa no sentido de despertar questões de ordem legal, educacional, social e subjetiva, no que tange à inclusão escolar. </w:t>
      </w:r>
      <w:r w:rsidRPr="000810FD">
        <w:rPr>
          <w:rFonts w:ascii="Arial" w:hAnsi="Arial" w:cs="Arial"/>
          <w:sz w:val="24"/>
          <w:szCs w:val="24"/>
        </w:rPr>
        <w:t xml:space="preserve">Trata-se de uma pesquisa 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de abordagem qualitativa, </w:t>
      </w:r>
      <w:r w:rsidRPr="000810FD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pois devido a complexidade da análise que se propõe, esta foi a perspectiva metodológica que melhor se ajustou ao contexto a ser estudado. 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kern w:val="24"/>
          <w:sz w:val="24"/>
          <w:szCs w:val="24"/>
        </w:rPr>
      </w:pPr>
      <w:r w:rsidRPr="000810FD">
        <w:rPr>
          <w:rFonts w:ascii="Arial" w:hAnsi="Arial" w:cs="Arial"/>
          <w:sz w:val="24"/>
          <w:szCs w:val="24"/>
        </w:rPr>
        <w:t>Os avanços relativos à Educação Especial nos últimos anos, especialmente a partir de 2008 com a Política Nacional de Educação Especial na Perspectiva da Educação Inclusiva, e, posteriormente, com a</w:t>
      </w:r>
      <w:r w:rsidRPr="000810FD">
        <w:rPr>
          <w:rFonts w:ascii="Arial" w:hAnsi="Arial" w:cs="Arial"/>
          <w:color w:val="FF0000"/>
          <w:sz w:val="24"/>
          <w:szCs w:val="24"/>
        </w:rPr>
        <w:t xml:space="preserve"> </w:t>
      </w:r>
      <w:r w:rsidRPr="000810FD">
        <w:rPr>
          <w:rFonts w:ascii="Arial" w:hAnsi="Arial" w:cs="Arial"/>
          <w:sz w:val="24"/>
          <w:szCs w:val="24"/>
        </w:rPr>
        <w:t>Lei Brasileira de Inclusão da Pessoa com Deficiência (BRASIL, 2015), devem muito aos movimentos sociai</w:t>
      </w:r>
      <w:r w:rsidR="00A26534">
        <w:rPr>
          <w:rFonts w:ascii="Arial" w:hAnsi="Arial" w:cs="Arial"/>
          <w:sz w:val="24"/>
          <w:szCs w:val="24"/>
        </w:rPr>
        <w:t>s das pessoas com deficiência</w:t>
      </w:r>
      <w:r w:rsidRPr="000810FD">
        <w:rPr>
          <w:rFonts w:ascii="Arial" w:hAnsi="Arial" w:cs="Arial"/>
          <w:sz w:val="24"/>
          <w:szCs w:val="24"/>
        </w:rPr>
        <w:t xml:space="preserve"> na luta pela garantia de seus direitos. Entretanto, apesar de todo o contexto das lutas sociais, observam-se, disparidades quando se compara formas de organização e estruturação de políticas públicas de inclusão.</w:t>
      </w:r>
    </w:p>
    <w:p w:rsidR="00A26534" w:rsidRDefault="000810FD" w:rsidP="00936AF2">
      <w:pPr>
        <w:spacing w:line="360" w:lineRule="auto"/>
        <w:ind w:firstLine="1134"/>
        <w:rPr>
          <w:rFonts w:ascii="Arial" w:hAnsi="Arial" w:cs="Arial"/>
          <w:bCs/>
          <w:color w:val="FF0000"/>
          <w:sz w:val="24"/>
          <w:szCs w:val="24"/>
        </w:rPr>
      </w:pPr>
      <w:r w:rsidRPr="000810FD">
        <w:rPr>
          <w:rFonts w:ascii="Arial" w:hAnsi="Arial" w:cs="Arial"/>
          <w:bCs/>
          <w:sz w:val="24"/>
          <w:szCs w:val="24"/>
        </w:rPr>
        <w:t>Diante deste contexto, aliado ao amplo repertório de aspectos legais da educação especial, os quais estabelecem normas e orientações para garantir o processo de inclusão, surgiu o interesse em pesquisar sobre a deficiência intelectual, os processos diagnósticos e a inclusão escolar dos alunos que recebem tal diagnóstico.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 Ademais, há uma inquietação, tanto pessoal quanto profissional, em relação às questões que surgem no decorrer do trabalho diário, diretamente vinculado à educação especial. 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Inicialmente, abordaremos de forma </w:t>
      </w:r>
      <w:r w:rsidR="00EC38AA" w:rsidRPr="000810FD">
        <w:rPr>
          <w:rFonts w:ascii="Arial" w:hAnsi="Arial" w:cs="Arial"/>
          <w:bCs/>
          <w:color w:val="000000"/>
          <w:sz w:val="24"/>
          <w:szCs w:val="24"/>
        </w:rPr>
        <w:t>sucinta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, o percurso histórico, bem como as transformações ocorridas ao longo do tempo quanto as concepções, os modelos adotados, os avanços e as expectativas que os estudos têm proporcionado em relação </w:t>
      </w:r>
      <w:r w:rsidR="00C10445" w:rsidRPr="000810FD">
        <w:rPr>
          <w:rFonts w:ascii="Arial" w:hAnsi="Arial" w:cs="Arial"/>
          <w:bCs/>
          <w:color w:val="000000"/>
          <w:sz w:val="24"/>
          <w:szCs w:val="24"/>
        </w:rPr>
        <w:t>à</w:t>
      </w:r>
      <w:r w:rsidRPr="000810FD">
        <w:rPr>
          <w:rFonts w:ascii="Arial" w:hAnsi="Arial" w:cs="Arial"/>
          <w:bCs/>
          <w:color w:val="000000"/>
          <w:sz w:val="24"/>
          <w:szCs w:val="24"/>
        </w:rPr>
        <w:t xml:space="preserve"> deficiência intelectual.</w:t>
      </w:r>
    </w:p>
    <w:p w:rsidR="000810FD" w:rsidRPr="000810FD" w:rsidRDefault="000810FD" w:rsidP="00936AF2">
      <w:pPr>
        <w:spacing w:line="360" w:lineRule="auto"/>
        <w:ind w:firstLine="1134"/>
        <w:rPr>
          <w:rFonts w:ascii="Arial" w:hAnsi="Arial" w:cs="Arial"/>
          <w:bCs/>
          <w:color w:val="FF0000"/>
          <w:sz w:val="24"/>
          <w:szCs w:val="24"/>
        </w:rPr>
      </w:pPr>
      <w:r w:rsidRPr="000810FD">
        <w:rPr>
          <w:rFonts w:ascii="Arial" w:hAnsi="Arial" w:cs="Arial"/>
          <w:bCs/>
          <w:sz w:val="24"/>
          <w:szCs w:val="24"/>
        </w:rPr>
        <w:t>Num segundo momento, traremos para discussão 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processo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diagnóstico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da deficiência intelectual</w:t>
      </w:r>
      <w:r w:rsidR="00A26534">
        <w:rPr>
          <w:rFonts w:ascii="Arial" w:hAnsi="Arial" w:cs="Arial"/>
          <w:bCs/>
          <w:sz w:val="24"/>
          <w:szCs w:val="24"/>
        </w:rPr>
        <w:t xml:space="preserve"> e o papel do (a) </w:t>
      </w:r>
      <w:r w:rsidR="00876D4C">
        <w:rPr>
          <w:rFonts w:ascii="Arial" w:hAnsi="Arial" w:cs="Arial"/>
          <w:bCs/>
          <w:sz w:val="24"/>
          <w:szCs w:val="24"/>
        </w:rPr>
        <w:t>psicólogo (</w:t>
      </w:r>
      <w:r w:rsidR="00A26534">
        <w:rPr>
          <w:rFonts w:ascii="Arial" w:hAnsi="Arial" w:cs="Arial"/>
          <w:bCs/>
          <w:sz w:val="24"/>
          <w:szCs w:val="24"/>
        </w:rPr>
        <w:t>a)</w:t>
      </w:r>
      <w:r w:rsidRPr="000810FD">
        <w:rPr>
          <w:rFonts w:ascii="Arial" w:hAnsi="Arial" w:cs="Arial"/>
          <w:bCs/>
          <w:sz w:val="24"/>
          <w:szCs w:val="24"/>
        </w:rPr>
        <w:t xml:space="preserve"> neste contexto, tendo em vista os recursos, procedimentos, técnicas e conhecimento</w:t>
      </w:r>
      <w:r w:rsidR="00650378">
        <w:rPr>
          <w:rFonts w:ascii="Arial" w:hAnsi="Arial" w:cs="Arial"/>
          <w:bCs/>
          <w:sz w:val="24"/>
          <w:szCs w:val="24"/>
        </w:rPr>
        <w:t>s</w:t>
      </w:r>
      <w:r w:rsidRPr="000810FD">
        <w:rPr>
          <w:rFonts w:ascii="Arial" w:hAnsi="Arial" w:cs="Arial"/>
          <w:bCs/>
          <w:sz w:val="24"/>
          <w:szCs w:val="24"/>
        </w:rPr>
        <w:t xml:space="preserve"> </w:t>
      </w:r>
      <w:r w:rsidR="00A26534">
        <w:rPr>
          <w:rFonts w:ascii="Arial" w:hAnsi="Arial" w:cs="Arial"/>
          <w:bCs/>
          <w:sz w:val="24"/>
          <w:szCs w:val="24"/>
        </w:rPr>
        <w:t xml:space="preserve">pertinentes a </w:t>
      </w:r>
      <w:r w:rsidR="00C10445">
        <w:rPr>
          <w:rFonts w:ascii="Arial" w:hAnsi="Arial" w:cs="Arial"/>
          <w:bCs/>
          <w:sz w:val="24"/>
          <w:szCs w:val="24"/>
        </w:rPr>
        <w:t>atuação d</w:t>
      </w:r>
      <w:r w:rsidR="00A26534">
        <w:rPr>
          <w:rFonts w:ascii="Arial" w:hAnsi="Arial" w:cs="Arial"/>
          <w:bCs/>
          <w:sz w:val="24"/>
          <w:szCs w:val="24"/>
        </w:rPr>
        <w:t>este profissional</w:t>
      </w:r>
      <w:r w:rsidR="00650378">
        <w:rPr>
          <w:rFonts w:ascii="Arial" w:hAnsi="Arial" w:cs="Arial"/>
          <w:bCs/>
          <w:sz w:val="24"/>
          <w:szCs w:val="24"/>
        </w:rPr>
        <w:t xml:space="preserve">. </w:t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0810FD">
        <w:rPr>
          <w:rFonts w:ascii="Arial" w:hAnsi="Arial" w:cs="Arial"/>
          <w:kern w:val="24"/>
          <w:sz w:val="24"/>
          <w:szCs w:val="24"/>
        </w:rPr>
        <w:t>Posteriormente, faremos a análise de publicações e documentos legais que tratam de políticas públicas de inclusão e a implementação destas no âmbito da educação, viabilizando uma reflexão através da qual, permitirá</w:t>
      </w:r>
      <w:r w:rsidRPr="000810FD">
        <w:rPr>
          <w:rFonts w:ascii="Arial" w:hAnsi="Arial" w:cs="Arial"/>
          <w:bCs/>
          <w:sz w:val="24"/>
          <w:szCs w:val="24"/>
        </w:rPr>
        <w:t xml:space="preserve"> ressignificar algumas concepções referentes à educação especial inclusiva e suas práticas, especialmente </w:t>
      </w:r>
      <w:r w:rsidRPr="000810FD">
        <w:rPr>
          <w:rFonts w:ascii="Arial" w:hAnsi="Arial" w:cs="Arial"/>
          <w:bCs/>
          <w:sz w:val="24"/>
          <w:szCs w:val="24"/>
        </w:rPr>
        <w:lastRenderedPageBreak/>
        <w:t>no que tange a deficiência intelectual. Tal perspectiva nos remete ao que propõe Belisário (2005), ao mencionar que:</w:t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ind w:left="2268"/>
        <w:rPr>
          <w:rFonts w:ascii="Arial" w:hAnsi="Arial" w:cs="Arial"/>
          <w:bCs/>
          <w:color w:val="000000"/>
          <w:sz w:val="20"/>
          <w:szCs w:val="20"/>
        </w:rPr>
      </w:pPr>
      <w:r w:rsidRPr="000810FD">
        <w:rPr>
          <w:rFonts w:ascii="Arial" w:eastAsia="Times New Roman" w:hAnsi="Arial" w:cs="Arial"/>
          <w:sz w:val="20"/>
          <w:szCs w:val="20"/>
        </w:rPr>
        <w:t>A inclusão implica em mudança de paradigma, de conceitos e posições,que fogem às regras tradicionais do jogo educacional. Para que as escolas sejam verdadeiramente</w:t>
      </w:r>
      <w:r w:rsidR="00EC38AA">
        <w:rPr>
          <w:rFonts w:ascii="Arial" w:eastAsia="Times New Roman" w:hAnsi="Arial" w:cs="Arial"/>
          <w:sz w:val="20"/>
          <w:szCs w:val="20"/>
        </w:rPr>
        <w:t xml:space="preserve"> </w:t>
      </w:r>
      <w:r w:rsidRPr="000810FD">
        <w:rPr>
          <w:rFonts w:ascii="Arial" w:eastAsia="Times New Roman" w:hAnsi="Arial" w:cs="Arial"/>
          <w:sz w:val="20"/>
          <w:szCs w:val="20"/>
        </w:rPr>
        <w:t>inclusivas, ou seja, abertas à diversidade, há que se reverter o modo de</w:t>
      </w:r>
      <w:r w:rsidR="00EC38AA">
        <w:rPr>
          <w:rFonts w:ascii="Arial" w:eastAsia="Times New Roman" w:hAnsi="Arial" w:cs="Arial"/>
          <w:sz w:val="20"/>
          <w:szCs w:val="20"/>
        </w:rPr>
        <w:t xml:space="preserve"> </w:t>
      </w:r>
      <w:r w:rsidRPr="000810FD">
        <w:rPr>
          <w:rFonts w:ascii="Arial" w:eastAsia="Times New Roman" w:hAnsi="Arial" w:cs="Arial"/>
          <w:sz w:val="20"/>
          <w:szCs w:val="20"/>
        </w:rPr>
        <w:t>pensar, e de fazer educação nas salas de aula, de planejar e de avaliar o ensino e deformar e aperfeiçoar o professor, especialmente os que atuam no ensino fundamental. (BELISÁRIO, 2005, p. 174).</w:t>
      </w:r>
      <w:r w:rsidRPr="000810FD">
        <w:rPr>
          <w:rFonts w:ascii="Arial" w:hAnsi="Arial" w:cs="Arial"/>
          <w:bCs/>
          <w:sz w:val="24"/>
          <w:szCs w:val="24"/>
        </w:rPr>
        <w:tab/>
      </w:r>
    </w:p>
    <w:p w:rsidR="000810FD" w:rsidRPr="000810FD" w:rsidRDefault="000810FD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 w:rsidRPr="000810FD">
        <w:rPr>
          <w:rFonts w:ascii="Arial" w:hAnsi="Arial" w:cs="Arial"/>
          <w:sz w:val="24"/>
          <w:szCs w:val="24"/>
        </w:rPr>
        <w:t xml:space="preserve">Além disso, entende-se que o processo de inclusão deve abranger todos os contextos da sociedade, entretanto, conforme Pletsch (2010), em nosso país, geralmente, a responsabilidade de promover a inclusão é delegada principalmente à escola, o que se torna um equívoco, pois </w:t>
      </w:r>
      <w:r w:rsidR="00876D4C" w:rsidRPr="000810FD">
        <w:rPr>
          <w:rFonts w:ascii="Arial" w:hAnsi="Arial" w:cs="Arial"/>
          <w:sz w:val="24"/>
          <w:szCs w:val="24"/>
        </w:rPr>
        <w:t>se trata</w:t>
      </w:r>
      <w:r w:rsidRPr="000810FD">
        <w:rPr>
          <w:rFonts w:ascii="Arial" w:hAnsi="Arial" w:cs="Arial"/>
          <w:sz w:val="24"/>
          <w:szCs w:val="24"/>
        </w:rPr>
        <w:t xml:space="preserve"> de uma questão política e social, portanto uma responsabilidade que não se restringe ao âmbito escolar, mas se estende a toda a sociedade.</w:t>
      </w:r>
    </w:p>
    <w:p w:rsidR="009E5527" w:rsidRDefault="0041776B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sentido, o</w:t>
      </w:r>
      <w:r w:rsidR="000810FD" w:rsidRPr="000810FD">
        <w:rPr>
          <w:rFonts w:ascii="Arial" w:hAnsi="Arial" w:cs="Arial"/>
          <w:sz w:val="24"/>
          <w:szCs w:val="24"/>
        </w:rPr>
        <w:t xml:space="preserve"> artigo trará contribuições e questionamentos acerca do tema, n</w:t>
      </w:r>
      <w:r>
        <w:rPr>
          <w:rFonts w:ascii="Arial" w:hAnsi="Arial" w:cs="Arial"/>
          <w:sz w:val="24"/>
          <w:szCs w:val="24"/>
        </w:rPr>
        <w:t>o intuito de problematizar a</w:t>
      </w:r>
      <w:r w:rsidR="000810FD" w:rsidRPr="000810FD">
        <w:rPr>
          <w:rFonts w:ascii="Arial" w:hAnsi="Arial" w:cs="Arial"/>
          <w:sz w:val="24"/>
          <w:szCs w:val="24"/>
        </w:rPr>
        <w:t xml:space="preserve"> avaliação psicológica no</w:t>
      </w:r>
      <w:r>
        <w:rPr>
          <w:rFonts w:ascii="Arial" w:hAnsi="Arial" w:cs="Arial"/>
          <w:sz w:val="24"/>
          <w:szCs w:val="24"/>
        </w:rPr>
        <w:t>s</w:t>
      </w:r>
      <w:r w:rsidR="000810FD" w:rsidRPr="000810FD">
        <w:rPr>
          <w:rFonts w:ascii="Arial" w:hAnsi="Arial" w:cs="Arial"/>
          <w:sz w:val="24"/>
          <w:szCs w:val="24"/>
        </w:rPr>
        <w:t xml:space="preserve"> processo</w:t>
      </w:r>
      <w:r>
        <w:rPr>
          <w:rFonts w:ascii="Arial" w:hAnsi="Arial" w:cs="Arial"/>
          <w:sz w:val="24"/>
          <w:szCs w:val="24"/>
        </w:rPr>
        <w:t xml:space="preserve">s </w:t>
      </w:r>
      <w:r w:rsidRPr="000810FD">
        <w:rPr>
          <w:rFonts w:ascii="Arial" w:hAnsi="Arial" w:cs="Arial"/>
          <w:sz w:val="24"/>
          <w:szCs w:val="24"/>
        </w:rPr>
        <w:t>diagnóstico</w:t>
      </w:r>
      <w:r>
        <w:rPr>
          <w:rFonts w:ascii="Arial" w:hAnsi="Arial" w:cs="Arial"/>
          <w:sz w:val="24"/>
          <w:szCs w:val="24"/>
        </w:rPr>
        <w:t>s</w:t>
      </w:r>
      <w:r w:rsidRPr="000810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</w:t>
      </w:r>
      <w:r w:rsidRPr="000810FD">
        <w:rPr>
          <w:rFonts w:ascii="Arial" w:hAnsi="Arial" w:cs="Arial"/>
          <w:sz w:val="24"/>
          <w:szCs w:val="24"/>
        </w:rPr>
        <w:t xml:space="preserve"> deficiência intelectual</w:t>
      </w:r>
      <w:r w:rsidR="00225427">
        <w:rPr>
          <w:rFonts w:ascii="Arial" w:hAnsi="Arial" w:cs="Arial"/>
          <w:sz w:val="24"/>
          <w:szCs w:val="24"/>
        </w:rPr>
        <w:t xml:space="preserve"> e sua influência</w:t>
      </w:r>
      <w:r>
        <w:rPr>
          <w:rFonts w:ascii="Arial" w:hAnsi="Arial" w:cs="Arial"/>
          <w:sz w:val="24"/>
          <w:szCs w:val="24"/>
        </w:rPr>
        <w:t xml:space="preserve"> na</w:t>
      </w:r>
      <w:r w:rsidR="000810FD" w:rsidRPr="000810FD">
        <w:rPr>
          <w:rFonts w:ascii="Arial" w:hAnsi="Arial" w:cs="Arial"/>
          <w:sz w:val="24"/>
          <w:szCs w:val="24"/>
        </w:rPr>
        <w:t xml:space="preserve"> escolarização e </w:t>
      </w:r>
      <w:r w:rsidR="00BD75A3">
        <w:rPr>
          <w:rFonts w:ascii="Arial" w:hAnsi="Arial" w:cs="Arial"/>
          <w:sz w:val="24"/>
          <w:szCs w:val="24"/>
        </w:rPr>
        <w:t>inclusão de aluno</w:t>
      </w:r>
      <w:r w:rsidR="000810FD" w:rsidRPr="000810FD">
        <w:rPr>
          <w:rFonts w:ascii="Arial" w:hAnsi="Arial" w:cs="Arial"/>
          <w:sz w:val="24"/>
          <w:szCs w:val="24"/>
        </w:rPr>
        <w:t>s</w:t>
      </w:r>
      <w:r w:rsidR="00225427">
        <w:rPr>
          <w:rFonts w:ascii="Arial" w:hAnsi="Arial" w:cs="Arial"/>
          <w:sz w:val="24"/>
          <w:szCs w:val="24"/>
        </w:rPr>
        <w:t xml:space="preserve"> com este diagnóstico</w:t>
      </w:r>
      <w:r w:rsidR="000810FD" w:rsidRPr="000810FD">
        <w:rPr>
          <w:rFonts w:ascii="Arial" w:hAnsi="Arial" w:cs="Arial"/>
          <w:sz w:val="24"/>
          <w:szCs w:val="24"/>
        </w:rPr>
        <w:t>.</w:t>
      </w:r>
    </w:p>
    <w:p w:rsidR="009E5527" w:rsidRPr="0041776B" w:rsidRDefault="009E5527" w:rsidP="00936AF2">
      <w:pPr>
        <w:tabs>
          <w:tab w:val="left" w:pos="284"/>
          <w:tab w:val="left" w:pos="567"/>
          <w:tab w:val="left" w:pos="709"/>
        </w:tabs>
        <w:ind w:firstLine="1134"/>
        <w:rPr>
          <w:rFonts w:ascii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D271A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F4403" w:rsidRPr="009D271A" w:rsidRDefault="003F4403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27CF1" w:rsidRPr="009E5527" w:rsidRDefault="00827CF1" w:rsidP="00936AF2">
      <w:pPr>
        <w:pStyle w:val="normal0"/>
        <w:spacing w:after="0" w:line="360" w:lineRule="auto"/>
        <w:ind w:firstLine="1134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pesquisa encontra-se em </w:t>
      </w:r>
      <w:r w:rsidR="006F45F5">
        <w:rPr>
          <w:rFonts w:ascii="Arial" w:eastAsia="Arial" w:hAnsi="Arial" w:cs="Arial"/>
          <w:sz w:val="24"/>
          <w:szCs w:val="24"/>
        </w:rPr>
        <w:t>fase de elaboração, sendo a m</w:t>
      </w:r>
      <w:r w:rsidR="00531DC0">
        <w:rPr>
          <w:rFonts w:ascii="Arial" w:eastAsia="Arial" w:hAnsi="Arial" w:cs="Arial"/>
          <w:sz w:val="24"/>
          <w:szCs w:val="24"/>
        </w:rPr>
        <w:t>esma pré</w:t>
      </w:r>
      <w:r w:rsidR="00DE34A1">
        <w:rPr>
          <w:rFonts w:ascii="Arial" w:eastAsia="Arial" w:hAnsi="Arial" w:cs="Arial"/>
          <w:sz w:val="24"/>
          <w:szCs w:val="24"/>
        </w:rPr>
        <w:t>-</w:t>
      </w:r>
      <w:r w:rsidR="00531DC0">
        <w:rPr>
          <w:rFonts w:ascii="Arial" w:eastAsia="Arial" w:hAnsi="Arial" w:cs="Arial"/>
          <w:sz w:val="24"/>
          <w:szCs w:val="24"/>
        </w:rPr>
        <w:t xml:space="preserve"> requisito para aprovação no 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Curso de Pós-Graduação </w:t>
      </w:r>
      <w:r w:rsidR="00531DC0" w:rsidRPr="00531DC0">
        <w:rPr>
          <w:rFonts w:ascii="Arial" w:hAnsi="Arial" w:cs="Arial"/>
          <w:i/>
          <w:iCs/>
          <w:color w:val="000000"/>
          <w:sz w:val="24"/>
          <w:szCs w:val="24"/>
        </w:rPr>
        <w:t xml:space="preserve">Lato Sensu 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em Educação, Eixo Processos Educativos e Inclusão, do Instituto Federal Catarinense – </w:t>
      </w:r>
      <w:r w:rsidR="00531DC0" w:rsidRPr="00531DC0">
        <w:rPr>
          <w:rFonts w:ascii="Arial" w:hAnsi="Arial" w:cs="Arial"/>
          <w:i/>
          <w:iCs/>
          <w:color w:val="000000"/>
          <w:sz w:val="24"/>
          <w:szCs w:val="24"/>
        </w:rPr>
        <w:t>campus</w:t>
      </w:r>
      <w:r w:rsidR="00531DC0" w:rsidRPr="00531DC0">
        <w:rPr>
          <w:rFonts w:ascii="Arial" w:hAnsi="Arial" w:cs="Arial"/>
          <w:color w:val="000000"/>
          <w:sz w:val="24"/>
          <w:szCs w:val="24"/>
        </w:rPr>
        <w:t xml:space="preserve"> Camboriú</w:t>
      </w:r>
      <w:r w:rsidR="00B07DE2">
        <w:rPr>
          <w:rFonts w:ascii="Arial" w:hAnsi="Arial" w:cs="Arial"/>
          <w:color w:val="000000"/>
          <w:sz w:val="24"/>
          <w:szCs w:val="24"/>
        </w:rPr>
        <w:t>.</w:t>
      </w:r>
      <w:r w:rsidR="006F45F5" w:rsidRPr="00531DC0">
        <w:rPr>
          <w:rFonts w:ascii="Arial" w:hAnsi="Arial" w:cs="Arial"/>
          <w:sz w:val="24"/>
          <w:szCs w:val="24"/>
        </w:rPr>
        <w:t xml:space="preserve"> O Trab</w:t>
      </w:r>
      <w:r w:rsidR="00531DC0">
        <w:rPr>
          <w:rFonts w:ascii="Arial" w:hAnsi="Arial" w:cs="Arial"/>
          <w:sz w:val="24"/>
          <w:szCs w:val="24"/>
        </w:rPr>
        <w:t>alho de Conclusão de Curso</w:t>
      </w:r>
      <w:r w:rsidR="006F45F5" w:rsidRPr="00531DC0">
        <w:rPr>
          <w:rFonts w:ascii="Arial" w:hAnsi="Arial" w:cs="Arial"/>
          <w:sz w:val="24"/>
          <w:szCs w:val="24"/>
        </w:rPr>
        <w:t xml:space="preserve"> é constituído</w:t>
      </w:r>
      <w:r w:rsidR="006F45F5">
        <w:rPr>
          <w:rFonts w:ascii="TimesNewRomanPSMT" w:hAnsi="TimesNewRomanPSMT" w:cs="TimesNewRomanPSMT"/>
          <w:sz w:val="24"/>
          <w:szCs w:val="24"/>
        </w:rPr>
        <w:t xml:space="preserve"> da elaboração e apresentação, perante comissão examinadora, de artigo científico/monografia pelo estudante (pós-graduando), sob a</w:t>
      </w:r>
      <w:r w:rsidR="00531DC0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="006F45F5">
        <w:rPr>
          <w:rFonts w:ascii="TimesNewRomanPSMT" w:hAnsi="TimesNewRomanPSMT" w:cs="TimesNewRomanPSMT"/>
          <w:sz w:val="24"/>
          <w:szCs w:val="24"/>
        </w:rPr>
        <w:t>orientação de um professor orientador.</w:t>
      </w:r>
      <w:r w:rsidR="001941F7">
        <w:rPr>
          <w:rFonts w:ascii="Arial" w:eastAsia="Arial" w:hAnsi="Arial" w:cs="Arial"/>
          <w:sz w:val="24"/>
          <w:szCs w:val="24"/>
        </w:rPr>
        <w:t xml:space="preserve"> </w:t>
      </w:r>
    </w:p>
    <w:p w:rsidR="00092047" w:rsidRPr="009D271A" w:rsidRDefault="00827CF1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Constitui-se em 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>uma pesquisa de abordagem qualitativa, pois devido a complexidade da análise que se propõe, esta foi a perspectiva metodológica que melhor se ajustou ao contexto a ser estudado. Quanto à natureza das fontes utilizadas na pesquisa, a mesma é considerada do tipo bibliográfica, na medida em que trabalharemos a p</w:t>
      </w:r>
      <w:r w:rsidR="00C83934">
        <w:rPr>
          <w:rFonts w:ascii="Arial" w:hAnsi="Arial" w:cs="Arial"/>
          <w:bCs/>
          <w:color w:val="000000"/>
          <w:sz w:val="24"/>
          <w:szCs w:val="24"/>
        </w:rPr>
        <w:t>artir de contribuições de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 xml:space="preserve"> pesquisadores, e também, documental, pois a pesquisa abra</w:t>
      </w:r>
      <w:r w:rsidR="00DE34A1">
        <w:rPr>
          <w:rFonts w:ascii="Arial" w:hAnsi="Arial" w:cs="Arial"/>
          <w:bCs/>
          <w:color w:val="000000"/>
          <w:sz w:val="24"/>
          <w:szCs w:val="24"/>
        </w:rPr>
        <w:t>n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t xml:space="preserve">gerá o estudo de documentos legais, sendo estes </w:t>
      </w:r>
      <w:r w:rsidR="00E62EE0" w:rsidRPr="009D271A"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ainda matéria-prima, a partir da qual será construída a investigação e análise. (Severino, 2016). </w:t>
      </w:r>
    </w:p>
    <w:p w:rsidR="00E62EE0" w:rsidRPr="009D271A" w:rsidRDefault="00E62EE0" w:rsidP="00936AF2">
      <w:pPr>
        <w:spacing w:line="360" w:lineRule="auto"/>
        <w:ind w:firstLine="1134"/>
        <w:rPr>
          <w:rFonts w:ascii="Arial" w:hAnsi="Arial" w:cs="Arial"/>
          <w:bCs/>
          <w:color w:val="000000"/>
          <w:sz w:val="24"/>
          <w:szCs w:val="24"/>
        </w:rPr>
      </w:pPr>
      <w:r w:rsidRPr="009D271A">
        <w:rPr>
          <w:rFonts w:ascii="Arial" w:hAnsi="Arial" w:cs="Arial"/>
          <w:sz w:val="24"/>
          <w:szCs w:val="24"/>
        </w:rPr>
        <w:t>Faremos uma pesquisa explicativa, na medida em que se trata de um trabalho de análise e interpretação dos fenômenos relacionados ao âmbit</w:t>
      </w:r>
      <w:r w:rsidR="00DE34A1">
        <w:rPr>
          <w:rFonts w:ascii="Arial" w:hAnsi="Arial" w:cs="Arial"/>
          <w:sz w:val="24"/>
          <w:szCs w:val="24"/>
        </w:rPr>
        <w:t>o a ser estudado. Para</w:t>
      </w:r>
      <w:r w:rsidR="00876D4C">
        <w:rPr>
          <w:rFonts w:ascii="Arial" w:hAnsi="Arial" w:cs="Arial"/>
          <w:sz w:val="24"/>
          <w:szCs w:val="24"/>
        </w:rPr>
        <w:t>, além disso,</w:t>
      </w:r>
      <w:r w:rsidRPr="009D271A">
        <w:rPr>
          <w:rFonts w:ascii="Arial" w:hAnsi="Arial" w:cs="Arial"/>
          <w:sz w:val="24"/>
          <w:szCs w:val="24"/>
        </w:rPr>
        <w:t xml:space="preserve"> a pesquisa adotará a perspectiva metodológica da análise de conteúdo, sendo que esta não se resume ao fato de analisar as mensagens que se expressam pelas palavras e sim uma análise consistente e substantiva do conteúdo das mensagens que expressam crenças, valores e emoções a partir de indicadores f</w:t>
      </w:r>
      <w:r w:rsidR="00092047" w:rsidRPr="009D271A">
        <w:rPr>
          <w:rFonts w:ascii="Arial" w:hAnsi="Arial" w:cs="Arial"/>
          <w:sz w:val="24"/>
          <w:szCs w:val="24"/>
        </w:rPr>
        <w:t>igurativos. (Franco, 2008</w:t>
      </w:r>
      <w:r w:rsidRPr="009D271A">
        <w:rPr>
          <w:rFonts w:ascii="Arial" w:hAnsi="Arial" w:cs="Arial"/>
          <w:sz w:val="24"/>
          <w:szCs w:val="24"/>
        </w:rPr>
        <w:t xml:space="preserve">). </w:t>
      </w:r>
    </w:p>
    <w:p w:rsidR="00A80464" w:rsidRDefault="00B07DE2" w:rsidP="00936AF2">
      <w:pPr>
        <w:tabs>
          <w:tab w:val="left" w:pos="284"/>
          <w:tab w:val="left" w:pos="567"/>
          <w:tab w:val="left" w:pos="709"/>
        </w:tabs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sentido, o campo da pesquisa será essencialmente teórico, pois terá sua fundamentação em outros autores e publicações </w:t>
      </w:r>
      <w:r w:rsidR="009E5527">
        <w:rPr>
          <w:rFonts w:ascii="Arial" w:hAnsi="Arial" w:cs="Arial"/>
          <w:sz w:val="24"/>
          <w:szCs w:val="24"/>
        </w:rPr>
        <w:t>que tratam sobre a temática estudada.</w:t>
      </w:r>
    </w:p>
    <w:p w:rsidR="00DB033C" w:rsidRPr="009E5527" w:rsidRDefault="00DB033C" w:rsidP="00936AF2">
      <w:pPr>
        <w:tabs>
          <w:tab w:val="left" w:pos="284"/>
          <w:tab w:val="left" w:pos="567"/>
          <w:tab w:val="left" w:pos="709"/>
        </w:tabs>
        <w:ind w:firstLine="1134"/>
        <w:rPr>
          <w:rFonts w:ascii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7F2964" w:rsidRDefault="007F2964" w:rsidP="00936AF2">
      <w:pPr>
        <w:pStyle w:val="normal0"/>
        <w:spacing w:after="0"/>
        <w:ind w:firstLine="1134"/>
        <w:rPr>
          <w:rFonts w:ascii="Arial" w:eastAsia="Arial" w:hAnsi="Arial" w:cs="Arial"/>
          <w:color w:val="0000FF"/>
          <w:sz w:val="24"/>
          <w:szCs w:val="24"/>
        </w:rPr>
      </w:pPr>
    </w:p>
    <w:p w:rsidR="007F2964" w:rsidRDefault="009B2CE4" w:rsidP="00936AF2">
      <w:pPr>
        <w:pStyle w:val="normal0"/>
        <w:spacing w:after="0" w:line="360" w:lineRule="auto"/>
        <w:ind w:firstLine="1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</w:t>
      </w:r>
      <w:r w:rsidR="00E67937" w:rsidRPr="00E67937">
        <w:rPr>
          <w:rFonts w:ascii="Arial" w:eastAsia="Arial" w:hAnsi="Arial" w:cs="Arial"/>
          <w:sz w:val="24"/>
          <w:szCs w:val="24"/>
        </w:rPr>
        <w:t xml:space="preserve"> </w:t>
      </w:r>
      <w:r w:rsidR="00E67937">
        <w:rPr>
          <w:rFonts w:ascii="Arial" w:eastAsia="Arial" w:hAnsi="Arial" w:cs="Arial"/>
          <w:sz w:val="24"/>
          <w:szCs w:val="24"/>
        </w:rPr>
        <w:t xml:space="preserve">encontra-se em fase de elaboração, sendo que até o momento foram </w:t>
      </w:r>
      <w:r>
        <w:rPr>
          <w:rFonts w:ascii="Arial" w:eastAsia="Arial" w:hAnsi="Arial" w:cs="Arial"/>
          <w:sz w:val="24"/>
          <w:szCs w:val="24"/>
        </w:rPr>
        <w:t xml:space="preserve">realizadas leituras, </w:t>
      </w:r>
      <w:r w:rsidR="00CB4177">
        <w:rPr>
          <w:rFonts w:ascii="Arial" w:eastAsia="Arial" w:hAnsi="Arial" w:cs="Arial"/>
          <w:sz w:val="24"/>
          <w:szCs w:val="24"/>
        </w:rPr>
        <w:t>pesquisas, fichamentos de artigos</w:t>
      </w:r>
      <w:r w:rsidR="003032BD">
        <w:rPr>
          <w:rFonts w:ascii="Arial" w:eastAsia="Arial" w:hAnsi="Arial" w:cs="Arial"/>
          <w:sz w:val="24"/>
          <w:szCs w:val="24"/>
        </w:rPr>
        <w:t xml:space="preserve"> e livros, </w:t>
      </w:r>
      <w:r w:rsidR="0075004E">
        <w:rPr>
          <w:rFonts w:ascii="Arial" w:eastAsia="Arial" w:hAnsi="Arial" w:cs="Arial"/>
          <w:sz w:val="24"/>
          <w:szCs w:val="24"/>
        </w:rPr>
        <w:t>com o objetivo de levantar subsídios para o embasamento do artigo. A escrita do trabalho está na etapa da</w:t>
      </w:r>
      <w:r w:rsidR="003032BD">
        <w:rPr>
          <w:rFonts w:ascii="Arial" w:eastAsia="Arial" w:hAnsi="Arial" w:cs="Arial"/>
          <w:sz w:val="24"/>
          <w:szCs w:val="24"/>
        </w:rPr>
        <w:t xml:space="preserve"> fundamentação teórica</w:t>
      </w:r>
      <w:r w:rsidR="00153AD5">
        <w:rPr>
          <w:rFonts w:ascii="Arial" w:eastAsia="Arial" w:hAnsi="Arial" w:cs="Arial"/>
          <w:sz w:val="24"/>
          <w:szCs w:val="24"/>
        </w:rPr>
        <w:t xml:space="preserve"> cuja finalidade </w:t>
      </w:r>
      <w:r w:rsidR="00ED39C1">
        <w:rPr>
          <w:rFonts w:ascii="Arial" w:eastAsia="Arial" w:hAnsi="Arial" w:cs="Arial"/>
          <w:sz w:val="24"/>
          <w:szCs w:val="24"/>
        </w:rPr>
        <w:t xml:space="preserve">é a discussão e análise das informações obtidas e a partir disso </w:t>
      </w:r>
      <w:r w:rsidR="00DE7200">
        <w:rPr>
          <w:rFonts w:ascii="Arial" w:eastAsia="Arial" w:hAnsi="Arial" w:cs="Arial"/>
          <w:sz w:val="24"/>
          <w:szCs w:val="24"/>
        </w:rPr>
        <w:t>trazer considerações que corroborem com a perspectiva da educação inclusiva.</w:t>
      </w:r>
    </w:p>
    <w:p w:rsidR="00DB033C" w:rsidRDefault="00DB033C" w:rsidP="00936AF2">
      <w:pPr>
        <w:pStyle w:val="normal0"/>
        <w:spacing w:after="0"/>
        <w:ind w:firstLine="1134"/>
        <w:rPr>
          <w:rFonts w:ascii="Arial" w:eastAsia="Arial" w:hAnsi="Arial" w:cs="Arial"/>
          <w:sz w:val="24"/>
          <w:szCs w:val="24"/>
        </w:rPr>
      </w:pPr>
    </w:p>
    <w:p w:rsidR="00DB033C" w:rsidRPr="00DB033C" w:rsidRDefault="00DB033C" w:rsidP="00936AF2">
      <w:pPr>
        <w:pStyle w:val="normal0"/>
        <w:spacing w:after="0"/>
        <w:ind w:firstLine="1134"/>
        <w:rPr>
          <w:rFonts w:ascii="Arial" w:eastAsia="Arial" w:hAnsi="Arial" w:cs="Arial"/>
          <w:sz w:val="24"/>
          <w:szCs w:val="24"/>
        </w:rPr>
      </w:pPr>
    </w:p>
    <w:p w:rsidR="007F2964" w:rsidRDefault="00324857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 w:rsidP="00936AF2">
      <w:pPr>
        <w:pStyle w:val="normal0"/>
        <w:spacing w:after="0"/>
        <w:ind w:firstLine="1134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47787" w:rsidRDefault="00347787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percurso histórico, os modelos adotados em cada período, os movimentos sociais e a ciência nos revelam os avanços ocorridos em prol das pessoas com deficiência a nível mundial. Quando se trata da deficiência intelectual constatamos que este conceito passou por evoluções que vão desde o termo utilizado e principalmente no olhar da sociedade e da escola para os sujeitos com tal diagnóstico.</w:t>
      </w:r>
    </w:p>
    <w:p w:rsidR="007A1E95" w:rsidRDefault="00A3084A" w:rsidP="00936AF2">
      <w:pPr>
        <w:spacing w:line="360" w:lineRule="auto"/>
        <w:ind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processos diagnósticos da deficiência intelectual exercem um papel importante no contexto inclusi</w:t>
      </w:r>
      <w:r w:rsidR="00930D76">
        <w:rPr>
          <w:rFonts w:ascii="Arial" w:hAnsi="Arial" w:cs="Arial"/>
          <w:sz w:val="24"/>
          <w:szCs w:val="24"/>
        </w:rPr>
        <w:t>vo</w:t>
      </w:r>
      <w:r w:rsidR="006E5890">
        <w:rPr>
          <w:rFonts w:ascii="Arial" w:hAnsi="Arial" w:cs="Arial"/>
          <w:sz w:val="24"/>
          <w:szCs w:val="24"/>
        </w:rPr>
        <w:t>, podendo gerar resultados ambíguos</w:t>
      </w:r>
      <w:r w:rsidR="00930D76">
        <w:rPr>
          <w:rFonts w:ascii="Arial" w:hAnsi="Arial" w:cs="Arial"/>
          <w:sz w:val="24"/>
          <w:szCs w:val="24"/>
        </w:rPr>
        <w:t xml:space="preserve">. </w:t>
      </w:r>
      <w:r w:rsidR="006E5890">
        <w:rPr>
          <w:rFonts w:ascii="Arial" w:hAnsi="Arial" w:cs="Arial"/>
          <w:sz w:val="24"/>
          <w:szCs w:val="24"/>
        </w:rPr>
        <w:t>Um desses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efeitos </w:t>
      </w:r>
      <w:r w:rsidR="006E5890">
        <w:rPr>
          <w:rFonts w:ascii="Arial" w:hAnsi="Arial" w:cs="Arial"/>
          <w:sz w:val="24"/>
          <w:szCs w:val="24"/>
        </w:rPr>
        <w:t>se dá</w:t>
      </w:r>
      <w:r w:rsidR="00930D76">
        <w:rPr>
          <w:rFonts w:ascii="Arial" w:hAnsi="Arial" w:cs="Arial"/>
          <w:sz w:val="24"/>
          <w:szCs w:val="24"/>
        </w:rPr>
        <w:t xml:space="preserve"> </w:t>
      </w:r>
      <w:r w:rsidR="006E5890">
        <w:rPr>
          <w:rFonts w:ascii="Arial" w:hAnsi="Arial" w:cs="Arial"/>
          <w:sz w:val="24"/>
          <w:szCs w:val="24"/>
        </w:rPr>
        <w:t>n</w:t>
      </w:r>
      <w:r w:rsidR="00930D76">
        <w:rPr>
          <w:rFonts w:ascii="Arial" w:hAnsi="Arial" w:cs="Arial"/>
          <w:sz w:val="24"/>
          <w:szCs w:val="24"/>
        </w:rPr>
        <w:t>a interpretação equivocada dos laudos</w:t>
      </w:r>
      <w:r w:rsidR="006E5890">
        <w:rPr>
          <w:rFonts w:ascii="Arial" w:hAnsi="Arial" w:cs="Arial"/>
          <w:sz w:val="24"/>
          <w:szCs w:val="24"/>
        </w:rPr>
        <w:t xml:space="preserve">, em alguns casos, que acaba </w:t>
      </w:r>
      <w:r w:rsidR="008A1A75" w:rsidRPr="00FF2D83">
        <w:rPr>
          <w:rFonts w:ascii="Arial" w:hAnsi="Arial" w:cs="Arial"/>
          <w:sz w:val="24"/>
          <w:szCs w:val="24"/>
        </w:rPr>
        <w:t>focando na incapacidade, na limitação e nos déficits dos sujeit</w:t>
      </w:r>
      <w:r w:rsidR="006E5890">
        <w:rPr>
          <w:rFonts w:ascii="Arial" w:hAnsi="Arial" w:cs="Arial"/>
          <w:sz w:val="24"/>
          <w:szCs w:val="24"/>
        </w:rPr>
        <w:t>os com deficiências.</w:t>
      </w:r>
      <w:r w:rsidR="008A1A75" w:rsidRPr="00FF2D83">
        <w:rPr>
          <w:rFonts w:ascii="Arial" w:hAnsi="Arial" w:cs="Arial"/>
          <w:sz w:val="24"/>
          <w:szCs w:val="24"/>
        </w:rPr>
        <w:t xml:space="preserve"> </w:t>
      </w:r>
    </w:p>
    <w:p w:rsidR="007F2964" w:rsidRPr="002063B9" w:rsidRDefault="00DB5757" w:rsidP="00936AF2">
      <w:pPr>
        <w:spacing w:line="360" w:lineRule="auto"/>
        <w:ind w:firstLine="1134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Todavia, a política da e</w:t>
      </w:r>
      <w:r w:rsidR="00A83E22">
        <w:rPr>
          <w:rFonts w:ascii="Arial" w:eastAsia="Times New Roman" w:hAnsi="Arial" w:cs="Arial"/>
          <w:sz w:val="25"/>
          <w:szCs w:val="25"/>
        </w:rPr>
        <w:t>ducação inclusiva se estabelece a partir de</w:t>
      </w:r>
      <w:r>
        <w:rPr>
          <w:rFonts w:ascii="Arial" w:eastAsia="Times New Roman" w:hAnsi="Arial" w:cs="Arial"/>
          <w:sz w:val="25"/>
          <w:szCs w:val="25"/>
        </w:rPr>
        <w:t xml:space="preserve"> uma visã</w:t>
      </w:r>
      <w:r w:rsidR="00A83E22">
        <w:rPr>
          <w:rFonts w:ascii="Arial" w:eastAsia="Times New Roman" w:hAnsi="Arial" w:cs="Arial"/>
          <w:sz w:val="25"/>
          <w:szCs w:val="25"/>
        </w:rPr>
        <w:t>o diferenciada,</w:t>
      </w:r>
      <w:r w:rsidR="00112E6E">
        <w:rPr>
          <w:rFonts w:ascii="Arial" w:eastAsia="Times New Roman" w:hAnsi="Arial" w:cs="Arial"/>
          <w:sz w:val="25"/>
          <w:szCs w:val="25"/>
        </w:rPr>
        <w:t xml:space="preserve"> ou seja, de que </w:t>
      </w:r>
      <w:r w:rsidR="00A83E22">
        <w:rPr>
          <w:rFonts w:ascii="Arial" w:eastAsia="Times New Roman" w:hAnsi="Arial" w:cs="Arial"/>
          <w:sz w:val="25"/>
          <w:szCs w:val="25"/>
        </w:rPr>
        <w:t>o laudo n</w:t>
      </w:r>
      <w:r w:rsidR="00112E6E">
        <w:rPr>
          <w:rFonts w:ascii="Arial" w:eastAsia="Times New Roman" w:hAnsi="Arial" w:cs="Arial"/>
          <w:sz w:val="25"/>
          <w:szCs w:val="25"/>
        </w:rPr>
        <w:t>ão seja interpretado como</w:t>
      </w:r>
      <w:r>
        <w:rPr>
          <w:rFonts w:ascii="Arial" w:eastAsia="Times New Roman" w:hAnsi="Arial" w:cs="Arial"/>
          <w:sz w:val="25"/>
          <w:szCs w:val="25"/>
        </w:rPr>
        <w:t xml:space="preserve"> algo d</w:t>
      </w:r>
      <w:r w:rsidR="00BC2041">
        <w:rPr>
          <w:rFonts w:ascii="Arial" w:eastAsia="Times New Roman" w:hAnsi="Arial" w:cs="Arial"/>
          <w:sz w:val="25"/>
          <w:szCs w:val="25"/>
        </w:rPr>
        <w:t>eterminista e estanque, limitando</w:t>
      </w:r>
      <w:r>
        <w:rPr>
          <w:rFonts w:ascii="Arial" w:eastAsia="Times New Roman" w:hAnsi="Arial" w:cs="Arial"/>
          <w:sz w:val="25"/>
          <w:szCs w:val="25"/>
        </w:rPr>
        <w:t xml:space="preserve"> a intervenção, mas sim como uma base para construir ações que irão trabalhar com</w:t>
      </w:r>
      <w:r w:rsidR="00112E6E">
        <w:rPr>
          <w:rFonts w:ascii="Arial" w:eastAsia="Times New Roman" w:hAnsi="Arial" w:cs="Arial"/>
          <w:sz w:val="25"/>
          <w:szCs w:val="25"/>
        </w:rPr>
        <w:t xml:space="preserve"> as potencialidades dos alunos</w:t>
      </w:r>
      <w:r>
        <w:rPr>
          <w:rFonts w:ascii="Arial" w:eastAsia="Times New Roman" w:hAnsi="Arial" w:cs="Arial"/>
          <w:sz w:val="25"/>
          <w:szCs w:val="25"/>
        </w:rPr>
        <w:t xml:space="preserve">, como sujeitos protagonistas do seu processo de aprendizagem. </w:t>
      </w:r>
      <w:r w:rsidR="006E5890">
        <w:rPr>
          <w:rFonts w:ascii="Arial" w:eastAsia="Times New Roman" w:hAnsi="Arial" w:cs="Arial"/>
          <w:sz w:val="25"/>
          <w:szCs w:val="25"/>
        </w:rPr>
        <w:t>Eis o caminho a ser perco</w:t>
      </w:r>
      <w:r w:rsidR="00DB033C">
        <w:rPr>
          <w:rFonts w:ascii="Arial" w:eastAsia="Times New Roman" w:hAnsi="Arial" w:cs="Arial"/>
          <w:sz w:val="25"/>
          <w:szCs w:val="25"/>
        </w:rPr>
        <w:t>rrido.</w:t>
      </w:r>
    </w:p>
    <w:p w:rsidR="002063B9" w:rsidRDefault="002063B9" w:rsidP="003F4403">
      <w:pPr>
        <w:pStyle w:val="normal0"/>
        <w:spacing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 w:rsidP="003F4403">
      <w:pPr>
        <w:pStyle w:val="normal0"/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Associação Americana de Psiquiatria. (2013).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Manual Diagnóstico e Estatístico de Transtornos Mentais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(5 ed.). Arlington, VA:. American PsychiatricPublishing.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BAPTISTA, Claudio R.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>A inclusão e seus sentidos: entre edifícios e tendas</w:t>
      </w:r>
      <w:r w:rsidRPr="009E5527">
        <w:rPr>
          <w:rFonts w:ascii="Arial" w:eastAsia="Times New Roman" w:hAnsi="Arial" w:cs="Arial"/>
          <w:sz w:val="24"/>
          <w:szCs w:val="24"/>
        </w:rPr>
        <w:t xml:space="preserve">. IN: XII ENDIPE. Curitiba: 2004; XII ENDIPE. PUCPR: 2004. Anais (c). CD-Rom. Disponível em:&lt;http://peadinclusao.pbworks.com/f/palestraclaudio.pdf&gt;  Acesso em: 02 out. 2017. </w:t>
      </w:r>
    </w:p>
    <w:p w:rsidR="009E5527" w:rsidRPr="009E5527" w:rsidRDefault="009E5527" w:rsidP="009E5527">
      <w:pPr>
        <w:autoSpaceDE w:val="0"/>
        <w:autoSpaceDN w:val="0"/>
        <w:adjustRightInd w:val="0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BATISTA, C.A.M.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Atendimento educacional especializado para pessoas com deficiência mental. </w:t>
      </w:r>
      <w:r w:rsidRPr="009E5527"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  <w:t>In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MANTOAN, M. T.E. (Org.). </w:t>
      </w:r>
      <w:r w:rsidRPr="009E5527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O desafio da diferenças nas escolas.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4. ed.Petrópolis, RJ: Vozes, 2011.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BATISTA, C. A M. e MANTOAN, M. T. E. Atendimento Educacional Especializado em Deficiência Mental.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In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GOMES, A. L. 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et al.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Atendimento educacional especializado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deficiência mental. Brasília, DF: SEESP/ SEED/MEC, 2007. Disponível em &lt;</w:t>
      </w:r>
      <w:r w:rsidRPr="009E5527">
        <w:rPr>
          <w:rFonts w:ascii="Arial" w:hAnsi="Arial" w:cs="Arial"/>
          <w:sz w:val="24"/>
          <w:szCs w:val="24"/>
          <w:lang w:bidi="pt-BR"/>
        </w:rPr>
        <w:t>http://portal.mec.gov.br/seesp/arquivos/pdf/aee_dm.pdf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 16 de novembro de 2016.</w:t>
      </w:r>
    </w:p>
    <w:p w:rsidR="009E5527" w:rsidRPr="008058A0" w:rsidRDefault="009E5527" w:rsidP="008058A0">
      <w:pPr>
        <w:autoSpaceDE w:val="0"/>
        <w:autoSpaceDN w:val="0"/>
        <w:adjustRightInd w:val="0"/>
        <w:rPr>
          <w:rFonts w:ascii="Arial" w:eastAsia="Times New Roman" w:hAnsi="Arial" w:cs="Arial"/>
          <w:bCs/>
          <w:sz w:val="24"/>
          <w:szCs w:val="24"/>
        </w:rPr>
      </w:pPr>
      <w:r w:rsidRPr="009E5527">
        <w:rPr>
          <w:rFonts w:ascii="Arial" w:hAnsi="Arial" w:cs="Arial"/>
          <w:bCs/>
          <w:sz w:val="24"/>
          <w:szCs w:val="24"/>
        </w:rPr>
        <w:t xml:space="preserve">BELISÁRIO, José Ferreira. </w:t>
      </w:r>
      <w:r w:rsidRPr="009E5527">
        <w:rPr>
          <w:rFonts w:ascii="Arial" w:eastAsia="Times New Roman" w:hAnsi="Arial" w:cs="Arial"/>
          <w:bCs/>
          <w:sz w:val="24"/>
          <w:szCs w:val="24"/>
        </w:rPr>
        <w:t>Saúde e educação: uma parceria necessária para a</w:t>
      </w:r>
      <w:r w:rsidR="008058A0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9E5527">
        <w:rPr>
          <w:rFonts w:ascii="Arial" w:eastAsia="Times New Roman" w:hAnsi="Arial" w:cs="Arial"/>
          <w:bCs/>
          <w:sz w:val="24"/>
          <w:szCs w:val="24"/>
        </w:rPr>
        <w:t>inclusão dos portadores de deficiência.</w:t>
      </w:r>
      <w:r w:rsidRPr="009E5527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r w:rsidR="00876D4C">
        <w:rPr>
          <w:rFonts w:ascii="Arial" w:eastAsia="Times New Roman" w:hAnsi="Arial" w:cs="Arial"/>
          <w:bCs/>
          <w:sz w:val="24"/>
          <w:szCs w:val="24"/>
        </w:rPr>
        <w:t>In</w:t>
      </w:r>
      <w:r w:rsidRPr="009E5527">
        <w:rPr>
          <w:rFonts w:ascii="Arial" w:eastAsia="Times New Roman" w:hAnsi="Arial" w:cs="Arial"/>
          <w:bCs/>
          <w:sz w:val="24"/>
          <w:szCs w:val="24"/>
        </w:rPr>
        <w:t xml:space="preserve"> BRASIL. 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Ministério da Educação. Secretaria de Educação Especial. </w:t>
      </w:r>
      <w:r w:rsidRPr="009E5527">
        <w:rPr>
          <w:rFonts w:ascii="Arial" w:hAnsi="Arial" w:cs="Arial"/>
          <w:b/>
          <w:bCs/>
          <w:sz w:val="24"/>
          <w:szCs w:val="24"/>
          <w:shd w:val="clear" w:color="auto" w:fill="FFFFFF"/>
        </w:rPr>
        <w:t>Ensaios pedagógicos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: construindo escolas inclusivas. Brasília: Ministério de Educação, Secretaria de Educação Especial, 2005.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BRASIL,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 xml:space="preserve">Constituição da República Federativa do Brasil de 1988. </w:t>
      </w:r>
      <w:r w:rsidRPr="009E5527">
        <w:rPr>
          <w:rFonts w:ascii="Arial" w:eastAsia="Times New Roman" w:hAnsi="Arial" w:cs="Arial"/>
          <w:sz w:val="24"/>
          <w:szCs w:val="24"/>
        </w:rPr>
        <w:t>São Paulo.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t xml:space="preserve"> ________Casa Civil.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>Lei de Diretrizes e Bases da Educação Nacional</w:t>
      </w:r>
      <w:r w:rsidRPr="009E5527">
        <w:rPr>
          <w:rFonts w:ascii="Arial" w:eastAsia="Times New Roman" w:hAnsi="Arial" w:cs="Arial"/>
          <w:sz w:val="24"/>
          <w:szCs w:val="24"/>
        </w:rPr>
        <w:t xml:space="preserve">, LDB. Lei nº 9.394, de 20 de dezembro de 1996. Brasília: CC, 1996. </w:t>
      </w:r>
    </w:p>
    <w:p w:rsidR="009E5527" w:rsidRPr="009E5527" w:rsidRDefault="009E5527" w:rsidP="009E5527">
      <w:p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>_________</w:t>
      </w:r>
      <w:r w:rsidRPr="009E5527">
        <w:rPr>
          <w:rFonts w:ascii="Arial" w:hAnsi="Arial" w:cs="Arial"/>
          <w:b/>
          <w:sz w:val="24"/>
          <w:szCs w:val="24"/>
        </w:rPr>
        <w:t>Lei nº 13.146, de 6 de julho de 2015</w:t>
      </w:r>
      <w:r w:rsidRPr="009E5527">
        <w:rPr>
          <w:rFonts w:ascii="Arial" w:hAnsi="Arial" w:cs="Arial"/>
          <w:sz w:val="24"/>
          <w:szCs w:val="24"/>
        </w:rPr>
        <w:t>. Dispõe sobre a Lei Brasileira de Inclusão da Pessoa com Deficiência. Disponível em: &lt; http://www.planalto.gov.br/ccivil_03/_Ato2015-2018/2015/Lei/L13146.htm &gt; . Acesso em : 28 set. 2017.</w:t>
      </w:r>
    </w:p>
    <w:p w:rsidR="009E5527" w:rsidRPr="009E5527" w:rsidRDefault="009E5527" w:rsidP="009E5527">
      <w:pPr>
        <w:spacing w:before="120" w:after="120"/>
        <w:rPr>
          <w:rFonts w:ascii="Arial" w:eastAsia="Times New Roman" w:hAnsi="Arial" w:cs="Arial"/>
          <w:sz w:val="24"/>
          <w:szCs w:val="24"/>
        </w:rPr>
      </w:pPr>
      <w:r w:rsidRPr="009E5527">
        <w:rPr>
          <w:rFonts w:ascii="Arial" w:eastAsia="Times New Roman" w:hAnsi="Arial" w:cs="Arial"/>
          <w:sz w:val="24"/>
          <w:szCs w:val="24"/>
        </w:rPr>
        <w:lastRenderedPageBreak/>
        <w:t xml:space="preserve">________Ministério da Educação. Secretaria da Educação Especial. </w:t>
      </w:r>
      <w:r w:rsidRPr="009E5527">
        <w:rPr>
          <w:rFonts w:ascii="Arial" w:eastAsia="Times New Roman" w:hAnsi="Arial" w:cs="Arial"/>
          <w:b/>
          <w:bCs/>
          <w:sz w:val="24"/>
          <w:szCs w:val="24"/>
        </w:rPr>
        <w:t xml:space="preserve">Política Nacional de Educação Especial, na perspectiva da Educação Inclusiva. </w:t>
      </w:r>
      <w:r w:rsidRPr="009E5527">
        <w:rPr>
          <w:rFonts w:ascii="Arial" w:eastAsia="Times New Roman" w:hAnsi="Arial" w:cs="Arial"/>
          <w:sz w:val="24"/>
          <w:szCs w:val="24"/>
        </w:rPr>
        <w:t>Brasília: MEC/SEESP, 2008.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BRIDI, F. R. S. Políticas de Inclusão Escolar, Diagnóstico, e Sujeitos da Educação Especial. </w:t>
      </w:r>
      <w:r w:rsidRPr="009E5527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In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BAPTISTA, C. R. (Org.).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Escolarização e Deficiência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configurações nas políticas de inclusão escolar. São Carlos: Marquesini &amp; Manzini; ABPEE, 2015.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http://www.lume.ufrgs.br/bitstream/handle/10183/116627/000967507.pdf?sequence=1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em: 22 de outubro de 2016.</w:t>
      </w:r>
    </w:p>
    <w:p w:rsidR="009E5527" w:rsidRPr="009E5527" w:rsidRDefault="009E5527" w:rsidP="009E5527">
      <w:pPr>
        <w:spacing w:after="120"/>
        <w:rPr>
          <w:rStyle w:val="Hyperlink"/>
          <w:rFonts w:ascii="Arial" w:hAnsi="Arial" w:cs="Arial"/>
          <w:color w:val="auto"/>
          <w:sz w:val="24"/>
          <w:szCs w:val="24"/>
          <w:u w:val="none"/>
          <w:lang w:eastAsia="hi-IN" w:bidi="hi-IN"/>
        </w:rPr>
      </w:pPr>
      <w:r w:rsidRPr="009E5527">
        <w:rPr>
          <w:rFonts w:ascii="Arial" w:hAnsi="Arial" w:cs="Arial"/>
          <w:sz w:val="24"/>
          <w:szCs w:val="24"/>
        </w:rPr>
        <w:t xml:space="preserve">____________ Processos Diagnósticos e de Identificação dos Alunos da Educação Especial: implicações no contexto escolar. </w:t>
      </w:r>
      <w:r w:rsidRPr="009E5527">
        <w:rPr>
          <w:rFonts w:ascii="Arial" w:hAnsi="Arial" w:cs="Arial"/>
          <w:i/>
          <w:sz w:val="24"/>
          <w:szCs w:val="24"/>
        </w:rPr>
        <w:t xml:space="preserve">In </w:t>
      </w:r>
      <w:r w:rsidRPr="009E5527">
        <w:rPr>
          <w:rFonts w:ascii="Arial" w:hAnsi="Arial" w:cs="Arial"/>
          <w:sz w:val="24"/>
          <w:szCs w:val="24"/>
        </w:rPr>
        <w:t xml:space="preserve">THOMA, A. S.; HILLESHEIM, B. (Org.) </w:t>
      </w:r>
      <w:r w:rsidRPr="009E5527">
        <w:rPr>
          <w:rFonts w:ascii="Arial" w:hAnsi="Arial" w:cs="Arial"/>
          <w:b/>
          <w:sz w:val="24"/>
          <w:szCs w:val="24"/>
        </w:rPr>
        <w:t>Políticas de Inclusão</w:t>
      </w:r>
      <w:r w:rsidRPr="009E5527">
        <w:rPr>
          <w:rFonts w:ascii="Arial" w:hAnsi="Arial" w:cs="Arial"/>
          <w:sz w:val="24"/>
          <w:szCs w:val="24"/>
        </w:rPr>
        <w:t xml:space="preserve">: gerenciando riscos e governando as diferenças. Santa Cruz do Sul: EDUNISC, 2011, p. 70-86. 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Fonts w:ascii="Arial" w:hAnsi="Arial" w:cs="Arial"/>
          <w:sz w:val="24"/>
          <w:szCs w:val="24"/>
          <w:shd w:val="clear" w:color="auto" w:fill="FFFFFF"/>
        </w:rPr>
        <w:t xml:space="preserve">BRIZZOLA, Francéli. Implantação de Políticas Públicas de Inclusão Escolar no Rio Grande do Sul: Memória e Trajetória. In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BAPTISTA, C. R. (Org.).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Escolarização e Deficiência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 configurações nas políticas de inclusão escolar. São Carlos: Marquesini &amp; Manzini; ABPEE, 2015.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http://www.lume.ufrgs.br/bitstream/handle/10183/116627/000967507.pdf?sequence=1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 Acesso em: 28 set. 2017.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CARNEIRO, M.S.C. A deficiência mental como produção social: de Itard à abordagem histórico-cultural. </w:t>
      </w:r>
      <w:r w:rsidRPr="009E5527">
        <w:rPr>
          <w:rStyle w:val="Hyperlink"/>
          <w:rFonts w:ascii="Arial" w:hAnsi="Arial" w:cs="Arial"/>
          <w:i/>
          <w:color w:val="auto"/>
          <w:sz w:val="24"/>
          <w:szCs w:val="24"/>
          <w:u w:val="none"/>
        </w:rPr>
        <w:t xml:space="preserve">In: 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BAPTISTA. Claudio (Org.). </w:t>
      </w:r>
      <w:r w:rsidRPr="009E5527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Inclusão e escolarização: múltiplas perspectivas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Porto Alegre: Mediação, 2006.</w:t>
      </w:r>
    </w:p>
    <w:p w:rsidR="009E5527" w:rsidRPr="009E5527" w:rsidRDefault="009E5527" w:rsidP="009E5527">
      <w:pPr>
        <w:spacing w:before="120" w:after="12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Conselho Federal de Psicologia. </w:t>
      </w:r>
      <w:r w:rsidRPr="009E552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Resolução CFP n° 007/2003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Disponível em: &lt;</w:t>
      </w:r>
      <w:r w:rsidRPr="009E5527">
        <w:rPr>
          <w:rFonts w:ascii="Arial" w:hAnsi="Arial" w:cs="Arial"/>
          <w:sz w:val="24"/>
          <w:szCs w:val="24"/>
          <w:lang w:bidi="pt-BR"/>
        </w:rPr>
        <w:t>http://site.cfp.org.br/wp-content/uploads/2003/06/resolucao2003_7.pdf</w:t>
      </w:r>
      <w:r w:rsidRPr="009E552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&gt;. Acesso em 16 de novembro de 2016.</w:t>
      </w:r>
    </w:p>
    <w:p w:rsidR="009E5527" w:rsidRPr="009E5527" w:rsidRDefault="009E5527" w:rsidP="009E5527">
      <w:pPr>
        <w:spacing w:before="120" w:after="120"/>
        <w:rPr>
          <w:rFonts w:ascii="Arial" w:eastAsia="SimSun" w:hAnsi="Arial" w:cs="Arial"/>
          <w:sz w:val="24"/>
          <w:szCs w:val="24"/>
        </w:rPr>
      </w:pPr>
      <w:r w:rsidRPr="009E5527">
        <w:rPr>
          <w:rFonts w:ascii="Arial" w:eastAsia="SimSun" w:hAnsi="Arial" w:cs="Arial"/>
          <w:sz w:val="24"/>
          <w:szCs w:val="24"/>
        </w:rPr>
        <w:t xml:space="preserve">FERRARI, Juliana Spinelli. </w:t>
      </w:r>
      <w:r w:rsidRPr="009E5527">
        <w:rPr>
          <w:rFonts w:ascii="Arial" w:eastAsia="SimSun" w:hAnsi="Arial" w:cs="Arial"/>
          <w:b/>
          <w:bCs/>
          <w:sz w:val="24"/>
          <w:szCs w:val="24"/>
        </w:rPr>
        <w:t>Deficiência Mental</w:t>
      </w:r>
      <w:r w:rsidRPr="009E5527">
        <w:rPr>
          <w:rFonts w:ascii="Arial" w:eastAsia="SimSun" w:hAnsi="Arial" w:cs="Arial"/>
          <w:sz w:val="24"/>
          <w:szCs w:val="24"/>
        </w:rPr>
        <w:t>. Brasil Escola; s/a. Disponível em &lt;http://brasilescola.uol.com.br/psicologia/deficiencia-mental.htm&gt;. Acesso em 09 de novembro de 2016.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  <w:shd w:val="clear" w:color="auto" w:fill="FFFFFF"/>
        </w:rPr>
      </w:pPr>
      <w:r w:rsidRPr="00EC38AA">
        <w:rPr>
          <w:rFonts w:ascii="Arial" w:hAnsi="Arial" w:cs="Arial"/>
          <w:sz w:val="24"/>
          <w:szCs w:val="24"/>
          <w:shd w:val="clear" w:color="auto" w:fill="FFFFFF"/>
        </w:rPr>
        <w:t xml:space="preserve">FRANCO, Maria Laura P. B.. </w:t>
      </w:r>
      <w:r w:rsidRPr="00EC38A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Análise de Conteúdo. </w:t>
      </w:r>
      <w:r w:rsidRPr="00EC38AA">
        <w:rPr>
          <w:rFonts w:ascii="Arial" w:hAnsi="Arial" w:cs="Arial"/>
          <w:sz w:val="24"/>
          <w:szCs w:val="24"/>
          <w:shd w:val="clear" w:color="auto" w:fill="FFFFFF"/>
        </w:rPr>
        <w:t>3 ed</w:t>
      </w:r>
      <w:r w:rsidRPr="00EC38A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</w:t>
      </w:r>
      <w:r w:rsidRPr="00EC38AA">
        <w:rPr>
          <w:rFonts w:ascii="Arial" w:hAnsi="Arial" w:cs="Arial"/>
          <w:sz w:val="24"/>
          <w:szCs w:val="24"/>
          <w:shd w:val="clear" w:color="auto" w:fill="FFFFFF"/>
        </w:rPr>
        <w:t>Brasília, Liber Livro, 2008.</w:t>
      </w:r>
      <w:r w:rsidRPr="009E5527">
        <w:rPr>
          <w:rFonts w:ascii="Arial" w:hAnsi="Arial" w:cs="Arial"/>
          <w:sz w:val="24"/>
          <w:szCs w:val="24"/>
          <w:shd w:val="clear" w:color="auto" w:fill="FFFFFF"/>
        </w:rPr>
        <w:t>  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</w:rPr>
      </w:pPr>
      <w:r w:rsidRPr="009E5527">
        <w:rPr>
          <w:rFonts w:ascii="Arial" w:eastAsia="Cheltenham-Book" w:hAnsi="Arial" w:cs="Arial"/>
          <w:sz w:val="24"/>
          <w:szCs w:val="24"/>
        </w:rPr>
        <w:t xml:space="preserve">OLIVEIRA, M. C. S. L. e DIAS, S. S. Inclusão como contexto de transição de desenvolvimento: um olhar da Psicologia Escolar. </w:t>
      </w:r>
      <w:r w:rsidRPr="009E5527">
        <w:rPr>
          <w:rFonts w:ascii="Arial" w:eastAsia="Cheltenham-Book" w:hAnsi="Arial" w:cs="Arial"/>
          <w:i/>
          <w:iCs/>
          <w:sz w:val="24"/>
          <w:szCs w:val="24"/>
        </w:rPr>
        <w:t>In</w:t>
      </w:r>
      <w:r w:rsidRPr="009E5527">
        <w:rPr>
          <w:rFonts w:ascii="Arial" w:eastAsia="Cheltenham-Book" w:hAnsi="Arial" w:cs="Arial"/>
          <w:sz w:val="24"/>
          <w:szCs w:val="24"/>
        </w:rPr>
        <w:t xml:space="preserve"> FRANCISCHINI, R. e VIANA, M. N.  (Org.). </w:t>
      </w:r>
      <w:r w:rsidRPr="009E5527">
        <w:rPr>
          <w:rFonts w:ascii="Arial" w:eastAsia="Cheltenham-Book" w:hAnsi="Arial" w:cs="Arial"/>
          <w:b/>
          <w:sz w:val="24"/>
          <w:szCs w:val="24"/>
        </w:rPr>
        <w:t xml:space="preserve">Psicologia Escolar: </w:t>
      </w:r>
      <w:r w:rsidRPr="009E5527">
        <w:rPr>
          <w:rFonts w:ascii="Arial" w:eastAsia="Cheltenham-Book" w:hAnsi="Arial" w:cs="Arial"/>
          <w:sz w:val="24"/>
          <w:szCs w:val="24"/>
        </w:rPr>
        <w:t>que fazer é esse? Brasília: CFP, 2016.</w:t>
      </w:r>
    </w:p>
    <w:p w:rsidR="009E5527" w:rsidRPr="009E5527" w:rsidRDefault="009E5527" w:rsidP="009E5527">
      <w:pPr>
        <w:spacing w:before="120" w:after="120"/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bCs/>
          <w:sz w:val="24"/>
          <w:szCs w:val="24"/>
        </w:rPr>
        <w:t xml:space="preserve">PLETSCH, Márcia Denise. </w:t>
      </w:r>
      <w:r w:rsidRPr="009E5527">
        <w:rPr>
          <w:rFonts w:ascii="Arial" w:hAnsi="Arial" w:cs="Arial"/>
          <w:b/>
          <w:bCs/>
          <w:sz w:val="24"/>
          <w:szCs w:val="24"/>
        </w:rPr>
        <w:t>Repensando a inclusão escolar: diretrizes políticas, práticas currículares e deficiência intelectual.</w:t>
      </w:r>
      <w:r w:rsidRPr="009E5527">
        <w:rPr>
          <w:rFonts w:ascii="Arial" w:hAnsi="Arial" w:cs="Arial"/>
          <w:bCs/>
          <w:sz w:val="24"/>
          <w:szCs w:val="24"/>
        </w:rPr>
        <w:t xml:space="preserve"> Rio de Janeiro: Nau: Edur, 2010.</w:t>
      </w:r>
    </w:p>
    <w:p w:rsidR="009E5527" w:rsidRPr="009E5527" w:rsidRDefault="009E5527" w:rsidP="009E5527">
      <w:pPr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 xml:space="preserve">SANTOS, Mônica Pereira dos. </w:t>
      </w:r>
      <w:r w:rsidRPr="009E5527">
        <w:rPr>
          <w:rFonts w:ascii="Arial" w:hAnsi="Arial" w:cs="Arial"/>
          <w:b/>
          <w:sz w:val="24"/>
          <w:szCs w:val="24"/>
        </w:rPr>
        <w:t>Dialogando sobre inclusão em educação: contando casos (e descasos).</w:t>
      </w:r>
      <w:r w:rsidRPr="009E5527">
        <w:rPr>
          <w:rFonts w:ascii="Arial" w:hAnsi="Arial" w:cs="Arial"/>
          <w:sz w:val="24"/>
          <w:szCs w:val="24"/>
        </w:rPr>
        <w:t xml:space="preserve"> 1 ed., Curitiba, PR: CRV, 2013. </w:t>
      </w:r>
    </w:p>
    <w:p w:rsidR="009E5527" w:rsidRPr="009E5527" w:rsidRDefault="009E5527" w:rsidP="009E5527">
      <w:pPr>
        <w:rPr>
          <w:rFonts w:ascii="Arial" w:hAnsi="Arial" w:cs="Arial"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 xml:space="preserve">SEVERINO. Antônio Joaquim. </w:t>
      </w:r>
      <w:r w:rsidRPr="009E5527">
        <w:rPr>
          <w:rFonts w:ascii="Arial" w:hAnsi="Arial" w:cs="Arial"/>
          <w:b/>
          <w:bCs/>
          <w:sz w:val="24"/>
          <w:szCs w:val="24"/>
        </w:rPr>
        <w:t>Metodologia do Trabalho Científico</w:t>
      </w:r>
      <w:r w:rsidRPr="009E5527">
        <w:rPr>
          <w:rFonts w:ascii="Arial" w:hAnsi="Arial" w:cs="Arial"/>
          <w:sz w:val="24"/>
          <w:szCs w:val="24"/>
        </w:rPr>
        <w:t>. 24. ed. rev. e atual. SãoPaulo: Cortez 2016.</w:t>
      </w:r>
    </w:p>
    <w:p w:rsidR="007F2964" w:rsidRPr="005C4AD7" w:rsidRDefault="009E5527" w:rsidP="005C4AD7">
      <w:pPr>
        <w:rPr>
          <w:rFonts w:ascii="Arial" w:hAnsi="Arial" w:cs="Arial"/>
          <w:b/>
          <w:bCs/>
          <w:sz w:val="24"/>
          <w:szCs w:val="24"/>
        </w:rPr>
      </w:pPr>
      <w:r w:rsidRPr="009E5527">
        <w:rPr>
          <w:rFonts w:ascii="Arial" w:hAnsi="Arial" w:cs="Arial"/>
          <w:sz w:val="24"/>
          <w:szCs w:val="24"/>
        </w:rPr>
        <w:t>VIGOTSKI, L. S.</w:t>
      </w:r>
      <w:r w:rsidRPr="009E5527">
        <w:rPr>
          <w:rFonts w:ascii="Arial" w:hAnsi="Arial" w:cs="Arial"/>
          <w:b/>
          <w:sz w:val="24"/>
          <w:szCs w:val="24"/>
        </w:rPr>
        <w:t xml:space="preserve"> A formação social da mente</w:t>
      </w:r>
      <w:r w:rsidRPr="009E5527">
        <w:rPr>
          <w:rFonts w:ascii="Arial" w:hAnsi="Arial" w:cs="Arial"/>
          <w:sz w:val="24"/>
          <w:szCs w:val="24"/>
        </w:rPr>
        <w:t>. São Paulo: Martins Fontes,1991.</w:t>
      </w:r>
    </w:p>
    <w:sectPr w:rsidR="007F2964" w:rsidRPr="005C4AD7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38E" w:rsidRDefault="002B638E" w:rsidP="007F2964">
      <w:pPr>
        <w:spacing w:after="0"/>
      </w:pPr>
      <w:r>
        <w:separator/>
      </w:r>
    </w:p>
  </w:endnote>
  <w:endnote w:type="continuationSeparator" w:id="1">
    <w:p w:rsidR="002B638E" w:rsidRDefault="002B638E" w:rsidP="007F29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eltenham-Boo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38E" w:rsidRDefault="002B638E" w:rsidP="007F2964">
      <w:pPr>
        <w:spacing w:after="0"/>
      </w:pPr>
      <w:r>
        <w:separator/>
      </w:r>
    </w:p>
  </w:footnote>
  <w:footnote w:type="continuationSeparator" w:id="1">
    <w:p w:rsidR="002B638E" w:rsidRDefault="002B638E" w:rsidP="007F2964">
      <w:pPr>
        <w:spacing w:after="0"/>
      </w:pPr>
      <w:r>
        <w:continuationSeparator/>
      </w:r>
    </w:p>
  </w:footnote>
  <w:footnote w:id="2">
    <w:p w:rsidR="007F2964" w:rsidRPr="001B3729" w:rsidRDefault="003248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F619D5" w:rsidRPr="001B3729">
        <w:rPr>
          <w:rFonts w:asciiTheme="majorHAnsi" w:hAnsiTheme="majorHAnsi" w:cs="Arial"/>
          <w:color w:val="000000"/>
          <w:sz w:val="18"/>
          <w:szCs w:val="18"/>
        </w:rPr>
        <w:t>Graduada</w:t>
      </w:r>
      <w:r w:rsidR="0089508D" w:rsidRPr="001B3729">
        <w:rPr>
          <w:rFonts w:asciiTheme="majorHAnsi" w:hAnsiTheme="majorHAnsi" w:cs="Arial"/>
          <w:color w:val="000000"/>
          <w:sz w:val="18"/>
          <w:szCs w:val="18"/>
        </w:rPr>
        <w:t xml:space="preserve"> em Psicologia pela Unijuí; </w:t>
      </w:r>
      <w:r w:rsidR="0089508D" w:rsidRPr="001B3729">
        <w:rPr>
          <w:rStyle w:val="Refdenotaderodap1"/>
          <w:rFonts w:asciiTheme="majorHAnsi" w:hAnsiTheme="majorHAnsi" w:cs="Arial"/>
          <w:kern w:val="24"/>
          <w:sz w:val="18"/>
          <w:szCs w:val="18"/>
        </w:rPr>
        <w:t>Pós-graduada em Neuropsicopedagogia Clínica e Educação Especial Inclusiva pelo IESC Instituto Educacional Santa Catarina- Faculdade Jangada; estudante do PPGE/IFC-Camboriú da linha Processos Educativos e Inclusão; psicóloga na Prefeitura Municipal de Gaspar. E-mail: silvia.boniati@hotmail.com</w:t>
      </w:r>
      <w:r w:rsidRPr="001B3729">
        <w:rPr>
          <w:rFonts w:asciiTheme="majorHAnsi" w:hAnsiTheme="majorHAnsi" w:cs="Arial"/>
          <w:color w:val="000000"/>
          <w:sz w:val="18"/>
          <w:szCs w:val="18"/>
        </w:rPr>
        <w:t xml:space="preserve"> </w:t>
      </w:r>
    </w:p>
  </w:footnote>
  <w:footnote w:id="3">
    <w:p w:rsidR="002B6927" w:rsidRPr="001B3729" w:rsidRDefault="002B6927">
      <w:pPr>
        <w:pStyle w:val="Textodenotaderodap"/>
        <w:rPr>
          <w:rFonts w:asciiTheme="majorHAnsi" w:hAnsiTheme="majorHAnsi" w:cs="Arial"/>
          <w:sz w:val="18"/>
          <w:szCs w:val="18"/>
        </w:rPr>
      </w:pPr>
      <w:r w:rsidRPr="001B3729">
        <w:rPr>
          <w:rStyle w:val="Refdenotaderodap"/>
          <w:rFonts w:asciiTheme="majorHAnsi" w:hAnsiTheme="majorHAnsi" w:cs="Arial"/>
          <w:sz w:val="18"/>
          <w:szCs w:val="18"/>
        </w:rPr>
        <w:footnoteRef/>
      </w:r>
      <w:r w:rsidRPr="001B3729">
        <w:rPr>
          <w:rFonts w:asciiTheme="majorHAnsi" w:hAnsiTheme="majorHAnsi" w:cs="Arial"/>
          <w:sz w:val="18"/>
          <w:szCs w:val="18"/>
        </w:rPr>
        <w:t xml:space="preserve"> </w:t>
      </w:r>
      <w:r w:rsidR="004C62EA" w:rsidRPr="001B3729">
        <w:rPr>
          <w:rFonts w:asciiTheme="majorHAnsi" w:hAnsiTheme="majorHAnsi" w:cs="Arial"/>
          <w:sz w:val="18"/>
          <w:szCs w:val="18"/>
        </w:rPr>
        <w:t xml:space="preserve">Doutora em Informática na Educação pela Universidade Federal do Rio Grande do Sul (UFRGS). Professora do PPGE do Instituto Federal Catarinense- Campus Camboriú (IFC- CAM). E-mail: </w:t>
      </w:r>
      <w:r w:rsidR="00A31870" w:rsidRPr="001B3729">
        <w:rPr>
          <w:rFonts w:asciiTheme="majorHAnsi" w:hAnsiTheme="majorHAnsi" w:cs="Arial"/>
          <w:sz w:val="18"/>
          <w:szCs w:val="18"/>
        </w:rPr>
        <w:t>m</w:t>
      </w:r>
      <w:r w:rsidR="004C62EA" w:rsidRPr="001B3729">
        <w:rPr>
          <w:rFonts w:asciiTheme="majorHAnsi" w:hAnsiTheme="majorHAnsi" w:cs="Arial"/>
          <w:sz w:val="18"/>
          <w:szCs w:val="18"/>
        </w:rPr>
        <w:t>agali.souza@ifc.edu.br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964"/>
    <w:rsid w:val="000045D1"/>
    <w:rsid w:val="00060945"/>
    <w:rsid w:val="000810FD"/>
    <w:rsid w:val="00092047"/>
    <w:rsid w:val="000C53ED"/>
    <w:rsid w:val="000F7A6A"/>
    <w:rsid w:val="00102E92"/>
    <w:rsid w:val="00112E6E"/>
    <w:rsid w:val="0012146A"/>
    <w:rsid w:val="00135452"/>
    <w:rsid w:val="00136A69"/>
    <w:rsid w:val="001458EB"/>
    <w:rsid w:val="0014679E"/>
    <w:rsid w:val="00153AD5"/>
    <w:rsid w:val="001941F7"/>
    <w:rsid w:val="001B3729"/>
    <w:rsid w:val="001B3E71"/>
    <w:rsid w:val="001D4C80"/>
    <w:rsid w:val="001E130B"/>
    <w:rsid w:val="002063B9"/>
    <w:rsid w:val="0021542D"/>
    <w:rsid w:val="00225427"/>
    <w:rsid w:val="00244699"/>
    <w:rsid w:val="00284999"/>
    <w:rsid w:val="002A14B7"/>
    <w:rsid w:val="002A6B3F"/>
    <w:rsid w:val="002B638E"/>
    <w:rsid w:val="002B6927"/>
    <w:rsid w:val="00300789"/>
    <w:rsid w:val="003032BD"/>
    <w:rsid w:val="00324857"/>
    <w:rsid w:val="00335191"/>
    <w:rsid w:val="00344E1B"/>
    <w:rsid w:val="00347787"/>
    <w:rsid w:val="003724B6"/>
    <w:rsid w:val="00392FD9"/>
    <w:rsid w:val="003C460B"/>
    <w:rsid w:val="003F4403"/>
    <w:rsid w:val="0041776B"/>
    <w:rsid w:val="00447F0D"/>
    <w:rsid w:val="004812E0"/>
    <w:rsid w:val="004A7FC0"/>
    <w:rsid w:val="004C5D0C"/>
    <w:rsid w:val="004C62EA"/>
    <w:rsid w:val="004D1025"/>
    <w:rsid w:val="00531DC0"/>
    <w:rsid w:val="005720EB"/>
    <w:rsid w:val="005C4AD7"/>
    <w:rsid w:val="006211BB"/>
    <w:rsid w:val="00650378"/>
    <w:rsid w:val="00651FC1"/>
    <w:rsid w:val="0065383C"/>
    <w:rsid w:val="00685D4F"/>
    <w:rsid w:val="00686243"/>
    <w:rsid w:val="00694D3A"/>
    <w:rsid w:val="006E5890"/>
    <w:rsid w:val="006F45F5"/>
    <w:rsid w:val="00725AD3"/>
    <w:rsid w:val="00731593"/>
    <w:rsid w:val="0075004E"/>
    <w:rsid w:val="00775275"/>
    <w:rsid w:val="007A1E95"/>
    <w:rsid w:val="007B2321"/>
    <w:rsid w:val="007F2964"/>
    <w:rsid w:val="008058A0"/>
    <w:rsid w:val="00827CF1"/>
    <w:rsid w:val="00876D4C"/>
    <w:rsid w:val="00880EA6"/>
    <w:rsid w:val="008904F4"/>
    <w:rsid w:val="0089508D"/>
    <w:rsid w:val="008A1A75"/>
    <w:rsid w:val="008B4F1F"/>
    <w:rsid w:val="009004E5"/>
    <w:rsid w:val="00930D76"/>
    <w:rsid w:val="00936AF2"/>
    <w:rsid w:val="009562B4"/>
    <w:rsid w:val="00963100"/>
    <w:rsid w:val="009B2CE4"/>
    <w:rsid w:val="009B6796"/>
    <w:rsid w:val="009D271A"/>
    <w:rsid w:val="009E5527"/>
    <w:rsid w:val="009F6203"/>
    <w:rsid w:val="00A26534"/>
    <w:rsid w:val="00A3084A"/>
    <w:rsid w:val="00A31870"/>
    <w:rsid w:val="00A4013B"/>
    <w:rsid w:val="00A7580B"/>
    <w:rsid w:val="00A80464"/>
    <w:rsid w:val="00A83E22"/>
    <w:rsid w:val="00AA113C"/>
    <w:rsid w:val="00AA50C0"/>
    <w:rsid w:val="00AB5E67"/>
    <w:rsid w:val="00AD7E6A"/>
    <w:rsid w:val="00B07DE2"/>
    <w:rsid w:val="00B16829"/>
    <w:rsid w:val="00B36127"/>
    <w:rsid w:val="00B7786C"/>
    <w:rsid w:val="00B91F8F"/>
    <w:rsid w:val="00BA55C0"/>
    <w:rsid w:val="00BB7188"/>
    <w:rsid w:val="00BC2041"/>
    <w:rsid w:val="00BC3C29"/>
    <w:rsid w:val="00BD75A3"/>
    <w:rsid w:val="00BF2DB4"/>
    <w:rsid w:val="00C10445"/>
    <w:rsid w:val="00C16041"/>
    <w:rsid w:val="00C22FB4"/>
    <w:rsid w:val="00C51CB0"/>
    <w:rsid w:val="00C83934"/>
    <w:rsid w:val="00C9657E"/>
    <w:rsid w:val="00CB020C"/>
    <w:rsid w:val="00CB4177"/>
    <w:rsid w:val="00D23CAA"/>
    <w:rsid w:val="00D36943"/>
    <w:rsid w:val="00D4118A"/>
    <w:rsid w:val="00DB033C"/>
    <w:rsid w:val="00DB5757"/>
    <w:rsid w:val="00DE1B9B"/>
    <w:rsid w:val="00DE34A1"/>
    <w:rsid w:val="00DE7200"/>
    <w:rsid w:val="00DF5B40"/>
    <w:rsid w:val="00DF5DDD"/>
    <w:rsid w:val="00E23FB4"/>
    <w:rsid w:val="00E24EA1"/>
    <w:rsid w:val="00E27E20"/>
    <w:rsid w:val="00E434C5"/>
    <w:rsid w:val="00E54592"/>
    <w:rsid w:val="00E62EE0"/>
    <w:rsid w:val="00E67937"/>
    <w:rsid w:val="00E93406"/>
    <w:rsid w:val="00EC38AA"/>
    <w:rsid w:val="00ED39C1"/>
    <w:rsid w:val="00F408B6"/>
    <w:rsid w:val="00F46A50"/>
    <w:rsid w:val="00F604FF"/>
    <w:rsid w:val="00F619D5"/>
    <w:rsid w:val="00F7155A"/>
    <w:rsid w:val="00F716B9"/>
    <w:rsid w:val="00F85F0D"/>
    <w:rsid w:val="00F90FC9"/>
    <w:rsid w:val="00FB192F"/>
    <w:rsid w:val="00FF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customStyle="1" w:styleId="Refdenotaderodap1">
    <w:name w:val="Ref. de nota de rodapé1"/>
    <w:basedOn w:val="Fontepargpadro"/>
    <w:rsid w:val="0089508D"/>
  </w:style>
  <w:style w:type="character" w:styleId="Refdecomentrio">
    <w:name w:val="annotation reference"/>
    <w:basedOn w:val="Fontepargpadro"/>
    <w:uiPriority w:val="99"/>
    <w:semiHidden/>
    <w:unhideWhenUsed/>
    <w:rsid w:val="008950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508D"/>
    <w:pPr>
      <w:widowControl w:val="0"/>
      <w:suppressAutoHyphens/>
      <w:spacing w:after="0"/>
    </w:pPr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508D"/>
    <w:rPr>
      <w:rFonts w:ascii="Times New Roman" w:eastAsia="Lucida Sans Unicode" w:hAnsi="Times New Roman" w:cs="Mangal"/>
      <w:kern w:val="1"/>
      <w:sz w:val="20"/>
      <w:szCs w:val="18"/>
      <w:lang w:eastAsia="hi-IN" w:bidi="hi-IN"/>
    </w:rPr>
  </w:style>
  <w:style w:type="character" w:styleId="Forte">
    <w:name w:val="Strong"/>
    <w:uiPriority w:val="22"/>
    <w:qFormat/>
    <w:rsid w:val="0089508D"/>
    <w:rPr>
      <w:b/>
      <w:bCs/>
    </w:rPr>
  </w:style>
  <w:style w:type="character" w:styleId="Hyperlink">
    <w:name w:val="Hyperlink"/>
    <w:rsid w:val="009E5527"/>
    <w:rPr>
      <w:color w:val="000080"/>
      <w:u w:val="single"/>
      <w:lang w:val="pt-BR"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692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692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69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C34F-5B8C-4671-BFA2-1A45222B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1986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Silvia</cp:lastModifiedBy>
  <cp:revision>2</cp:revision>
  <dcterms:created xsi:type="dcterms:W3CDTF">2018-08-10T01:19:00Z</dcterms:created>
  <dcterms:modified xsi:type="dcterms:W3CDTF">2018-08-10T01:19:00Z</dcterms:modified>
</cp:coreProperties>
</file>