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C18" w:rsidRPr="00803C18" w:rsidRDefault="00803C18" w:rsidP="00803C18">
      <w:pPr>
        <w:pStyle w:val="Normal10"/>
        <w:spacing w:line="360" w:lineRule="auto"/>
        <w:jc w:val="center"/>
        <w:rPr>
          <w:rFonts w:ascii="Arial" w:hAnsi="Arial" w:cs="Arial"/>
          <w:b/>
        </w:rPr>
      </w:pPr>
      <w:r w:rsidRPr="00803C18">
        <w:rPr>
          <w:rFonts w:ascii="Arial" w:hAnsi="Arial" w:cs="Arial"/>
          <w:b/>
        </w:rPr>
        <w:t>A INSERÇÃO SOCIAL DE UM</w:t>
      </w:r>
      <w:r w:rsidR="00E50F98">
        <w:rPr>
          <w:rFonts w:ascii="Arial" w:hAnsi="Arial" w:cs="Arial"/>
          <w:b/>
        </w:rPr>
        <w:t>A</w:t>
      </w:r>
      <w:r w:rsidRPr="00803C18">
        <w:rPr>
          <w:rFonts w:ascii="Arial" w:hAnsi="Arial" w:cs="Arial"/>
          <w:b/>
        </w:rPr>
        <w:t xml:space="preserve"> </w:t>
      </w:r>
      <w:r w:rsidR="00E50F98">
        <w:rPr>
          <w:rFonts w:ascii="Arial" w:hAnsi="Arial" w:cs="Arial"/>
          <w:b/>
        </w:rPr>
        <w:t>PESSOA COM DEFICIÊNCIA FÍSICA</w:t>
      </w:r>
      <w:r w:rsidRPr="00803C18">
        <w:rPr>
          <w:rFonts w:ascii="Arial" w:hAnsi="Arial" w:cs="Arial"/>
          <w:b/>
        </w:rPr>
        <w:t>:</w:t>
      </w:r>
    </w:p>
    <w:p w:rsidR="00803C18" w:rsidRPr="00803C18" w:rsidRDefault="00803C18" w:rsidP="00803C18">
      <w:pPr>
        <w:pStyle w:val="Normal10"/>
        <w:spacing w:line="360" w:lineRule="auto"/>
        <w:jc w:val="center"/>
        <w:rPr>
          <w:rFonts w:ascii="Arial" w:hAnsi="Arial" w:cs="Arial"/>
          <w:b/>
        </w:rPr>
      </w:pPr>
      <w:proofErr w:type="gramStart"/>
      <w:r>
        <w:rPr>
          <w:rFonts w:ascii="Arial" w:hAnsi="Arial" w:cs="Arial"/>
          <w:b/>
        </w:rPr>
        <w:t>u</w:t>
      </w:r>
      <w:r w:rsidRPr="00803C18">
        <w:rPr>
          <w:rFonts w:ascii="Arial" w:hAnsi="Arial" w:cs="Arial"/>
          <w:b/>
        </w:rPr>
        <w:t>m</w:t>
      </w:r>
      <w:proofErr w:type="gramEnd"/>
      <w:r w:rsidRPr="00803C18">
        <w:rPr>
          <w:rFonts w:ascii="Arial" w:hAnsi="Arial" w:cs="Arial"/>
          <w:b/>
        </w:rPr>
        <w:t xml:space="preserve"> estudo de caso</w:t>
      </w:r>
    </w:p>
    <w:p w:rsidR="003A5676" w:rsidRPr="00803C18" w:rsidRDefault="003A5676" w:rsidP="00803C18">
      <w:pPr>
        <w:pStyle w:val="Normal1"/>
        <w:spacing w:after="0" w:line="360" w:lineRule="auto"/>
        <w:jc w:val="center"/>
        <w:rPr>
          <w:rFonts w:ascii="Arial" w:eastAsia="Arial" w:hAnsi="Arial" w:cs="Arial"/>
          <w:sz w:val="18"/>
          <w:szCs w:val="18"/>
        </w:rPr>
      </w:pPr>
    </w:p>
    <w:p w:rsidR="003A5676" w:rsidRDefault="00803C18">
      <w:pPr>
        <w:pStyle w:val="Normal1"/>
        <w:spacing w:after="0" w:line="360" w:lineRule="auto"/>
        <w:jc w:val="center"/>
        <w:rPr>
          <w:rFonts w:ascii="Arial" w:eastAsia="Arial" w:hAnsi="Arial" w:cs="Arial"/>
          <w:color w:val="000000"/>
          <w:sz w:val="24"/>
          <w:szCs w:val="24"/>
          <w:vertAlign w:val="superscript"/>
        </w:rPr>
      </w:pPr>
      <w:r w:rsidRPr="00D13E8F">
        <w:rPr>
          <w:rFonts w:ascii="Arial" w:hAnsi="Arial" w:cs="Arial"/>
          <w:i/>
        </w:rPr>
        <w:t>Angela Mª de Camargo dos Santos</w:t>
      </w:r>
      <w:r w:rsidR="00CC1BC6">
        <w:rPr>
          <w:rFonts w:ascii="Arial" w:eastAsia="Arial" w:hAnsi="Arial" w:cs="Arial"/>
          <w:i/>
          <w:color w:val="000000"/>
          <w:sz w:val="24"/>
          <w:szCs w:val="24"/>
          <w:vertAlign w:val="superscript"/>
        </w:rPr>
        <w:footnoteReference w:id="1"/>
      </w:r>
      <w:r w:rsidR="00CC1BC6">
        <w:rPr>
          <w:rFonts w:ascii="Arial" w:eastAsia="Arial" w:hAnsi="Arial" w:cs="Arial"/>
          <w:i/>
          <w:color w:val="000000"/>
          <w:sz w:val="24"/>
          <w:szCs w:val="24"/>
        </w:rPr>
        <w:t xml:space="preserve">; </w:t>
      </w:r>
      <w:proofErr w:type="spellStart"/>
      <w:r w:rsidR="00D13E8F">
        <w:rPr>
          <w:rFonts w:ascii="Arial" w:eastAsia="Arial" w:hAnsi="Arial" w:cs="Arial"/>
          <w:i/>
          <w:color w:val="000000"/>
          <w:sz w:val="24"/>
          <w:szCs w:val="24"/>
        </w:rPr>
        <w:t>Idorlene</w:t>
      </w:r>
      <w:proofErr w:type="spellEnd"/>
      <w:r w:rsidR="00D13E8F">
        <w:rPr>
          <w:rFonts w:ascii="Arial" w:eastAsia="Arial" w:hAnsi="Arial" w:cs="Arial"/>
          <w:i/>
          <w:color w:val="000000"/>
          <w:sz w:val="24"/>
          <w:szCs w:val="24"/>
        </w:rPr>
        <w:t xml:space="preserve"> da Silva </w:t>
      </w:r>
      <w:proofErr w:type="spellStart"/>
      <w:r w:rsidR="00D13E8F">
        <w:rPr>
          <w:rFonts w:ascii="Arial" w:eastAsia="Arial" w:hAnsi="Arial" w:cs="Arial"/>
          <w:i/>
          <w:color w:val="000000"/>
          <w:sz w:val="24"/>
          <w:szCs w:val="24"/>
        </w:rPr>
        <w:t>Hoepers</w:t>
      </w:r>
      <w:proofErr w:type="spellEnd"/>
      <w:r w:rsidR="00CC1BC6">
        <w:rPr>
          <w:rFonts w:ascii="Arial" w:eastAsia="Arial" w:hAnsi="Arial" w:cs="Arial"/>
          <w:i/>
          <w:color w:val="000000"/>
          <w:sz w:val="24"/>
          <w:szCs w:val="24"/>
          <w:vertAlign w:val="superscript"/>
        </w:rPr>
        <w:footnoteReference w:id="2"/>
      </w:r>
      <w:r w:rsidR="00CC1BC6">
        <w:rPr>
          <w:rFonts w:ascii="Arial" w:eastAsia="Arial" w:hAnsi="Arial" w:cs="Arial"/>
          <w:i/>
          <w:color w:val="000000"/>
          <w:sz w:val="24"/>
          <w:szCs w:val="24"/>
        </w:rPr>
        <w:t xml:space="preserve">; </w:t>
      </w:r>
    </w:p>
    <w:p w:rsidR="003A5676" w:rsidRPr="00322A3B" w:rsidRDefault="003A5676">
      <w:pPr>
        <w:pStyle w:val="Normal1"/>
        <w:spacing w:after="0" w:line="360" w:lineRule="auto"/>
        <w:jc w:val="center"/>
        <w:rPr>
          <w:rFonts w:ascii="Arial" w:eastAsia="Arial" w:hAnsi="Arial" w:cs="Arial"/>
          <w:sz w:val="18"/>
          <w:szCs w:val="18"/>
        </w:rPr>
      </w:pPr>
    </w:p>
    <w:p w:rsidR="003A5676" w:rsidRPr="00322A3B" w:rsidRDefault="00CC1BC6">
      <w:pPr>
        <w:pStyle w:val="Normal1"/>
        <w:spacing w:after="0" w:line="360" w:lineRule="auto"/>
        <w:jc w:val="center"/>
        <w:rPr>
          <w:rFonts w:ascii="Arial" w:eastAsia="Arial" w:hAnsi="Arial" w:cs="Arial"/>
          <w:sz w:val="24"/>
          <w:szCs w:val="24"/>
        </w:rPr>
      </w:pPr>
      <w:r w:rsidRPr="00322A3B">
        <w:rPr>
          <w:rFonts w:ascii="Arial" w:eastAsia="Arial" w:hAnsi="Arial" w:cs="Arial"/>
          <w:b/>
          <w:sz w:val="24"/>
          <w:szCs w:val="24"/>
        </w:rPr>
        <w:t>RESUMO</w:t>
      </w:r>
      <w:r w:rsidR="00A11D73">
        <w:rPr>
          <w:rFonts w:ascii="Arial" w:eastAsia="Arial" w:hAnsi="Arial" w:cs="Arial"/>
          <w:b/>
          <w:sz w:val="24"/>
          <w:szCs w:val="24"/>
        </w:rPr>
        <w:tab/>
      </w:r>
    </w:p>
    <w:p w:rsidR="003A5676" w:rsidRPr="00322A3B" w:rsidRDefault="003A5676">
      <w:pPr>
        <w:pStyle w:val="Normal1"/>
        <w:spacing w:after="0" w:line="360" w:lineRule="auto"/>
        <w:jc w:val="center"/>
        <w:rPr>
          <w:rFonts w:ascii="Arial" w:eastAsia="Arial" w:hAnsi="Arial" w:cs="Arial"/>
          <w:sz w:val="18"/>
          <w:szCs w:val="18"/>
        </w:rPr>
      </w:pPr>
    </w:p>
    <w:p w:rsidR="009A4D67" w:rsidRPr="009A4D67" w:rsidRDefault="009A4D67" w:rsidP="009A4D67">
      <w:pPr>
        <w:pStyle w:val="Normal10"/>
        <w:tabs>
          <w:tab w:val="left" w:pos="567"/>
        </w:tabs>
        <w:jc w:val="both"/>
        <w:rPr>
          <w:rFonts w:ascii="Arial" w:hAnsi="Arial" w:cs="Arial"/>
        </w:rPr>
      </w:pPr>
      <w:r w:rsidRPr="00322A3B">
        <w:rPr>
          <w:rFonts w:ascii="Arial" w:hAnsi="Arial" w:cs="Arial"/>
          <w:bCs/>
          <w:color w:val="auto"/>
        </w:rPr>
        <w:t>E</w:t>
      </w:r>
      <w:r w:rsidRPr="00322A3B">
        <w:rPr>
          <w:rFonts w:ascii="Arial" w:hAnsi="Arial" w:cs="Arial"/>
          <w:color w:val="auto"/>
        </w:rPr>
        <w:t>ste trabalho tem o objetivo de investigar como</w:t>
      </w:r>
      <w:r w:rsidRPr="009A4D67">
        <w:rPr>
          <w:rFonts w:ascii="Arial" w:hAnsi="Arial" w:cs="Arial"/>
        </w:rPr>
        <w:t xml:space="preserve"> ocorre a inserção social de um</w:t>
      </w:r>
      <w:r w:rsidR="00E50F98">
        <w:rPr>
          <w:rFonts w:ascii="Arial" w:hAnsi="Arial" w:cs="Arial"/>
        </w:rPr>
        <w:t>a pessoa com deficiência física</w:t>
      </w:r>
      <w:r w:rsidRPr="009A4D67">
        <w:rPr>
          <w:rFonts w:ascii="Arial" w:hAnsi="Arial" w:cs="Arial"/>
        </w:rPr>
        <w:t>, residente na cidade de Balneário Camboriú SC. Trata-se de estudo de caso</w:t>
      </w:r>
      <w:r w:rsidRPr="009A4D67">
        <w:rPr>
          <w:rFonts w:ascii="Arial" w:hAnsi="Arial" w:cs="Arial"/>
          <w:bCs/>
          <w:color w:val="000000"/>
        </w:rPr>
        <w:t xml:space="preserve"> etnográfico, com coleta de dados</w:t>
      </w:r>
      <w:r w:rsidR="00803C18">
        <w:rPr>
          <w:rFonts w:ascii="Arial" w:hAnsi="Arial" w:cs="Arial"/>
          <w:bCs/>
          <w:color w:val="000000"/>
        </w:rPr>
        <w:t xml:space="preserve"> realizada </w:t>
      </w:r>
      <w:r w:rsidR="00803C18" w:rsidRPr="009A4D67">
        <w:rPr>
          <w:rFonts w:ascii="Arial" w:hAnsi="Arial" w:cs="Arial"/>
          <w:bCs/>
          <w:color w:val="000000"/>
        </w:rPr>
        <w:t>no mês de abril do ano de 2017</w:t>
      </w:r>
      <w:r w:rsidRPr="009A4D67">
        <w:rPr>
          <w:rFonts w:ascii="Arial" w:hAnsi="Arial" w:cs="Arial"/>
          <w:bCs/>
          <w:color w:val="000000"/>
        </w:rPr>
        <w:t xml:space="preserve"> </w:t>
      </w:r>
      <w:r w:rsidR="00803C18">
        <w:rPr>
          <w:rFonts w:ascii="Arial" w:hAnsi="Arial" w:cs="Arial"/>
          <w:bCs/>
          <w:color w:val="000000"/>
        </w:rPr>
        <w:t>com</w:t>
      </w:r>
      <w:r w:rsidRPr="009A4D67">
        <w:rPr>
          <w:rFonts w:ascii="Arial" w:hAnsi="Arial" w:cs="Arial"/>
          <w:bCs/>
          <w:color w:val="000000"/>
        </w:rPr>
        <w:t xml:space="preserve"> roteiro de entrevista semiestruturado formado por perguntas abertas, baseadas na história de vida</w:t>
      </w:r>
      <w:r w:rsidR="00702E8B">
        <w:rPr>
          <w:rFonts w:ascii="Arial" w:hAnsi="Arial" w:cs="Arial"/>
          <w:bCs/>
          <w:color w:val="000000"/>
        </w:rPr>
        <w:t>,</w:t>
      </w:r>
      <w:r w:rsidRPr="009A4D67">
        <w:rPr>
          <w:rFonts w:ascii="Arial" w:hAnsi="Arial" w:cs="Arial"/>
          <w:bCs/>
          <w:color w:val="000000"/>
        </w:rPr>
        <w:t xml:space="preserve"> registradas em áudio. </w:t>
      </w:r>
      <w:r w:rsidRPr="009A4D67">
        <w:rPr>
          <w:rFonts w:ascii="Arial" w:hAnsi="Arial" w:cs="Arial"/>
        </w:rPr>
        <w:t>Após a coleta de dados ocorreu a transc</w:t>
      </w:r>
      <w:r w:rsidR="00803C18">
        <w:rPr>
          <w:rFonts w:ascii="Arial" w:hAnsi="Arial" w:cs="Arial"/>
        </w:rPr>
        <w:t xml:space="preserve">rição seguida de categorização </w:t>
      </w:r>
      <w:r w:rsidRPr="009A4D67">
        <w:rPr>
          <w:rFonts w:ascii="Arial" w:hAnsi="Arial" w:cs="Arial"/>
        </w:rPr>
        <w:t xml:space="preserve">orientada pela análise de conteúdo (FRANCO, 2008). Do processo de análise emergiram as seguintes categorias: família, escola, trabalho e percepção de si. Os resultados indicam que no processo de inclusão a figura da Mãe / família foi essencial para o desenvolvimento da autoimagem positiva. Quanto à inserção na escola e trabalho, as dificuldades relatadas pelo entrevistado </w:t>
      </w:r>
      <w:r w:rsidR="00E50F98">
        <w:rPr>
          <w:rFonts w:ascii="Arial" w:hAnsi="Arial" w:cs="Arial"/>
        </w:rPr>
        <w:t>evidenciam</w:t>
      </w:r>
      <w:r w:rsidRPr="009A4D67">
        <w:rPr>
          <w:rFonts w:ascii="Arial" w:hAnsi="Arial" w:cs="Arial"/>
        </w:rPr>
        <w:t xml:space="preserve"> que o processo de inclusão foi difícil e necessária sua adaptação vencendo os desafios para conquistar seu lugar na sociedade. </w:t>
      </w:r>
    </w:p>
    <w:p w:rsidR="003A5676" w:rsidRPr="00322A3B" w:rsidRDefault="003A5676">
      <w:pPr>
        <w:pStyle w:val="Normal1"/>
        <w:spacing w:after="0" w:line="360" w:lineRule="auto"/>
        <w:jc w:val="center"/>
        <w:rPr>
          <w:rFonts w:ascii="Arial" w:eastAsia="Arial" w:hAnsi="Arial" w:cs="Arial"/>
          <w:sz w:val="18"/>
          <w:szCs w:val="18"/>
        </w:rPr>
      </w:pPr>
    </w:p>
    <w:p w:rsidR="00803C18" w:rsidRPr="00322A3B" w:rsidRDefault="00CC1BC6" w:rsidP="00304624">
      <w:pPr>
        <w:pStyle w:val="Normal10"/>
        <w:rPr>
          <w:rFonts w:cs="Times New Roman"/>
          <w:color w:val="auto"/>
        </w:rPr>
      </w:pPr>
      <w:r w:rsidRPr="00322A3B">
        <w:rPr>
          <w:rFonts w:ascii="Arial" w:eastAsia="Arial" w:hAnsi="Arial" w:cs="Arial"/>
          <w:b/>
          <w:color w:val="auto"/>
        </w:rPr>
        <w:t>Palavras-chave</w:t>
      </w:r>
      <w:r w:rsidRPr="00322A3B">
        <w:rPr>
          <w:rFonts w:ascii="Arial" w:eastAsia="Arial" w:hAnsi="Arial" w:cs="Arial"/>
          <w:color w:val="auto"/>
        </w:rPr>
        <w:t xml:space="preserve">: </w:t>
      </w:r>
      <w:r w:rsidR="00803C18" w:rsidRPr="00322A3B">
        <w:rPr>
          <w:rFonts w:ascii="Arial" w:eastAsia="Arial" w:hAnsi="Arial" w:cs="Arial"/>
          <w:color w:val="auto"/>
        </w:rPr>
        <w:t>Deficiente físico. Família. Preconceito. Escola. Trabalho. Inserção social.</w:t>
      </w:r>
    </w:p>
    <w:p w:rsidR="003A5676" w:rsidRPr="00322A3B" w:rsidRDefault="003A5676" w:rsidP="00304624">
      <w:pPr>
        <w:pStyle w:val="Normal1"/>
        <w:spacing w:after="0" w:line="240" w:lineRule="auto"/>
        <w:jc w:val="center"/>
        <w:rPr>
          <w:rFonts w:ascii="Arial" w:eastAsia="Arial" w:hAnsi="Arial" w:cs="Arial"/>
          <w:sz w:val="18"/>
          <w:szCs w:val="18"/>
        </w:rPr>
      </w:pPr>
    </w:p>
    <w:p w:rsidR="003A5676" w:rsidRPr="00322A3B" w:rsidRDefault="003A5676">
      <w:pPr>
        <w:pStyle w:val="Normal1"/>
        <w:spacing w:after="0" w:line="360" w:lineRule="auto"/>
        <w:jc w:val="center"/>
        <w:rPr>
          <w:rFonts w:ascii="Arial" w:eastAsia="Arial" w:hAnsi="Arial" w:cs="Arial"/>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3A5676" w:rsidRPr="00322A3B" w:rsidRDefault="003A5676">
      <w:pPr>
        <w:pStyle w:val="Normal1"/>
        <w:spacing w:after="0" w:line="360" w:lineRule="auto"/>
        <w:jc w:val="center"/>
        <w:rPr>
          <w:rFonts w:ascii="Arial" w:eastAsia="Arial" w:hAnsi="Arial" w:cs="Arial"/>
          <w:sz w:val="18"/>
          <w:szCs w:val="18"/>
        </w:rPr>
      </w:pPr>
    </w:p>
    <w:p w:rsidR="00EF0923" w:rsidRPr="00EF0923" w:rsidRDefault="00EF0923" w:rsidP="00EF0923">
      <w:pPr>
        <w:pStyle w:val="Normal10"/>
        <w:tabs>
          <w:tab w:val="left" w:pos="567"/>
        </w:tabs>
        <w:spacing w:line="360" w:lineRule="auto"/>
        <w:ind w:firstLine="1134"/>
        <w:jc w:val="both"/>
        <w:rPr>
          <w:rFonts w:ascii="Arial" w:hAnsi="Arial" w:cs="Arial"/>
          <w:bCs/>
          <w:color w:val="000000"/>
        </w:rPr>
      </w:pPr>
      <w:r w:rsidRPr="00EF0923">
        <w:rPr>
          <w:rFonts w:ascii="Arial" w:hAnsi="Arial" w:cs="Arial"/>
          <w:bCs/>
          <w:color w:val="000000"/>
        </w:rPr>
        <w:t>A inserção social da pessoa com deficiência vem sendo discutida ao longo do tempo nas mais variadas áreas do conhecimento e entre elas, especificamente na educação como lugar de problematização e reflexão. No âmbito do Programa de Pós-Graduação e Educação Lato Sensu, eixo de Processos Educativos e Inclusão cursei o componente curricular Produção da (</w:t>
      </w:r>
      <w:proofErr w:type="gramStart"/>
      <w:r w:rsidRPr="00EF0923">
        <w:rPr>
          <w:rFonts w:ascii="Arial" w:hAnsi="Arial" w:cs="Arial"/>
          <w:bCs/>
          <w:color w:val="000000"/>
        </w:rPr>
        <w:t>A)normalidade</w:t>
      </w:r>
      <w:proofErr w:type="gramEnd"/>
      <w:r w:rsidRPr="00EF0923">
        <w:rPr>
          <w:rFonts w:ascii="Arial" w:hAnsi="Arial" w:cs="Arial"/>
          <w:bCs/>
          <w:color w:val="000000"/>
        </w:rPr>
        <w:t xml:space="preserve"> e Processos Educativos, com o objetivo de compreender aspectos sociais que envolvem a produção da (a)normalidade nos variados contextos.</w:t>
      </w:r>
    </w:p>
    <w:p w:rsidR="00EF0923" w:rsidRPr="00EF0923" w:rsidRDefault="00EF0923" w:rsidP="00EF0923">
      <w:pPr>
        <w:pStyle w:val="Normal10"/>
        <w:tabs>
          <w:tab w:val="left" w:pos="567"/>
        </w:tabs>
        <w:spacing w:line="360" w:lineRule="auto"/>
        <w:ind w:firstLine="1134"/>
        <w:jc w:val="both"/>
        <w:rPr>
          <w:rFonts w:ascii="Arial" w:hAnsi="Arial" w:cs="Arial"/>
          <w:bCs/>
          <w:color w:val="000000"/>
        </w:rPr>
      </w:pPr>
      <w:r w:rsidRPr="00EF0923">
        <w:rPr>
          <w:rFonts w:ascii="Arial" w:hAnsi="Arial" w:cs="Arial"/>
          <w:bCs/>
          <w:color w:val="000000"/>
        </w:rPr>
        <w:t xml:space="preserve">Ao revisitar os períodos históricos que nos antecederam, importante se faz destacar que ao longo da história da humanidade o culto ao corpo perfeito vinculado </w:t>
      </w:r>
      <w:r w:rsidRPr="00EF0923">
        <w:rPr>
          <w:rFonts w:ascii="Arial" w:hAnsi="Arial" w:cs="Arial"/>
          <w:bCs/>
          <w:color w:val="000000"/>
        </w:rPr>
        <w:lastRenderedPageBreak/>
        <w:t>aos padrões considerados normais foi continuamente exaltado, fato que deixava os deficientes à margem da sociedade. Esse modo de olhar para a deficiência trazia implícito um pensamento destacado por Foucault (2013) quanto à utilidade do cidadão para a sociedade, independente de ser olhado pelo viés da guerra, da arte ou do esporte. Percebido desta forma, o corpo passa a ser impossibilitado de mostrar suas variações (SERRES, 2004) como se tivéssemos que seguir um único padrão, neste caso especificamente, o físico que nos iguala desconsiderando outras formas de ser e estar no mundo.</w:t>
      </w:r>
    </w:p>
    <w:p w:rsidR="003A5676" w:rsidRPr="00EF0923" w:rsidRDefault="003A5676" w:rsidP="00A36400">
      <w:pPr>
        <w:pStyle w:val="Normal1"/>
        <w:spacing w:after="0" w:line="240" w:lineRule="auto"/>
        <w:jc w:val="center"/>
        <w:rPr>
          <w:rFonts w:ascii="Arial" w:eastAsia="Arial" w:hAnsi="Arial" w:cs="Arial"/>
          <w:sz w:val="18"/>
          <w:szCs w:val="18"/>
        </w:rPr>
      </w:pPr>
    </w:p>
    <w:p w:rsidR="003A5676" w:rsidRPr="00EF0923" w:rsidRDefault="003A5676" w:rsidP="00A36400">
      <w:pPr>
        <w:pStyle w:val="Normal1"/>
        <w:spacing w:after="0" w:line="240" w:lineRule="auto"/>
        <w:jc w:val="center"/>
        <w:rPr>
          <w:rFonts w:ascii="Arial" w:eastAsia="Arial" w:hAnsi="Arial" w:cs="Arial"/>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3A5676" w:rsidRPr="00EF0923" w:rsidRDefault="003A5676">
      <w:pPr>
        <w:pStyle w:val="Normal1"/>
        <w:spacing w:after="0" w:line="360" w:lineRule="auto"/>
        <w:jc w:val="center"/>
        <w:rPr>
          <w:rFonts w:ascii="Arial" w:eastAsia="Arial" w:hAnsi="Arial" w:cs="Arial"/>
          <w:sz w:val="18"/>
          <w:szCs w:val="18"/>
        </w:rPr>
      </w:pPr>
    </w:p>
    <w:p w:rsidR="00EF0923" w:rsidRPr="00EF0923" w:rsidRDefault="00EF0923" w:rsidP="00EF0923">
      <w:pPr>
        <w:pStyle w:val="Normal10"/>
        <w:tabs>
          <w:tab w:val="left" w:pos="567"/>
        </w:tabs>
        <w:spacing w:line="360" w:lineRule="auto"/>
        <w:ind w:firstLine="1134"/>
        <w:jc w:val="both"/>
        <w:rPr>
          <w:rFonts w:ascii="Arial" w:hAnsi="Arial" w:cs="Arial"/>
          <w:bCs/>
          <w:color w:val="000000"/>
        </w:rPr>
      </w:pPr>
      <w:r>
        <w:rPr>
          <w:rFonts w:ascii="Arial" w:hAnsi="Arial" w:cs="Arial"/>
          <w:bCs/>
          <w:color w:val="000000"/>
        </w:rPr>
        <w:t>N</w:t>
      </w:r>
      <w:r w:rsidRPr="00EF0923">
        <w:rPr>
          <w:rFonts w:ascii="Arial" w:hAnsi="Arial" w:cs="Arial"/>
          <w:bCs/>
          <w:color w:val="000000"/>
        </w:rPr>
        <w:t>a perspectiva da abordagem qualitativa busca-se compreensão sobre os processos e significados construídos pelas pessoas sobre determinadas situações reais. (LÜDKE; ANDRÉ, 2013). Os procedimentos metodológicos que orientaram o desenvolvimento desta pesquisa foram o estudo de caso etnográfico</w:t>
      </w:r>
      <w:r w:rsidRPr="00EF0923">
        <w:rPr>
          <w:rStyle w:val="Refdenotaderodap"/>
          <w:rFonts w:ascii="Arial" w:hAnsi="Arial" w:cs="Arial"/>
          <w:bCs/>
          <w:color w:val="000000"/>
        </w:rPr>
        <w:footnoteReference w:id="3"/>
      </w:r>
      <w:r w:rsidRPr="00EF0923">
        <w:rPr>
          <w:rFonts w:ascii="Arial" w:hAnsi="Arial" w:cs="Arial"/>
          <w:bCs/>
          <w:color w:val="000000"/>
        </w:rPr>
        <w:t xml:space="preserve"> que conforme André (2005) se caracteriza pela atenção a um fenômeno, complexo e singular. A autora afirma que é um “[...] estudo em profundidade de um fenômeno educacional, com ênfase em sua singularidade e levando em conta os princípios e métodos da etnografia.” (ANDRÉ, 2005, p. 19). </w:t>
      </w:r>
    </w:p>
    <w:p w:rsidR="00EF0923" w:rsidRPr="00EF0923" w:rsidRDefault="00EF0923" w:rsidP="00EF0923">
      <w:pPr>
        <w:pStyle w:val="Normal10"/>
        <w:tabs>
          <w:tab w:val="left" w:pos="567"/>
        </w:tabs>
        <w:spacing w:line="360" w:lineRule="auto"/>
        <w:ind w:firstLine="1134"/>
        <w:jc w:val="both"/>
        <w:rPr>
          <w:rFonts w:ascii="Arial" w:hAnsi="Arial" w:cs="Arial"/>
          <w:bCs/>
          <w:color w:val="000000"/>
        </w:rPr>
      </w:pPr>
      <w:r w:rsidRPr="00EF0923">
        <w:rPr>
          <w:rFonts w:ascii="Arial" w:hAnsi="Arial" w:cs="Arial"/>
          <w:bCs/>
          <w:color w:val="000000"/>
        </w:rPr>
        <w:t>Para a coleta de dados foi selecionada a entrevista organizada por meio de um roteiro semiestruturado formado por oito questões abertas baseadas na história de vida. A entrevista foi previamente agendada e ocorreu na residência do sujeito entrevistado, com registro em gravação de áudio para posterior transcrição e análise, desenvolvida por meio da análise de conteúdo que tem como objetivo “[...] a busca de sentido ou sentidos de um texto.” (FRANCO, 2008, p. 53). No movimento de análise, após sucessivas leituras ocorreu a categorização que resultou nas seguintes categorias: família, escola, trabalho e a percepção de si que serão discutidas e analisadas no decorrer deste texto.</w:t>
      </w:r>
    </w:p>
    <w:p w:rsidR="00EF0923" w:rsidRPr="00EF0923" w:rsidRDefault="00EF0923" w:rsidP="00EF0923">
      <w:pPr>
        <w:pStyle w:val="Normal10"/>
        <w:tabs>
          <w:tab w:val="left" w:pos="567"/>
        </w:tabs>
        <w:spacing w:line="360" w:lineRule="auto"/>
        <w:ind w:firstLine="1134"/>
        <w:jc w:val="both"/>
        <w:rPr>
          <w:rFonts w:ascii="Arial" w:hAnsi="Arial" w:cs="Arial"/>
          <w:bCs/>
          <w:color w:val="000000"/>
        </w:rPr>
      </w:pPr>
      <w:r w:rsidRPr="00EF0923">
        <w:rPr>
          <w:rFonts w:ascii="Arial" w:hAnsi="Arial" w:cs="Arial"/>
          <w:bCs/>
          <w:color w:val="000000"/>
        </w:rPr>
        <w:t xml:space="preserve">Na sequência, em diálogo com os autores, será problematizada a deficiência sob o ponto de vista histórico como forma de exclusão daqueles que não </w:t>
      </w:r>
      <w:r w:rsidRPr="00EF0923">
        <w:rPr>
          <w:rFonts w:ascii="Arial" w:hAnsi="Arial" w:cs="Arial"/>
          <w:bCs/>
          <w:color w:val="000000"/>
        </w:rPr>
        <w:lastRenderedPageBreak/>
        <w:t>se adaptavam aos padrões sociais estabelecidos, a caracterização do sujeito entrevistado, a discussão das categorias, as considerações finais e referências.</w:t>
      </w:r>
    </w:p>
    <w:p w:rsidR="003A5676" w:rsidRPr="00EF0923" w:rsidRDefault="003A5676" w:rsidP="00A36400">
      <w:pPr>
        <w:pStyle w:val="Normal1"/>
        <w:spacing w:after="0" w:line="240" w:lineRule="auto"/>
        <w:jc w:val="center"/>
        <w:rPr>
          <w:rFonts w:ascii="Arial" w:eastAsia="Arial" w:hAnsi="Arial" w:cs="Arial"/>
          <w:sz w:val="18"/>
          <w:szCs w:val="18"/>
        </w:rPr>
      </w:pPr>
    </w:p>
    <w:p w:rsidR="003A5676" w:rsidRPr="00EF0923" w:rsidRDefault="003A5676" w:rsidP="00A36400">
      <w:pPr>
        <w:pStyle w:val="Normal1"/>
        <w:spacing w:after="0" w:line="240" w:lineRule="auto"/>
        <w:jc w:val="center"/>
        <w:rPr>
          <w:rFonts w:ascii="Arial" w:eastAsia="Arial" w:hAnsi="Arial" w:cs="Arial"/>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3A5676" w:rsidRPr="00EF0923" w:rsidRDefault="003A5676">
      <w:pPr>
        <w:pStyle w:val="Normal1"/>
        <w:spacing w:after="0" w:line="360" w:lineRule="auto"/>
        <w:jc w:val="center"/>
        <w:rPr>
          <w:rFonts w:ascii="Arial" w:eastAsia="Arial" w:hAnsi="Arial" w:cs="Arial"/>
          <w:sz w:val="18"/>
          <w:szCs w:val="18"/>
        </w:rPr>
      </w:pPr>
    </w:p>
    <w:p w:rsidR="00EF0923" w:rsidRPr="00EF0923" w:rsidRDefault="00EF0923" w:rsidP="00EF0923">
      <w:pPr>
        <w:pStyle w:val="Normal10"/>
        <w:spacing w:line="360" w:lineRule="auto"/>
        <w:ind w:firstLine="1134"/>
        <w:jc w:val="both"/>
        <w:rPr>
          <w:rFonts w:ascii="Arial" w:hAnsi="Arial" w:cs="Arial"/>
          <w:color w:val="000000" w:themeColor="text1"/>
        </w:rPr>
      </w:pPr>
      <w:r w:rsidRPr="00EF0923">
        <w:rPr>
          <w:rFonts w:ascii="Arial" w:hAnsi="Arial" w:cs="Arial"/>
          <w:color w:val="000000" w:themeColor="text1"/>
        </w:rPr>
        <w:t xml:space="preserve">A pessoa entrevistada nasceu no ano de 1963, na cidade de Rio do Sul onde permaneceu até os 5 anos de idade. É o 4º filho entre os seis irmãos, sendo dois homens e quatro mulheres. Nasceu com má formação física </w:t>
      </w:r>
      <w:r w:rsidR="008901B4">
        <w:rPr>
          <w:rFonts w:ascii="Arial" w:hAnsi="Arial" w:cs="Arial"/>
          <w:color w:val="000000" w:themeColor="text1"/>
        </w:rPr>
        <w:t xml:space="preserve">e mesmo </w:t>
      </w:r>
      <w:r w:rsidRPr="00EF0923">
        <w:rPr>
          <w:rFonts w:ascii="Arial" w:hAnsi="Arial" w:cs="Arial"/>
          <w:color w:val="000000" w:themeColor="text1"/>
        </w:rPr>
        <w:t xml:space="preserve">sem tê-lo visto, </w:t>
      </w:r>
      <w:r w:rsidR="008901B4">
        <w:rPr>
          <w:rFonts w:ascii="Arial" w:hAnsi="Arial" w:cs="Arial"/>
          <w:color w:val="000000" w:themeColor="text1"/>
        </w:rPr>
        <w:t>a Mãe aceitou</w:t>
      </w:r>
      <w:r w:rsidRPr="00EF0923">
        <w:rPr>
          <w:rFonts w:ascii="Arial" w:hAnsi="Arial" w:cs="Arial"/>
          <w:color w:val="000000" w:themeColor="text1"/>
        </w:rPr>
        <w:t xml:space="preserve"> seu filho independente da condição física. </w:t>
      </w:r>
    </w:p>
    <w:p w:rsidR="00EF0923" w:rsidRPr="00EF0923" w:rsidRDefault="00EF0923" w:rsidP="00EF0923">
      <w:pPr>
        <w:pStyle w:val="Normal10"/>
        <w:spacing w:line="360" w:lineRule="auto"/>
        <w:ind w:firstLine="1134"/>
        <w:jc w:val="both"/>
        <w:rPr>
          <w:rFonts w:ascii="Arial" w:hAnsi="Arial" w:cs="Arial"/>
          <w:color w:val="000000" w:themeColor="text1"/>
        </w:rPr>
      </w:pPr>
      <w:r w:rsidRPr="00EF0923">
        <w:rPr>
          <w:rFonts w:ascii="Arial" w:hAnsi="Arial" w:cs="Arial"/>
          <w:color w:val="000000" w:themeColor="text1"/>
        </w:rPr>
        <w:t>Relatou ainda que as crianças nascidas com deficiência, na época, muitas das vezes já ficavam no hospital</w:t>
      </w:r>
      <w:r w:rsidRPr="00EF0923">
        <w:rPr>
          <w:rStyle w:val="Refdenotaderodap"/>
          <w:rFonts w:ascii="Arial" w:hAnsi="Arial" w:cs="Arial"/>
          <w:color w:val="000000" w:themeColor="text1"/>
        </w:rPr>
        <w:footnoteReference w:id="4"/>
      </w:r>
      <w:r w:rsidRPr="00EF0923">
        <w:rPr>
          <w:rFonts w:ascii="Arial" w:hAnsi="Arial" w:cs="Arial"/>
          <w:color w:val="000000" w:themeColor="text1"/>
        </w:rPr>
        <w:t xml:space="preserve">. O seu nascimento, na condição de deficiente, foi inesperado, pois não existia tecnologia para saber o sexo da criança, nem se a criança iria nascer com alguma deficiência. Aos 6 anos, com a família, passou a residir em Balneário Camboriú </w:t>
      </w:r>
      <w:r w:rsidR="006D4E0E">
        <w:rPr>
          <w:rFonts w:ascii="Arial" w:hAnsi="Arial" w:cs="Arial"/>
          <w:color w:val="000000" w:themeColor="text1"/>
        </w:rPr>
        <w:t>(</w:t>
      </w:r>
      <w:r w:rsidRPr="00EF0923">
        <w:rPr>
          <w:rFonts w:ascii="Arial" w:hAnsi="Arial" w:cs="Arial"/>
          <w:color w:val="000000" w:themeColor="text1"/>
        </w:rPr>
        <w:t>SC</w:t>
      </w:r>
      <w:r w:rsidR="006D4E0E">
        <w:rPr>
          <w:rFonts w:ascii="Arial" w:hAnsi="Arial" w:cs="Arial"/>
          <w:color w:val="000000" w:themeColor="text1"/>
        </w:rPr>
        <w:t>)</w:t>
      </w:r>
      <w:r w:rsidRPr="00EF0923">
        <w:rPr>
          <w:rFonts w:ascii="Arial" w:hAnsi="Arial" w:cs="Arial"/>
          <w:color w:val="000000" w:themeColor="text1"/>
        </w:rPr>
        <w:t>, onde atualmente vive. Sua família escolheu morar em Balneário Camboriú, por ser uma cidade plana, condição que para um cadeirante, facilitaria sua locomoção.</w:t>
      </w:r>
    </w:p>
    <w:p w:rsidR="00EF0923" w:rsidRPr="00EF0923" w:rsidRDefault="00EF0923" w:rsidP="00EF0923">
      <w:pPr>
        <w:pStyle w:val="Normal10"/>
        <w:spacing w:line="360" w:lineRule="auto"/>
        <w:ind w:firstLine="1134"/>
        <w:jc w:val="both"/>
        <w:rPr>
          <w:rFonts w:ascii="Arial" w:hAnsi="Arial" w:cs="Arial"/>
          <w:color w:val="000000" w:themeColor="text1"/>
        </w:rPr>
      </w:pPr>
      <w:r w:rsidRPr="00EF0923">
        <w:rPr>
          <w:rFonts w:ascii="Arial" w:hAnsi="Arial" w:cs="Arial"/>
          <w:color w:val="000000" w:themeColor="text1"/>
        </w:rPr>
        <w:t xml:space="preserve">Enquanto usuário de cadeira de rodas se movimenta de forma limitada, pois apresenta membros superiores e inferiores com </w:t>
      </w:r>
      <w:r w:rsidRPr="00EF0923">
        <w:rPr>
          <w:rFonts w:ascii="Arial" w:hAnsi="Arial" w:cs="Arial"/>
          <w:color w:val="auto"/>
        </w:rPr>
        <w:t>atrofia. É uma deficiência congênita</w:t>
      </w:r>
      <w:r w:rsidRPr="00EF0923">
        <w:rPr>
          <w:rStyle w:val="Refdenotaderodap"/>
          <w:rFonts w:ascii="Arial" w:hAnsi="Arial" w:cs="Arial"/>
          <w:color w:val="auto"/>
        </w:rPr>
        <w:footnoteReference w:id="5"/>
      </w:r>
      <w:r w:rsidRPr="00EF0923">
        <w:rPr>
          <w:rFonts w:ascii="Arial" w:hAnsi="Arial" w:cs="Arial"/>
          <w:color w:val="auto"/>
        </w:rPr>
        <w:t>, no entanto, apesar</w:t>
      </w:r>
      <w:r w:rsidRPr="00EF0923">
        <w:rPr>
          <w:rFonts w:ascii="Arial" w:hAnsi="Arial" w:cs="Arial"/>
          <w:color w:val="000000" w:themeColor="text1"/>
        </w:rPr>
        <w:t xml:space="preserve"> de todas as dificuldades de locomoção, na época, a mãe fez várias tentativas em anos consecutivos para matriculá-lo na escola, período em que teve a oportunidade de estudar até o Ensino Médio nesta mesma Escola Estadual. </w:t>
      </w:r>
    </w:p>
    <w:p w:rsidR="00882314" w:rsidRPr="004068F6" w:rsidRDefault="00882314" w:rsidP="004068F6">
      <w:pPr>
        <w:pStyle w:val="Normal10"/>
        <w:spacing w:line="360" w:lineRule="auto"/>
        <w:ind w:firstLine="1134"/>
        <w:jc w:val="both"/>
        <w:rPr>
          <w:rFonts w:ascii="Arial" w:hAnsi="Arial" w:cs="Arial"/>
        </w:rPr>
      </w:pPr>
      <w:r w:rsidRPr="00A36400">
        <w:rPr>
          <w:rFonts w:ascii="Arial" w:hAnsi="Arial" w:cs="Arial"/>
          <w:color w:val="auto"/>
        </w:rPr>
        <w:t>Quanto as categorias família, escola, trabalho e percepção de si é possível afirmar que a</w:t>
      </w:r>
      <w:r w:rsidRPr="00A36400">
        <w:rPr>
          <w:rFonts w:ascii="Arial" w:hAnsi="Arial" w:cs="Arial"/>
        </w:rPr>
        <w:t xml:space="preserve"> família é a base fundamental para que a pessoa com deficiência alcance a inclusão social. Neste sentido, o entrevistado salientou a importância da família, especialmente a figura materna em seu desenvolvimento e educação. Revelou que a família o fez, a base do que é hoje. </w:t>
      </w:r>
      <w:r w:rsidRPr="00A36400">
        <w:rPr>
          <w:rFonts w:ascii="Arial" w:hAnsi="Arial" w:cs="Arial"/>
          <w:b/>
          <w:i/>
        </w:rPr>
        <w:t>[...]</w:t>
      </w:r>
      <w:r w:rsidRPr="00A36400">
        <w:rPr>
          <w:rFonts w:ascii="Arial" w:hAnsi="Arial" w:cs="Arial"/>
          <w:b/>
          <w:i/>
          <w:color w:val="000000" w:themeColor="text1"/>
        </w:rPr>
        <w:t xml:space="preserve">. Como costumo dizer, tive a felicidade de ter tido uma grande </w:t>
      </w:r>
      <w:r w:rsidR="00A36400">
        <w:rPr>
          <w:rFonts w:ascii="Arial" w:hAnsi="Arial" w:cs="Arial"/>
          <w:b/>
          <w:i/>
          <w:color w:val="000000" w:themeColor="text1"/>
        </w:rPr>
        <w:t>M</w:t>
      </w:r>
      <w:r w:rsidRPr="00A36400">
        <w:rPr>
          <w:rFonts w:ascii="Arial" w:hAnsi="Arial" w:cs="Arial"/>
          <w:b/>
          <w:i/>
          <w:color w:val="000000" w:themeColor="text1"/>
        </w:rPr>
        <w:t xml:space="preserve">ãe, ela me aceitou sem ter me visto. [...] e </w:t>
      </w:r>
      <w:r w:rsidRPr="00A36400">
        <w:rPr>
          <w:rFonts w:ascii="Arial" w:hAnsi="Arial" w:cs="Arial"/>
          <w:b/>
          <w:i/>
        </w:rPr>
        <w:t xml:space="preserve">as coisas que lembro da minha infância é que minha mãe nunca me tratou diferente. </w:t>
      </w:r>
      <w:r w:rsidRPr="00A36400">
        <w:rPr>
          <w:rFonts w:ascii="Arial" w:hAnsi="Arial" w:cs="Arial"/>
        </w:rPr>
        <w:t xml:space="preserve">Esta afirmação nos leva a considerar que a Mãe tinha consciência que deveria fazê-lo acreditar, que seria capaz de fazer muitas coisas. Sobre a importância da figura </w:t>
      </w:r>
      <w:r w:rsidRPr="00A36400">
        <w:rPr>
          <w:rFonts w:ascii="Arial" w:hAnsi="Arial" w:cs="Arial"/>
        </w:rPr>
        <w:lastRenderedPageBreak/>
        <w:t xml:space="preserve">materna Moura e Valério (2003) nos auxiliam na compreensão ao afirmar </w:t>
      </w:r>
      <w:r w:rsidR="004068F6">
        <w:rPr>
          <w:rFonts w:ascii="Arial" w:hAnsi="Arial" w:cs="Arial"/>
        </w:rPr>
        <w:t xml:space="preserve">que </w:t>
      </w:r>
      <w:r w:rsidR="004068F6" w:rsidRPr="004068F6">
        <w:rPr>
          <w:rFonts w:ascii="Arial" w:hAnsi="Arial" w:cs="Arial"/>
        </w:rPr>
        <w:t>“a</w:t>
      </w:r>
      <w:r w:rsidRPr="004068F6">
        <w:rPr>
          <w:rFonts w:ascii="Arial" w:hAnsi="Arial" w:cs="Arial"/>
        </w:rPr>
        <w:t xml:space="preserve"> mãe tem sido, historicamente, considerada a figura central da família; ela é considerada o foco dos mais significativos alinhamentos familiares. Quando a criança age a mãe reage e, por sua vez, a criança reage à mãe,</w:t>
      </w:r>
      <w:r w:rsidR="004068F6">
        <w:rPr>
          <w:rFonts w:ascii="Arial" w:hAnsi="Arial" w:cs="Arial"/>
        </w:rPr>
        <w:t xml:space="preserve"> [...].</w:t>
      </w:r>
      <w:r w:rsidR="008901B4">
        <w:rPr>
          <w:rFonts w:ascii="Arial" w:hAnsi="Arial" w:cs="Arial"/>
        </w:rPr>
        <w:t>”</w:t>
      </w:r>
      <w:r w:rsidRPr="004068F6">
        <w:rPr>
          <w:rFonts w:ascii="Arial" w:hAnsi="Arial" w:cs="Arial"/>
        </w:rPr>
        <w:t xml:space="preserve"> (MOURA; VALÉRIO, 2003, p. 47).</w:t>
      </w:r>
    </w:p>
    <w:p w:rsidR="007919E0" w:rsidRPr="00A36400" w:rsidRDefault="007919E0" w:rsidP="004068F6">
      <w:pPr>
        <w:pStyle w:val="PargrafodaLista"/>
        <w:spacing w:after="0" w:line="360" w:lineRule="auto"/>
        <w:ind w:left="0" w:firstLine="1134"/>
        <w:jc w:val="both"/>
        <w:rPr>
          <w:rFonts w:ascii="Arial" w:hAnsi="Arial" w:cs="Arial"/>
          <w:sz w:val="24"/>
          <w:szCs w:val="24"/>
        </w:rPr>
      </w:pPr>
      <w:r w:rsidRPr="00702E8B">
        <w:rPr>
          <w:rFonts w:ascii="Arial" w:hAnsi="Arial" w:cs="Arial"/>
          <w:sz w:val="24"/>
          <w:szCs w:val="24"/>
        </w:rPr>
        <w:t>Sobre a escola relata ele</w:t>
      </w:r>
      <w:r w:rsidRPr="00A36400">
        <w:rPr>
          <w:rFonts w:ascii="Arial" w:hAnsi="Arial" w:cs="Arial"/>
          <w:sz w:val="24"/>
          <w:szCs w:val="24"/>
        </w:rPr>
        <w:t xml:space="preserve"> </w:t>
      </w:r>
      <w:r w:rsidRPr="00A36400">
        <w:rPr>
          <w:rFonts w:ascii="Arial" w:hAnsi="Arial" w:cs="Arial"/>
          <w:b/>
          <w:i/>
          <w:sz w:val="24"/>
          <w:szCs w:val="24"/>
        </w:rPr>
        <w:t>[...] era 1970, e as Políticas Públicas, estavam começando [...], mas aqui, para Balneário Camboriú, estava meio complicado, tanto que minha mãe provou que eu escrevia tudo</w:t>
      </w:r>
      <w:r w:rsidRPr="00A36400">
        <w:rPr>
          <w:rFonts w:ascii="Arial" w:hAnsi="Arial" w:cs="Arial"/>
          <w:sz w:val="24"/>
          <w:szCs w:val="24"/>
        </w:rPr>
        <w:t xml:space="preserve">. </w:t>
      </w:r>
      <w:r w:rsidRPr="00A36400">
        <w:rPr>
          <w:rFonts w:ascii="Arial" w:hAnsi="Arial" w:cs="Arial"/>
          <w:b/>
          <w:i/>
          <w:sz w:val="24"/>
          <w:szCs w:val="24"/>
        </w:rPr>
        <w:t>[...]</w:t>
      </w:r>
      <w:r w:rsidRPr="00A36400">
        <w:rPr>
          <w:rFonts w:ascii="Arial" w:hAnsi="Arial" w:cs="Arial"/>
          <w:sz w:val="24"/>
          <w:szCs w:val="24"/>
        </w:rPr>
        <w:t xml:space="preserve">. Mesmo assim, a escola relutou, argumentando que não aceitavam pessoas com deficiência e questionou a Mãe, como iria sentar na cadeira </w:t>
      </w:r>
      <w:r w:rsidRPr="00A36400">
        <w:rPr>
          <w:rFonts w:ascii="Arial" w:hAnsi="Arial" w:cs="Arial"/>
          <w:b/>
          <w:i/>
          <w:sz w:val="24"/>
          <w:szCs w:val="24"/>
        </w:rPr>
        <w:t>[...] se eu tinha que sentar em cima do caderno? [...]</w:t>
      </w:r>
      <w:r w:rsidRPr="00A36400">
        <w:rPr>
          <w:rFonts w:ascii="Arial" w:hAnsi="Arial" w:cs="Arial"/>
          <w:sz w:val="24"/>
          <w:szCs w:val="24"/>
        </w:rPr>
        <w:t xml:space="preserve">. </w:t>
      </w:r>
    </w:p>
    <w:p w:rsidR="007919E0" w:rsidRPr="0025208F" w:rsidRDefault="007919E0" w:rsidP="004068F6">
      <w:pPr>
        <w:pStyle w:val="PargrafodaLista"/>
        <w:spacing w:after="0" w:line="360" w:lineRule="auto"/>
        <w:ind w:left="0" w:firstLine="1134"/>
        <w:jc w:val="both"/>
        <w:rPr>
          <w:rFonts w:ascii="Arial" w:hAnsi="Arial" w:cs="Arial"/>
          <w:sz w:val="24"/>
          <w:szCs w:val="24"/>
        </w:rPr>
      </w:pPr>
      <w:r w:rsidRPr="00A36400">
        <w:rPr>
          <w:rFonts w:ascii="Arial" w:hAnsi="Arial" w:cs="Arial"/>
          <w:sz w:val="24"/>
          <w:szCs w:val="24"/>
        </w:rPr>
        <w:t xml:space="preserve">O que estava em pauta na época era o fato de a Escola ter que lidar com uma criança que por condições físicas estava impedida de sentar em uma carteira. A indiferença se fazia presente na negação de um direito e sobre este aspecto </w:t>
      </w:r>
      <w:proofErr w:type="spellStart"/>
      <w:r w:rsidRPr="00A36400">
        <w:rPr>
          <w:rFonts w:ascii="Arial" w:hAnsi="Arial" w:cs="Arial"/>
          <w:sz w:val="24"/>
          <w:szCs w:val="24"/>
        </w:rPr>
        <w:t>Bianchetti</w:t>
      </w:r>
      <w:proofErr w:type="spellEnd"/>
      <w:r w:rsidRPr="00A36400">
        <w:rPr>
          <w:rFonts w:ascii="Arial" w:hAnsi="Arial" w:cs="Arial"/>
          <w:sz w:val="24"/>
          <w:szCs w:val="24"/>
        </w:rPr>
        <w:t xml:space="preserve"> e Correia destacam que </w:t>
      </w:r>
      <w:r w:rsidR="0025208F">
        <w:rPr>
          <w:rFonts w:ascii="Arial" w:hAnsi="Arial" w:cs="Arial"/>
          <w:sz w:val="24"/>
          <w:szCs w:val="24"/>
        </w:rPr>
        <w:t xml:space="preserve">há </w:t>
      </w:r>
      <w:r w:rsidR="0025208F" w:rsidRPr="0025208F">
        <w:rPr>
          <w:rFonts w:ascii="Arial" w:hAnsi="Arial" w:cs="Arial"/>
          <w:sz w:val="24"/>
          <w:szCs w:val="24"/>
        </w:rPr>
        <w:t xml:space="preserve">“[...] </w:t>
      </w:r>
      <w:r w:rsidRPr="0025208F">
        <w:rPr>
          <w:rFonts w:ascii="Arial" w:hAnsi="Arial" w:cs="Arial"/>
          <w:sz w:val="24"/>
          <w:szCs w:val="24"/>
        </w:rPr>
        <w:t>uma atitude de indiferença relativamente à diferença e, principalmente, uma atitude de profunda indiferença em relação a desigualdade social, que se exprime no campo educativo por uma insensibilidade aos dispositivos de discriminação escolares. [...]. (BIANCHETTI; CORREIA, 2011, p. 172)</w:t>
      </w:r>
      <w:r w:rsidR="00702E8B">
        <w:rPr>
          <w:rFonts w:ascii="Arial" w:hAnsi="Arial" w:cs="Arial"/>
          <w:sz w:val="24"/>
          <w:szCs w:val="24"/>
        </w:rPr>
        <w:t>.</w:t>
      </w:r>
    </w:p>
    <w:p w:rsidR="007919E0" w:rsidRPr="0025208F" w:rsidRDefault="007919E0" w:rsidP="0025208F">
      <w:pPr>
        <w:spacing w:after="0" w:line="360" w:lineRule="auto"/>
        <w:ind w:firstLine="1134"/>
        <w:jc w:val="both"/>
        <w:rPr>
          <w:rFonts w:ascii="Arial" w:hAnsi="Arial" w:cs="Arial"/>
          <w:sz w:val="24"/>
          <w:szCs w:val="24"/>
        </w:rPr>
      </w:pPr>
      <w:r w:rsidRPr="00A36400">
        <w:rPr>
          <w:rFonts w:ascii="Arial" w:hAnsi="Arial" w:cs="Arial"/>
          <w:bCs/>
          <w:color w:val="000000"/>
          <w:sz w:val="24"/>
          <w:szCs w:val="24"/>
        </w:rPr>
        <w:t xml:space="preserve">Ao adentrar no universo do mercado de trabalho, a pessoa com deficiência é julgada pela sociedade como incapaz de realizar suas tarefas. Na condição de cadeirante o entrevistado mais uma vez insistiu afirmando </w:t>
      </w:r>
      <w:r w:rsidRPr="00A36400">
        <w:rPr>
          <w:rFonts w:ascii="Arial" w:hAnsi="Arial" w:cs="Arial"/>
          <w:b/>
          <w:i/>
          <w:sz w:val="24"/>
          <w:szCs w:val="24"/>
        </w:rPr>
        <w:t xml:space="preserve">o trabalho, foi a coisa mais complicada da minha vida, foi muito difícil arrumar emprego na área e fora da área. [...]. </w:t>
      </w:r>
      <w:r w:rsidRPr="00A36400">
        <w:rPr>
          <w:rFonts w:ascii="Arial" w:hAnsi="Arial" w:cs="Arial"/>
          <w:sz w:val="24"/>
          <w:szCs w:val="24"/>
        </w:rPr>
        <w:t xml:space="preserve">Sobre esse desafio </w:t>
      </w:r>
      <w:proofErr w:type="spellStart"/>
      <w:r w:rsidRPr="00A36400">
        <w:rPr>
          <w:rFonts w:ascii="Arial" w:hAnsi="Arial" w:cs="Arial"/>
          <w:sz w:val="24"/>
          <w:szCs w:val="24"/>
        </w:rPr>
        <w:t>Glat</w:t>
      </w:r>
      <w:proofErr w:type="spellEnd"/>
      <w:r w:rsidRPr="00A36400">
        <w:rPr>
          <w:rFonts w:ascii="Arial" w:hAnsi="Arial" w:cs="Arial"/>
          <w:sz w:val="24"/>
          <w:szCs w:val="24"/>
        </w:rPr>
        <w:t xml:space="preserve"> </w:t>
      </w:r>
      <w:r w:rsidRPr="00D01A6D">
        <w:rPr>
          <w:rFonts w:ascii="Arial" w:hAnsi="Arial" w:cs="Arial"/>
          <w:i/>
          <w:sz w:val="24"/>
          <w:szCs w:val="24"/>
        </w:rPr>
        <w:t>et al</w:t>
      </w:r>
      <w:r w:rsidRPr="00A36400">
        <w:rPr>
          <w:rFonts w:ascii="Arial" w:hAnsi="Arial" w:cs="Arial"/>
          <w:sz w:val="24"/>
          <w:szCs w:val="24"/>
        </w:rPr>
        <w:t xml:space="preserve"> afirmam que</w:t>
      </w:r>
      <w:r w:rsidR="0025208F">
        <w:rPr>
          <w:rFonts w:ascii="Arial" w:hAnsi="Arial" w:cs="Arial"/>
          <w:sz w:val="24"/>
          <w:szCs w:val="24"/>
        </w:rPr>
        <w:t xml:space="preserve"> “</w:t>
      </w:r>
      <w:r w:rsidR="0025208F" w:rsidRPr="0025208F">
        <w:rPr>
          <w:rFonts w:ascii="Arial" w:hAnsi="Arial" w:cs="Arial"/>
          <w:sz w:val="24"/>
          <w:szCs w:val="24"/>
        </w:rPr>
        <w:t>o</w:t>
      </w:r>
      <w:r w:rsidRPr="0025208F">
        <w:rPr>
          <w:rFonts w:ascii="Arial" w:hAnsi="Arial" w:cs="Arial"/>
          <w:sz w:val="24"/>
          <w:szCs w:val="24"/>
        </w:rPr>
        <w:t xml:space="preserve"> ingresso no mercado de trabalho, sob diferentes condições, é uma etapa determinante no processo de ama</w:t>
      </w:r>
      <w:r w:rsidR="000C3B4E">
        <w:rPr>
          <w:rFonts w:ascii="Arial" w:hAnsi="Arial" w:cs="Arial"/>
          <w:sz w:val="24"/>
          <w:szCs w:val="24"/>
        </w:rPr>
        <w:t>durecimento de qualquer jovem. E</w:t>
      </w:r>
      <w:r w:rsidRPr="0025208F">
        <w:rPr>
          <w:rFonts w:ascii="Arial" w:hAnsi="Arial" w:cs="Arial"/>
          <w:sz w:val="24"/>
          <w:szCs w:val="24"/>
        </w:rPr>
        <w:t>m relação à transição para vida adulta,</w:t>
      </w:r>
      <w:r w:rsidR="00443C4F">
        <w:rPr>
          <w:rFonts w:ascii="Arial" w:hAnsi="Arial" w:cs="Arial"/>
          <w:sz w:val="24"/>
          <w:szCs w:val="24"/>
        </w:rPr>
        <w:t xml:space="preserve"> </w:t>
      </w:r>
      <w:r w:rsidR="0025208F">
        <w:rPr>
          <w:rFonts w:ascii="Arial" w:hAnsi="Arial" w:cs="Arial"/>
          <w:sz w:val="24"/>
          <w:szCs w:val="24"/>
        </w:rPr>
        <w:t>[...].</w:t>
      </w:r>
      <w:r w:rsidRPr="0025208F">
        <w:rPr>
          <w:rFonts w:ascii="Arial" w:hAnsi="Arial" w:cs="Arial"/>
          <w:sz w:val="24"/>
          <w:szCs w:val="24"/>
        </w:rPr>
        <w:t xml:space="preserve"> (GLAT, </w:t>
      </w:r>
      <w:r w:rsidRPr="0025208F">
        <w:rPr>
          <w:rFonts w:ascii="Arial" w:hAnsi="Arial" w:cs="Arial"/>
          <w:i/>
          <w:sz w:val="24"/>
          <w:szCs w:val="24"/>
        </w:rPr>
        <w:t>et al</w:t>
      </w:r>
      <w:r w:rsidRPr="0025208F">
        <w:rPr>
          <w:rFonts w:ascii="Arial" w:hAnsi="Arial" w:cs="Arial"/>
          <w:sz w:val="24"/>
          <w:szCs w:val="24"/>
        </w:rPr>
        <w:t>, 2011, p. 24).</w:t>
      </w:r>
    </w:p>
    <w:p w:rsidR="007919E0" w:rsidRPr="00A36400" w:rsidRDefault="007919E0" w:rsidP="00A36400">
      <w:pPr>
        <w:spacing w:after="0" w:line="360" w:lineRule="auto"/>
        <w:ind w:firstLine="1134"/>
        <w:jc w:val="both"/>
        <w:rPr>
          <w:rFonts w:ascii="Arial" w:hAnsi="Arial" w:cs="Arial"/>
          <w:b/>
          <w:i/>
          <w:color w:val="000000" w:themeColor="text1"/>
          <w:sz w:val="24"/>
          <w:szCs w:val="24"/>
        </w:rPr>
      </w:pPr>
      <w:r w:rsidRPr="00A36400">
        <w:rPr>
          <w:rFonts w:ascii="Arial" w:hAnsi="Arial" w:cs="Arial"/>
          <w:sz w:val="24"/>
          <w:szCs w:val="24"/>
        </w:rPr>
        <w:t xml:space="preserve">Se em condições ditas “normais” a inserção do jovem no mercado de trabalho gera expectativas, na condição do entrevistado havia outros fatores, a exemplo do fato de ser cadeirante que contribuíam para o alargamento dos desafios. Prestou concurso público </w:t>
      </w:r>
      <w:r w:rsidRPr="00A36400">
        <w:rPr>
          <w:rFonts w:ascii="Arial" w:hAnsi="Arial" w:cs="Arial"/>
          <w:b/>
          <w:i/>
          <w:color w:val="000000" w:themeColor="text1"/>
          <w:sz w:val="24"/>
          <w:szCs w:val="24"/>
        </w:rPr>
        <w:t xml:space="preserve">[...] me inscrevi, aceitaram minha inscrição, paguei a inscrição, fiz as provas e passei. [...] quando me apresentei me desclassificaram por ser pessoa com deficiência. [...]. </w:t>
      </w:r>
      <w:r w:rsidRPr="00A36400">
        <w:rPr>
          <w:rFonts w:ascii="Arial" w:hAnsi="Arial" w:cs="Arial"/>
          <w:color w:val="000000" w:themeColor="text1"/>
          <w:sz w:val="24"/>
          <w:szCs w:val="24"/>
        </w:rPr>
        <w:t>Relata que na Década de 80,</w:t>
      </w:r>
      <w:r w:rsidRPr="00A36400">
        <w:rPr>
          <w:rFonts w:ascii="Arial" w:hAnsi="Arial" w:cs="Arial"/>
          <w:b/>
          <w:i/>
          <w:color w:val="000000" w:themeColor="text1"/>
          <w:sz w:val="24"/>
          <w:szCs w:val="24"/>
        </w:rPr>
        <w:t xml:space="preserve"> [...] não entrei com processo, porque naquela época não tinha informação [...]. Foi uma das coisas que eu mais senti. [...].</w:t>
      </w:r>
    </w:p>
    <w:p w:rsidR="007919E0" w:rsidRPr="00A36400" w:rsidRDefault="007919E0" w:rsidP="00A36400">
      <w:pPr>
        <w:pStyle w:val="Normal10"/>
        <w:tabs>
          <w:tab w:val="left" w:pos="0"/>
          <w:tab w:val="left" w:pos="567"/>
        </w:tabs>
        <w:spacing w:line="360" w:lineRule="auto"/>
        <w:ind w:firstLine="1134"/>
        <w:jc w:val="both"/>
        <w:rPr>
          <w:rFonts w:ascii="Arial" w:hAnsi="Arial" w:cs="Arial"/>
        </w:rPr>
      </w:pPr>
      <w:r w:rsidRPr="00A36400">
        <w:rPr>
          <w:rFonts w:ascii="Arial" w:hAnsi="Arial" w:cs="Arial"/>
          <w:bCs/>
          <w:color w:val="000000"/>
        </w:rPr>
        <w:lastRenderedPageBreak/>
        <w:t xml:space="preserve">Na sociedade se vê como qualquer outro cidadão e não se importa sobre como é visto pela sociedade. A esse respeito. Santos (2013, p. 10) afirma que “[...] E o “novo” se impõe a cada instante, incomoda a quem não está suficientemente preparado para recebê-lo”. Apesar de sua atuo imagem positiva, tem consciência de que, uma parte da sociedade o vê como uma pessoa com deficiência, e outra como modelo de superação. Considera-se um sujeito comum que não anda. Por outro lado, há pessoas que lhe vêm como deficiente, </w:t>
      </w:r>
      <w:r w:rsidRPr="00A36400">
        <w:rPr>
          <w:rFonts w:ascii="Arial" w:hAnsi="Arial" w:cs="Arial"/>
          <w:b/>
          <w:bCs/>
          <w:i/>
          <w:color w:val="000000"/>
        </w:rPr>
        <w:t xml:space="preserve">[...] que deveria estar no meu lugar, em uma esquina pedindo esmola. </w:t>
      </w:r>
      <w:r w:rsidRPr="00A36400">
        <w:rPr>
          <w:rFonts w:ascii="Arial" w:hAnsi="Arial" w:cs="Arial"/>
          <w:b/>
          <w:i/>
        </w:rPr>
        <w:t>[...] depende do olhar da sociedade, [...]</w:t>
      </w:r>
      <w:r w:rsidRPr="00A36400">
        <w:rPr>
          <w:rFonts w:ascii="Arial" w:hAnsi="Arial" w:cs="Arial"/>
        </w:rPr>
        <w:t xml:space="preserve">. </w:t>
      </w:r>
    </w:p>
    <w:p w:rsidR="00A36400" w:rsidRPr="00A36400" w:rsidRDefault="007919E0" w:rsidP="00A36400">
      <w:pPr>
        <w:pStyle w:val="PargrafodaLista"/>
        <w:spacing w:line="360" w:lineRule="auto"/>
        <w:ind w:left="0" w:firstLine="567"/>
        <w:jc w:val="both"/>
        <w:rPr>
          <w:rFonts w:ascii="Arial" w:hAnsi="Arial" w:cs="Arial"/>
          <w:sz w:val="24"/>
          <w:szCs w:val="24"/>
        </w:rPr>
      </w:pPr>
      <w:r w:rsidRPr="00A36400">
        <w:rPr>
          <w:rFonts w:ascii="Arial" w:hAnsi="Arial" w:cs="Arial"/>
          <w:sz w:val="24"/>
          <w:szCs w:val="24"/>
        </w:rPr>
        <w:t xml:space="preserve">O que o torna diferente é a capacidade de transformar-se constantemente em um outro, em um movimento que </w:t>
      </w:r>
      <w:proofErr w:type="gramStart"/>
      <w:r w:rsidRPr="00A36400">
        <w:rPr>
          <w:rFonts w:ascii="Arial" w:hAnsi="Arial" w:cs="Arial"/>
          <w:sz w:val="24"/>
          <w:szCs w:val="24"/>
        </w:rPr>
        <w:t>para Serres</w:t>
      </w:r>
      <w:proofErr w:type="gramEnd"/>
      <w:r w:rsidRPr="00A36400">
        <w:rPr>
          <w:rFonts w:ascii="Arial" w:hAnsi="Arial" w:cs="Arial"/>
          <w:sz w:val="24"/>
          <w:szCs w:val="24"/>
        </w:rPr>
        <w:t xml:space="preserve"> (2004, p. 47) “[...] se ele sabe construir esse novo estado fora do antigo equilíbrio pode-se pensar que a própria vida se estabelece desde sempre. [...]”.</w:t>
      </w:r>
      <w:r w:rsidR="00FA68B9">
        <w:rPr>
          <w:rFonts w:ascii="Arial" w:hAnsi="Arial" w:cs="Arial"/>
          <w:sz w:val="24"/>
          <w:szCs w:val="24"/>
        </w:rPr>
        <w:t xml:space="preserve"> </w:t>
      </w:r>
      <w:r w:rsidR="00A36400" w:rsidRPr="00A36400">
        <w:rPr>
          <w:rFonts w:ascii="Arial" w:hAnsi="Arial" w:cs="Arial"/>
          <w:sz w:val="24"/>
          <w:szCs w:val="24"/>
        </w:rPr>
        <w:t>O fato de pensarmos diferente, de sermos diferente não pode ser visto como algo que nos diminui, mas pelo contrário como possibilidade de múltiplas aprendizagens e quiçá assim possamos realmente viver e conviver com o diferente ressignificando continuamente a compreensão de nos colocarmos no lugar do outro considerando suas/nossas potencialidades.</w:t>
      </w:r>
    </w:p>
    <w:p w:rsidR="003A5676" w:rsidRPr="00A36400" w:rsidRDefault="003A5676" w:rsidP="00A36400">
      <w:pPr>
        <w:pStyle w:val="Normal1"/>
        <w:spacing w:after="0" w:line="240" w:lineRule="auto"/>
        <w:jc w:val="center"/>
        <w:rPr>
          <w:rFonts w:ascii="Arial" w:eastAsia="Arial" w:hAnsi="Arial" w:cs="Arial"/>
          <w:sz w:val="18"/>
          <w:szCs w:val="18"/>
        </w:rPr>
      </w:pPr>
    </w:p>
    <w:p w:rsidR="00A36400" w:rsidRPr="00A36400" w:rsidRDefault="00A36400" w:rsidP="00A36400">
      <w:pPr>
        <w:pStyle w:val="Normal1"/>
        <w:spacing w:after="0" w:line="240" w:lineRule="auto"/>
        <w:jc w:val="center"/>
        <w:rPr>
          <w:rFonts w:ascii="Arial" w:eastAsia="Arial" w:hAnsi="Arial" w:cs="Arial"/>
          <w:sz w:val="18"/>
          <w:szCs w:val="18"/>
        </w:rPr>
      </w:pPr>
    </w:p>
    <w:p w:rsidR="003A5676" w:rsidRPr="00A36400" w:rsidRDefault="00CC1BC6">
      <w:pPr>
        <w:pStyle w:val="Normal1"/>
        <w:spacing w:after="0" w:line="360" w:lineRule="auto"/>
        <w:jc w:val="center"/>
        <w:rPr>
          <w:rFonts w:ascii="Arial" w:eastAsia="Arial" w:hAnsi="Arial" w:cs="Arial"/>
          <w:sz w:val="24"/>
          <w:szCs w:val="24"/>
        </w:rPr>
      </w:pPr>
      <w:r w:rsidRPr="00A36400">
        <w:rPr>
          <w:rFonts w:ascii="Arial" w:eastAsia="Arial" w:hAnsi="Arial" w:cs="Arial"/>
          <w:b/>
          <w:sz w:val="24"/>
          <w:szCs w:val="24"/>
        </w:rPr>
        <w:t>CONCLUSÕES</w:t>
      </w:r>
    </w:p>
    <w:p w:rsidR="003A5676" w:rsidRPr="00D01A6D" w:rsidRDefault="003A5676">
      <w:pPr>
        <w:pStyle w:val="Normal1"/>
        <w:spacing w:after="0" w:line="360" w:lineRule="auto"/>
        <w:jc w:val="center"/>
        <w:rPr>
          <w:rFonts w:ascii="Arial" w:eastAsia="Arial" w:hAnsi="Arial" w:cs="Arial"/>
          <w:sz w:val="18"/>
          <w:szCs w:val="18"/>
        </w:rPr>
      </w:pPr>
    </w:p>
    <w:p w:rsidR="00A36400" w:rsidRPr="00A36400" w:rsidRDefault="00A36400" w:rsidP="00A36400">
      <w:pPr>
        <w:pStyle w:val="Normal10"/>
        <w:tabs>
          <w:tab w:val="left" w:pos="567"/>
        </w:tabs>
        <w:spacing w:line="360" w:lineRule="auto"/>
        <w:ind w:firstLine="1134"/>
        <w:jc w:val="both"/>
        <w:rPr>
          <w:rFonts w:ascii="Arial" w:hAnsi="Arial" w:cs="Arial"/>
          <w:bCs/>
          <w:color w:val="000000"/>
        </w:rPr>
      </w:pPr>
      <w:r w:rsidRPr="00A36400">
        <w:rPr>
          <w:rFonts w:ascii="Arial" w:hAnsi="Arial" w:cs="Arial"/>
          <w:bCs/>
          <w:color w:val="000000"/>
        </w:rPr>
        <w:t>O estudo sobre a inserção de uma pessoa com deficiência na sociedade chama a atenção para realidade social e os desafios que acompanham aqueles que apesar de todos os avanços não se enquadram nos paradigmas do corpo perfeito. Como podemos observar na análise dos relatos do entrevistado, foram evidenciadas as categorias família, escola, trabalho e a percepção de si. A figura materna</w:t>
      </w:r>
      <w:r w:rsidR="00FA68B9">
        <w:rPr>
          <w:rFonts w:ascii="Arial" w:hAnsi="Arial" w:cs="Arial"/>
          <w:bCs/>
          <w:color w:val="000000"/>
        </w:rPr>
        <w:t>,</w:t>
      </w:r>
      <w:r w:rsidRPr="00A36400">
        <w:rPr>
          <w:rFonts w:ascii="Arial" w:hAnsi="Arial" w:cs="Arial"/>
          <w:bCs/>
          <w:color w:val="000000"/>
        </w:rPr>
        <w:t xml:space="preserve"> o acolhimento da família e amigos foram a base de tudo, essenciais para a compreensão de sua condição física, autoconfiança, equilíbrio e perseverança. A Mãe, sempre o incentivou e o impulsionou para a conquista do seu espaço na sociedade. </w:t>
      </w:r>
    </w:p>
    <w:p w:rsidR="00A36400" w:rsidRPr="00A36400" w:rsidRDefault="00A36400" w:rsidP="00A36400">
      <w:pPr>
        <w:pStyle w:val="Texto"/>
        <w:tabs>
          <w:tab w:val="left" w:pos="567"/>
        </w:tabs>
        <w:spacing w:line="360" w:lineRule="auto"/>
        <w:ind w:firstLine="1134"/>
        <w:rPr>
          <w:rFonts w:ascii="Arial" w:hAnsi="Arial" w:cs="Arial"/>
          <w:color w:val="auto"/>
        </w:rPr>
      </w:pPr>
      <w:r w:rsidRPr="00A36400">
        <w:rPr>
          <w:rFonts w:ascii="Arial" w:hAnsi="Arial" w:cs="Arial"/>
          <w:color w:val="auto"/>
        </w:rPr>
        <w:t xml:space="preserve">Considerando as discussões e problematizações levantadas neste estudo de caso, foi possível perceber os desafios e superações vividas por uma pessoa com deficiência. Apesar dos avanços históricos que temos tido no âmbito da inclusão, ainda há um longo caminho a ser percorrido no que se refere à inclusão social, para </w:t>
      </w:r>
      <w:r w:rsidRPr="00A36400">
        <w:rPr>
          <w:rFonts w:ascii="Arial" w:hAnsi="Arial" w:cs="Arial"/>
          <w:color w:val="auto"/>
        </w:rPr>
        <w:lastRenderedPageBreak/>
        <w:t>quem sabe, um dia, se tornar realidade para TODOS no sentido mais completo da palavra.</w:t>
      </w:r>
    </w:p>
    <w:p w:rsidR="003A5676" w:rsidRPr="00A36400" w:rsidRDefault="003A5676" w:rsidP="00A36400">
      <w:pPr>
        <w:pStyle w:val="Normal1"/>
        <w:spacing w:after="0" w:line="240" w:lineRule="auto"/>
        <w:jc w:val="center"/>
        <w:rPr>
          <w:rFonts w:ascii="Arial" w:eastAsia="Arial" w:hAnsi="Arial" w:cs="Arial"/>
          <w:sz w:val="18"/>
          <w:szCs w:val="18"/>
        </w:rPr>
      </w:pPr>
    </w:p>
    <w:p w:rsidR="003A5676" w:rsidRPr="00A36400" w:rsidRDefault="003A5676" w:rsidP="00A36400">
      <w:pPr>
        <w:pStyle w:val="Normal1"/>
        <w:spacing w:after="0" w:line="240" w:lineRule="auto"/>
        <w:jc w:val="center"/>
        <w:rPr>
          <w:rFonts w:ascii="Arial" w:eastAsia="Arial" w:hAnsi="Arial" w:cs="Arial"/>
          <w:sz w:val="18"/>
          <w:szCs w:val="18"/>
        </w:rPr>
      </w:pPr>
    </w:p>
    <w:p w:rsidR="003A5676" w:rsidRDefault="00CC1BC6">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0665EB" w:rsidRPr="00D01A6D" w:rsidRDefault="000665EB" w:rsidP="00FA68B9">
      <w:pPr>
        <w:pStyle w:val="Normal1"/>
        <w:spacing w:after="0" w:line="240" w:lineRule="auto"/>
        <w:rPr>
          <w:rFonts w:ascii="Arial" w:hAnsi="Arial" w:cs="Arial"/>
          <w:sz w:val="24"/>
          <w:szCs w:val="24"/>
        </w:rPr>
      </w:pPr>
      <w:r w:rsidRPr="00D01A6D">
        <w:rPr>
          <w:rFonts w:ascii="Arial" w:hAnsi="Arial" w:cs="Arial"/>
          <w:sz w:val="24"/>
          <w:szCs w:val="24"/>
        </w:rPr>
        <w:t xml:space="preserve">ANDRÉ, Marli Elisa A. de. </w:t>
      </w:r>
      <w:r w:rsidRPr="00D01A6D">
        <w:rPr>
          <w:rFonts w:ascii="Arial" w:hAnsi="Arial" w:cs="Arial"/>
          <w:b/>
          <w:sz w:val="24"/>
          <w:szCs w:val="24"/>
        </w:rPr>
        <w:t xml:space="preserve">Estudo de </w:t>
      </w:r>
      <w:r w:rsidR="00D01A6D" w:rsidRPr="00D01A6D">
        <w:rPr>
          <w:rFonts w:ascii="Arial" w:hAnsi="Arial" w:cs="Arial"/>
          <w:b/>
          <w:sz w:val="24"/>
          <w:szCs w:val="24"/>
        </w:rPr>
        <w:t>c</w:t>
      </w:r>
      <w:r w:rsidRPr="00D01A6D">
        <w:rPr>
          <w:rFonts w:ascii="Arial" w:hAnsi="Arial" w:cs="Arial"/>
          <w:b/>
          <w:sz w:val="24"/>
          <w:szCs w:val="24"/>
        </w:rPr>
        <w:t xml:space="preserve">aso em </w:t>
      </w:r>
      <w:r w:rsidR="00D01A6D" w:rsidRPr="00D01A6D">
        <w:rPr>
          <w:rFonts w:ascii="Arial" w:hAnsi="Arial" w:cs="Arial"/>
          <w:b/>
          <w:sz w:val="24"/>
          <w:szCs w:val="24"/>
        </w:rPr>
        <w:t>p</w:t>
      </w:r>
      <w:r w:rsidRPr="00D01A6D">
        <w:rPr>
          <w:rFonts w:ascii="Arial" w:hAnsi="Arial" w:cs="Arial"/>
          <w:b/>
          <w:sz w:val="24"/>
          <w:szCs w:val="24"/>
        </w:rPr>
        <w:t xml:space="preserve">esquisa e </w:t>
      </w:r>
      <w:r w:rsidR="00D01A6D" w:rsidRPr="00D01A6D">
        <w:rPr>
          <w:rFonts w:ascii="Arial" w:hAnsi="Arial" w:cs="Arial"/>
          <w:b/>
          <w:sz w:val="24"/>
          <w:szCs w:val="24"/>
        </w:rPr>
        <w:t>a</w:t>
      </w:r>
      <w:r w:rsidRPr="00D01A6D">
        <w:rPr>
          <w:rFonts w:ascii="Arial" w:hAnsi="Arial" w:cs="Arial"/>
          <w:b/>
          <w:sz w:val="24"/>
          <w:szCs w:val="24"/>
        </w:rPr>
        <w:t xml:space="preserve">valiação </w:t>
      </w:r>
      <w:r w:rsidR="00D01A6D" w:rsidRPr="00D01A6D">
        <w:rPr>
          <w:rFonts w:ascii="Arial" w:hAnsi="Arial" w:cs="Arial"/>
          <w:b/>
          <w:sz w:val="24"/>
          <w:szCs w:val="24"/>
        </w:rPr>
        <w:t>e</w:t>
      </w:r>
      <w:r w:rsidRPr="00D01A6D">
        <w:rPr>
          <w:rFonts w:ascii="Arial" w:hAnsi="Arial" w:cs="Arial"/>
          <w:b/>
          <w:sz w:val="24"/>
          <w:szCs w:val="24"/>
        </w:rPr>
        <w:t xml:space="preserve">ducacional. </w:t>
      </w:r>
      <w:r w:rsidRPr="00D01A6D">
        <w:rPr>
          <w:rFonts w:ascii="Arial" w:hAnsi="Arial" w:cs="Arial"/>
          <w:sz w:val="24"/>
          <w:szCs w:val="24"/>
        </w:rPr>
        <w:t>Dados Internacionais de Catalogação na Pu</w:t>
      </w:r>
      <w:r w:rsidR="002A606D">
        <w:rPr>
          <w:rFonts w:ascii="Arial" w:hAnsi="Arial" w:cs="Arial"/>
          <w:sz w:val="24"/>
          <w:szCs w:val="24"/>
        </w:rPr>
        <w:t xml:space="preserve">blicação (CIP). Brasília, DF: </w:t>
      </w:r>
      <w:proofErr w:type="spellStart"/>
      <w:r w:rsidR="002A606D">
        <w:rPr>
          <w:rFonts w:ascii="Arial" w:hAnsi="Arial" w:cs="Arial"/>
          <w:sz w:val="24"/>
          <w:szCs w:val="24"/>
        </w:rPr>
        <w:t>Li</w:t>
      </w:r>
      <w:r w:rsidRPr="00D01A6D">
        <w:rPr>
          <w:rFonts w:ascii="Arial" w:hAnsi="Arial" w:cs="Arial"/>
          <w:sz w:val="24"/>
          <w:szCs w:val="24"/>
        </w:rPr>
        <w:t>ber</w:t>
      </w:r>
      <w:proofErr w:type="spellEnd"/>
      <w:r w:rsidRPr="00D01A6D">
        <w:rPr>
          <w:rFonts w:ascii="Arial" w:hAnsi="Arial" w:cs="Arial"/>
          <w:sz w:val="24"/>
          <w:szCs w:val="24"/>
        </w:rPr>
        <w:t xml:space="preserve"> Livro, 2005.</w:t>
      </w:r>
    </w:p>
    <w:p w:rsidR="00FA68B9" w:rsidRPr="00D01A6D" w:rsidRDefault="00FA68B9" w:rsidP="00FA68B9">
      <w:pPr>
        <w:pStyle w:val="Normal1"/>
        <w:spacing w:after="0" w:line="240" w:lineRule="auto"/>
        <w:rPr>
          <w:rFonts w:ascii="Arial" w:hAnsi="Arial" w:cs="Arial"/>
          <w:sz w:val="24"/>
          <w:szCs w:val="24"/>
        </w:rPr>
      </w:pPr>
    </w:p>
    <w:p w:rsidR="000665EB" w:rsidRPr="00D01A6D" w:rsidRDefault="000665EB" w:rsidP="00FA68B9">
      <w:pPr>
        <w:pStyle w:val="Normal1"/>
        <w:spacing w:after="0" w:line="240" w:lineRule="auto"/>
        <w:rPr>
          <w:rFonts w:ascii="Arial" w:hAnsi="Arial" w:cs="Arial"/>
          <w:sz w:val="24"/>
          <w:szCs w:val="24"/>
        </w:rPr>
      </w:pPr>
      <w:r w:rsidRPr="00D01A6D">
        <w:rPr>
          <w:rFonts w:ascii="Arial" w:hAnsi="Arial" w:cs="Arial"/>
          <w:sz w:val="24"/>
          <w:szCs w:val="24"/>
        </w:rPr>
        <w:t xml:space="preserve">BIANCHETTI, </w:t>
      </w:r>
      <w:proofErr w:type="spellStart"/>
      <w:r w:rsidRPr="00D01A6D">
        <w:rPr>
          <w:rFonts w:ascii="Arial" w:hAnsi="Arial" w:cs="Arial"/>
          <w:sz w:val="24"/>
          <w:szCs w:val="24"/>
        </w:rPr>
        <w:t>Lucídio</w:t>
      </w:r>
      <w:proofErr w:type="spellEnd"/>
      <w:r w:rsidRPr="00D01A6D">
        <w:rPr>
          <w:rFonts w:ascii="Arial" w:hAnsi="Arial" w:cs="Arial"/>
          <w:sz w:val="24"/>
          <w:szCs w:val="24"/>
        </w:rPr>
        <w:t xml:space="preserve">; CORREIA, José Alberto. </w:t>
      </w:r>
      <w:r w:rsidR="00FA68B9" w:rsidRPr="00D01A6D">
        <w:rPr>
          <w:rFonts w:ascii="Arial" w:hAnsi="Arial" w:cs="Arial"/>
          <w:b/>
          <w:sz w:val="24"/>
          <w:szCs w:val="24"/>
        </w:rPr>
        <w:t xml:space="preserve">In: Exclusão </w:t>
      </w:r>
      <w:r w:rsidRPr="00D01A6D">
        <w:rPr>
          <w:rFonts w:ascii="Arial" w:hAnsi="Arial" w:cs="Arial"/>
          <w:b/>
          <w:sz w:val="24"/>
          <w:szCs w:val="24"/>
        </w:rPr>
        <w:t xml:space="preserve">no </w:t>
      </w:r>
      <w:r w:rsidR="00D01A6D" w:rsidRPr="00D01A6D">
        <w:rPr>
          <w:rFonts w:ascii="Arial" w:hAnsi="Arial" w:cs="Arial"/>
          <w:b/>
          <w:sz w:val="24"/>
          <w:szCs w:val="24"/>
        </w:rPr>
        <w:t>t</w:t>
      </w:r>
      <w:r w:rsidRPr="00D01A6D">
        <w:rPr>
          <w:rFonts w:ascii="Arial" w:hAnsi="Arial" w:cs="Arial"/>
          <w:b/>
          <w:sz w:val="24"/>
          <w:szCs w:val="24"/>
        </w:rPr>
        <w:t xml:space="preserve">rabalho e na </w:t>
      </w:r>
      <w:r w:rsidR="00D01A6D" w:rsidRPr="00D01A6D">
        <w:rPr>
          <w:rFonts w:ascii="Arial" w:hAnsi="Arial" w:cs="Arial"/>
          <w:b/>
          <w:sz w:val="24"/>
          <w:szCs w:val="24"/>
        </w:rPr>
        <w:t>e</w:t>
      </w:r>
      <w:r w:rsidRPr="00D01A6D">
        <w:rPr>
          <w:rFonts w:ascii="Arial" w:hAnsi="Arial" w:cs="Arial"/>
          <w:b/>
          <w:sz w:val="24"/>
          <w:szCs w:val="24"/>
        </w:rPr>
        <w:t>ducação:</w:t>
      </w:r>
      <w:r w:rsidRPr="00D01A6D">
        <w:rPr>
          <w:rFonts w:ascii="Arial" w:hAnsi="Arial" w:cs="Arial"/>
          <w:sz w:val="24"/>
          <w:szCs w:val="24"/>
        </w:rPr>
        <w:t xml:space="preserve"> Aspectos Mitológicos, Históricos e Conceituais. Dados Internacionais de Catalogação na Publicação (CIP). Campinas, SP: Papirus</w:t>
      </w:r>
      <w:r w:rsidR="00D01A6D" w:rsidRPr="00D01A6D">
        <w:rPr>
          <w:rFonts w:ascii="Arial" w:hAnsi="Arial" w:cs="Arial"/>
          <w:sz w:val="24"/>
          <w:szCs w:val="24"/>
        </w:rPr>
        <w:t>,</w:t>
      </w:r>
      <w:r w:rsidRPr="00D01A6D">
        <w:rPr>
          <w:rFonts w:ascii="Arial" w:hAnsi="Arial" w:cs="Arial"/>
          <w:sz w:val="24"/>
          <w:szCs w:val="24"/>
        </w:rPr>
        <w:t xml:space="preserve"> 2011.</w:t>
      </w:r>
    </w:p>
    <w:p w:rsidR="00FA68B9" w:rsidRPr="00D01A6D" w:rsidRDefault="00FA68B9" w:rsidP="00FA68B9">
      <w:pPr>
        <w:pStyle w:val="Normal1"/>
        <w:spacing w:after="0" w:line="240" w:lineRule="auto"/>
        <w:rPr>
          <w:rFonts w:ascii="Arial" w:hAnsi="Arial" w:cs="Arial"/>
          <w:sz w:val="24"/>
          <w:szCs w:val="24"/>
        </w:rPr>
      </w:pPr>
    </w:p>
    <w:p w:rsidR="000665EB" w:rsidRPr="00D01A6D" w:rsidRDefault="000665EB" w:rsidP="00FA68B9">
      <w:pPr>
        <w:pStyle w:val="SemEspaamento"/>
        <w:rPr>
          <w:rFonts w:ascii="Arial" w:hAnsi="Arial" w:cs="Arial"/>
          <w:sz w:val="24"/>
          <w:szCs w:val="24"/>
        </w:rPr>
      </w:pPr>
      <w:r w:rsidRPr="00D01A6D">
        <w:rPr>
          <w:rFonts w:ascii="Arial" w:hAnsi="Arial" w:cs="Arial"/>
          <w:sz w:val="24"/>
          <w:szCs w:val="24"/>
        </w:rPr>
        <w:t xml:space="preserve">FOUCAULT, Michel. </w:t>
      </w:r>
      <w:r w:rsidR="00D01A6D" w:rsidRPr="00D01A6D">
        <w:rPr>
          <w:rFonts w:ascii="Arial" w:hAnsi="Arial" w:cs="Arial"/>
          <w:b/>
          <w:sz w:val="24"/>
          <w:szCs w:val="24"/>
        </w:rPr>
        <w:t>Vigiar e p</w:t>
      </w:r>
      <w:r w:rsidRPr="00D01A6D">
        <w:rPr>
          <w:rFonts w:ascii="Arial" w:hAnsi="Arial" w:cs="Arial"/>
          <w:b/>
          <w:sz w:val="24"/>
          <w:szCs w:val="24"/>
        </w:rPr>
        <w:t>unir.</w:t>
      </w:r>
      <w:r w:rsidRPr="00D01A6D">
        <w:rPr>
          <w:rFonts w:ascii="Arial" w:hAnsi="Arial" w:cs="Arial"/>
          <w:sz w:val="24"/>
          <w:szCs w:val="24"/>
        </w:rPr>
        <w:t xml:space="preserve"> Rio de Janeiro: Vozes. Petrópolis, 2013.</w:t>
      </w:r>
    </w:p>
    <w:p w:rsidR="000665EB" w:rsidRPr="00D01A6D" w:rsidRDefault="000665EB" w:rsidP="00FA68B9">
      <w:pPr>
        <w:pStyle w:val="SemEspaamento"/>
        <w:rPr>
          <w:rFonts w:ascii="Arial" w:hAnsi="Arial" w:cs="Arial"/>
          <w:sz w:val="24"/>
          <w:szCs w:val="24"/>
        </w:rPr>
      </w:pPr>
    </w:p>
    <w:p w:rsidR="000665EB" w:rsidRPr="00D01A6D" w:rsidRDefault="000665EB" w:rsidP="00FA68B9">
      <w:pPr>
        <w:pStyle w:val="SemEspaamento"/>
        <w:rPr>
          <w:rFonts w:ascii="Arial" w:hAnsi="Arial" w:cs="Arial"/>
          <w:bCs/>
          <w:sz w:val="24"/>
          <w:szCs w:val="24"/>
        </w:rPr>
      </w:pPr>
      <w:r w:rsidRPr="00D01A6D">
        <w:rPr>
          <w:rFonts w:ascii="Arial" w:hAnsi="Arial" w:cs="Arial"/>
          <w:bCs/>
          <w:sz w:val="24"/>
          <w:szCs w:val="24"/>
        </w:rPr>
        <w:t xml:space="preserve">FRANCO, Maria Laura P. Barbosa. </w:t>
      </w:r>
      <w:r w:rsidRPr="00D01A6D">
        <w:rPr>
          <w:rFonts w:ascii="Arial" w:hAnsi="Arial" w:cs="Arial"/>
          <w:b/>
          <w:bCs/>
          <w:sz w:val="24"/>
          <w:szCs w:val="24"/>
        </w:rPr>
        <w:t>Análise de conteúdo</w:t>
      </w:r>
      <w:r w:rsidR="009B3FA1">
        <w:rPr>
          <w:rFonts w:ascii="Arial" w:hAnsi="Arial" w:cs="Arial"/>
          <w:bCs/>
          <w:sz w:val="24"/>
          <w:szCs w:val="24"/>
        </w:rPr>
        <w:t>. 3. ed. Brasília, DF: Li</w:t>
      </w:r>
      <w:bookmarkStart w:id="0" w:name="_GoBack"/>
      <w:bookmarkEnd w:id="0"/>
      <w:r w:rsidRPr="00D01A6D">
        <w:rPr>
          <w:rFonts w:ascii="Arial" w:hAnsi="Arial" w:cs="Arial"/>
          <w:bCs/>
          <w:sz w:val="24"/>
          <w:szCs w:val="24"/>
        </w:rPr>
        <w:t>ber Livro, 2008.</w:t>
      </w:r>
    </w:p>
    <w:p w:rsidR="000665EB" w:rsidRPr="00D01A6D" w:rsidRDefault="000665EB" w:rsidP="00FA68B9">
      <w:pPr>
        <w:pStyle w:val="SemEspaamento"/>
        <w:rPr>
          <w:rFonts w:ascii="Arial" w:hAnsi="Arial" w:cs="Arial"/>
          <w:bCs/>
          <w:sz w:val="24"/>
          <w:szCs w:val="24"/>
        </w:rPr>
      </w:pPr>
    </w:p>
    <w:p w:rsidR="000665EB" w:rsidRPr="00D01A6D" w:rsidRDefault="000665EB" w:rsidP="00FA68B9">
      <w:pPr>
        <w:pStyle w:val="SemEspaamento"/>
        <w:rPr>
          <w:rFonts w:ascii="Arial" w:hAnsi="Arial" w:cs="Arial"/>
          <w:sz w:val="24"/>
          <w:szCs w:val="24"/>
        </w:rPr>
      </w:pPr>
      <w:r w:rsidRPr="00D01A6D">
        <w:rPr>
          <w:rFonts w:ascii="Arial" w:hAnsi="Arial" w:cs="Arial"/>
          <w:sz w:val="24"/>
          <w:szCs w:val="24"/>
        </w:rPr>
        <w:t xml:space="preserve">GLAT, Rosana et al. </w:t>
      </w:r>
      <w:r w:rsidRPr="00D01A6D">
        <w:rPr>
          <w:rFonts w:ascii="Arial" w:hAnsi="Arial" w:cs="Arial"/>
          <w:b/>
          <w:sz w:val="24"/>
          <w:szCs w:val="24"/>
        </w:rPr>
        <w:t xml:space="preserve">Inclusão e </w:t>
      </w:r>
      <w:r w:rsidR="00D01A6D" w:rsidRPr="00D01A6D">
        <w:rPr>
          <w:rFonts w:ascii="Arial" w:hAnsi="Arial" w:cs="Arial"/>
          <w:b/>
          <w:sz w:val="24"/>
          <w:szCs w:val="24"/>
        </w:rPr>
        <w:t>p</w:t>
      </w:r>
      <w:r w:rsidRPr="00D01A6D">
        <w:rPr>
          <w:rFonts w:ascii="Arial" w:hAnsi="Arial" w:cs="Arial"/>
          <w:b/>
          <w:sz w:val="24"/>
          <w:szCs w:val="24"/>
        </w:rPr>
        <w:t xml:space="preserve">essoas com </w:t>
      </w:r>
      <w:r w:rsidR="00D01A6D" w:rsidRPr="00D01A6D">
        <w:rPr>
          <w:rFonts w:ascii="Arial" w:hAnsi="Arial" w:cs="Arial"/>
          <w:b/>
          <w:sz w:val="24"/>
          <w:szCs w:val="24"/>
        </w:rPr>
        <w:t>d</w:t>
      </w:r>
      <w:r w:rsidRPr="00D01A6D">
        <w:rPr>
          <w:rFonts w:ascii="Arial" w:hAnsi="Arial" w:cs="Arial"/>
          <w:b/>
          <w:sz w:val="24"/>
          <w:szCs w:val="24"/>
        </w:rPr>
        <w:t xml:space="preserve">eficiência e </w:t>
      </w:r>
      <w:r w:rsidR="00D01A6D" w:rsidRPr="00D01A6D">
        <w:rPr>
          <w:rFonts w:ascii="Arial" w:hAnsi="Arial" w:cs="Arial"/>
          <w:b/>
          <w:sz w:val="24"/>
          <w:szCs w:val="24"/>
        </w:rPr>
        <w:t>o</w:t>
      </w:r>
      <w:r w:rsidRPr="00D01A6D">
        <w:rPr>
          <w:rFonts w:ascii="Arial" w:hAnsi="Arial" w:cs="Arial"/>
          <w:b/>
          <w:sz w:val="24"/>
          <w:szCs w:val="24"/>
        </w:rPr>
        <w:t xml:space="preserve">utras </w:t>
      </w:r>
      <w:r w:rsidR="00D01A6D" w:rsidRPr="00D01A6D">
        <w:rPr>
          <w:rFonts w:ascii="Arial" w:hAnsi="Arial" w:cs="Arial"/>
          <w:b/>
          <w:sz w:val="24"/>
          <w:szCs w:val="24"/>
        </w:rPr>
        <w:t>n</w:t>
      </w:r>
      <w:r w:rsidRPr="00D01A6D">
        <w:rPr>
          <w:rFonts w:ascii="Arial" w:hAnsi="Arial" w:cs="Arial"/>
          <w:b/>
          <w:sz w:val="24"/>
          <w:szCs w:val="24"/>
        </w:rPr>
        <w:t xml:space="preserve">ecessidades </w:t>
      </w:r>
      <w:r w:rsidR="00D01A6D" w:rsidRPr="00D01A6D">
        <w:rPr>
          <w:rFonts w:ascii="Arial" w:hAnsi="Arial" w:cs="Arial"/>
          <w:b/>
          <w:sz w:val="24"/>
          <w:szCs w:val="24"/>
        </w:rPr>
        <w:t>e</w:t>
      </w:r>
      <w:r w:rsidRPr="00D01A6D">
        <w:rPr>
          <w:rFonts w:ascii="Arial" w:hAnsi="Arial" w:cs="Arial"/>
          <w:b/>
          <w:sz w:val="24"/>
          <w:szCs w:val="24"/>
        </w:rPr>
        <w:t xml:space="preserve">speciais na </w:t>
      </w:r>
      <w:r w:rsidR="00D01A6D" w:rsidRPr="00D01A6D">
        <w:rPr>
          <w:rFonts w:ascii="Arial" w:hAnsi="Arial" w:cs="Arial"/>
          <w:b/>
          <w:sz w:val="24"/>
          <w:szCs w:val="24"/>
        </w:rPr>
        <w:t>escola e no t</w:t>
      </w:r>
      <w:r w:rsidRPr="00D01A6D">
        <w:rPr>
          <w:rFonts w:ascii="Arial" w:hAnsi="Arial" w:cs="Arial"/>
          <w:b/>
          <w:sz w:val="24"/>
          <w:szCs w:val="24"/>
        </w:rPr>
        <w:t>rabalho.</w:t>
      </w:r>
      <w:r w:rsidRPr="00D01A6D">
        <w:rPr>
          <w:rFonts w:ascii="Arial" w:hAnsi="Arial" w:cs="Arial"/>
          <w:sz w:val="24"/>
          <w:szCs w:val="24"/>
        </w:rPr>
        <w:t xml:space="preserve"> 2011. Disponível em:&lt; </w:t>
      </w:r>
      <w:hyperlink r:id="rId7" w:history="1">
        <w:r w:rsidRPr="00D01A6D">
          <w:rPr>
            <w:rStyle w:val="Hyperlink"/>
            <w:rFonts w:ascii="Arial" w:hAnsi="Arial" w:cs="Arial"/>
            <w:color w:val="auto"/>
            <w:sz w:val="24"/>
            <w:szCs w:val="24"/>
            <w:u w:val="none"/>
          </w:rPr>
          <w:t>http://www.sjp.pr.gov.br/wp-content/uploads/2013/04/CIEE_texto_GLAT_et_all_versao_final_agosto_2011.pdf</w:t>
        </w:r>
      </w:hyperlink>
      <w:r w:rsidRPr="00D01A6D">
        <w:rPr>
          <w:rStyle w:val="Hyperlink"/>
          <w:rFonts w:ascii="Arial" w:hAnsi="Arial" w:cs="Arial"/>
          <w:color w:val="auto"/>
          <w:sz w:val="24"/>
          <w:szCs w:val="24"/>
          <w:u w:val="none"/>
        </w:rPr>
        <w:t>. &gt;</w:t>
      </w:r>
      <w:r w:rsidRPr="00D01A6D">
        <w:rPr>
          <w:rFonts w:ascii="Arial" w:hAnsi="Arial" w:cs="Arial"/>
          <w:sz w:val="24"/>
          <w:szCs w:val="24"/>
        </w:rPr>
        <w:t xml:space="preserve"> </w:t>
      </w:r>
      <w:r w:rsidR="007B23C5" w:rsidRPr="00D01A6D">
        <w:rPr>
          <w:rFonts w:ascii="Arial" w:hAnsi="Arial" w:cs="Arial"/>
          <w:sz w:val="24"/>
          <w:szCs w:val="24"/>
        </w:rPr>
        <w:t>Acesso em 06</w:t>
      </w:r>
      <w:r w:rsidRPr="00D01A6D">
        <w:rPr>
          <w:rFonts w:ascii="Arial" w:hAnsi="Arial" w:cs="Arial"/>
          <w:sz w:val="24"/>
          <w:szCs w:val="24"/>
        </w:rPr>
        <w:t xml:space="preserve"> de ago</w:t>
      </w:r>
      <w:r w:rsidR="007B23C5" w:rsidRPr="00D01A6D">
        <w:rPr>
          <w:rFonts w:ascii="Arial" w:hAnsi="Arial" w:cs="Arial"/>
          <w:sz w:val="24"/>
          <w:szCs w:val="24"/>
        </w:rPr>
        <w:t>. 2018</w:t>
      </w:r>
      <w:r w:rsidRPr="00D01A6D">
        <w:rPr>
          <w:rFonts w:ascii="Arial" w:hAnsi="Arial" w:cs="Arial"/>
          <w:sz w:val="24"/>
          <w:szCs w:val="24"/>
        </w:rPr>
        <w:t>.</w:t>
      </w:r>
    </w:p>
    <w:p w:rsidR="000C3B4E" w:rsidRPr="00D01A6D" w:rsidRDefault="000C3B4E" w:rsidP="00FA68B9">
      <w:pPr>
        <w:pStyle w:val="SemEspaamento"/>
        <w:rPr>
          <w:rFonts w:ascii="Arial" w:hAnsi="Arial" w:cs="Arial"/>
          <w:sz w:val="24"/>
          <w:szCs w:val="24"/>
        </w:rPr>
      </w:pPr>
    </w:p>
    <w:p w:rsidR="000665EB" w:rsidRPr="00D01A6D" w:rsidRDefault="000665EB" w:rsidP="00FA68B9">
      <w:pPr>
        <w:pStyle w:val="Normal1"/>
        <w:spacing w:after="0" w:line="240" w:lineRule="auto"/>
        <w:rPr>
          <w:rFonts w:ascii="Arial" w:hAnsi="Arial" w:cs="Arial"/>
          <w:sz w:val="24"/>
          <w:szCs w:val="24"/>
        </w:rPr>
      </w:pPr>
      <w:r w:rsidRPr="00D01A6D">
        <w:rPr>
          <w:rFonts w:ascii="Arial" w:hAnsi="Arial" w:cs="Arial"/>
          <w:sz w:val="24"/>
          <w:szCs w:val="24"/>
        </w:rPr>
        <w:t xml:space="preserve">LÜDKE, Menga; ANDRÉ, Marli Eliza D. A. de. </w:t>
      </w:r>
      <w:r w:rsidRPr="00D01A6D">
        <w:rPr>
          <w:rFonts w:ascii="Arial" w:hAnsi="Arial" w:cs="Arial"/>
          <w:b/>
          <w:sz w:val="24"/>
          <w:szCs w:val="24"/>
        </w:rPr>
        <w:t>Pesquisa em educação:</w:t>
      </w:r>
      <w:r w:rsidRPr="00D01A6D">
        <w:rPr>
          <w:rFonts w:ascii="Arial" w:hAnsi="Arial" w:cs="Arial"/>
          <w:sz w:val="24"/>
          <w:szCs w:val="24"/>
        </w:rPr>
        <w:t xml:space="preserve"> abordagens qualitativas. 2. ed. Rio de Janeiro: EPU, 2013. 112 p.</w:t>
      </w:r>
    </w:p>
    <w:p w:rsidR="00FA68B9" w:rsidRPr="00D01A6D" w:rsidRDefault="00FA68B9" w:rsidP="00FA68B9">
      <w:pPr>
        <w:pStyle w:val="Normal1"/>
        <w:spacing w:after="0" w:line="240" w:lineRule="auto"/>
        <w:rPr>
          <w:rFonts w:ascii="Arial" w:hAnsi="Arial" w:cs="Arial"/>
          <w:sz w:val="24"/>
          <w:szCs w:val="24"/>
        </w:rPr>
      </w:pPr>
    </w:p>
    <w:p w:rsidR="000665EB" w:rsidRPr="00D01A6D" w:rsidRDefault="000665EB" w:rsidP="00FA68B9">
      <w:pPr>
        <w:pStyle w:val="Normal1"/>
        <w:spacing w:after="0" w:line="240" w:lineRule="auto"/>
        <w:rPr>
          <w:rFonts w:ascii="Arial" w:hAnsi="Arial" w:cs="Arial"/>
          <w:sz w:val="24"/>
          <w:szCs w:val="24"/>
        </w:rPr>
      </w:pPr>
      <w:r w:rsidRPr="00D01A6D">
        <w:rPr>
          <w:rFonts w:ascii="Arial" w:hAnsi="Arial" w:cs="Arial"/>
          <w:sz w:val="24"/>
          <w:szCs w:val="24"/>
        </w:rPr>
        <w:t xml:space="preserve">MACEDO, Paula C. M. </w:t>
      </w:r>
      <w:r w:rsidRPr="00D01A6D">
        <w:rPr>
          <w:rFonts w:ascii="Arial" w:hAnsi="Arial" w:cs="Arial"/>
          <w:b/>
          <w:sz w:val="24"/>
          <w:szCs w:val="24"/>
        </w:rPr>
        <w:t xml:space="preserve">Deficiência </w:t>
      </w:r>
      <w:r w:rsidR="00D01A6D" w:rsidRPr="00D01A6D">
        <w:rPr>
          <w:rFonts w:ascii="Arial" w:hAnsi="Arial" w:cs="Arial"/>
          <w:b/>
          <w:sz w:val="24"/>
          <w:szCs w:val="24"/>
        </w:rPr>
        <w:t>f</w:t>
      </w:r>
      <w:r w:rsidRPr="00D01A6D">
        <w:rPr>
          <w:rFonts w:ascii="Arial" w:hAnsi="Arial" w:cs="Arial"/>
          <w:b/>
          <w:sz w:val="24"/>
          <w:szCs w:val="24"/>
        </w:rPr>
        <w:t xml:space="preserve">ísica </w:t>
      </w:r>
      <w:r w:rsidR="00D01A6D" w:rsidRPr="00D01A6D">
        <w:rPr>
          <w:rFonts w:ascii="Arial" w:hAnsi="Arial" w:cs="Arial"/>
          <w:b/>
          <w:sz w:val="24"/>
          <w:szCs w:val="24"/>
        </w:rPr>
        <w:t>c</w:t>
      </w:r>
      <w:r w:rsidRPr="00D01A6D">
        <w:rPr>
          <w:rFonts w:ascii="Arial" w:hAnsi="Arial" w:cs="Arial"/>
          <w:b/>
          <w:sz w:val="24"/>
          <w:szCs w:val="24"/>
        </w:rPr>
        <w:t xml:space="preserve">ongênita e </w:t>
      </w:r>
      <w:r w:rsidR="00D01A6D" w:rsidRPr="00D01A6D">
        <w:rPr>
          <w:rFonts w:ascii="Arial" w:hAnsi="Arial" w:cs="Arial"/>
          <w:b/>
          <w:sz w:val="24"/>
          <w:szCs w:val="24"/>
        </w:rPr>
        <w:t>s</w:t>
      </w:r>
      <w:r w:rsidRPr="00D01A6D">
        <w:rPr>
          <w:rFonts w:ascii="Arial" w:hAnsi="Arial" w:cs="Arial"/>
          <w:b/>
          <w:sz w:val="24"/>
          <w:szCs w:val="24"/>
        </w:rPr>
        <w:t xml:space="preserve">aúde </w:t>
      </w:r>
      <w:r w:rsidR="00D01A6D" w:rsidRPr="00D01A6D">
        <w:rPr>
          <w:rFonts w:ascii="Arial" w:hAnsi="Arial" w:cs="Arial"/>
          <w:b/>
          <w:sz w:val="24"/>
          <w:szCs w:val="24"/>
        </w:rPr>
        <w:t>m</w:t>
      </w:r>
      <w:r w:rsidRPr="00D01A6D">
        <w:rPr>
          <w:rFonts w:ascii="Arial" w:hAnsi="Arial" w:cs="Arial"/>
          <w:b/>
          <w:sz w:val="24"/>
          <w:szCs w:val="24"/>
        </w:rPr>
        <w:t>ental</w:t>
      </w:r>
      <w:r w:rsidRPr="00D01A6D">
        <w:rPr>
          <w:rFonts w:ascii="Arial" w:hAnsi="Arial" w:cs="Arial"/>
          <w:sz w:val="24"/>
          <w:szCs w:val="24"/>
        </w:rPr>
        <w:t>. Rev. SBPH. Rio de Janeiro: v.11 n.2, dez. 2008. Disponível em: &lt;http://pepsic.bvsalud.or</w:t>
      </w:r>
      <w:r w:rsidR="008B3532">
        <w:rPr>
          <w:rFonts w:ascii="Arial" w:hAnsi="Arial" w:cs="Arial"/>
          <w:sz w:val="24"/>
          <w:szCs w:val="24"/>
        </w:rPr>
        <w:t>g/pdf/rsbph/v11n2/v11n2a11.pdf&gt;</w:t>
      </w:r>
      <w:r w:rsidRPr="00D01A6D">
        <w:rPr>
          <w:rFonts w:ascii="Arial" w:hAnsi="Arial" w:cs="Arial"/>
          <w:sz w:val="24"/>
          <w:szCs w:val="24"/>
        </w:rPr>
        <w:t xml:space="preserve"> Acesso em: 04 jun. 2018.</w:t>
      </w:r>
    </w:p>
    <w:p w:rsidR="00FA68B9" w:rsidRPr="00D01A6D" w:rsidRDefault="00FA68B9" w:rsidP="00FA68B9">
      <w:pPr>
        <w:pStyle w:val="Normal1"/>
        <w:spacing w:after="0" w:line="240" w:lineRule="auto"/>
        <w:rPr>
          <w:rFonts w:ascii="Arial" w:hAnsi="Arial" w:cs="Arial"/>
          <w:sz w:val="24"/>
          <w:szCs w:val="24"/>
        </w:rPr>
      </w:pPr>
    </w:p>
    <w:p w:rsidR="000665EB" w:rsidRPr="00D01A6D" w:rsidRDefault="000665EB" w:rsidP="00FA68B9">
      <w:pPr>
        <w:pStyle w:val="Normal1"/>
        <w:spacing w:after="0" w:line="240" w:lineRule="auto"/>
        <w:rPr>
          <w:rFonts w:ascii="Arial" w:hAnsi="Arial" w:cs="Arial"/>
          <w:sz w:val="24"/>
          <w:szCs w:val="24"/>
        </w:rPr>
      </w:pPr>
      <w:r w:rsidRPr="00D01A6D">
        <w:rPr>
          <w:rFonts w:ascii="Arial" w:hAnsi="Arial" w:cs="Arial"/>
          <w:bCs/>
          <w:sz w:val="24"/>
          <w:szCs w:val="24"/>
        </w:rPr>
        <w:t>M</w:t>
      </w:r>
      <w:r w:rsidRPr="00D01A6D">
        <w:rPr>
          <w:rFonts w:ascii="Arial" w:eastAsiaTheme="minorHAnsi" w:hAnsi="Arial" w:cs="Arial"/>
          <w:sz w:val="24"/>
          <w:szCs w:val="24"/>
          <w:lang w:eastAsia="en-US"/>
        </w:rPr>
        <w:t xml:space="preserve">OURA, </w:t>
      </w:r>
      <w:proofErr w:type="spellStart"/>
      <w:r w:rsidRPr="00D01A6D">
        <w:rPr>
          <w:rFonts w:ascii="Arial" w:eastAsiaTheme="minorHAnsi" w:hAnsi="Arial" w:cs="Arial"/>
          <w:sz w:val="24"/>
          <w:szCs w:val="24"/>
          <w:lang w:eastAsia="en-US"/>
        </w:rPr>
        <w:t>Leonice</w:t>
      </w:r>
      <w:proofErr w:type="spellEnd"/>
      <w:r w:rsidRPr="00D01A6D">
        <w:rPr>
          <w:rFonts w:ascii="Arial" w:eastAsiaTheme="minorHAnsi" w:hAnsi="Arial" w:cs="Arial"/>
          <w:sz w:val="24"/>
          <w:szCs w:val="24"/>
          <w:lang w:eastAsia="en-US"/>
        </w:rPr>
        <w:t xml:space="preserve">; VALÉRIO, Naiana. </w:t>
      </w:r>
      <w:r w:rsidRPr="00D01A6D">
        <w:rPr>
          <w:rFonts w:ascii="Arial" w:eastAsiaTheme="minorHAnsi" w:hAnsi="Arial" w:cs="Arial"/>
          <w:b/>
          <w:sz w:val="24"/>
          <w:szCs w:val="24"/>
          <w:lang w:eastAsia="en-US"/>
        </w:rPr>
        <w:t xml:space="preserve">A Família da </w:t>
      </w:r>
      <w:r w:rsidR="00D01A6D" w:rsidRPr="00D01A6D">
        <w:rPr>
          <w:rFonts w:ascii="Arial" w:eastAsiaTheme="minorHAnsi" w:hAnsi="Arial" w:cs="Arial"/>
          <w:b/>
          <w:sz w:val="24"/>
          <w:szCs w:val="24"/>
          <w:lang w:eastAsia="en-US"/>
        </w:rPr>
        <w:t>c</w:t>
      </w:r>
      <w:r w:rsidRPr="00D01A6D">
        <w:rPr>
          <w:rFonts w:ascii="Arial" w:eastAsiaTheme="minorHAnsi" w:hAnsi="Arial" w:cs="Arial"/>
          <w:b/>
          <w:sz w:val="24"/>
          <w:szCs w:val="24"/>
          <w:lang w:eastAsia="en-US"/>
        </w:rPr>
        <w:t xml:space="preserve">riança </w:t>
      </w:r>
      <w:r w:rsidR="00D01A6D" w:rsidRPr="00D01A6D">
        <w:rPr>
          <w:rFonts w:ascii="Arial" w:eastAsiaTheme="minorHAnsi" w:hAnsi="Arial" w:cs="Arial"/>
          <w:b/>
          <w:sz w:val="24"/>
          <w:szCs w:val="24"/>
          <w:lang w:eastAsia="en-US"/>
        </w:rPr>
        <w:t>d</w:t>
      </w:r>
      <w:r w:rsidRPr="00D01A6D">
        <w:rPr>
          <w:rFonts w:ascii="Arial" w:eastAsiaTheme="minorHAnsi" w:hAnsi="Arial" w:cs="Arial"/>
          <w:b/>
          <w:sz w:val="24"/>
          <w:szCs w:val="24"/>
          <w:lang w:eastAsia="en-US"/>
        </w:rPr>
        <w:t>eficiente.</w:t>
      </w:r>
      <w:r w:rsidRPr="00D01A6D">
        <w:rPr>
          <w:rFonts w:ascii="Arial" w:eastAsiaTheme="minorHAnsi" w:hAnsi="Arial" w:cs="Arial"/>
          <w:sz w:val="24"/>
          <w:szCs w:val="24"/>
          <w:lang w:eastAsia="en-US"/>
        </w:rPr>
        <w:t xml:space="preserve"> </w:t>
      </w:r>
      <w:r w:rsidRPr="00D01A6D">
        <w:rPr>
          <w:rFonts w:ascii="Arial" w:hAnsi="Arial" w:cs="Arial"/>
          <w:sz w:val="24"/>
          <w:szCs w:val="24"/>
        </w:rPr>
        <w:t xml:space="preserve">Mackenzie, </w:t>
      </w:r>
      <w:r w:rsidRPr="00D01A6D">
        <w:rPr>
          <w:rFonts w:ascii="Arial" w:eastAsiaTheme="minorHAnsi" w:hAnsi="Arial" w:cs="Arial"/>
          <w:sz w:val="24"/>
          <w:szCs w:val="24"/>
          <w:lang w:eastAsia="en-US"/>
        </w:rPr>
        <w:t xml:space="preserve">Cad. Pós-Graduação em Distúrbios do Desenvolvimento. São Paulo: vol. 3, 2003. </w:t>
      </w:r>
      <w:r w:rsidRPr="00D01A6D">
        <w:rPr>
          <w:rFonts w:ascii="Arial" w:hAnsi="Arial" w:cs="Arial"/>
          <w:sz w:val="24"/>
          <w:szCs w:val="24"/>
        </w:rPr>
        <w:t>Disponível em:&lt;</w:t>
      </w:r>
      <w:hyperlink r:id="rId8" w:history="1">
        <w:r w:rsidR="001C1D59" w:rsidRPr="007C6233">
          <w:rPr>
            <w:rStyle w:val="Hyperlink"/>
            <w:rFonts w:ascii="Arial" w:hAnsi="Arial" w:cs="Arial"/>
            <w:bCs/>
            <w:color w:val="000000" w:themeColor="text1"/>
            <w:sz w:val="24"/>
            <w:szCs w:val="24"/>
            <w:u w:val="none"/>
          </w:rPr>
          <w:t>http://editorarevistas.mackenzie.br/</w:t>
        </w:r>
      </w:hyperlink>
      <w:r w:rsidRPr="00D01A6D">
        <w:rPr>
          <w:rFonts w:ascii="Arial" w:hAnsi="Arial" w:cs="Arial"/>
          <w:sz w:val="24"/>
          <w:szCs w:val="24"/>
        </w:rPr>
        <w:t>&gt;</w:t>
      </w:r>
      <w:r w:rsidR="008B3532">
        <w:rPr>
          <w:rFonts w:ascii="Arial" w:hAnsi="Arial" w:cs="Arial"/>
          <w:sz w:val="24"/>
          <w:szCs w:val="24"/>
        </w:rPr>
        <w:t xml:space="preserve"> </w:t>
      </w:r>
      <w:r w:rsidRPr="00D01A6D">
        <w:rPr>
          <w:rFonts w:ascii="Arial" w:hAnsi="Arial" w:cs="Arial"/>
          <w:sz w:val="24"/>
          <w:szCs w:val="24"/>
        </w:rPr>
        <w:t xml:space="preserve">Acesso em 30 jul. 2018. </w:t>
      </w:r>
    </w:p>
    <w:p w:rsidR="00FA68B9" w:rsidRPr="00D01A6D" w:rsidRDefault="00FA68B9" w:rsidP="00FA68B9">
      <w:pPr>
        <w:pStyle w:val="Normal1"/>
        <w:spacing w:after="0" w:line="240" w:lineRule="auto"/>
        <w:rPr>
          <w:rFonts w:ascii="Arial" w:hAnsi="Arial" w:cs="Arial"/>
          <w:bCs/>
          <w:sz w:val="24"/>
          <w:szCs w:val="24"/>
        </w:rPr>
      </w:pPr>
    </w:p>
    <w:p w:rsidR="000665EB" w:rsidRPr="00D01A6D" w:rsidRDefault="000665EB" w:rsidP="00FA68B9">
      <w:pPr>
        <w:pStyle w:val="Normal1"/>
        <w:spacing w:after="0" w:line="240" w:lineRule="auto"/>
        <w:rPr>
          <w:rFonts w:ascii="Arial" w:hAnsi="Arial" w:cs="Arial"/>
          <w:bCs/>
          <w:sz w:val="24"/>
          <w:szCs w:val="24"/>
        </w:rPr>
      </w:pPr>
      <w:r w:rsidRPr="00D01A6D">
        <w:rPr>
          <w:rFonts w:ascii="Arial" w:hAnsi="Arial" w:cs="Arial"/>
          <w:bCs/>
          <w:sz w:val="24"/>
          <w:szCs w:val="24"/>
        </w:rPr>
        <w:t xml:space="preserve">SANTOS, Mônica P. dos. </w:t>
      </w:r>
      <w:r w:rsidRPr="00D01A6D">
        <w:rPr>
          <w:rFonts w:ascii="Arial" w:hAnsi="Arial" w:cs="Arial"/>
          <w:b/>
          <w:bCs/>
          <w:sz w:val="24"/>
          <w:szCs w:val="24"/>
        </w:rPr>
        <w:t xml:space="preserve">Dialogando </w:t>
      </w:r>
      <w:r w:rsidR="00D01A6D" w:rsidRPr="00D01A6D">
        <w:rPr>
          <w:rFonts w:ascii="Arial" w:hAnsi="Arial" w:cs="Arial"/>
          <w:b/>
          <w:bCs/>
          <w:sz w:val="24"/>
          <w:szCs w:val="24"/>
        </w:rPr>
        <w:t>sobre i</w:t>
      </w:r>
      <w:r w:rsidRPr="00D01A6D">
        <w:rPr>
          <w:rFonts w:ascii="Arial" w:hAnsi="Arial" w:cs="Arial"/>
          <w:b/>
          <w:bCs/>
          <w:sz w:val="24"/>
          <w:szCs w:val="24"/>
        </w:rPr>
        <w:t xml:space="preserve">nclusão em </w:t>
      </w:r>
      <w:r w:rsidR="00D01A6D" w:rsidRPr="00D01A6D">
        <w:rPr>
          <w:rFonts w:ascii="Arial" w:hAnsi="Arial" w:cs="Arial"/>
          <w:b/>
          <w:bCs/>
          <w:sz w:val="24"/>
          <w:szCs w:val="24"/>
        </w:rPr>
        <w:t>e</w:t>
      </w:r>
      <w:r w:rsidRPr="00D01A6D">
        <w:rPr>
          <w:rFonts w:ascii="Arial" w:hAnsi="Arial" w:cs="Arial"/>
          <w:b/>
          <w:bCs/>
          <w:sz w:val="24"/>
          <w:szCs w:val="24"/>
        </w:rPr>
        <w:t>ducação:</w:t>
      </w:r>
      <w:r w:rsidRPr="00D01A6D">
        <w:rPr>
          <w:rFonts w:ascii="Arial" w:hAnsi="Arial" w:cs="Arial"/>
          <w:bCs/>
          <w:sz w:val="24"/>
          <w:szCs w:val="24"/>
        </w:rPr>
        <w:t xml:space="preserve"> contando casos (e descasos). Curitiba, PR: CRV, 2013. 88 p.</w:t>
      </w:r>
    </w:p>
    <w:p w:rsidR="00FA68B9" w:rsidRPr="00D01A6D" w:rsidRDefault="00FA68B9" w:rsidP="00FA68B9">
      <w:pPr>
        <w:pStyle w:val="Normal1"/>
        <w:spacing w:after="0" w:line="240" w:lineRule="auto"/>
        <w:rPr>
          <w:rFonts w:ascii="Arial" w:hAnsi="Arial" w:cs="Arial"/>
          <w:bCs/>
          <w:sz w:val="24"/>
          <w:szCs w:val="24"/>
        </w:rPr>
      </w:pPr>
    </w:p>
    <w:p w:rsidR="000665EB" w:rsidRPr="00D01A6D" w:rsidRDefault="000665EB" w:rsidP="00FA68B9">
      <w:pPr>
        <w:pStyle w:val="Normal1"/>
        <w:spacing w:after="0" w:line="240" w:lineRule="auto"/>
        <w:rPr>
          <w:rFonts w:ascii="Arial" w:hAnsi="Arial" w:cs="Arial"/>
          <w:sz w:val="24"/>
          <w:szCs w:val="24"/>
        </w:rPr>
      </w:pPr>
      <w:r w:rsidRPr="00D01A6D">
        <w:rPr>
          <w:rFonts w:ascii="Arial" w:hAnsi="Arial" w:cs="Arial"/>
          <w:sz w:val="24"/>
          <w:szCs w:val="24"/>
        </w:rPr>
        <w:t xml:space="preserve">SERRES, Michel. </w:t>
      </w:r>
      <w:r w:rsidRPr="00D01A6D">
        <w:rPr>
          <w:rFonts w:ascii="Arial" w:hAnsi="Arial" w:cs="Arial"/>
          <w:b/>
          <w:sz w:val="24"/>
          <w:szCs w:val="24"/>
        </w:rPr>
        <w:t>Variações sobre o corpo.</w:t>
      </w:r>
      <w:r w:rsidRPr="00D01A6D">
        <w:rPr>
          <w:rFonts w:ascii="Arial" w:hAnsi="Arial" w:cs="Arial"/>
          <w:sz w:val="24"/>
          <w:szCs w:val="24"/>
        </w:rPr>
        <w:t xml:space="preserve"> Tradução de Edgard de Assis Carvalho, Marisa </w:t>
      </w:r>
      <w:proofErr w:type="spellStart"/>
      <w:r w:rsidRPr="00D01A6D">
        <w:rPr>
          <w:rFonts w:ascii="Arial" w:hAnsi="Arial" w:cs="Arial"/>
          <w:sz w:val="24"/>
          <w:szCs w:val="24"/>
        </w:rPr>
        <w:t>Perassi</w:t>
      </w:r>
      <w:proofErr w:type="spellEnd"/>
      <w:r w:rsidRPr="00D01A6D">
        <w:rPr>
          <w:rFonts w:ascii="Arial" w:hAnsi="Arial" w:cs="Arial"/>
          <w:sz w:val="24"/>
          <w:szCs w:val="24"/>
        </w:rPr>
        <w:t xml:space="preserve"> Bosco. Rio de Janeiro: Bertrand, Brasil, 2004. 144 p. </w:t>
      </w:r>
    </w:p>
    <w:sectPr w:rsidR="000665EB" w:rsidRPr="00D01A6D" w:rsidSect="009C0C54">
      <w:headerReference w:type="default" r:id="rId9"/>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734" w:rsidRDefault="001D5734" w:rsidP="003A5676">
      <w:pPr>
        <w:spacing w:after="0" w:line="240" w:lineRule="auto"/>
      </w:pPr>
      <w:r>
        <w:separator/>
      </w:r>
    </w:p>
  </w:endnote>
  <w:endnote w:type="continuationSeparator" w:id="0">
    <w:p w:rsidR="001D5734" w:rsidRDefault="001D5734"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734" w:rsidRDefault="001D5734" w:rsidP="003A5676">
      <w:pPr>
        <w:spacing w:after="0" w:line="240" w:lineRule="auto"/>
      </w:pPr>
      <w:r>
        <w:separator/>
      </w:r>
    </w:p>
  </w:footnote>
  <w:footnote w:type="continuationSeparator" w:id="0">
    <w:p w:rsidR="001D5734" w:rsidRDefault="001D5734" w:rsidP="003A5676">
      <w:pPr>
        <w:spacing w:after="0" w:line="240" w:lineRule="auto"/>
      </w:pPr>
      <w:r>
        <w:continuationSeparator/>
      </w:r>
    </w:p>
  </w:footnote>
  <w:footnote w:id="1">
    <w:p w:rsidR="007919E0" w:rsidRPr="00D13E8F" w:rsidRDefault="007919E0" w:rsidP="00D13E8F">
      <w:pPr>
        <w:pStyle w:val="Notaderodap"/>
        <w:jc w:val="both"/>
        <w:rPr>
          <w:rFonts w:ascii="Arial" w:hAnsi="Arial" w:cs="Arial"/>
          <w:color w:val="000000"/>
          <w:sz w:val="18"/>
          <w:szCs w:val="18"/>
        </w:rPr>
      </w:pPr>
      <w:r>
        <w:rPr>
          <w:rStyle w:val="Refdenotaderodap"/>
          <w:rFonts w:cs="Times New Roman"/>
          <w:sz w:val="20"/>
          <w:szCs w:val="20"/>
        </w:rPr>
        <w:footnoteRef/>
      </w:r>
      <w:r>
        <w:rPr>
          <w:rFonts w:cs="Times New Roman"/>
          <w:sz w:val="20"/>
          <w:szCs w:val="20"/>
        </w:rPr>
        <w:t xml:space="preserve"> </w:t>
      </w:r>
      <w:r w:rsidRPr="00D13E8F">
        <w:rPr>
          <w:rFonts w:ascii="Arial" w:hAnsi="Arial" w:cs="Arial"/>
          <w:sz w:val="18"/>
          <w:szCs w:val="18"/>
        </w:rPr>
        <w:t>Licenciada em Pedagogia e estudante do PPGE/IFC – Camboriú - Eixo Processos Educativos e Inclusão. Supervisora Op. Turística no Complexo Cristo Luz em Balneário Camboriú. Atualmente é Professora do 2º ano do Ensino Fundamental em Camboriú. Email: angelapibid2914@gmail.com</w:t>
      </w:r>
    </w:p>
  </w:footnote>
  <w:footnote w:id="2">
    <w:p w:rsidR="007919E0" w:rsidRPr="00D13E8F" w:rsidRDefault="007919E0" w:rsidP="00D13E8F">
      <w:pPr>
        <w:pStyle w:val="Textodenotaderodap"/>
        <w:jc w:val="both"/>
        <w:rPr>
          <w:rFonts w:ascii="Arial" w:eastAsia="SimSun" w:hAnsi="Arial" w:cs="Arial"/>
          <w:color w:val="00000A"/>
          <w:sz w:val="18"/>
          <w:szCs w:val="18"/>
          <w:lang w:eastAsia="zh-CN" w:bidi="hi-IN"/>
        </w:rPr>
      </w:pPr>
      <w:r w:rsidRPr="00D13E8F">
        <w:rPr>
          <w:rFonts w:ascii="Arial" w:hAnsi="Arial" w:cs="Arial"/>
          <w:sz w:val="18"/>
          <w:szCs w:val="18"/>
          <w:vertAlign w:val="superscript"/>
        </w:rPr>
        <w:footnoteRef/>
      </w:r>
      <w:r w:rsidRPr="00D13E8F">
        <w:rPr>
          <w:rFonts w:ascii="Arial" w:hAnsi="Arial" w:cs="Arial"/>
          <w:color w:val="000000"/>
          <w:sz w:val="18"/>
          <w:szCs w:val="18"/>
        </w:rPr>
        <w:t xml:space="preserve"> </w:t>
      </w:r>
      <w:r w:rsidRPr="00D13E8F">
        <w:rPr>
          <w:rFonts w:ascii="Arial" w:eastAsia="SimSun" w:hAnsi="Arial" w:cs="Arial"/>
          <w:color w:val="00000A"/>
          <w:sz w:val="18"/>
          <w:szCs w:val="18"/>
          <w:lang w:eastAsia="zh-CN" w:bidi="hi-IN"/>
        </w:rPr>
        <w:t xml:space="preserve">Doutora em Educação pela Universidade do Vale do Itajaí. Atualmente é Professora do Instituto Federal Catarinense - Campus Camboriú, no Curso de Licenciatura em Pedagogia e no Programa de Pós-Graduação em Educação - Eixo Processos </w:t>
      </w:r>
      <w:r>
        <w:rPr>
          <w:rFonts w:ascii="Arial" w:eastAsia="SimSun" w:hAnsi="Arial" w:cs="Arial"/>
          <w:color w:val="00000A"/>
          <w:sz w:val="18"/>
          <w:szCs w:val="18"/>
          <w:lang w:eastAsia="zh-CN" w:bidi="hi-IN"/>
        </w:rPr>
        <w:t>E</w:t>
      </w:r>
      <w:r w:rsidRPr="00D13E8F">
        <w:rPr>
          <w:rFonts w:ascii="Arial" w:eastAsia="SimSun" w:hAnsi="Arial" w:cs="Arial"/>
          <w:color w:val="00000A"/>
          <w:sz w:val="18"/>
          <w:szCs w:val="18"/>
          <w:lang w:eastAsia="zh-CN" w:bidi="hi-IN"/>
        </w:rPr>
        <w:t>ducativos e Inclusão. Email: idorlene.hoepers@ifc.edu.br</w:t>
      </w:r>
    </w:p>
    <w:p w:rsidR="007919E0" w:rsidRDefault="007919E0">
      <w:pPr>
        <w:pStyle w:val="Normal1"/>
        <w:pBdr>
          <w:top w:val="nil"/>
          <w:left w:val="nil"/>
          <w:bottom w:val="nil"/>
          <w:right w:val="nil"/>
          <w:between w:val="nil"/>
        </w:pBdr>
        <w:spacing w:after="0" w:line="240" w:lineRule="auto"/>
        <w:rPr>
          <w:color w:val="000000"/>
          <w:sz w:val="20"/>
          <w:szCs w:val="20"/>
        </w:rPr>
      </w:pPr>
    </w:p>
  </w:footnote>
  <w:footnote w:id="3">
    <w:p w:rsidR="007919E0" w:rsidRPr="00EF0923" w:rsidRDefault="007919E0" w:rsidP="00EF0923">
      <w:pPr>
        <w:pStyle w:val="Normal10"/>
        <w:tabs>
          <w:tab w:val="left" w:pos="567"/>
        </w:tabs>
        <w:jc w:val="both"/>
        <w:rPr>
          <w:rFonts w:ascii="Arial" w:hAnsi="Arial" w:cs="Arial"/>
          <w:sz w:val="18"/>
          <w:szCs w:val="18"/>
        </w:rPr>
      </w:pPr>
      <w:r w:rsidRPr="00EB7C1F">
        <w:rPr>
          <w:rStyle w:val="Refdenotaderodap"/>
          <w:sz w:val="20"/>
          <w:szCs w:val="20"/>
        </w:rPr>
        <w:footnoteRef/>
      </w:r>
      <w:r w:rsidRPr="00EB7C1F">
        <w:rPr>
          <w:sz w:val="20"/>
          <w:szCs w:val="20"/>
        </w:rPr>
        <w:t xml:space="preserve"> </w:t>
      </w:r>
      <w:r w:rsidRPr="00EF0923">
        <w:rPr>
          <w:rFonts w:ascii="Arial" w:hAnsi="Arial" w:cs="Arial"/>
          <w:bCs/>
          <w:color w:val="000000"/>
          <w:sz w:val="18"/>
          <w:szCs w:val="18"/>
        </w:rPr>
        <w:t xml:space="preserve">A proposta de pesquisa foi submetida ao Comitê de Ética em Pesquisa com Seres Humanos (CEPSH) do Instituto Federal de Educação, Ciência e Tecnologia Catarinense (IFC). O Comitê tem a meta de garantir aos participantes de pesquisas científicas, seus interesses preservados. </w:t>
      </w:r>
      <w:r w:rsidRPr="00EF0923">
        <w:rPr>
          <w:rFonts w:ascii="Arial" w:hAnsi="Arial" w:cs="Arial"/>
          <w:bCs/>
          <w:color w:val="000000" w:themeColor="text1"/>
          <w:sz w:val="18"/>
          <w:szCs w:val="18"/>
        </w:rPr>
        <w:t>Quanto à identidade do entrevistado, foi garantido compromisso de total sigilo.</w:t>
      </w:r>
    </w:p>
  </w:footnote>
  <w:footnote w:id="4">
    <w:p w:rsidR="007919E0" w:rsidRPr="00702E8B" w:rsidRDefault="007919E0" w:rsidP="00EF0923">
      <w:pPr>
        <w:pStyle w:val="Textodenotaderodap"/>
        <w:rPr>
          <w:rFonts w:ascii="Arial" w:hAnsi="Arial" w:cs="Arial"/>
          <w:sz w:val="18"/>
          <w:szCs w:val="18"/>
        </w:rPr>
      </w:pPr>
      <w:r w:rsidRPr="00702E8B">
        <w:rPr>
          <w:rStyle w:val="Refdenotaderodap"/>
          <w:rFonts w:ascii="Arial" w:hAnsi="Arial" w:cs="Arial"/>
          <w:sz w:val="18"/>
          <w:szCs w:val="18"/>
        </w:rPr>
        <w:footnoteRef/>
      </w:r>
      <w:r w:rsidRPr="00702E8B">
        <w:rPr>
          <w:rFonts w:ascii="Arial" w:hAnsi="Arial" w:cs="Arial"/>
          <w:sz w:val="18"/>
          <w:szCs w:val="18"/>
        </w:rPr>
        <w:t xml:space="preserve"> Necessário se faz destacar que a pessoa entrevistada nasceu no início da década de sessenta.</w:t>
      </w:r>
    </w:p>
  </w:footnote>
  <w:footnote w:id="5">
    <w:p w:rsidR="007919E0" w:rsidRPr="00EF0923" w:rsidRDefault="007919E0" w:rsidP="00EF0923">
      <w:pPr>
        <w:pStyle w:val="Textodenotaderodap"/>
        <w:jc w:val="both"/>
        <w:rPr>
          <w:rFonts w:ascii="Arial" w:hAnsi="Arial" w:cs="Arial"/>
          <w:sz w:val="18"/>
          <w:szCs w:val="18"/>
        </w:rPr>
      </w:pPr>
      <w:r w:rsidRPr="00702E8B">
        <w:rPr>
          <w:rStyle w:val="Refdenotaderodap"/>
          <w:rFonts w:ascii="Arial" w:hAnsi="Arial" w:cs="Arial"/>
          <w:sz w:val="18"/>
          <w:szCs w:val="18"/>
        </w:rPr>
        <w:footnoteRef/>
      </w:r>
      <w:r w:rsidRPr="00702E8B">
        <w:rPr>
          <w:rFonts w:ascii="Arial" w:hAnsi="Arial" w:cs="Arial"/>
          <w:sz w:val="18"/>
          <w:szCs w:val="18"/>
        </w:rPr>
        <w:t xml:space="preserve"> Conforme Macedo (2008, p. 128) </w:t>
      </w:r>
      <w:r w:rsidR="0025208F" w:rsidRPr="00702E8B">
        <w:rPr>
          <w:rFonts w:ascii="Arial" w:hAnsi="Arial" w:cs="Arial"/>
          <w:sz w:val="18"/>
          <w:szCs w:val="18"/>
        </w:rPr>
        <w:t xml:space="preserve">“[...] </w:t>
      </w:r>
      <w:r w:rsidRPr="00702E8B">
        <w:rPr>
          <w:rFonts w:ascii="Arial" w:hAnsi="Arial" w:cs="Arial"/>
          <w:sz w:val="18"/>
          <w:szCs w:val="18"/>
        </w:rPr>
        <w:t>as chamadas Deficiências Físicas Congênitas definem-se como qualquer perda ou anormalidade de estrutura ou função fisiológica ou anatômica, desde o nascimento</w:t>
      </w:r>
      <w:r w:rsidR="0025208F" w:rsidRPr="00702E8B">
        <w:rPr>
          <w:rFonts w:ascii="Arial" w:hAnsi="Arial" w:cs="Arial"/>
          <w:sz w:val="18"/>
          <w:szCs w:val="18"/>
        </w:rPr>
        <w:t xml:space="preserve">, decorrente de causas </w:t>
      </w:r>
      <w:proofErr w:type="gramStart"/>
      <w:r w:rsidR="0025208F" w:rsidRPr="00702E8B">
        <w:rPr>
          <w:rFonts w:ascii="Arial" w:hAnsi="Arial" w:cs="Arial"/>
          <w:sz w:val="18"/>
          <w:szCs w:val="18"/>
        </w:rPr>
        <w:t>variadas</w:t>
      </w:r>
      <w:r w:rsidRPr="00702E8B">
        <w:rPr>
          <w:rFonts w:ascii="Arial" w:hAnsi="Arial" w:cs="Arial"/>
          <w:sz w:val="18"/>
          <w:szCs w:val="18"/>
        </w:rPr>
        <w:t>.</w:t>
      </w:r>
      <w:r w:rsidR="0025208F" w:rsidRPr="00702E8B">
        <w:rPr>
          <w:rFonts w:ascii="Arial" w:hAnsi="Arial" w:cs="Arial"/>
          <w:sz w:val="18"/>
          <w:szCs w:val="18"/>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9E0" w:rsidRDefault="007919E0">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919E0" w:rsidRDefault="007919E0">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76"/>
    <w:rsid w:val="000665EB"/>
    <w:rsid w:val="000C3B4E"/>
    <w:rsid w:val="001C1D59"/>
    <w:rsid w:val="001D5734"/>
    <w:rsid w:val="001E5D7F"/>
    <w:rsid w:val="0025208F"/>
    <w:rsid w:val="002A606D"/>
    <w:rsid w:val="00304624"/>
    <w:rsid w:val="00322A3B"/>
    <w:rsid w:val="003A012F"/>
    <w:rsid w:val="003A5676"/>
    <w:rsid w:val="004068F6"/>
    <w:rsid w:val="00443C4F"/>
    <w:rsid w:val="004E2089"/>
    <w:rsid w:val="004F78E1"/>
    <w:rsid w:val="00527E51"/>
    <w:rsid w:val="0058462B"/>
    <w:rsid w:val="005E20D8"/>
    <w:rsid w:val="006159FD"/>
    <w:rsid w:val="006C1284"/>
    <w:rsid w:val="006C564F"/>
    <w:rsid w:val="006D4E0E"/>
    <w:rsid w:val="00702E8B"/>
    <w:rsid w:val="00713F38"/>
    <w:rsid w:val="00720A27"/>
    <w:rsid w:val="00742ADC"/>
    <w:rsid w:val="00750B1F"/>
    <w:rsid w:val="007919E0"/>
    <w:rsid w:val="007B23C5"/>
    <w:rsid w:val="007C6233"/>
    <w:rsid w:val="00803C18"/>
    <w:rsid w:val="00882314"/>
    <w:rsid w:val="008901B4"/>
    <w:rsid w:val="00896625"/>
    <w:rsid w:val="008B3532"/>
    <w:rsid w:val="008E1C8C"/>
    <w:rsid w:val="008F7B41"/>
    <w:rsid w:val="00956CEC"/>
    <w:rsid w:val="009620F7"/>
    <w:rsid w:val="0098205C"/>
    <w:rsid w:val="009A4D67"/>
    <w:rsid w:val="009B3FA1"/>
    <w:rsid w:val="009C0C54"/>
    <w:rsid w:val="009C26A3"/>
    <w:rsid w:val="009C637F"/>
    <w:rsid w:val="00A11D73"/>
    <w:rsid w:val="00A36400"/>
    <w:rsid w:val="00A57302"/>
    <w:rsid w:val="00AA6473"/>
    <w:rsid w:val="00AE5073"/>
    <w:rsid w:val="00B43B13"/>
    <w:rsid w:val="00B6114B"/>
    <w:rsid w:val="00B80F8A"/>
    <w:rsid w:val="00CC1BC6"/>
    <w:rsid w:val="00D01A6D"/>
    <w:rsid w:val="00D13E8F"/>
    <w:rsid w:val="00D62A9E"/>
    <w:rsid w:val="00D6783C"/>
    <w:rsid w:val="00DF0DAC"/>
    <w:rsid w:val="00E50F98"/>
    <w:rsid w:val="00E84C05"/>
    <w:rsid w:val="00EF0923"/>
    <w:rsid w:val="00FA68B9"/>
    <w:rsid w:val="00FC7A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88973-5536-4A83-BC0F-5CED0CF2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paragraph" w:customStyle="1" w:styleId="Normal10">
    <w:name w:val="Normal1"/>
    <w:rsid w:val="009A4D67"/>
    <w:pPr>
      <w:widowControl w:val="0"/>
      <w:suppressAutoHyphens/>
      <w:spacing w:after="0" w:line="240" w:lineRule="auto"/>
      <w:textAlignment w:val="baseline"/>
    </w:pPr>
    <w:rPr>
      <w:rFonts w:ascii="Times New Roman" w:eastAsia="SimSun" w:hAnsi="Times New Roman" w:cs="Mangal"/>
      <w:color w:val="00000A"/>
      <w:sz w:val="24"/>
      <w:szCs w:val="24"/>
      <w:lang w:eastAsia="zh-CN" w:bidi="hi-IN"/>
    </w:rPr>
  </w:style>
  <w:style w:type="character" w:styleId="Refdenotaderodap">
    <w:name w:val="footnote reference"/>
    <w:basedOn w:val="Fontepargpadro"/>
    <w:uiPriority w:val="99"/>
    <w:semiHidden/>
    <w:unhideWhenUsed/>
    <w:rsid w:val="00D13E8F"/>
    <w:rPr>
      <w:vertAlign w:val="superscript"/>
    </w:rPr>
  </w:style>
  <w:style w:type="paragraph" w:customStyle="1" w:styleId="Notaderodap">
    <w:name w:val="Nota de rodapé"/>
    <w:basedOn w:val="Normal10"/>
    <w:rsid w:val="00D13E8F"/>
  </w:style>
  <w:style w:type="character" w:customStyle="1" w:styleId="TextodenotaderodapChar">
    <w:name w:val="Texto de nota de rodapé Char"/>
    <w:basedOn w:val="Fontepargpadro"/>
    <w:link w:val="Textodenotaderodap"/>
    <w:uiPriority w:val="99"/>
    <w:semiHidden/>
    <w:rsid w:val="00D13E8F"/>
    <w:rPr>
      <w:sz w:val="20"/>
      <w:szCs w:val="20"/>
    </w:rPr>
  </w:style>
  <w:style w:type="paragraph" w:styleId="Textodenotaderodap">
    <w:name w:val="footnote text"/>
    <w:basedOn w:val="Normal10"/>
    <w:link w:val="TextodenotaderodapChar"/>
    <w:uiPriority w:val="99"/>
    <w:semiHidden/>
    <w:unhideWhenUsed/>
    <w:rsid w:val="00D13E8F"/>
    <w:rPr>
      <w:rFonts w:ascii="Calibri" w:eastAsia="Calibri" w:hAnsi="Calibri" w:cs="Calibri"/>
      <w:color w:val="auto"/>
      <w:sz w:val="20"/>
      <w:szCs w:val="20"/>
      <w:lang w:eastAsia="pt-BR" w:bidi="ar-SA"/>
    </w:rPr>
  </w:style>
  <w:style w:type="character" w:customStyle="1" w:styleId="TextodenotaderodapChar1">
    <w:name w:val="Texto de nota de rodapé Char1"/>
    <w:basedOn w:val="Fontepargpadro"/>
    <w:uiPriority w:val="99"/>
    <w:semiHidden/>
    <w:rsid w:val="00D13E8F"/>
    <w:rPr>
      <w:sz w:val="20"/>
      <w:szCs w:val="20"/>
    </w:rPr>
  </w:style>
  <w:style w:type="paragraph" w:styleId="Textodenotadefim">
    <w:name w:val="endnote text"/>
    <w:basedOn w:val="Normal"/>
    <w:link w:val="TextodenotadefimChar"/>
    <w:uiPriority w:val="99"/>
    <w:semiHidden/>
    <w:unhideWhenUsed/>
    <w:rsid w:val="00EF0923"/>
    <w:pPr>
      <w:spacing w:after="0" w:line="240" w:lineRule="auto"/>
    </w:pPr>
    <w:rPr>
      <w:rFonts w:asciiTheme="minorHAnsi" w:eastAsiaTheme="minorHAnsi" w:hAnsiTheme="minorHAnsi" w:cstheme="minorBidi"/>
      <w:sz w:val="20"/>
      <w:szCs w:val="20"/>
      <w:lang w:eastAsia="en-US"/>
    </w:rPr>
  </w:style>
  <w:style w:type="character" w:customStyle="1" w:styleId="TextodenotadefimChar">
    <w:name w:val="Texto de nota de fim Char"/>
    <w:basedOn w:val="Fontepargpadro"/>
    <w:link w:val="Textodenotadefim"/>
    <w:uiPriority w:val="99"/>
    <w:semiHidden/>
    <w:rsid w:val="00EF0923"/>
    <w:rPr>
      <w:rFonts w:asciiTheme="minorHAnsi" w:eastAsiaTheme="minorHAnsi" w:hAnsiTheme="minorHAnsi" w:cstheme="minorBidi"/>
      <w:sz w:val="20"/>
      <w:szCs w:val="20"/>
      <w:lang w:eastAsia="en-US"/>
    </w:rPr>
  </w:style>
  <w:style w:type="character" w:styleId="Refdenotadefim">
    <w:name w:val="endnote reference"/>
    <w:basedOn w:val="Fontepargpadro"/>
    <w:uiPriority w:val="99"/>
    <w:semiHidden/>
    <w:unhideWhenUsed/>
    <w:rsid w:val="00EF0923"/>
    <w:rPr>
      <w:vertAlign w:val="superscript"/>
    </w:rPr>
  </w:style>
  <w:style w:type="character" w:customStyle="1" w:styleId="ListLabel1">
    <w:name w:val="ListLabel 1"/>
    <w:rsid w:val="00882314"/>
    <w:rPr>
      <w:rFonts w:cs="Arial"/>
      <w:color w:val="000000"/>
      <w:sz w:val="24"/>
    </w:rPr>
  </w:style>
  <w:style w:type="paragraph" w:styleId="PargrafodaLista">
    <w:name w:val="List Paragraph"/>
    <w:basedOn w:val="Normal"/>
    <w:uiPriority w:val="34"/>
    <w:qFormat/>
    <w:rsid w:val="007919E0"/>
    <w:pPr>
      <w:spacing w:after="160" w:line="259" w:lineRule="auto"/>
      <w:ind w:left="720"/>
      <w:contextualSpacing/>
    </w:pPr>
    <w:rPr>
      <w:rFonts w:asciiTheme="minorHAnsi" w:eastAsiaTheme="minorHAnsi" w:hAnsiTheme="minorHAnsi" w:cstheme="minorBidi"/>
      <w:lang w:eastAsia="en-US"/>
    </w:rPr>
  </w:style>
  <w:style w:type="paragraph" w:customStyle="1" w:styleId="Texto">
    <w:name w:val="Texto"/>
    <w:basedOn w:val="Normal10"/>
    <w:rsid w:val="00A36400"/>
    <w:pPr>
      <w:spacing w:line="242" w:lineRule="auto"/>
      <w:ind w:firstLine="202"/>
      <w:jc w:val="both"/>
    </w:pPr>
  </w:style>
  <w:style w:type="paragraph" w:styleId="SemEspaamento">
    <w:name w:val="No Spacing"/>
    <w:uiPriority w:val="1"/>
    <w:qFormat/>
    <w:rsid w:val="000665EB"/>
    <w:pPr>
      <w:spacing w:after="0" w:line="240" w:lineRule="auto"/>
    </w:pPr>
    <w:rPr>
      <w:rFonts w:asciiTheme="minorHAnsi" w:eastAsiaTheme="minorHAnsi" w:hAnsiTheme="minorHAnsi" w:cstheme="minorBidi"/>
      <w:lang w:eastAsia="en-US"/>
    </w:rPr>
  </w:style>
  <w:style w:type="character" w:styleId="Hyperlink">
    <w:name w:val="Hyperlink"/>
    <w:basedOn w:val="Fontepargpadro"/>
    <w:uiPriority w:val="99"/>
    <w:unhideWhenUsed/>
    <w:rsid w:val="000665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ditorarevistas.mackenzie.br/" TargetMode="External"/><Relationship Id="rId3" Type="http://schemas.openxmlformats.org/officeDocument/2006/relationships/settings" Target="settings.xml"/><Relationship Id="rId7" Type="http://schemas.openxmlformats.org/officeDocument/2006/relationships/hyperlink" Target="http://www.sjp.pr.gov.br/wp-content/uploads/2013/04/CIEE_texto_GLAT_et_all_versao_final_agosto_20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1976</Words>
  <Characters>10674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Angela Santos</cp:lastModifiedBy>
  <cp:revision>5</cp:revision>
  <cp:lastPrinted>2018-08-10T03:09:00Z</cp:lastPrinted>
  <dcterms:created xsi:type="dcterms:W3CDTF">2018-08-09T00:22:00Z</dcterms:created>
  <dcterms:modified xsi:type="dcterms:W3CDTF">2018-08-10T03:13:00Z</dcterms:modified>
</cp:coreProperties>
</file>