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DBE" w:rsidRPr="00261B17" w:rsidRDefault="004B37D9">
      <w:pPr>
        <w:pStyle w:val="Normal1"/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0261B17">
        <w:rPr>
          <w:rFonts w:ascii="Arial" w:eastAsia="Arial" w:hAnsi="Arial" w:cs="Arial"/>
          <w:b/>
          <w:color w:val="auto"/>
          <w:sz w:val="24"/>
          <w:szCs w:val="24"/>
        </w:rPr>
        <w:t>REDE PARA IOT (INTERNET DAS COISAS)</w:t>
      </w:r>
    </w:p>
    <w:p w:rsidR="00DC1DBE" w:rsidRPr="00261B17" w:rsidRDefault="00DC1DBE">
      <w:pPr>
        <w:pStyle w:val="Normal1"/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:rsidR="00DC1DBE" w:rsidRPr="00261B17" w:rsidRDefault="004B37D9">
      <w:pPr>
        <w:pStyle w:val="Normal1"/>
        <w:spacing w:line="360" w:lineRule="auto"/>
        <w:jc w:val="both"/>
        <w:rPr>
          <w:rFonts w:ascii="Arial" w:hAnsi="Arial" w:cs="Arial"/>
          <w:color w:val="auto"/>
          <w:sz w:val="24"/>
          <w:szCs w:val="24"/>
          <w:highlight w:val="white"/>
        </w:rPr>
      </w:pPr>
      <w:r w:rsidRPr="00261B17">
        <w:rPr>
          <w:rFonts w:ascii="Arial" w:hAnsi="Arial" w:cs="Arial"/>
          <w:color w:val="auto"/>
          <w:sz w:val="24"/>
          <w:szCs w:val="24"/>
          <w:shd w:val="clear" w:color="auto" w:fill="FFFFFF"/>
        </w:rPr>
        <w:t>Prototipagem de Rede sem fio LPWAN, com Tecnologia LoRa e Protocolo LoRaWAN</w:t>
      </w:r>
    </w:p>
    <w:p w:rsidR="00DC1DBE" w:rsidRPr="00261B17" w:rsidRDefault="00DC1DBE">
      <w:pPr>
        <w:pStyle w:val="Normal1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DC1DBE" w:rsidRPr="00261B17" w:rsidRDefault="004B37D9">
      <w:pPr>
        <w:pStyle w:val="Normal1"/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  <w:vertAlign w:val="superscript"/>
        </w:rPr>
      </w:pPr>
      <w:r w:rsidRPr="00261B17">
        <w:rPr>
          <w:rFonts w:ascii="Arial" w:eastAsia="Arial" w:hAnsi="Arial" w:cs="Arial"/>
          <w:i/>
          <w:color w:val="auto"/>
          <w:sz w:val="24"/>
          <w:szCs w:val="24"/>
        </w:rPr>
        <w:t xml:space="preserve">Jonas </w:t>
      </w:r>
      <w:proofErr w:type="spellStart"/>
      <w:r w:rsidRPr="00261B17">
        <w:rPr>
          <w:rFonts w:ascii="Arial" w:eastAsia="Arial" w:hAnsi="Arial" w:cs="Arial"/>
          <w:i/>
          <w:color w:val="auto"/>
          <w:sz w:val="24"/>
          <w:szCs w:val="24"/>
        </w:rPr>
        <w:t>Gritzenco</w:t>
      </w:r>
      <w:proofErr w:type="spellEnd"/>
      <w:r w:rsidRPr="00261B17">
        <w:rPr>
          <w:rFonts w:ascii="Arial" w:eastAsia="Arial" w:hAnsi="Arial" w:cs="Arial"/>
          <w:i/>
          <w:color w:val="auto"/>
          <w:sz w:val="24"/>
          <w:szCs w:val="24"/>
        </w:rPr>
        <w:t xml:space="preserve"> Ribas</w:t>
      </w:r>
    </w:p>
    <w:p w:rsidR="00DC1DBE" w:rsidRPr="00261B17" w:rsidRDefault="00DC1DBE">
      <w:pPr>
        <w:pStyle w:val="Normal1"/>
        <w:spacing w:line="360" w:lineRule="auto"/>
        <w:jc w:val="center"/>
        <w:rPr>
          <w:rFonts w:ascii="Arial" w:eastAsia="Arial" w:hAnsi="Arial" w:cs="Arial"/>
          <w:color w:val="auto"/>
          <w:sz w:val="18"/>
          <w:szCs w:val="18"/>
        </w:rPr>
      </w:pPr>
    </w:p>
    <w:p w:rsidR="00DC1DBE" w:rsidRPr="00261B17" w:rsidRDefault="004B37D9">
      <w:pPr>
        <w:pStyle w:val="Normal1"/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0261B17">
        <w:rPr>
          <w:rFonts w:ascii="Arial" w:eastAsia="Arial" w:hAnsi="Arial" w:cs="Arial"/>
          <w:b/>
          <w:color w:val="auto"/>
          <w:sz w:val="24"/>
          <w:szCs w:val="24"/>
        </w:rPr>
        <w:t>RESUMO</w:t>
      </w:r>
    </w:p>
    <w:p w:rsidR="00DC1DBE" w:rsidRPr="00261B17" w:rsidRDefault="00DC1DBE">
      <w:pPr>
        <w:pStyle w:val="Normal1"/>
        <w:spacing w:line="360" w:lineRule="auto"/>
        <w:jc w:val="center"/>
        <w:rPr>
          <w:rFonts w:ascii="Arial" w:eastAsia="Arial" w:hAnsi="Arial" w:cs="Arial"/>
          <w:color w:val="auto"/>
          <w:sz w:val="18"/>
          <w:szCs w:val="18"/>
        </w:rPr>
      </w:pPr>
    </w:p>
    <w:p w:rsidR="00DC1DBE" w:rsidRPr="00261B17" w:rsidRDefault="004B37D9">
      <w:pPr>
        <w:spacing w:after="0" w:line="240" w:lineRule="auto"/>
        <w:ind w:firstLine="709"/>
        <w:jc w:val="both"/>
        <w:rPr>
          <w:color w:val="auto"/>
        </w:rPr>
      </w:pPr>
      <w:r w:rsidRPr="00261B17">
        <w:rPr>
          <w:rFonts w:ascii="Arial" w:hAnsi="Arial" w:cs="Arial"/>
          <w:color w:val="auto"/>
          <w:sz w:val="24"/>
          <w:szCs w:val="24"/>
        </w:rPr>
        <w:t xml:space="preserve">As redes de comunicação têm evoluído consideravelmente nos últimos anos e consequentemente são aplicadas nos </w:t>
      </w:r>
      <w:r w:rsidRPr="00261B17">
        <w:rPr>
          <w:rFonts w:ascii="Arial" w:hAnsi="Arial" w:cs="Arial"/>
          <w:color w:val="auto"/>
          <w:sz w:val="24"/>
          <w:szCs w:val="24"/>
        </w:rPr>
        <w:t xml:space="preserve">mais diversos cenários, desde redes cabeadas, redes sem fio e recentemente redes para Internet das Coisas (Internet </w:t>
      </w:r>
      <w:proofErr w:type="spellStart"/>
      <w:r w:rsidRPr="00261B17">
        <w:rPr>
          <w:rFonts w:ascii="Arial" w:hAnsi="Arial" w:cs="Arial"/>
          <w:color w:val="auto"/>
          <w:sz w:val="24"/>
          <w:szCs w:val="24"/>
        </w:rPr>
        <w:t>of</w:t>
      </w:r>
      <w:proofErr w:type="spellEnd"/>
      <w:r w:rsidRPr="00261B17">
        <w:rPr>
          <w:rFonts w:ascii="Arial" w:hAnsi="Arial" w:cs="Arial"/>
          <w:color w:val="auto"/>
          <w:sz w:val="24"/>
          <w:szCs w:val="24"/>
        </w:rPr>
        <w:t xml:space="preserve"> Things – IoT). Tendo como finalidade conectar todos os objetos na Internet, as redes para IoT, possuem como principal característica a co</w:t>
      </w:r>
      <w:r w:rsidRPr="00261B17">
        <w:rPr>
          <w:rFonts w:ascii="Arial" w:hAnsi="Arial" w:cs="Arial"/>
          <w:color w:val="auto"/>
          <w:sz w:val="24"/>
          <w:szCs w:val="24"/>
        </w:rPr>
        <w:t>nexão sem fio, porém este tipo de conexão e inviável para o uso em comunicação entre grandes distâncias. Este trabalho tem como proposta a prototipagem de uma rede sem fio de longo alcance e baixo consumo de energia para IoT, utilizando a rede LPWAN (</w:t>
      </w:r>
      <w:proofErr w:type="spellStart"/>
      <w:r w:rsidRPr="00261B17">
        <w:rPr>
          <w:rFonts w:ascii="Arial" w:hAnsi="Arial" w:cs="Arial"/>
          <w:color w:val="auto"/>
          <w:sz w:val="24"/>
          <w:szCs w:val="24"/>
        </w:rPr>
        <w:t>Low</w:t>
      </w:r>
      <w:proofErr w:type="spellEnd"/>
      <w:r w:rsidRPr="00261B17">
        <w:rPr>
          <w:rFonts w:ascii="Arial" w:hAnsi="Arial" w:cs="Arial"/>
          <w:color w:val="auto"/>
          <w:sz w:val="24"/>
          <w:szCs w:val="24"/>
        </w:rPr>
        <w:t xml:space="preserve"> P</w:t>
      </w:r>
      <w:r w:rsidRPr="00261B17">
        <w:rPr>
          <w:rFonts w:ascii="Arial" w:hAnsi="Arial" w:cs="Arial"/>
          <w:color w:val="auto"/>
          <w:sz w:val="24"/>
          <w:szCs w:val="24"/>
        </w:rPr>
        <w:t xml:space="preserve">ower </w:t>
      </w:r>
      <w:proofErr w:type="spellStart"/>
      <w:r w:rsidRPr="00261B17">
        <w:rPr>
          <w:rFonts w:ascii="Arial" w:hAnsi="Arial" w:cs="Arial"/>
          <w:color w:val="auto"/>
          <w:sz w:val="24"/>
          <w:szCs w:val="24"/>
        </w:rPr>
        <w:t>Wide</w:t>
      </w:r>
      <w:proofErr w:type="spellEnd"/>
      <w:r w:rsidRPr="00261B1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261B17">
        <w:rPr>
          <w:rFonts w:ascii="Arial" w:hAnsi="Arial" w:cs="Arial"/>
          <w:color w:val="auto"/>
          <w:sz w:val="24"/>
          <w:szCs w:val="24"/>
        </w:rPr>
        <w:t>Area</w:t>
      </w:r>
      <w:proofErr w:type="spellEnd"/>
      <w:r w:rsidRPr="00261B17">
        <w:rPr>
          <w:rFonts w:ascii="Arial" w:hAnsi="Arial" w:cs="Arial"/>
          <w:color w:val="auto"/>
          <w:sz w:val="24"/>
          <w:szCs w:val="24"/>
        </w:rPr>
        <w:t xml:space="preserve"> Network), com tecnologia LoRa (</w:t>
      </w:r>
      <w:proofErr w:type="spellStart"/>
      <w:r w:rsidRPr="00261B17">
        <w:rPr>
          <w:rFonts w:ascii="Arial" w:hAnsi="Arial" w:cs="Arial"/>
          <w:color w:val="auto"/>
          <w:sz w:val="24"/>
          <w:szCs w:val="24"/>
        </w:rPr>
        <w:t>Long</w:t>
      </w:r>
      <w:proofErr w:type="spellEnd"/>
      <w:r w:rsidRPr="00261B17">
        <w:rPr>
          <w:rFonts w:ascii="Arial" w:hAnsi="Arial" w:cs="Arial"/>
          <w:color w:val="auto"/>
          <w:sz w:val="24"/>
          <w:szCs w:val="24"/>
        </w:rPr>
        <w:t xml:space="preserve"> Range Radio) e protocolo LoRaWAN. </w:t>
      </w:r>
      <w:r w:rsidRPr="00261B17">
        <w:rPr>
          <w:rFonts w:ascii="Arial" w:hAnsi="Arial" w:cs="Arial"/>
          <w:color w:val="auto"/>
          <w:sz w:val="24"/>
          <w:szCs w:val="24"/>
        </w:rPr>
        <w:t xml:space="preserve"> Contudo, a implementação dos padrões agrega inovação as soluções tecnológicas para comunicação e suporte aos sistemas de missão crítica. Na discussão é apresentado estudo</w:t>
      </w:r>
      <w:r w:rsidRPr="00261B17">
        <w:rPr>
          <w:rFonts w:ascii="Arial" w:hAnsi="Arial" w:cs="Arial"/>
          <w:color w:val="auto"/>
          <w:sz w:val="24"/>
          <w:szCs w:val="24"/>
        </w:rPr>
        <w:t xml:space="preserve"> caso voltado para o monitoramento contínuo dos recursos hídricos da região, em especial do Rio Camboriú. </w:t>
      </w:r>
    </w:p>
    <w:p w:rsidR="00DC1DBE" w:rsidRPr="00261B17" w:rsidRDefault="00DC1DBE">
      <w:pPr>
        <w:pStyle w:val="Normal1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</w:p>
    <w:p w:rsidR="00DC1DBE" w:rsidRPr="00261B17" w:rsidRDefault="004B37D9">
      <w:pPr>
        <w:pStyle w:val="Normal1"/>
        <w:jc w:val="both"/>
        <w:rPr>
          <w:color w:val="auto"/>
        </w:rPr>
      </w:pPr>
      <w:r w:rsidRPr="00261B17">
        <w:rPr>
          <w:rFonts w:ascii="Arial" w:eastAsia="Arial" w:hAnsi="Arial" w:cs="Arial"/>
          <w:b/>
          <w:color w:val="auto"/>
          <w:sz w:val="24"/>
          <w:szCs w:val="24"/>
        </w:rPr>
        <w:t>Palavras-chave</w:t>
      </w:r>
      <w:r w:rsidRPr="00261B17">
        <w:rPr>
          <w:rFonts w:ascii="Arial" w:eastAsia="Arial" w:hAnsi="Arial" w:cs="Arial"/>
          <w:color w:val="auto"/>
          <w:sz w:val="24"/>
          <w:szCs w:val="24"/>
        </w:rPr>
        <w:t xml:space="preserve">: </w:t>
      </w:r>
      <w:r w:rsidRPr="00261B17">
        <w:rPr>
          <w:rFonts w:ascii="Arial" w:hAnsi="Arial" w:cs="Arial"/>
          <w:color w:val="auto"/>
          <w:sz w:val="24"/>
          <w:szCs w:val="24"/>
        </w:rPr>
        <w:t>Rede LPWAN; LoRa; LoRaWAN; IoT</w:t>
      </w:r>
      <w:r w:rsidRPr="00261B17">
        <w:rPr>
          <w:rFonts w:ascii="Arial" w:eastAsia="Arial" w:hAnsi="Arial" w:cs="Arial"/>
          <w:color w:val="auto"/>
          <w:sz w:val="24"/>
          <w:szCs w:val="24"/>
        </w:rPr>
        <w:t>.</w:t>
      </w:r>
    </w:p>
    <w:p w:rsidR="00DC1DBE" w:rsidRPr="00261B17" w:rsidRDefault="00DC1DBE">
      <w:pPr>
        <w:pStyle w:val="Normal1"/>
        <w:spacing w:line="360" w:lineRule="auto"/>
        <w:jc w:val="center"/>
        <w:rPr>
          <w:rFonts w:ascii="Arial" w:eastAsia="Arial" w:hAnsi="Arial" w:cs="Arial"/>
          <w:color w:val="auto"/>
          <w:sz w:val="18"/>
          <w:szCs w:val="18"/>
        </w:rPr>
      </w:pPr>
    </w:p>
    <w:p w:rsidR="00DC1DBE" w:rsidRPr="00261B17" w:rsidRDefault="00DC1DBE">
      <w:pPr>
        <w:pStyle w:val="Normal1"/>
        <w:spacing w:line="360" w:lineRule="auto"/>
        <w:jc w:val="center"/>
        <w:rPr>
          <w:rFonts w:ascii="Arial" w:eastAsia="Arial" w:hAnsi="Arial" w:cs="Arial"/>
          <w:color w:val="auto"/>
          <w:sz w:val="18"/>
          <w:szCs w:val="18"/>
        </w:rPr>
      </w:pPr>
    </w:p>
    <w:p w:rsidR="00DC1DBE" w:rsidRPr="00261B17" w:rsidRDefault="004B37D9">
      <w:pPr>
        <w:pStyle w:val="Normal1"/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0261B17">
        <w:rPr>
          <w:rFonts w:ascii="Arial" w:eastAsia="Arial" w:hAnsi="Arial" w:cs="Arial"/>
          <w:b/>
          <w:color w:val="auto"/>
          <w:sz w:val="24"/>
          <w:szCs w:val="24"/>
        </w:rPr>
        <w:t>INTRODUÇÃO</w:t>
      </w:r>
    </w:p>
    <w:p w:rsidR="00DC1DBE" w:rsidRPr="00261B17" w:rsidRDefault="00DC1DBE">
      <w:pPr>
        <w:pStyle w:val="Normal1"/>
        <w:spacing w:line="360" w:lineRule="auto"/>
        <w:jc w:val="center"/>
        <w:rPr>
          <w:rFonts w:ascii="Arial" w:eastAsia="Arial" w:hAnsi="Arial" w:cs="Arial"/>
          <w:color w:val="auto"/>
          <w:sz w:val="18"/>
          <w:szCs w:val="18"/>
        </w:rPr>
      </w:pPr>
    </w:p>
    <w:p w:rsidR="00DC1DBE" w:rsidRPr="00261B17" w:rsidRDefault="004B37D9">
      <w:pPr>
        <w:spacing w:after="0" w:line="360" w:lineRule="auto"/>
        <w:ind w:firstLine="709"/>
        <w:jc w:val="both"/>
        <w:rPr>
          <w:color w:val="auto"/>
        </w:rPr>
      </w:pPr>
      <w:r w:rsidRPr="00261B17">
        <w:rPr>
          <w:rFonts w:ascii="Arial" w:hAnsi="Arial" w:cs="Arial"/>
          <w:color w:val="auto"/>
          <w:sz w:val="24"/>
          <w:szCs w:val="24"/>
        </w:rPr>
        <w:t xml:space="preserve">A ausência de tecnologias de comunicação de baixo custo para o monitoramento contínuo </w:t>
      </w:r>
      <w:r w:rsidRPr="00261B17">
        <w:rPr>
          <w:rFonts w:ascii="Arial" w:hAnsi="Arial" w:cs="Arial"/>
          <w:color w:val="auto"/>
          <w:sz w:val="24"/>
          <w:szCs w:val="24"/>
        </w:rPr>
        <w:t>e transmissão de dados oportuniza a implantação de redes sem fio em áreas de difícil acesso, a exemplo de matas, rios ou também áreas denominadas de alto risco. No Brasil, por exemplo se tem anualmente grandes áreas afetadas por desastres recorrentes por e</w:t>
      </w:r>
      <w:r w:rsidRPr="00261B17">
        <w:rPr>
          <w:rFonts w:ascii="Arial" w:hAnsi="Arial" w:cs="Arial"/>
          <w:color w:val="auto"/>
          <w:sz w:val="24"/>
          <w:szCs w:val="24"/>
        </w:rPr>
        <w:t>nchentes que causam diversos problemas ao território nacional. Gerando também risco à vida do cidadão, além dos prejuízos materiais e o consequente prejuízo aos cofres públicos em decorrência da falta de suporte às cidades e aos atingidos por desastres nat</w:t>
      </w:r>
      <w:r w:rsidRPr="00261B17">
        <w:rPr>
          <w:rFonts w:ascii="Arial" w:hAnsi="Arial" w:cs="Arial"/>
          <w:color w:val="auto"/>
          <w:sz w:val="24"/>
          <w:szCs w:val="24"/>
        </w:rPr>
        <w:t>urais. Embora exista o monitoramento pela Agência Nacional de Águas (ANA) e agências estaduais, ainda há áreas sem, ou com pouco monitoramento contínuo ainda, e as tecnologias</w:t>
      </w:r>
    </w:p>
    <w:tbl>
      <w:tblPr>
        <w:tblW w:w="9071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5"/>
        <w:gridCol w:w="4536"/>
      </w:tblGrid>
      <w:tr w:rsidR="00DC1DBE" w:rsidRPr="00261B17">
        <w:tc>
          <w:tcPr>
            <w:tcW w:w="4535" w:type="dxa"/>
            <w:shd w:val="clear" w:color="auto" w:fill="auto"/>
          </w:tcPr>
          <w:p w:rsidR="00DC1DBE" w:rsidRPr="00261B17" w:rsidRDefault="004B37D9">
            <w:pPr>
              <w:spacing w:after="0" w:line="360" w:lineRule="auto"/>
              <w:rPr>
                <w:color w:val="auto"/>
              </w:rPr>
            </w:pPr>
            <w:r w:rsidRPr="00261B17">
              <w:rPr>
                <w:noProof/>
                <w:color w:val="auto"/>
              </w:rPr>
              <w:lastRenderedPageBreak/>
              <w:drawing>
                <wp:inline distT="0" distB="0" distL="0" distR="0">
                  <wp:extent cx="2644775" cy="3463925"/>
                  <wp:effectExtent l="0" t="0" r="0" b="0"/>
                  <wp:docPr id="1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4775" cy="346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1DBE" w:rsidRPr="00261B17" w:rsidRDefault="004B37D9">
            <w:pPr>
              <w:pStyle w:val="Figura"/>
              <w:spacing w:line="360" w:lineRule="auto"/>
              <w:jc w:val="both"/>
              <w:rPr>
                <w:color w:val="auto"/>
              </w:rPr>
            </w:pPr>
            <w:r w:rsidRPr="00261B17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Figura </w:t>
            </w:r>
            <w:r w:rsidRPr="00261B17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fldChar w:fldCharType="begin"/>
            </w:r>
            <w:r w:rsidRPr="00261B17">
              <w:rPr>
                <w:color w:val="auto"/>
              </w:rPr>
              <w:instrText>SEQ Figura \* ARABIC</w:instrText>
            </w:r>
            <w:r w:rsidRPr="00261B17">
              <w:rPr>
                <w:color w:val="auto"/>
              </w:rPr>
              <w:fldChar w:fldCharType="separate"/>
            </w:r>
            <w:r w:rsidRPr="00261B17">
              <w:rPr>
                <w:color w:val="auto"/>
              </w:rPr>
              <w:t>1</w:t>
            </w:r>
            <w:r w:rsidRPr="00261B17">
              <w:rPr>
                <w:color w:val="auto"/>
              </w:rPr>
              <w:fldChar w:fldCharType="end"/>
            </w:r>
            <w:r w:rsidRPr="00261B17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: </w:t>
            </w:r>
            <w:r w:rsidRPr="00261B17">
              <w:rPr>
                <w:rFonts w:ascii="Arial" w:hAnsi="Arial" w:cs="Arial"/>
                <w:color w:val="auto"/>
                <w:sz w:val="20"/>
                <w:szCs w:val="20"/>
              </w:rPr>
              <w:t>Localização da Bacia do Rio Itajaí-Açu.</w:t>
            </w:r>
          </w:p>
        </w:tc>
        <w:tc>
          <w:tcPr>
            <w:tcW w:w="4536" w:type="dxa"/>
            <w:shd w:val="clear" w:color="auto" w:fill="auto"/>
          </w:tcPr>
          <w:p w:rsidR="00DC1DBE" w:rsidRPr="00261B17" w:rsidRDefault="004B37D9">
            <w:pPr>
              <w:spacing w:after="0" w:line="360" w:lineRule="auto"/>
              <w:jc w:val="both"/>
              <w:rPr>
                <w:color w:val="auto"/>
              </w:rPr>
            </w:pPr>
            <w:r w:rsidRPr="00261B17">
              <w:rPr>
                <w:rFonts w:ascii="Arial" w:hAnsi="Arial" w:cs="Arial"/>
                <w:color w:val="auto"/>
                <w:sz w:val="24"/>
                <w:szCs w:val="24"/>
              </w:rPr>
              <w:t>utilizadas muitas vezes são complexas e pouco acessíveis a indivíduos ou pequenas organizações de pesquisa (ANA, 2018). Este cenário proporciona que a Internet das Coisas (</w:t>
            </w:r>
            <w:r w:rsidRPr="00261B17">
              <w:rPr>
                <w:rFonts w:ascii="Arial" w:hAnsi="Arial" w:cs="Arial"/>
                <w:i/>
                <w:color w:val="auto"/>
                <w:sz w:val="24"/>
                <w:szCs w:val="24"/>
              </w:rPr>
              <w:t xml:space="preserve">Internet </w:t>
            </w:r>
            <w:proofErr w:type="spellStart"/>
            <w:r w:rsidRPr="00261B17">
              <w:rPr>
                <w:rFonts w:ascii="Arial" w:hAnsi="Arial" w:cs="Arial"/>
                <w:i/>
                <w:color w:val="auto"/>
                <w:sz w:val="24"/>
                <w:szCs w:val="24"/>
              </w:rPr>
              <w:t>of</w:t>
            </w:r>
            <w:proofErr w:type="spellEnd"/>
            <w:r w:rsidRPr="00261B17">
              <w:rPr>
                <w:rFonts w:ascii="Arial" w:hAnsi="Arial" w:cs="Arial"/>
                <w:i/>
                <w:color w:val="auto"/>
                <w:sz w:val="24"/>
                <w:szCs w:val="24"/>
              </w:rPr>
              <w:t xml:space="preserve"> Things</w:t>
            </w:r>
            <w:r w:rsidRPr="00261B17">
              <w:rPr>
                <w:rFonts w:ascii="Arial" w:hAnsi="Arial" w:cs="Arial"/>
                <w:color w:val="auto"/>
                <w:sz w:val="24"/>
                <w:szCs w:val="24"/>
              </w:rPr>
              <w:t xml:space="preserve"> – </w:t>
            </w:r>
            <w:proofErr w:type="gramStart"/>
            <w:r w:rsidRPr="00261B17">
              <w:rPr>
                <w:rFonts w:ascii="Arial" w:hAnsi="Arial" w:cs="Arial"/>
                <w:color w:val="auto"/>
                <w:sz w:val="24"/>
                <w:szCs w:val="24"/>
              </w:rPr>
              <w:t xml:space="preserve">IoT) </w:t>
            </w:r>
            <w:r w:rsidRPr="00261B17">
              <w:rPr>
                <w:rFonts w:ascii="Arial" w:hAnsi="Arial" w:cs="Arial"/>
                <w:color w:val="auto"/>
                <w:sz w:val="24"/>
                <w:szCs w:val="24"/>
              </w:rPr>
              <w:t xml:space="preserve"> possa</w:t>
            </w:r>
            <w:proofErr w:type="gramEnd"/>
            <w:r w:rsidRPr="00261B17">
              <w:rPr>
                <w:rFonts w:ascii="Arial" w:hAnsi="Arial" w:cs="Arial"/>
                <w:color w:val="auto"/>
                <w:sz w:val="24"/>
                <w:szCs w:val="24"/>
              </w:rPr>
              <w:t xml:space="preserve"> consistir em uma rede de dispositivos físicos conec</w:t>
            </w:r>
            <w:r w:rsidRPr="00261B17">
              <w:rPr>
                <w:rFonts w:ascii="Arial" w:hAnsi="Arial" w:cs="Arial"/>
                <w:color w:val="auto"/>
                <w:sz w:val="24"/>
                <w:szCs w:val="24"/>
              </w:rPr>
              <w:t>tados à Internet. Estes dispositivos podem ser máquinas, partes de máquinas, sensores, atuadores, ou outros objetos com interfaces de comunicação, unidades de processamento e armazenamento, que permitam que estes objetos troquem informações entre si (CENTE</w:t>
            </w:r>
            <w:r w:rsidRPr="00261B17">
              <w:rPr>
                <w:rFonts w:ascii="Arial" w:hAnsi="Arial" w:cs="Arial"/>
                <w:color w:val="auto"/>
                <w:sz w:val="24"/>
                <w:szCs w:val="24"/>
              </w:rPr>
              <w:t xml:space="preserve">NARO et al., 2015). </w:t>
            </w:r>
          </w:p>
        </w:tc>
      </w:tr>
    </w:tbl>
    <w:p w:rsidR="00DC1DBE" w:rsidRPr="00261B17" w:rsidRDefault="00DC1DBE">
      <w:pPr>
        <w:spacing w:after="0" w:line="360" w:lineRule="auto"/>
        <w:ind w:firstLine="709"/>
        <w:jc w:val="both"/>
        <w:rPr>
          <w:rFonts w:ascii="Arial" w:hAnsi="Arial" w:cs="Arial"/>
          <w:color w:val="auto"/>
          <w:sz w:val="20"/>
          <w:szCs w:val="20"/>
        </w:rPr>
      </w:pPr>
    </w:p>
    <w:p w:rsidR="00DC1DBE" w:rsidRPr="00261B17" w:rsidRDefault="004B37D9">
      <w:pPr>
        <w:spacing w:after="0" w:line="360" w:lineRule="auto"/>
        <w:jc w:val="both"/>
        <w:rPr>
          <w:color w:val="auto"/>
        </w:rPr>
      </w:pPr>
      <w:r w:rsidRPr="00261B17">
        <w:rPr>
          <w:rFonts w:ascii="Arial" w:hAnsi="Arial" w:cs="Arial"/>
          <w:color w:val="auto"/>
          <w:sz w:val="24"/>
          <w:szCs w:val="24"/>
        </w:rPr>
        <w:t xml:space="preserve">Os dispositivos conectados na rede permitem a criação de diversas e aplicações e serviços, melhorando a vida das pessoas por meio de ambientes inteligentes e economizando tempo e </w:t>
      </w:r>
      <w:proofErr w:type="spellStart"/>
      <w:proofErr w:type="gramStart"/>
      <w:r w:rsidRPr="00261B17">
        <w:rPr>
          <w:rFonts w:ascii="Arial" w:hAnsi="Arial" w:cs="Arial"/>
          <w:color w:val="auto"/>
          <w:sz w:val="24"/>
          <w:szCs w:val="24"/>
        </w:rPr>
        <w:t>dinheiro.Alguns</w:t>
      </w:r>
      <w:proofErr w:type="spellEnd"/>
      <w:proofErr w:type="gramEnd"/>
      <w:r w:rsidRPr="00261B17">
        <w:rPr>
          <w:rFonts w:ascii="Arial" w:hAnsi="Arial" w:cs="Arial"/>
          <w:color w:val="auto"/>
          <w:sz w:val="24"/>
          <w:szCs w:val="24"/>
        </w:rPr>
        <w:t xml:space="preserve"> exemplos de aplicações são: automação </w:t>
      </w:r>
      <w:r w:rsidRPr="00261B17">
        <w:rPr>
          <w:rFonts w:ascii="Arial" w:hAnsi="Arial" w:cs="Arial"/>
          <w:color w:val="auto"/>
          <w:sz w:val="24"/>
          <w:szCs w:val="24"/>
        </w:rPr>
        <w:t>residencial, sistema de tráfego autônomo, ou até mesmo gerenciamento de iluminação pública.</w:t>
      </w:r>
    </w:p>
    <w:p w:rsidR="00DC1DBE" w:rsidRPr="00261B17" w:rsidRDefault="004B37D9">
      <w:pPr>
        <w:spacing w:after="0" w:line="360" w:lineRule="auto"/>
        <w:ind w:firstLine="709"/>
        <w:jc w:val="both"/>
        <w:rPr>
          <w:color w:val="auto"/>
        </w:rPr>
      </w:pPr>
      <w:r w:rsidRPr="00261B17">
        <w:rPr>
          <w:rFonts w:ascii="Arial" w:hAnsi="Arial" w:cs="Arial"/>
          <w:color w:val="auto"/>
          <w:sz w:val="24"/>
          <w:szCs w:val="24"/>
        </w:rPr>
        <w:t xml:space="preserve">De acordo com </w:t>
      </w:r>
      <w:proofErr w:type="spellStart"/>
      <w:r w:rsidRPr="00261B17">
        <w:rPr>
          <w:rFonts w:ascii="Arial" w:hAnsi="Arial" w:cs="Arial"/>
          <w:color w:val="auto"/>
          <w:sz w:val="24"/>
          <w:szCs w:val="24"/>
        </w:rPr>
        <w:t>CanalTech</w:t>
      </w:r>
      <w:proofErr w:type="spellEnd"/>
      <w:r w:rsidRPr="00261B17">
        <w:rPr>
          <w:rFonts w:ascii="Arial" w:hAnsi="Arial" w:cs="Arial"/>
          <w:color w:val="auto"/>
          <w:sz w:val="24"/>
          <w:szCs w:val="24"/>
        </w:rPr>
        <w:t xml:space="preserve"> (2015), previsões indicam que o número de dispositivos conectados ultrapassará a marca dos 100 bilhões em 2020, principalmente com a inclusã</w:t>
      </w:r>
      <w:r w:rsidRPr="00261B17">
        <w:rPr>
          <w:rFonts w:ascii="Arial" w:hAnsi="Arial" w:cs="Arial"/>
          <w:color w:val="auto"/>
          <w:sz w:val="24"/>
          <w:szCs w:val="24"/>
        </w:rPr>
        <w:t>o dos dispositivos para IoT. Apesar desta tecnologia inovadora trazer diversas facilidades na conexão de objetos, uma de suas necessidades é a existência de protocolos de comunicação para serem utilizados entre os dispositivos dentro de cada rede. Estes pr</w:t>
      </w:r>
      <w:r w:rsidRPr="00261B17">
        <w:rPr>
          <w:rFonts w:ascii="Arial" w:hAnsi="Arial" w:cs="Arial"/>
          <w:color w:val="auto"/>
          <w:sz w:val="24"/>
          <w:szCs w:val="24"/>
        </w:rPr>
        <w:t>otocolos devem ser adequados dentro do contexto em que serão utilizados, como por exemplo, em redes cujos dispositivos, são alimentados por energia proveniente de baterias, sendo necessário a escolha de um protocolo de comunicação que utilize um baixo cust</w:t>
      </w:r>
      <w:r w:rsidRPr="00261B17">
        <w:rPr>
          <w:rFonts w:ascii="Arial" w:hAnsi="Arial" w:cs="Arial"/>
          <w:color w:val="auto"/>
          <w:sz w:val="24"/>
          <w:szCs w:val="24"/>
        </w:rPr>
        <w:t xml:space="preserve">o de energia. Devem também proporcionar comunicação segura (criptografada), com o propósito de </w:t>
      </w:r>
      <w:r w:rsidRPr="00261B17">
        <w:rPr>
          <w:rFonts w:ascii="Arial" w:hAnsi="Arial" w:cs="Arial"/>
          <w:color w:val="auto"/>
          <w:sz w:val="24"/>
          <w:szCs w:val="24"/>
        </w:rPr>
        <w:lastRenderedPageBreak/>
        <w:t xml:space="preserve">evitar que terceiros interceptem a comunicação, o que resultaria no risco de ocorrerem vazamentos indesejados de informações ou comportamento errôneo dos nós da </w:t>
      </w:r>
      <w:r w:rsidRPr="00261B17">
        <w:rPr>
          <w:rFonts w:ascii="Arial" w:hAnsi="Arial" w:cs="Arial"/>
          <w:color w:val="auto"/>
          <w:sz w:val="24"/>
          <w:szCs w:val="24"/>
        </w:rPr>
        <w:t>rede, modificando as mensagens. Como alternativa aos protocolos de comunicação disponíveis para IoT, foi criado recentemente o LoRaWAN, um protocolo de rede LPWAN (</w:t>
      </w:r>
      <w:proofErr w:type="spellStart"/>
      <w:r w:rsidRPr="00261B17">
        <w:rPr>
          <w:rFonts w:ascii="Arial" w:hAnsi="Arial" w:cs="Arial"/>
          <w:i/>
          <w:color w:val="auto"/>
          <w:sz w:val="24"/>
          <w:szCs w:val="24"/>
        </w:rPr>
        <w:t>Low</w:t>
      </w:r>
      <w:proofErr w:type="spellEnd"/>
      <w:r w:rsidRPr="00261B17">
        <w:rPr>
          <w:rFonts w:ascii="Arial" w:hAnsi="Arial" w:cs="Arial"/>
          <w:i/>
          <w:color w:val="auto"/>
          <w:sz w:val="24"/>
          <w:szCs w:val="24"/>
        </w:rPr>
        <w:t xml:space="preserve"> Power </w:t>
      </w:r>
      <w:proofErr w:type="spellStart"/>
      <w:r w:rsidRPr="00261B17">
        <w:rPr>
          <w:rFonts w:ascii="Arial" w:hAnsi="Arial" w:cs="Arial"/>
          <w:i/>
          <w:color w:val="auto"/>
          <w:sz w:val="24"/>
          <w:szCs w:val="24"/>
        </w:rPr>
        <w:t>Wide</w:t>
      </w:r>
      <w:proofErr w:type="spellEnd"/>
      <w:r w:rsidRPr="00261B17">
        <w:rPr>
          <w:rFonts w:ascii="Arial" w:hAnsi="Arial" w:cs="Arial"/>
          <w:i/>
          <w:color w:val="auto"/>
          <w:sz w:val="24"/>
          <w:szCs w:val="24"/>
        </w:rPr>
        <w:t xml:space="preserve"> </w:t>
      </w:r>
      <w:proofErr w:type="spellStart"/>
      <w:r w:rsidRPr="00261B17">
        <w:rPr>
          <w:rFonts w:ascii="Arial" w:hAnsi="Arial" w:cs="Arial"/>
          <w:i/>
          <w:color w:val="auto"/>
          <w:sz w:val="24"/>
          <w:szCs w:val="24"/>
        </w:rPr>
        <w:t>Area</w:t>
      </w:r>
      <w:proofErr w:type="spellEnd"/>
      <w:r w:rsidRPr="00261B17">
        <w:rPr>
          <w:rFonts w:ascii="Arial" w:hAnsi="Arial" w:cs="Arial"/>
          <w:i/>
          <w:color w:val="auto"/>
          <w:sz w:val="24"/>
          <w:szCs w:val="24"/>
        </w:rPr>
        <w:t xml:space="preserve"> Network</w:t>
      </w:r>
      <w:r w:rsidRPr="00261B17">
        <w:rPr>
          <w:rFonts w:ascii="Arial" w:hAnsi="Arial" w:cs="Arial"/>
          <w:color w:val="auto"/>
          <w:sz w:val="24"/>
          <w:szCs w:val="24"/>
        </w:rPr>
        <w:t xml:space="preserve">) que, conforme a classificação sugere, foi desenvolvido visando </w:t>
      </w:r>
      <w:r w:rsidRPr="00261B17">
        <w:rPr>
          <w:rFonts w:ascii="Arial" w:hAnsi="Arial" w:cs="Arial"/>
          <w:color w:val="auto"/>
          <w:sz w:val="24"/>
          <w:szCs w:val="24"/>
        </w:rPr>
        <w:t>cobrir uma área relativamente grande (com raio de cobertura entre 3 km e 4 km em áreas urbanas, e de até 12 km em áreas rurais, a um custo energético baixo.  Utilizando os benefícios de uma rede LPWAN este trabalho propõe a prototipagem de uma rede sem fio</w:t>
      </w:r>
      <w:r w:rsidRPr="00261B17">
        <w:rPr>
          <w:rFonts w:ascii="Arial" w:hAnsi="Arial" w:cs="Arial"/>
          <w:color w:val="auto"/>
          <w:sz w:val="24"/>
          <w:szCs w:val="24"/>
        </w:rPr>
        <w:t xml:space="preserve"> de longo alcance para IoT, utilizando a rede LPWAN (</w:t>
      </w:r>
      <w:proofErr w:type="spellStart"/>
      <w:r w:rsidRPr="00261B17">
        <w:rPr>
          <w:rFonts w:ascii="Arial" w:hAnsi="Arial" w:cs="Arial"/>
          <w:i/>
          <w:color w:val="auto"/>
          <w:sz w:val="24"/>
          <w:szCs w:val="24"/>
        </w:rPr>
        <w:t>Low</w:t>
      </w:r>
      <w:proofErr w:type="spellEnd"/>
      <w:r w:rsidRPr="00261B17">
        <w:rPr>
          <w:rFonts w:ascii="Arial" w:hAnsi="Arial" w:cs="Arial"/>
          <w:i/>
          <w:color w:val="auto"/>
          <w:sz w:val="24"/>
          <w:szCs w:val="24"/>
        </w:rPr>
        <w:t xml:space="preserve"> Power </w:t>
      </w:r>
      <w:proofErr w:type="spellStart"/>
      <w:r w:rsidRPr="00261B17">
        <w:rPr>
          <w:rFonts w:ascii="Arial" w:hAnsi="Arial" w:cs="Arial"/>
          <w:i/>
          <w:color w:val="auto"/>
          <w:sz w:val="24"/>
          <w:szCs w:val="24"/>
        </w:rPr>
        <w:t>Wide</w:t>
      </w:r>
      <w:proofErr w:type="spellEnd"/>
      <w:r w:rsidRPr="00261B17">
        <w:rPr>
          <w:rFonts w:ascii="Arial" w:hAnsi="Arial" w:cs="Arial"/>
          <w:i/>
          <w:color w:val="auto"/>
          <w:sz w:val="24"/>
          <w:szCs w:val="24"/>
        </w:rPr>
        <w:t xml:space="preserve"> </w:t>
      </w:r>
      <w:proofErr w:type="spellStart"/>
      <w:r w:rsidRPr="00261B17">
        <w:rPr>
          <w:rFonts w:ascii="Arial" w:hAnsi="Arial" w:cs="Arial"/>
          <w:i/>
          <w:color w:val="auto"/>
          <w:sz w:val="24"/>
          <w:szCs w:val="24"/>
        </w:rPr>
        <w:t>Area</w:t>
      </w:r>
      <w:proofErr w:type="spellEnd"/>
      <w:r w:rsidRPr="00261B17">
        <w:rPr>
          <w:rFonts w:ascii="Arial" w:hAnsi="Arial" w:cs="Arial"/>
          <w:i/>
          <w:color w:val="auto"/>
          <w:sz w:val="24"/>
          <w:szCs w:val="24"/>
        </w:rPr>
        <w:t xml:space="preserve"> Network</w:t>
      </w:r>
      <w:r w:rsidRPr="00261B17">
        <w:rPr>
          <w:rFonts w:ascii="Arial" w:hAnsi="Arial" w:cs="Arial"/>
          <w:color w:val="auto"/>
          <w:sz w:val="24"/>
          <w:szCs w:val="24"/>
        </w:rPr>
        <w:t>), com tecnologia LoRa (</w:t>
      </w:r>
      <w:proofErr w:type="spellStart"/>
      <w:r w:rsidRPr="00261B17">
        <w:rPr>
          <w:rFonts w:ascii="Arial" w:hAnsi="Arial" w:cs="Arial"/>
          <w:i/>
          <w:color w:val="auto"/>
          <w:sz w:val="24"/>
          <w:szCs w:val="24"/>
        </w:rPr>
        <w:t>Long</w:t>
      </w:r>
      <w:proofErr w:type="spellEnd"/>
      <w:r w:rsidRPr="00261B17">
        <w:rPr>
          <w:rFonts w:ascii="Arial" w:hAnsi="Arial" w:cs="Arial"/>
          <w:i/>
          <w:color w:val="auto"/>
          <w:sz w:val="24"/>
          <w:szCs w:val="24"/>
        </w:rPr>
        <w:t xml:space="preserve"> Range Radio</w:t>
      </w:r>
      <w:r w:rsidRPr="00261B17">
        <w:rPr>
          <w:rFonts w:ascii="Arial" w:hAnsi="Arial" w:cs="Arial"/>
          <w:color w:val="auto"/>
          <w:sz w:val="24"/>
          <w:szCs w:val="24"/>
        </w:rPr>
        <w:t>) e protocolo LoRaWAN.</w:t>
      </w:r>
    </w:p>
    <w:p w:rsidR="00DC1DBE" w:rsidRPr="00261B17" w:rsidRDefault="00DC1DBE">
      <w:pPr>
        <w:spacing w:after="0" w:line="360" w:lineRule="auto"/>
        <w:ind w:firstLine="709"/>
        <w:jc w:val="both"/>
        <w:rPr>
          <w:rFonts w:ascii="Arial" w:eastAsia="Arial" w:hAnsi="Arial" w:cs="Arial"/>
          <w:color w:val="auto"/>
          <w:sz w:val="18"/>
          <w:szCs w:val="18"/>
        </w:rPr>
      </w:pPr>
    </w:p>
    <w:p w:rsidR="00DC1DBE" w:rsidRPr="00261B17" w:rsidRDefault="004B37D9">
      <w:pPr>
        <w:pStyle w:val="Normal1"/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0261B17">
        <w:rPr>
          <w:rFonts w:ascii="Arial" w:eastAsia="Arial" w:hAnsi="Arial" w:cs="Arial"/>
          <w:b/>
          <w:color w:val="auto"/>
          <w:sz w:val="24"/>
          <w:szCs w:val="24"/>
        </w:rPr>
        <w:t>PROCEDIMENTOS METODOLÓGICOS</w:t>
      </w:r>
    </w:p>
    <w:p w:rsidR="00DC1DBE" w:rsidRPr="00261B17" w:rsidRDefault="00DC1DBE">
      <w:pPr>
        <w:pStyle w:val="Normal1"/>
        <w:spacing w:line="360" w:lineRule="auto"/>
        <w:jc w:val="center"/>
        <w:rPr>
          <w:rFonts w:ascii="Arial" w:eastAsia="Arial" w:hAnsi="Arial" w:cs="Arial"/>
          <w:color w:val="auto"/>
          <w:sz w:val="18"/>
          <w:szCs w:val="18"/>
        </w:rPr>
      </w:pPr>
    </w:p>
    <w:p w:rsidR="00DC1DBE" w:rsidRPr="00261B17" w:rsidRDefault="004B37D9">
      <w:pPr>
        <w:pStyle w:val="Normal1"/>
        <w:spacing w:line="360" w:lineRule="auto"/>
        <w:ind w:firstLine="709"/>
        <w:jc w:val="both"/>
        <w:rPr>
          <w:color w:val="auto"/>
        </w:rPr>
      </w:pPr>
      <w:r w:rsidRPr="00261B17">
        <w:rPr>
          <w:rFonts w:ascii="Arial" w:hAnsi="Arial" w:cs="Arial"/>
          <w:color w:val="auto"/>
          <w:sz w:val="24"/>
          <w:szCs w:val="24"/>
        </w:rPr>
        <w:t>A metodologia aplicada para levantar os requisitos básicos necessários para a proto</w:t>
      </w:r>
      <w:r w:rsidRPr="00261B17">
        <w:rPr>
          <w:rFonts w:ascii="Arial" w:hAnsi="Arial" w:cs="Arial"/>
          <w:color w:val="auto"/>
          <w:sz w:val="24"/>
          <w:szCs w:val="24"/>
        </w:rPr>
        <w:t xml:space="preserve">tipagem </w:t>
      </w:r>
      <w:r w:rsidRPr="00261B17">
        <w:rPr>
          <w:rFonts w:ascii="Arial" w:hAnsi="Arial" w:cs="Arial"/>
          <w:color w:val="auto"/>
          <w:sz w:val="24"/>
          <w:szCs w:val="24"/>
          <w:shd w:val="clear" w:color="auto" w:fill="FFFFFF"/>
        </w:rPr>
        <w:t>de uma rede sem fio de longo alcance, LPWAN (</w:t>
      </w:r>
      <w:proofErr w:type="spellStart"/>
      <w:r w:rsidRPr="00261B17">
        <w:rPr>
          <w:rFonts w:ascii="Arial" w:hAnsi="Arial" w:cs="Arial"/>
          <w:i/>
          <w:color w:val="auto"/>
          <w:sz w:val="24"/>
          <w:szCs w:val="24"/>
          <w:shd w:val="clear" w:color="auto" w:fill="FFFFFF"/>
        </w:rPr>
        <w:t>Low</w:t>
      </w:r>
      <w:proofErr w:type="spellEnd"/>
      <w:r w:rsidRPr="00261B17">
        <w:rPr>
          <w:rFonts w:ascii="Arial" w:hAnsi="Arial" w:cs="Arial"/>
          <w:i/>
          <w:color w:val="auto"/>
          <w:sz w:val="24"/>
          <w:szCs w:val="24"/>
          <w:shd w:val="clear" w:color="auto" w:fill="FFFFFF"/>
        </w:rPr>
        <w:t xml:space="preserve"> Power </w:t>
      </w:r>
      <w:proofErr w:type="spellStart"/>
      <w:r w:rsidRPr="00261B17">
        <w:rPr>
          <w:rFonts w:ascii="Arial" w:hAnsi="Arial" w:cs="Arial"/>
          <w:i/>
          <w:color w:val="auto"/>
          <w:sz w:val="24"/>
          <w:szCs w:val="24"/>
          <w:shd w:val="clear" w:color="auto" w:fill="FFFFFF"/>
        </w:rPr>
        <w:t>Wide</w:t>
      </w:r>
      <w:proofErr w:type="spellEnd"/>
      <w:r w:rsidRPr="00261B17">
        <w:rPr>
          <w:rFonts w:ascii="Arial" w:hAnsi="Arial" w:cs="Arial"/>
          <w:i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61B17">
        <w:rPr>
          <w:rFonts w:ascii="Arial" w:hAnsi="Arial" w:cs="Arial"/>
          <w:i/>
          <w:color w:val="auto"/>
          <w:sz w:val="24"/>
          <w:szCs w:val="24"/>
          <w:shd w:val="clear" w:color="auto" w:fill="FFFFFF"/>
        </w:rPr>
        <w:t>Area</w:t>
      </w:r>
      <w:proofErr w:type="spellEnd"/>
      <w:r w:rsidRPr="00261B17">
        <w:rPr>
          <w:rFonts w:ascii="Arial" w:hAnsi="Arial" w:cs="Arial"/>
          <w:i/>
          <w:color w:val="auto"/>
          <w:sz w:val="24"/>
          <w:szCs w:val="24"/>
          <w:shd w:val="clear" w:color="auto" w:fill="FFFFFF"/>
        </w:rPr>
        <w:t xml:space="preserve"> Network</w:t>
      </w:r>
      <w:r w:rsidRPr="00261B17">
        <w:rPr>
          <w:rFonts w:ascii="Arial" w:hAnsi="Arial" w:cs="Arial"/>
          <w:color w:val="auto"/>
          <w:sz w:val="24"/>
          <w:szCs w:val="24"/>
          <w:shd w:val="clear" w:color="auto" w:fill="FFFFFF"/>
        </w:rPr>
        <w:t>), com tecnologia LoRa e protocolo LoRaWAN para comunicação entre dispositivos, foi realizada com a pesquisa sobre o assunto baseado na necessidade de conhecimento de novas tec</w:t>
      </w:r>
      <w:r w:rsidRPr="00261B17">
        <w:rPr>
          <w:rFonts w:ascii="Arial" w:hAnsi="Arial" w:cs="Arial"/>
          <w:color w:val="auto"/>
          <w:sz w:val="24"/>
          <w:szCs w:val="24"/>
          <w:shd w:val="clear" w:color="auto" w:fill="FFFFFF"/>
        </w:rPr>
        <w:t>nologias de comunicação</w:t>
      </w:r>
      <w:r w:rsidRPr="00261B17">
        <w:rPr>
          <w:rFonts w:ascii="Arial" w:hAnsi="Arial" w:cs="Arial"/>
          <w:color w:val="auto"/>
          <w:sz w:val="24"/>
          <w:szCs w:val="24"/>
          <w:shd w:val="clear" w:color="auto" w:fill="FFFFFF"/>
        </w:rPr>
        <w:t>, identificação e localização de pontos específicos para implementação da arquitetura de rede apropriada.</w:t>
      </w:r>
    </w:p>
    <w:p w:rsidR="00DC1DBE" w:rsidRPr="00261B17" w:rsidRDefault="00DC1DBE">
      <w:pPr>
        <w:pStyle w:val="Normal1"/>
        <w:spacing w:line="360" w:lineRule="auto"/>
        <w:jc w:val="center"/>
        <w:rPr>
          <w:rFonts w:ascii="Arial" w:eastAsia="Arial" w:hAnsi="Arial" w:cs="Arial"/>
          <w:color w:val="auto"/>
          <w:sz w:val="18"/>
          <w:szCs w:val="18"/>
        </w:rPr>
      </w:pPr>
    </w:p>
    <w:p w:rsidR="00DC1DBE" w:rsidRPr="00261B17" w:rsidRDefault="004B37D9">
      <w:pPr>
        <w:pStyle w:val="Normal1"/>
        <w:spacing w:line="360" w:lineRule="auto"/>
        <w:jc w:val="center"/>
        <w:rPr>
          <w:color w:val="auto"/>
        </w:rPr>
      </w:pPr>
      <w:r w:rsidRPr="00261B17">
        <w:rPr>
          <w:rFonts w:ascii="Arial" w:eastAsia="Arial" w:hAnsi="Arial" w:cs="Arial"/>
          <w:b/>
          <w:color w:val="auto"/>
          <w:sz w:val="24"/>
          <w:szCs w:val="24"/>
        </w:rPr>
        <w:t>RESULTADOS ESPERADOS OU PARCIAIS</w:t>
      </w:r>
    </w:p>
    <w:p w:rsidR="00DC1DBE" w:rsidRPr="00261B17" w:rsidRDefault="00DC1DBE">
      <w:pPr>
        <w:pStyle w:val="Normal1"/>
        <w:spacing w:line="360" w:lineRule="auto"/>
        <w:jc w:val="center"/>
        <w:rPr>
          <w:rFonts w:ascii="Arial" w:eastAsia="Arial" w:hAnsi="Arial" w:cs="Arial"/>
          <w:color w:val="auto"/>
          <w:sz w:val="18"/>
          <w:szCs w:val="18"/>
        </w:rPr>
      </w:pPr>
    </w:p>
    <w:p w:rsidR="00DC1DBE" w:rsidRPr="00261B17" w:rsidRDefault="004B37D9">
      <w:pPr>
        <w:pStyle w:val="Normal1"/>
        <w:spacing w:line="360" w:lineRule="auto"/>
        <w:jc w:val="both"/>
        <w:rPr>
          <w:color w:val="auto"/>
        </w:rPr>
      </w:pPr>
      <w:r w:rsidRPr="00261B17">
        <w:rPr>
          <w:rFonts w:ascii="Arial" w:hAnsi="Arial" w:cs="Arial"/>
          <w:color w:val="auto"/>
          <w:sz w:val="24"/>
          <w:szCs w:val="24"/>
        </w:rPr>
        <w:tab/>
        <w:t>Foram necessários alguns testes para levantamento das informações e dos estudos realizados,</w:t>
      </w:r>
      <w:r w:rsidRPr="00261B17">
        <w:rPr>
          <w:rFonts w:ascii="Arial" w:hAnsi="Arial" w:cs="Arial"/>
          <w:color w:val="auto"/>
          <w:sz w:val="24"/>
          <w:szCs w:val="24"/>
        </w:rPr>
        <w:t xml:space="preserve"> espera-se que, ao concluir o projeto, seja possível a coleta de dados pela Dashboard fornecida pela organização The Things Network entre a comunicação dos dispositivos gateway e endpoint e apresentado em uma interface web que seja amigável e fácil de </w:t>
      </w:r>
      <w:r w:rsidRPr="007D1105">
        <w:rPr>
          <w:rFonts w:ascii="Arial" w:hAnsi="Arial" w:cs="Arial"/>
          <w:color w:val="auto"/>
          <w:sz w:val="24"/>
          <w:szCs w:val="24"/>
        </w:rPr>
        <w:t>usar</w:t>
      </w:r>
      <w:r w:rsidRPr="007D1105">
        <w:rPr>
          <w:rFonts w:ascii="Arial" w:hAnsi="Arial" w:cs="Arial"/>
          <w:color w:val="auto"/>
          <w:sz w:val="24"/>
          <w:szCs w:val="24"/>
        </w:rPr>
        <w:t>, c</w:t>
      </w:r>
      <w:r w:rsidRPr="007D1105">
        <w:rPr>
          <w:rFonts w:ascii="Arial" w:hAnsi="Arial" w:cs="Arial"/>
          <w:color w:val="auto"/>
          <w:sz w:val="24"/>
          <w:szCs w:val="24"/>
        </w:rPr>
        <w:t>onforme a figura 2.</w:t>
      </w:r>
    </w:p>
    <w:p w:rsidR="00DC1DBE" w:rsidRPr="007D1105" w:rsidRDefault="007D1105">
      <w:pPr>
        <w:pStyle w:val="Normal1"/>
        <w:spacing w:line="360" w:lineRule="auto"/>
        <w:jc w:val="center"/>
        <w:rPr>
          <w:rFonts w:ascii="Arial" w:eastAsia="Arial" w:hAnsi="Arial" w:cs="Arial"/>
          <w:color w:val="auto"/>
          <w:sz w:val="18"/>
          <w:szCs w:val="18"/>
          <w:lang w:val="en-US"/>
        </w:rPr>
      </w:pPr>
      <w:r>
        <w:rPr>
          <w:rFonts w:ascii="Arial" w:eastAsia="Arial" w:hAnsi="Arial" w:cs="Arial"/>
          <w:noProof/>
          <w:color w:val="auto"/>
          <w:sz w:val="18"/>
          <w:szCs w:val="18"/>
        </w:rPr>
        <w:lastRenderedPageBreak/>
        <w:drawing>
          <wp:inline distT="0" distB="0" distL="0" distR="0">
            <wp:extent cx="5739765" cy="31121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105">
        <w:rPr>
          <w:rFonts w:ascii="Arial" w:hAnsi="Arial" w:cs="Arial"/>
          <w:b/>
          <w:bCs/>
          <w:i/>
          <w:color w:val="auto"/>
          <w:sz w:val="20"/>
          <w:szCs w:val="20"/>
          <w:lang w:val="en-US"/>
        </w:rPr>
        <w:t xml:space="preserve"> </w:t>
      </w:r>
      <w:proofErr w:type="spellStart"/>
      <w:r w:rsidRPr="007D1105">
        <w:rPr>
          <w:rFonts w:ascii="Arial" w:hAnsi="Arial" w:cs="Arial"/>
          <w:b/>
          <w:bCs/>
          <w:i/>
          <w:color w:val="auto"/>
          <w:sz w:val="20"/>
          <w:szCs w:val="20"/>
          <w:lang w:val="en-US"/>
        </w:rPr>
        <w:t>Figura</w:t>
      </w:r>
      <w:proofErr w:type="spellEnd"/>
      <w:r w:rsidRPr="007D1105">
        <w:rPr>
          <w:rFonts w:ascii="Arial" w:hAnsi="Arial" w:cs="Arial"/>
          <w:b/>
          <w:bCs/>
          <w:i/>
          <w:color w:val="auto"/>
          <w:sz w:val="20"/>
          <w:szCs w:val="20"/>
          <w:lang w:val="en-US"/>
        </w:rPr>
        <w:t xml:space="preserve"> </w:t>
      </w:r>
      <w:r w:rsidRPr="007D1105">
        <w:rPr>
          <w:rFonts w:ascii="Arial" w:hAnsi="Arial" w:cs="Arial"/>
          <w:b/>
          <w:bCs/>
          <w:i/>
          <w:color w:val="auto"/>
          <w:sz w:val="20"/>
          <w:szCs w:val="20"/>
          <w:lang w:val="en-US"/>
        </w:rPr>
        <w:t>2</w:t>
      </w:r>
      <w:r w:rsidRPr="007D1105">
        <w:rPr>
          <w:rFonts w:ascii="Arial" w:hAnsi="Arial" w:cs="Arial"/>
          <w:b/>
          <w:bCs/>
          <w:i/>
          <w:color w:val="auto"/>
          <w:sz w:val="20"/>
          <w:szCs w:val="20"/>
          <w:lang w:val="en-US"/>
        </w:rPr>
        <w:t>:</w:t>
      </w:r>
      <w:r w:rsidRPr="007D1105">
        <w:rPr>
          <w:rFonts w:ascii="Arial" w:hAnsi="Arial" w:cs="Arial"/>
          <w:bCs/>
          <w:i/>
          <w:color w:val="auto"/>
          <w:sz w:val="20"/>
          <w:szCs w:val="20"/>
          <w:lang w:val="en-US"/>
        </w:rPr>
        <w:t xml:space="preserve"> Dashboard </w:t>
      </w:r>
      <w:proofErr w:type="gramStart"/>
      <w:r w:rsidRPr="007D1105">
        <w:rPr>
          <w:rFonts w:ascii="Arial" w:hAnsi="Arial" w:cs="Arial"/>
          <w:bCs/>
          <w:i/>
          <w:color w:val="auto"/>
          <w:sz w:val="20"/>
          <w:szCs w:val="20"/>
          <w:lang w:val="en-US"/>
        </w:rPr>
        <w:t>The</w:t>
      </w:r>
      <w:proofErr w:type="gramEnd"/>
      <w:r w:rsidRPr="007D1105">
        <w:rPr>
          <w:rFonts w:ascii="Arial" w:hAnsi="Arial" w:cs="Arial"/>
          <w:bCs/>
          <w:i/>
          <w:color w:val="auto"/>
          <w:sz w:val="20"/>
          <w:szCs w:val="20"/>
          <w:lang w:val="en-US"/>
        </w:rPr>
        <w:t xml:space="preserve"> Things Network para </w:t>
      </w:r>
      <w:proofErr w:type="spellStart"/>
      <w:r w:rsidRPr="007D1105">
        <w:rPr>
          <w:rFonts w:ascii="Arial" w:hAnsi="Arial" w:cs="Arial"/>
          <w:bCs/>
          <w:i/>
          <w:color w:val="auto"/>
          <w:sz w:val="20"/>
          <w:szCs w:val="20"/>
          <w:lang w:val="en-US"/>
        </w:rPr>
        <w:t>dispositivos</w:t>
      </w:r>
      <w:proofErr w:type="spellEnd"/>
      <w:r w:rsidRPr="007D1105">
        <w:rPr>
          <w:rFonts w:ascii="Arial" w:hAnsi="Arial" w:cs="Arial"/>
          <w:bCs/>
          <w:i/>
          <w:color w:val="auto"/>
          <w:sz w:val="20"/>
          <w:szCs w:val="20"/>
          <w:lang w:val="en-US"/>
        </w:rPr>
        <w:t xml:space="preserve"> LoRa</w:t>
      </w:r>
      <w:r w:rsidR="004B37D9" w:rsidRPr="007D1105">
        <w:rPr>
          <w:rFonts w:ascii="Arial" w:eastAsia="Arial" w:hAnsi="Arial" w:cs="Arial"/>
          <w:i/>
          <w:color w:val="auto"/>
          <w:sz w:val="18"/>
          <w:szCs w:val="18"/>
          <w:lang w:val="en-US"/>
        </w:rPr>
        <w:t>.</w:t>
      </w:r>
    </w:p>
    <w:p w:rsidR="00DC1DBE" w:rsidRPr="007D1105" w:rsidRDefault="00DC1DBE">
      <w:pPr>
        <w:pStyle w:val="Normal1"/>
        <w:spacing w:line="360" w:lineRule="auto"/>
        <w:jc w:val="center"/>
        <w:rPr>
          <w:rFonts w:ascii="Arial" w:eastAsia="Arial" w:hAnsi="Arial" w:cs="Arial"/>
          <w:color w:val="auto"/>
          <w:sz w:val="18"/>
          <w:szCs w:val="18"/>
          <w:lang w:val="en-US"/>
        </w:rPr>
      </w:pPr>
    </w:p>
    <w:p w:rsidR="00DC1DBE" w:rsidRPr="00261B17" w:rsidRDefault="004B37D9">
      <w:pPr>
        <w:pStyle w:val="Normal1"/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0261B17">
        <w:rPr>
          <w:rFonts w:ascii="Arial" w:eastAsia="Arial" w:hAnsi="Arial" w:cs="Arial"/>
          <w:b/>
          <w:color w:val="auto"/>
          <w:sz w:val="24"/>
          <w:szCs w:val="24"/>
        </w:rPr>
        <w:t>CONSIDERAÇÕES FINAIS</w:t>
      </w:r>
    </w:p>
    <w:p w:rsidR="00DC1DBE" w:rsidRPr="00261B17" w:rsidRDefault="00DC1DBE">
      <w:pPr>
        <w:pStyle w:val="Normal1"/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:rsidR="00DC1DBE" w:rsidRPr="00261B17" w:rsidRDefault="004B37D9">
      <w:pPr>
        <w:pStyle w:val="Normal1"/>
        <w:spacing w:line="360" w:lineRule="auto"/>
        <w:ind w:firstLine="709"/>
        <w:jc w:val="both"/>
        <w:rPr>
          <w:color w:val="auto"/>
        </w:rPr>
      </w:pPr>
      <w:r w:rsidRPr="00261B17">
        <w:rPr>
          <w:rFonts w:ascii="Arial" w:hAnsi="Arial" w:cs="Arial"/>
          <w:color w:val="auto"/>
          <w:sz w:val="24"/>
          <w:szCs w:val="24"/>
        </w:rPr>
        <w:t>Neste trabalho foi apres</w:t>
      </w:r>
      <w:bookmarkStart w:id="0" w:name="_GoBack"/>
      <w:bookmarkEnd w:id="0"/>
      <w:r w:rsidRPr="00261B17">
        <w:rPr>
          <w:rFonts w:ascii="Arial" w:hAnsi="Arial" w:cs="Arial"/>
          <w:color w:val="auto"/>
          <w:sz w:val="24"/>
          <w:szCs w:val="24"/>
        </w:rPr>
        <w:t xml:space="preserve">entado a rede LPWAN, a tecnologia LoRa e o protocolo LoRaWAN, tendo sido citadas suas características e funcionamento na área da IoT, partes de software e hardware que compõem </w:t>
      </w:r>
      <w:r w:rsidRPr="00261B17">
        <w:rPr>
          <w:rFonts w:ascii="Arial" w:hAnsi="Arial" w:cs="Arial"/>
          <w:color w:val="auto"/>
          <w:sz w:val="24"/>
          <w:szCs w:val="24"/>
        </w:rPr>
        <w:t>uma rede que o implementa, configurações necessárias para o seu funcionamento correto e uma aplicação que o utiliza. Conclui-se que, apesar de ser um protocolo relativamente novo, já pode ser utilizado em alguns projetos menores, e deve começar a ter seu u</w:t>
      </w:r>
      <w:r w:rsidRPr="00261B17">
        <w:rPr>
          <w:rFonts w:ascii="Arial" w:hAnsi="Arial" w:cs="Arial"/>
          <w:color w:val="auto"/>
          <w:sz w:val="24"/>
          <w:szCs w:val="24"/>
        </w:rPr>
        <w:t>so difundido na comunidade acadêmica, pois pode vir a ser de grande auxílio no desenvolvimento da IoT.</w:t>
      </w:r>
    </w:p>
    <w:p w:rsidR="00DC1DBE" w:rsidRPr="00261B17" w:rsidRDefault="00DC1DBE">
      <w:pPr>
        <w:pStyle w:val="Normal1"/>
        <w:spacing w:line="360" w:lineRule="auto"/>
        <w:jc w:val="center"/>
        <w:rPr>
          <w:rFonts w:ascii="Arial" w:eastAsia="Arial" w:hAnsi="Arial" w:cs="Arial"/>
          <w:b/>
          <w:color w:val="auto"/>
          <w:sz w:val="24"/>
          <w:szCs w:val="24"/>
        </w:rPr>
      </w:pPr>
    </w:p>
    <w:p w:rsidR="00DC1DBE" w:rsidRPr="00261B17" w:rsidRDefault="004B37D9">
      <w:pPr>
        <w:pStyle w:val="Normal1"/>
        <w:spacing w:line="360" w:lineRule="auto"/>
        <w:jc w:val="center"/>
        <w:rPr>
          <w:color w:val="auto"/>
        </w:rPr>
      </w:pPr>
      <w:r w:rsidRPr="00261B17">
        <w:rPr>
          <w:rFonts w:ascii="Arial" w:eastAsia="Arial" w:hAnsi="Arial" w:cs="Arial"/>
          <w:b/>
          <w:color w:val="auto"/>
          <w:sz w:val="24"/>
          <w:szCs w:val="24"/>
        </w:rPr>
        <w:t>REFERÊNCIAS</w:t>
      </w:r>
    </w:p>
    <w:p w:rsidR="00DC1DBE" w:rsidRPr="00261B17" w:rsidRDefault="00DC1DBE">
      <w:pPr>
        <w:pStyle w:val="Normal1"/>
        <w:spacing w:line="360" w:lineRule="auto"/>
        <w:jc w:val="center"/>
        <w:rPr>
          <w:rFonts w:ascii="Arial" w:eastAsia="Arial" w:hAnsi="Arial" w:cs="Arial"/>
          <w:b/>
          <w:color w:val="auto"/>
          <w:sz w:val="24"/>
          <w:szCs w:val="24"/>
        </w:rPr>
      </w:pPr>
    </w:p>
    <w:p w:rsidR="00DC1DBE" w:rsidRPr="00261B17" w:rsidRDefault="004B37D9">
      <w:pPr>
        <w:spacing w:after="0" w:line="360" w:lineRule="auto"/>
        <w:jc w:val="both"/>
        <w:rPr>
          <w:color w:val="auto"/>
          <w:sz w:val="18"/>
          <w:szCs w:val="18"/>
        </w:rPr>
      </w:pPr>
      <w:r w:rsidRPr="00261B17">
        <w:rPr>
          <w:rFonts w:ascii="Arial" w:hAnsi="Arial" w:cs="Arial"/>
          <w:color w:val="auto"/>
          <w:sz w:val="18"/>
          <w:szCs w:val="18"/>
        </w:rPr>
        <w:t xml:space="preserve">ABINC. ABINC. Disponível em: &lt;http://abinc.org.br/&gt;. Acesso em: </w:t>
      </w:r>
      <w:proofErr w:type="gramStart"/>
      <w:r w:rsidRPr="00261B17">
        <w:rPr>
          <w:rFonts w:ascii="Arial" w:hAnsi="Arial" w:cs="Arial"/>
          <w:color w:val="auto"/>
          <w:sz w:val="18"/>
          <w:szCs w:val="18"/>
        </w:rPr>
        <w:t>Maio</w:t>
      </w:r>
      <w:proofErr w:type="gramEnd"/>
      <w:r w:rsidRPr="00261B17">
        <w:rPr>
          <w:rFonts w:ascii="Arial" w:hAnsi="Arial" w:cs="Arial"/>
          <w:color w:val="auto"/>
          <w:sz w:val="18"/>
          <w:szCs w:val="18"/>
        </w:rPr>
        <w:t xml:space="preserve"> de 2018.</w:t>
      </w:r>
    </w:p>
    <w:p w:rsidR="00DC1DBE" w:rsidRPr="00261B17" w:rsidRDefault="004B37D9">
      <w:pPr>
        <w:spacing w:after="0" w:line="360" w:lineRule="auto"/>
        <w:jc w:val="both"/>
        <w:rPr>
          <w:color w:val="auto"/>
          <w:sz w:val="18"/>
          <w:szCs w:val="18"/>
        </w:rPr>
      </w:pPr>
      <w:r w:rsidRPr="00261B17">
        <w:rPr>
          <w:rFonts w:ascii="Arial" w:hAnsi="Arial" w:cs="Arial"/>
          <w:color w:val="auto"/>
          <w:sz w:val="18"/>
          <w:szCs w:val="18"/>
        </w:rPr>
        <w:t xml:space="preserve">ANA. Dados Hidrológicos em tempo real. </w:t>
      </w:r>
      <w:proofErr w:type="spellStart"/>
      <w:r w:rsidRPr="00261B17">
        <w:rPr>
          <w:rFonts w:ascii="Arial" w:hAnsi="Arial" w:cs="Arial"/>
          <w:color w:val="auto"/>
          <w:sz w:val="18"/>
          <w:szCs w:val="18"/>
          <w:lang w:val="en-US"/>
        </w:rPr>
        <w:t>Agência</w:t>
      </w:r>
      <w:proofErr w:type="spellEnd"/>
      <w:r w:rsidRPr="00261B17">
        <w:rPr>
          <w:rFonts w:ascii="Arial" w:hAnsi="Arial" w:cs="Arial"/>
          <w:color w:val="auto"/>
          <w:sz w:val="18"/>
          <w:szCs w:val="18"/>
          <w:lang w:val="en-US"/>
        </w:rPr>
        <w:t xml:space="preserve"> Nacional de </w:t>
      </w:r>
      <w:proofErr w:type="spellStart"/>
      <w:r w:rsidRPr="00261B17">
        <w:rPr>
          <w:rFonts w:ascii="Arial" w:hAnsi="Arial" w:cs="Arial"/>
          <w:color w:val="auto"/>
          <w:sz w:val="18"/>
          <w:szCs w:val="18"/>
          <w:lang w:val="en-US"/>
        </w:rPr>
        <w:t>Ág</w:t>
      </w:r>
      <w:r w:rsidRPr="00261B17">
        <w:rPr>
          <w:rFonts w:ascii="Arial" w:hAnsi="Arial" w:cs="Arial"/>
          <w:color w:val="auto"/>
          <w:sz w:val="18"/>
          <w:szCs w:val="18"/>
          <w:lang w:val="en-US"/>
        </w:rPr>
        <w:t>uas</w:t>
      </w:r>
      <w:proofErr w:type="spellEnd"/>
      <w:r w:rsidRPr="00261B17">
        <w:rPr>
          <w:rFonts w:ascii="Arial" w:hAnsi="Arial" w:cs="Arial"/>
          <w:color w:val="auto"/>
          <w:sz w:val="18"/>
          <w:szCs w:val="18"/>
          <w:lang w:val="en-US"/>
        </w:rPr>
        <w:t xml:space="preserve">. </w:t>
      </w:r>
      <w:r w:rsidRPr="00261B17">
        <w:rPr>
          <w:rFonts w:ascii="Arial" w:hAnsi="Arial" w:cs="Arial"/>
          <w:color w:val="auto"/>
          <w:sz w:val="18"/>
          <w:szCs w:val="18"/>
        </w:rPr>
        <w:t xml:space="preserve">Disponível </w:t>
      </w:r>
      <w:r w:rsidRPr="00261B17">
        <w:rPr>
          <w:rFonts w:ascii="Arial" w:hAnsi="Arial"/>
          <w:color w:val="auto"/>
          <w:sz w:val="18"/>
          <w:szCs w:val="18"/>
        </w:rPr>
        <w:t>em: &lt; http://mapas-hidro.ana.gov.br/ &gt; Acesso em: Mar. 2018.</w:t>
      </w:r>
    </w:p>
    <w:p w:rsidR="00DC1DBE" w:rsidRPr="00261B17" w:rsidRDefault="004B37D9">
      <w:pPr>
        <w:spacing w:after="0" w:line="360" w:lineRule="auto"/>
        <w:jc w:val="both"/>
        <w:rPr>
          <w:color w:val="auto"/>
          <w:sz w:val="18"/>
          <w:szCs w:val="18"/>
        </w:rPr>
      </w:pPr>
      <w:r w:rsidRPr="00261B17">
        <w:rPr>
          <w:rFonts w:ascii="Arial" w:hAnsi="Arial" w:cs="Arial"/>
          <w:color w:val="auto"/>
          <w:sz w:val="18"/>
          <w:szCs w:val="18"/>
        </w:rPr>
        <w:t xml:space="preserve">ANATEL. Resolução número 680. Disponível em: &lt; http://www.anatel.gov.br/legislacao/resolucoes/2017/936-resolucao-680&gt;. Acesso em </w:t>
      </w:r>
      <w:proofErr w:type="gramStart"/>
      <w:r w:rsidRPr="00261B17">
        <w:rPr>
          <w:rFonts w:ascii="Arial" w:hAnsi="Arial" w:cs="Arial"/>
          <w:color w:val="auto"/>
          <w:sz w:val="18"/>
          <w:szCs w:val="18"/>
        </w:rPr>
        <w:t>Junho</w:t>
      </w:r>
      <w:proofErr w:type="gramEnd"/>
      <w:r w:rsidRPr="00261B17">
        <w:rPr>
          <w:rFonts w:ascii="Arial" w:hAnsi="Arial" w:cs="Arial"/>
          <w:color w:val="auto"/>
          <w:sz w:val="18"/>
          <w:szCs w:val="18"/>
        </w:rPr>
        <w:t xml:space="preserve"> 2018.</w:t>
      </w:r>
    </w:p>
    <w:p w:rsidR="00DC1DBE" w:rsidRPr="00261B17" w:rsidRDefault="004B37D9">
      <w:pPr>
        <w:spacing w:after="0" w:line="360" w:lineRule="auto"/>
        <w:jc w:val="both"/>
        <w:rPr>
          <w:color w:val="auto"/>
          <w:sz w:val="18"/>
          <w:szCs w:val="18"/>
          <w:lang w:val="en-US"/>
        </w:rPr>
      </w:pPr>
      <w:r w:rsidRPr="00261B17">
        <w:rPr>
          <w:rFonts w:ascii="Arial" w:hAnsi="Arial" w:cs="Arial"/>
          <w:color w:val="auto"/>
          <w:sz w:val="18"/>
          <w:szCs w:val="18"/>
        </w:rPr>
        <w:lastRenderedPageBreak/>
        <w:t>CANALTECH. 100 bilhões de dispositivos</w:t>
      </w:r>
      <w:r w:rsidRPr="00261B17">
        <w:rPr>
          <w:rFonts w:ascii="Arial" w:hAnsi="Arial" w:cs="Arial"/>
          <w:color w:val="auto"/>
          <w:sz w:val="18"/>
          <w:szCs w:val="18"/>
        </w:rPr>
        <w:t xml:space="preserve"> estarão conectados em 2020, segundo consultoria. Disponível em: &lt;https://canaltech.com.br/internet/100-bilhoes-de-dispositivos-estarao-conectados-em-2020-segundo-consultoria/&gt;. </w:t>
      </w:r>
      <w:r w:rsidRPr="00261B17">
        <w:rPr>
          <w:rFonts w:ascii="Arial" w:hAnsi="Arial" w:cs="Arial"/>
          <w:color w:val="auto"/>
          <w:sz w:val="18"/>
          <w:szCs w:val="18"/>
          <w:lang w:val="en-US"/>
        </w:rPr>
        <w:t xml:space="preserve">Accesso </w:t>
      </w:r>
      <w:proofErr w:type="spellStart"/>
      <w:r w:rsidRPr="00261B17">
        <w:rPr>
          <w:rFonts w:ascii="Arial" w:hAnsi="Arial" w:cs="Arial"/>
          <w:color w:val="auto"/>
          <w:sz w:val="18"/>
          <w:szCs w:val="18"/>
          <w:lang w:val="en-US"/>
        </w:rPr>
        <w:t>em</w:t>
      </w:r>
      <w:proofErr w:type="spellEnd"/>
      <w:r w:rsidRPr="00261B17">
        <w:rPr>
          <w:rFonts w:ascii="Arial" w:hAnsi="Arial" w:cs="Arial"/>
          <w:color w:val="auto"/>
          <w:sz w:val="18"/>
          <w:szCs w:val="18"/>
          <w:lang w:val="en-US"/>
        </w:rPr>
        <w:t xml:space="preserve"> </w:t>
      </w:r>
      <w:proofErr w:type="spellStart"/>
      <w:r w:rsidRPr="00261B17">
        <w:rPr>
          <w:rFonts w:ascii="Arial" w:hAnsi="Arial" w:cs="Arial"/>
          <w:color w:val="auto"/>
          <w:sz w:val="18"/>
          <w:szCs w:val="18"/>
          <w:lang w:val="en-US"/>
        </w:rPr>
        <w:t>Maio</w:t>
      </w:r>
      <w:proofErr w:type="spellEnd"/>
      <w:r w:rsidRPr="00261B17">
        <w:rPr>
          <w:rFonts w:ascii="Arial" w:hAnsi="Arial" w:cs="Arial"/>
          <w:color w:val="auto"/>
          <w:sz w:val="18"/>
          <w:szCs w:val="18"/>
          <w:lang w:val="en-US"/>
        </w:rPr>
        <w:t xml:space="preserve"> de 2018</w:t>
      </w:r>
    </w:p>
    <w:p w:rsidR="00DC1DBE" w:rsidRPr="00261B17" w:rsidRDefault="004B37D9">
      <w:pPr>
        <w:spacing w:after="0" w:line="360" w:lineRule="auto"/>
        <w:jc w:val="both"/>
        <w:rPr>
          <w:color w:val="auto"/>
          <w:sz w:val="18"/>
          <w:szCs w:val="18"/>
        </w:rPr>
      </w:pPr>
      <w:r w:rsidRPr="00261B17">
        <w:rPr>
          <w:rFonts w:ascii="Arial" w:hAnsi="Arial" w:cs="Arial"/>
          <w:color w:val="auto"/>
          <w:sz w:val="18"/>
          <w:szCs w:val="18"/>
          <w:lang w:val="en-US"/>
        </w:rPr>
        <w:t>CENTENARO, M. et al. Long-range communications in unli</w:t>
      </w:r>
      <w:r w:rsidRPr="00261B17">
        <w:rPr>
          <w:rFonts w:ascii="Arial" w:hAnsi="Arial" w:cs="Arial"/>
          <w:color w:val="auto"/>
          <w:sz w:val="18"/>
          <w:szCs w:val="18"/>
          <w:lang w:val="en-US"/>
        </w:rPr>
        <w:t xml:space="preserve">censed bands: the rising stars in the </w:t>
      </w:r>
      <w:proofErr w:type="spellStart"/>
      <w:r w:rsidRPr="00261B17">
        <w:rPr>
          <w:rFonts w:ascii="Arial" w:hAnsi="Arial" w:cs="Arial"/>
          <w:color w:val="auto"/>
          <w:sz w:val="18"/>
          <w:szCs w:val="18"/>
          <w:lang w:val="en-US"/>
        </w:rPr>
        <w:t>iot</w:t>
      </w:r>
      <w:proofErr w:type="spellEnd"/>
      <w:r w:rsidRPr="00261B17">
        <w:rPr>
          <w:rFonts w:ascii="Arial" w:hAnsi="Arial" w:cs="Arial"/>
          <w:color w:val="auto"/>
          <w:sz w:val="18"/>
          <w:szCs w:val="18"/>
          <w:lang w:val="en-US"/>
        </w:rPr>
        <w:t xml:space="preserve"> and smart city scenarios. </w:t>
      </w:r>
      <w:proofErr w:type="spellStart"/>
      <w:r w:rsidRPr="00261B17">
        <w:rPr>
          <w:rFonts w:ascii="Arial" w:hAnsi="Arial" w:cs="Arial"/>
          <w:i/>
          <w:iCs/>
          <w:color w:val="auto"/>
          <w:sz w:val="18"/>
          <w:szCs w:val="18"/>
        </w:rPr>
        <w:t>CoRR</w:t>
      </w:r>
      <w:proofErr w:type="spellEnd"/>
      <w:r w:rsidRPr="00261B17">
        <w:rPr>
          <w:rFonts w:ascii="Arial" w:hAnsi="Arial" w:cs="Arial"/>
          <w:color w:val="auto"/>
          <w:sz w:val="18"/>
          <w:szCs w:val="18"/>
        </w:rPr>
        <w:t xml:space="preserve">, </w:t>
      </w:r>
      <w:proofErr w:type="spellStart"/>
      <w:r w:rsidRPr="00261B17">
        <w:rPr>
          <w:rFonts w:ascii="Arial" w:hAnsi="Arial" w:cs="Arial"/>
          <w:color w:val="auto"/>
          <w:sz w:val="18"/>
          <w:szCs w:val="18"/>
        </w:rPr>
        <w:t>abs</w:t>
      </w:r>
      <w:proofErr w:type="spellEnd"/>
      <w:r w:rsidRPr="00261B17">
        <w:rPr>
          <w:rFonts w:ascii="Arial" w:hAnsi="Arial" w:cs="Arial"/>
          <w:color w:val="auto"/>
          <w:sz w:val="18"/>
          <w:szCs w:val="18"/>
        </w:rPr>
        <w:t>/1510.00620, 2015. Disponível em: &lt;http://arxiv.org/</w:t>
      </w:r>
      <w:proofErr w:type="spellStart"/>
      <w:r w:rsidRPr="00261B17">
        <w:rPr>
          <w:rFonts w:ascii="Arial" w:hAnsi="Arial" w:cs="Arial"/>
          <w:color w:val="auto"/>
          <w:sz w:val="18"/>
          <w:szCs w:val="18"/>
        </w:rPr>
        <w:t>abs</w:t>
      </w:r>
      <w:proofErr w:type="spellEnd"/>
      <w:r w:rsidRPr="00261B17">
        <w:rPr>
          <w:rFonts w:ascii="Arial" w:hAnsi="Arial" w:cs="Arial"/>
          <w:color w:val="auto"/>
          <w:sz w:val="18"/>
          <w:szCs w:val="18"/>
        </w:rPr>
        <w:t xml:space="preserve">/1510.00620&gt;. Acesso em: </w:t>
      </w:r>
      <w:proofErr w:type="gramStart"/>
      <w:r w:rsidRPr="00261B17">
        <w:rPr>
          <w:rFonts w:ascii="Arial" w:hAnsi="Arial" w:cs="Arial"/>
          <w:color w:val="auto"/>
          <w:sz w:val="18"/>
          <w:szCs w:val="18"/>
        </w:rPr>
        <w:t>Maio</w:t>
      </w:r>
      <w:proofErr w:type="gramEnd"/>
      <w:r w:rsidRPr="00261B17">
        <w:rPr>
          <w:rFonts w:ascii="Arial" w:hAnsi="Arial" w:cs="Arial"/>
          <w:color w:val="auto"/>
          <w:sz w:val="18"/>
          <w:szCs w:val="18"/>
        </w:rPr>
        <w:t xml:space="preserve"> de 2018.</w:t>
      </w:r>
    </w:p>
    <w:p w:rsidR="00DC1DBE" w:rsidRPr="00261B17" w:rsidRDefault="004B37D9">
      <w:pPr>
        <w:spacing w:after="0" w:line="360" w:lineRule="auto"/>
        <w:jc w:val="both"/>
        <w:rPr>
          <w:color w:val="auto"/>
          <w:sz w:val="18"/>
          <w:szCs w:val="18"/>
        </w:rPr>
      </w:pPr>
      <w:r w:rsidRPr="00261B17">
        <w:rPr>
          <w:rFonts w:ascii="Arial" w:hAnsi="Arial" w:cs="Arial"/>
          <w:color w:val="auto"/>
          <w:sz w:val="18"/>
          <w:szCs w:val="18"/>
        </w:rPr>
        <w:t xml:space="preserve">DRAGINO.  </w:t>
      </w:r>
      <w:proofErr w:type="spellStart"/>
      <w:r w:rsidRPr="00261B17">
        <w:rPr>
          <w:rFonts w:ascii="Arial" w:hAnsi="Arial" w:cs="Arial"/>
          <w:color w:val="auto"/>
          <w:sz w:val="18"/>
          <w:szCs w:val="18"/>
        </w:rPr>
        <w:t>User</w:t>
      </w:r>
      <w:proofErr w:type="spellEnd"/>
      <w:r w:rsidRPr="00261B17">
        <w:rPr>
          <w:rFonts w:ascii="Arial" w:hAnsi="Arial" w:cs="Arial"/>
          <w:color w:val="auto"/>
          <w:sz w:val="18"/>
          <w:szCs w:val="18"/>
        </w:rPr>
        <w:t xml:space="preserve"> o LoRa </w:t>
      </w:r>
      <w:proofErr w:type="spellStart"/>
      <w:r w:rsidRPr="00261B17">
        <w:rPr>
          <w:rFonts w:ascii="Arial" w:hAnsi="Arial" w:cs="Arial"/>
          <w:color w:val="auto"/>
          <w:sz w:val="18"/>
          <w:szCs w:val="18"/>
        </w:rPr>
        <w:t>Shield</w:t>
      </w:r>
      <w:proofErr w:type="spellEnd"/>
      <w:r w:rsidRPr="00261B17">
        <w:rPr>
          <w:rFonts w:ascii="Arial" w:hAnsi="Arial" w:cs="Arial"/>
          <w:color w:val="auto"/>
          <w:sz w:val="18"/>
          <w:szCs w:val="18"/>
        </w:rPr>
        <w:t xml:space="preserve"> + Arduino para configurar um no LoRa. </w:t>
      </w:r>
      <w:proofErr w:type="spellStart"/>
      <w:r w:rsidRPr="00261B17">
        <w:rPr>
          <w:rFonts w:ascii="Arial" w:hAnsi="Arial" w:cs="Arial"/>
          <w:color w:val="auto"/>
          <w:sz w:val="18"/>
          <w:szCs w:val="18"/>
        </w:rPr>
        <w:t>Disponivel</w:t>
      </w:r>
      <w:proofErr w:type="spellEnd"/>
      <w:r w:rsidRPr="00261B17">
        <w:rPr>
          <w:rFonts w:ascii="Arial" w:hAnsi="Arial" w:cs="Arial"/>
          <w:color w:val="auto"/>
          <w:sz w:val="18"/>
          <w:szCs w:val="18"/>
        </w:rPr>
        <w:t xml:space="preserve"> em: &lt; h</w:t>
      </w:r>
      <w:r w:rsidRPr="00261B17">
        <w:rPr>
          <w:rFonts w:ascii="Arial" w:hAnsi="Arial" w:cs="Arial"/>
          <w:color w:val="auto"/>
          <w:sz w:val="18"/>
          <w:szCs w:val="18"/>
        </w:rPr>
        <w:t xml:space="preserve">ttp://wiki.dragino.com/index.php?title=Use_Lora_Shield_%2B_Arduino_set_up_a_Lora_Node&gt;. Acesso em </w:t>
      </w:r>
      <w:proofErr w:type="gramStart"/>
      <w:r w:rsidRPr="00261B17">
        <w:rPr>
          <w:rFonts w:ascii="Arial" w:hAnsi="Arial" w:cs="Arial"/>
          <w:color w:val="auto"/>
          <w:sz w:val="18"/>
          <w:szCs w:val="18"/>
        </w:rPr>
        <w:t>Maio</w:t>
      </w:r>
      <w:proofErr w:type="gramEnd"/>
      <w:r w:rsidRPr="00261B17">
        <w:rPr>
          <w:rFonts w:ascii="Arial" w:hAnsi="Arial" w:cs="Arial"/>
          <w:color w:val="auto"/>
          <w:sz w:val="18"/>
          <w:szCs w:val="18"/>
        </w:rPr>
        <w:t xml:space="preserve"> de 2018.</w:t>
      </w:r>
    </w:p>
    <w:p w:rsidR="00DC1DBE" w:rsidRPr="00261B17" w:rsidRDefault="004B37D9">
      <w:pPr>
        <w:spacing w:after="0" w:line="360" w:lineRule="auto"/>
        <w:jc w:val="both"/>
        <w:rPr>
          <w:rFonts w:cs="Arial"/>
          <w:color w:val="auto"/>
          <w:sz w:val="18"/>
          <w:szCs w:val="18"/>
        </w:rPr>
      </w:pPr>
      <w:r w:rsidRPr="00261B17">
        <w:rPr>
          <w:rFonts w:ascii="Arial" w:hAnsi="Arial" w:cs="Arial"/>
          <w:color w:val="auto"/>
          <w:sz w:val="18"/>
          <w:szCs w:val="18"/>
        </w:rPr>
        <w:t>FERNANDOK. Esp32 LoRa mudando as frequências. Disponível em: &lt;http://www.fernandok.com/2018/02/esp32-lora-mudando-as-frequencias.html&gt;. Acesso e</w:t>
      </w:r>
      <w:r w:rsidRPr="00261B17">
        <w:rPr>
          <w:rFonts w:ascii="Arial" w:hAnsi="Arial" w:cs="Arial"/>
          <w:color w:val="auto"/>
          <w:sz w:val="18"/>
          <w:szCs w:val="18"/>
        </w:rPr>
        <w:t xml:space="preserve">m: </w:t>
      </w:r>
      <w:proofErr w:type="gramStart"/>
      <w:r w:rsidRPr="00261B17">
        <w:rPr>
          <w:rFonts w:ascii="Arial" w:hAnsi="Arial" w:cs="Arial"/>
          <w:color w:val="auto"/>
          <w:sz w:val="18"/>
          <w:szCs w:val="18"/>
        </w:rPr>
        <w:t>Julho</w:t>
      </w:r>
      <w:proofErr w:type="gramEnd"/>
      <w:r w:rsidRPr="00261B17">
        <w:rPr>
          <w:rFonts w:ascii="Arial" w:hAnsi="Arial" w:cs="Arial"/>
          <w:color w:val="auto"/>
          <w:sz w:val="18"/>
          <w:szCs w:val="18"/>
        </w:rPr>
        <w:t xml:space="preserve"> de 2018.</w:t>
      </w:r>
    </w:p>
    <w:p w:rsidR="00DC1DBE" w:rsidRPr="00261B17" w:rsidRDefault="004B37D9">
      <w:pPr>
        <w:spacing w:after="0" w:line="360" w:lineRule="auto"/>
        <w:jc w:val="both"/>
        <w:rPr>
          <w:rFonts w:cs="Arial"/>
          <w:color w:val="auto"/>
          <w:sz w:val="18"/>
          <w:szCs w:val="18"/>
        </w:rPr>
      </w:pPr>
      <w:r w:rsidRPr="00261B17">
        <w:rPr>
          <w:rFonts w:ascii="Arial" w:hAnsi="Arial" w:cs="Arial"/>
          <w:color w:val="auto"/>
          <w:sz w:val="18"/>
          <w:szCs w:val="18"/>
        </w:rPr>
        <w:t xml:space="preserve">IOTBRASIL. IOT BRASIL. Disponível em: &lt;http://iotbrasil.org.br/&gt;. Acesso em: </w:t>
      </w:r>
      <w:proofErr w:type="gramStart"/>
      <w:r w:rsidRPr="00261B17">
        <w:rPr>
          <w:rFonts w:ascii="Arial" w:hAnsi="Arial" w:cs="Arial"/>
          <w:color w:val="auto"/>
          <w:sz w:val="18"/>
          <w:szCs w:val="18"/>
        </w:rPr>
        <w:t>Junho</w:t>
      </w:r>
      <w:proofErr w:type="gramEnd"/>
      <w:r w:rsidRPr="00261B17">
        <w:rPr>
          <w:rFonts w:ascii="Arial" w:hAnsi="Arial" w:cs="Arial"/>
          <w:color w:val="auto"/>
          <w:sz w:val="18"/>
          <w:szCs w:val="18"/>
        </w:rPr>
        <w:t xml:space="preserve"> de 2018.</w:t>
      </w:r>
    </w:p>
    <w:p w:rsidR="00DC1DBE" w:rsidRPr="00261B17" w:rsidRDefault="004B37D9">
      <w:pPr>
        <w:spacing w:after="0" w:line="360" w:lineRule="auto"/>
        <w:jc w:val="both"/>
        <w:rPr>
          <w:color w:val="auto"/>
          <w:sz w:val="18"/>
          <w:szCs w:val="18"/>
          <w:lang w:val="en-US"/>
        </w:rPr>
      </w:pPr>
      <w:r w:rsidRPr="00261B17">
        <w:rPr>
          <w:rFonts w:ascii="Arial" w:hAnsi="Arial" w:cs="Arial"/>
          <w:color w:val="auto"/>
          <w:sz w:val="18"/>
          <w:szCs w:val="18"/>
        </w:rPr>
        <w:t xml:space="preserve">LORA ALLIANCE. LORA ALLIANCE. Disponível em: https://lora-alliance.org/. </w:t>
      </w:r>
      <w:proofErr w:type="spellStart"/>
      <w:r w:rsidRPr="00261B17">
        <w:rPr>
          <w:rFonts w:ascii="Arial" w:hAnsi="Arial" w:cs="Arial"/>
          <w:color w:val="auto"/>
          <w:sz w:val="18"/>
          <w:szCs w:val="18"/>
          <w:lang w:val="en-US"/>
        </w:rPr>
        <w:t>Acesso</w:t>
      </w:r>
      <w:proofErr w:type="spellEnd"/>
      <w:r w:rsidRPr="00261B17">
        <w:rPr>
          <w:rFonts w:ascii="Arial" w:hAnsi="Arial" w:cs="Arial"/>
          <w:color w:val="auto"/>
          <w:sz w:val="18"/>
          <w:szCs w:val="18"/>
          <w:lang w:val="en-US"/>
        </w:rPr>
        <w:t xml:space="preserve"> </w:t>
      </w:r>
      <w:proofErr w:type="spellStart"/>
      <w:r w:rsidRPr="00261B17">
        <w:rPr>
          <w:rFonts w:ascii="Arial" w:hAnsi="Arial" w:cs="Arial"/>
          <w:color w:val="auto"/>
          <w:sz w:val="18"/>
          <w:szCs w:val="18"/>
          <w:lang w:val="en-US"/>
        </w:rPr>
        <w:t>em</w:t>
      </w:r>
      <w:proofErr w:type="spellEnd"/>
      <w:r w:rsidRPr="00261B17">
        <w:rPr>
          <w:rFonts w:ascii="Arial" w:hAnsi="Arial" w:cs="Arial"/>
          <w:color w:val="auto"/>
          <w:sz w:val="18"/>
          <w:szCs w:val="18"/>
          <w:lang w:val="en-US"/>
        </w:rPr>
        <w:t xml:space="preserve">: </w:t>
      </w:r>
      <w:proofErr w:type="spellStart"/>
      <w:r w:rsidRPr="00261B17">
        <w:rPr>
          <w:rFonts w:ascii="Arial" w:hAnsi="Arial" w:cs="Arial"/>
          <w:color w:val="auto"/>
          <w:sz w:val="18"/>
          <w:szCs w:val="18"/>
          <w:lang w:val="en-US"/>
        </w:rPr>
        <w:t>Junho</w:t>
      </w:r>
      <w:proofErr w:type="spellEnd"/>
      <w:r w:rsidRPr="00261B17">
        <w:rPr>
          <w:rFonts w:ascii="Arial" w:hAnsi="Arial" w:cs="Arial"/>
          <w:color w:val="auto"/>
          <w:sz w:val="18"/>
          <w:szCs w:val="18"/>
          <w:lang w:val="en-US"/>
        </w:rPr>
        <w:t xml:space="preserve"> de 2018.</w:t>
      </w:r>
    </w:p>
    <w:p w:rsidR="00DC1DBE" w:rsidRPr="00261B17" w:rsidRDefault="004B37D9">
      <w:pPr>
        <w:spacing w:after="0" w:line="360" w:lineRule="auto"/>
        <w:jc w:val="both"/>
        <w:rPr>
          <w:color w:val="auto"/>
          <w:sz w:val="18"/>
          <w:szCs w:val="18"/>
        </w:rPr>
      </w:pPr>
      <w:r w:rsidRPr="00261B17">
        <w:rPr>
          <w:rFonts w:ascii="Arial" w:hAnsi="Arial" w:cs="Arial"/>
          <w:color w:val="auto"/>
          <w:sz w:val="18"/>
          <w:szCs w:val="18"/>
          <w:lang w:val="en-US"/>
        </w:rPr>
        <w:t xml:space="preserve">MEDIUM. Internet </w:t>
      </w:r>
      <w:proofErr w:type="gramStart"/>
      <w:r w:rsidRPr="00261B17">
        <w:rPr>
          <w:rFonts w:ascii="Arial" w:hAnsi="Arial" w:cs="Arial"/>
          <w:color w:val="auto"/>
          <w:sz w:val="18"/>
          <w:szCs w:val="18"/>
          <w:lang w:val="en-US"/>
        </w:rPr>
        <w:t>Of</w:t>
      </w:r>
      <w:proofErr w:type="gramEnd"/>
      <w:r w:rsidRPr="00261B17">
        <w:rPr>
          <w:rFonts w:ascii="Arial" w:hAnsi="Arial" w:cs="Arial"/>
          <w:color w:val="auto"/>
          <w:sz w:val="18"/>
          <w:szCs w:val="18"/>
          <w:lang w:val="en-US"/>
        </w:rPr>
        <w:t xml:space="preserve"> Things Wireless Standards a</w:t>
      </w:r>
      <w:r w:rsidRPr="00261B17">
        <w:rPr>
          <w:rFonts w:ascii="Arial" w:hAnsi="Arial" w:cs="Arial"/>
          <w:color w:val="auto"/>
          <w:sz w:val="18"/>
          <w:szCs w:val="18"/>
          <w:lang w:val="en-US"/>
        </w:rPr>
        <w:t xml:space="preserve">nd Offerings. </w:t>
      </w:r>
      <w:r w:rsidRPr="00261B17">
        <w:rPr>
          <w:rFonts w:ascii="Arial" w:hAnsi="Arial" w:cs="Arial"/>
          <w:color w:val="auto"/>
          <w:sz w:val="18"/>
          <w:szCs w:val="18"/>
        </w:rPr>
        <w:t xml:space="preserve">Disponível em: &lt;https://medium.com/@harish.vadada/internet-of-things-wireless-standards-and-offerings-dda7ae2ebab5&gt;. Acesso em: </w:t>
      </w:r>
      <w:proofErr w:type="gramStart"/>
      <w:r w:rsidRPr="00261B17">
        <w:rPr>
          <w:rFonts w:ascii="Arial" w:hAnsi="Arial" w:cs="Arial"/>
          <w:color w:val="auto"/>
          <w:sz w:val="18"/>
          <w:szCs w:val="18"/>
        </w:rPr>
        <w:t>Julho</w:t>
      </w:r>
      <w:proofErr w:type="gramEnd"/>
      <w:r w:rsidRPr="00261B17">
        <w:rPr>
          <w:rFonts w:ascii="Arial" w:hAnsi="Arial" w:cs="Arial"/>
          <w:color w:val="auto"/>
          <w:sz w:val="18"/>
          <w:szCs w:val="18"/>
        </w:rPr>
        <w:t xml:space="preserve"> de 2018.</w:t>
      </w:r>
    </w:p>
    <w:p w:rsidR="00DC1DBE" w:rsidRPr="00261B17" w:rsidRDefault="004B37D9">
      <w:pPr>
        <w:spacing w:after="0" w:line="360" w:lineRule="auto"/>
        <w:jc w:val="both"/>
        <w:rPr>
          <w:color w:val="auto"/>
          <w:sz w:val="18"/>
          <w:szCs w:val="18"/>
        </w:rPr>
      </w:pPr>
      <w:r w:rsidRPr="00261B17">
        <w:rPr>
          <w:rFonts w:ascii="Arial" w:hAnsi="Arial" w:cs="Arial"/>
          <w:color w:val="auto"/>
          <w:sz w:val="18"/>
          <w:szCs w:val="18"/>
        </w:rPr>
        <w:t xml:space="preserve">SEMTECH. </w:t>
      </w:r>
      <w:proofErr w:type="spellStart"/>
      <w:r w:rsidRPr="00261B17">
        <w:rPr>
          <w:rFonts w:ascii="Arial" w:hAnsi="Arial" w:cs="Arial"/>
          <w:color w:val="auto"/>
          <w:sz w:val="18"/>
          <w:szCs w:val="18"/>
        </w:rPr>
        <w:t>What</w:t>
      </w:r>
      <w:proofErr w:type="spellEnd"/>
      <w:r w:rsidRPr="00261B17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261B17">
        <w:rPr>
          <w:rFonts w:ascii="Arial" w:hAnsi="Arial" w:cs="Arial"/>
          <w:color w:val="auto"/>
          <w:sz w:val="18"/>
          <w:szCs w:val="18"/>
        </w:rPr>
        <w:t>is</w:t>
      </w:r>
      <w:proofErr w:type="spellEnd"/>
      <w:r w:rsidRPr="00261B17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261B17">
        <w:rPr>
          <w:rFonts w:ascii="Arial" w:hAnsi="Arial" w:cs="Arial"/>
          <w:color w:val="auto"/>
          <w:sz w:val="18"/>
          <w:szCs w:val="18"/>
        </w:rPr>
        <w:t>lora</w:t>
      </w:r>
      <w:proofErr w:type="spellEnd"/>
      <w:r w:rsidRPr="00261B17">
        <w:rPr>
          <w:rFonts w:ascii="Arial" w:hAnsi="Arial" w:cs="Arial"/>
          <w:color w:val="auto"/>
          <w:sz w:val="18"/>
          <w:szCs w:val="18"/>
        </w:rPr>
        <w:t xml:space="preserve">. Disponível em: https://www.semtech.com/technology/lora/what-is-lora. Acesso </w:t>
      </w:r>
      <w:r w:rsidRPr="00261B17">
        <w:rPr>
          <w:rFonts w:ascii="Arial" w:hAnsi="Arial" w:cs="Arial"/>
          <w:color w:val="auto"/>
          <w:sz w:val="18"/>
          <w:szCs w:val="18"/>
        </w:rPr>
        <w:t xml:space="preserve">em: </w:t>
      </w:r>
      <w:proofErr w:type="gramStart"/>
      <w:r w:rsidRPr="00261B17">
        <w:rPr>
          <w:rFonts w:ascii="Arial" w:hAnsi="Arial" w:cs="Arial"/>
          <w:color w:val="auto"/>
          <w:sz w:val="18"/>
          <w:szCs w:val="18"/>
        </w:rPr>
        <w:t>Maio</w:t>
      </w:r>
      <w:proofErr w:type="gramEnd"/>
      <w:r w:rsidRPr="00261B17">
        <w:rPr>
          <w:rFonts w:ascii="Arial" w:hAnsi="Arial" w:cs="Arial"/>
          <w:color w:val="auto"/>
          <w:sz w:val="18"/>
          <w:szCs w:val="18"/>
        </w:rPr>
        <w:t xml:space="preserve"> de 2018.</w:t>
      </w:r>
    </w:p>
    <w:p w:rsidR="00DC1DBE" w:rsidRPr="00261B17" w:rsidRDefault="004B37D9">
      <w:pPr>
        <w:spacing w:after="0" w:line="360" w:lineRule="auto"/>
        <w:jc w:val="both"/>
        <w:rPr>
          <w:color w:val="auto"/>
          <w:sz w:val="18"/>
          <w:szCs w:val="18"/>
          <w:lang w:val="en-US"/>
        </w:rPr>
      </w:pPr>
      <w:r w:rsidRPr="00261B17">
        <w:rPr>
          <w:rFonts w:ascii="Arial" w:hAnsi="Arial" w:cs="Arial"/>
          <w:color w:val="auto"/>
          <w:sz w:val="18"/>
          <w:szCs w:val="18"/>
        </w:rPr>
        <w:t xml:space="preserve">THE THINGS NETWORK. </w:t>
      </w:r>
      <w:proofErr w:type="spellStart"/>
      <w:proofErr w:type="gramStart"/>
      <w:r w:rsidRPr="00261B17">
        <w:rPr>
          <w:rFonts w:ascii="Arial" w:hAnsi="Arial" w:cs="Arial"/>
          <w:color w:val="auto"/>
          <w:sz w:val="18"/>
          <w:szCs w:val="18"/>
        </w:rPr>
        <w:t>Lorawan</w:t>
      </w:r>
      <w:proofErr w:type="spellEnd"/>
      <w:r w:rsidRPr="00261B17">
        <w:rPr>
          <w:rFonts w:ascii="Arial" w:hAnsi="Arial" w:cs="Arial"/>
          <w:color w:val="auto"/>
          <w:sz w:val="18"/>
          <w:szCs w:val="18"/>
        </w:rPr>
        <w:t xml:space="preserve"> Disponível</w:t>
      </w:r>
      <w:proofErr w:type="gramEnd"/>
      <w:r w:rsidRPr="00261B17">
        <w:rPr>
          <w:rFonts w:ascii="Arial" w:hAnsi="Arial" w:cs="Arial"/>
          <w:color w:val="auto"/>
          <w:sz w:val="18"/>
          <w:szCs w:val="18"/>
        </w:rPr>
        <w:t xml:space="preserve"> em: &lt;https://www.thethingsnetwork.org/</w:t>
      </w:r>
      <w:proofErr w:type="spellStart"/>
      <w:r w:rsidRPr="00261B17">
        <w:rPr>
          <w:rFonts w:ascii="Arial" w:hAnsi="Arial" w:cs="Arial"/>
          <w:color w:val="auto"/>
          <w:sz w:val="18"/>
          <w:szCs w:val="18"/>
        </w:rPr>
        <w:t>docs</w:t>
      </w:r>
      <w:proofErr w:type="spellEnd"/>
      <w:r w:rsidRPr="00261B17">
        <w:rPr>
          <w:rFonts w:ascii="Arial" w:hAnsi="Arial" w:cs="Arial"/>
          <w:color w:val="auto"/>
          <w:sz w:val="18"/>
          <w:szCs w:val="18"/>
        </w:rPr>
        <w:t>/</w:t>
      </w:r>
      <w:proofErr w:type="spellStart"/>
      <w:r w:rsidRPr="00261B17">
        <w:rPr>
          <w:rFonts w:ascii="Arial" w:hAnsi="Arial" w:cs="Arial"/>
          <w:color w:val="auto"/>
          <w:sz w:val="18"/>
          <w:szCs w:val="18"/>
        </w:rPr>
        <w:t>lorawan</w:t>
      </w:r>
      <w:proofErr w:type="spellEnd"/>
      <w:r w:rsidRPr="00261B17">
        <w:rPr>
          <w:rFonts w:ascii="Arial" w:hAnsi="Arial" w:cs="Arial"/>
          <w:color w:val="auto"/>
          <w:sz w:val="18"/>
          <w:szCs w:val="18"/>
        </w:rPr>
        <w:t xml:space="preserve">/security.html&gt;. </w:t>
      </w:r>
      <w:proofErr w:type="spellStart"/>
      <w:r w:rsidRPr="00261B17">
        <w:rPr>
          <w:rFonts w:ascii="Arial" w:hAnsi="Arial" w:cs="Arial"/>
          <w:color w:val="auto"/>
          <w:sz w:val="18"/>
          <w:szCs w:val="18"/>
          <w:lang w:val="en-US"/>
        </w:rPr>
        <w:t>Acesso</w:t>
      </w:r>
      <w:proofErr w:type="spellEnd"/>
      <w:r w:rsidRPr="00261B17">
        <w:rPr>
          <w:rFonts w:ascii="Arial" w:hAnsi="Arial" w:cs="Arial"/>
          <w:color w:val="auto"/>
          <w:sz w:val="18"/>
          <w:szCs w:val="18"/>
          <w:lang w:val="en-US"/>
        </w:rPr>
        <w:t xml:space="preserve"> </w:t>
      </w:r>
      <w:proofErr w:type="spellStart"/>
      <w:r w:rsidRPr="00261B17">
        <w:rPr>
          <w:rFonts w:ascii="Arial" w:hAnsi="Arial" w:cs="Arial"/>
          <w:color w:val="auto"/>
          <w:sz w:val="18"/>
          <w:szCs w:val="18"/>
          <w:lang w:val="en-US"/>
        </w:rPr>
        <w:t>em</w:t>
      </w:r>
      <w:proofErr w:type="spellEnd"/>
      <w:r w:rsidRPr="00261B17">
        <w:rPr>
          <w:rFonts w:ascii="Arial" w:hAnsi="Arial" w:cs="Arial"/>
          <w:color w:val="auto"/>
          <w:sz w:val="18"/>
          <w:szCs w:val="18"/>
          <w:lang w:val="en-US"/>
        </w:rPr>
        <w:t xml:space="preserve">: </w:t>
      </w:r>
      <w:proofErr w:type="spellStart"/>
      <w:r w:rsidRPr="00261B17">
        <w:rPr>
          <w:rFonts w:ascii="Arial" w:hAnsi="Arial" w:cs="Arial"/>
          <w:color w:val="auto"/>
          <w:sz w:val="18"/>
          <w:szCs w:val="18"/>
          <w:lang w:val="en-US"/>
        </w:rPr>
        <w:t>Maio</w:t>
      </w:r>
      <w:proofErr w:type="spellEnd"/>
      <w:r w:rsidRPr="00261B17">
        <w:rPr>
          <w:rFonts w:ascii="Arial" w:hAnsi="Arial" w:cs="Arial"/>
          <w:color w:val="auto"/>
          <w:sz w:val="18"/>
          <w:szCs w:val="18"/>
          <w:lang w:val="en-US"/>
        </w:rPr>
        <w:t xml:space="preserve"> de 2018.</w:t>
      </w:r>
    </w:p>
    <w:p w:rsidR="00DC1DBE" w:rsidRPr="00261B17" w:rsidRDefault="004B37D9">
      <w:pPr>
        <w:spacing w:after="0" w:line="360" w:lineRule="auto"/>
        <w:jc w:val="both"/>
        <w:rPr>
          <w:color w:val="auto"/>
          <w:sz w:val="18"/>
          <w:szCs w:val="18"/>
        </w:rPr>
      </w:pPr>
      <w:r w:rsidRPr="00261B17">
        <w:rPr>
          <w:rFonts w:ascii="Arial" w:hAnsi="Arial" w:cs="Arial"/>
          <w:color w:val="auto"/>
          <w:sz w:val="18"/>
          <w:szCs w:val="18"/>
          <w:lang w:val="en-US"/>
        </w:rPr>
        <w:t xml:space="preserve">THE THINGS NETWORK. The Things Network. </w:t>
      </w:r>
      <w:proofErr w:type="spellStart"/>
      <w:r w:rsidRPr="00261B17">
        <w:rPr>
          <w:rFonts w:ascii="Arial" w:hAnsi="Arial" w:cs="Arial"/>
          <w:color w:val="auto"/>
          <w:sz w:val="18"/>
          <w:szCs w:val="18"/>
        </w:rPr>
        <w:t>Disponivel</w:t>
      </w:r>
      <w:proofErr w:type="spellEnd"/>
      <w:r w:rsidRPr="00261B17">
        <w:rPr>
          <w:rFonts w:ascii="Arial" w:hAnsi="Arial" w:cs="Arial"/>
          <w:color w:val="auto"/>
          <w:sz w:val="18"/>
          <w:szCs w:val="18"/>
        </w:rPr>
        <w:t xml:space="preserve"> em: &lt;https://www.thethingsnetwork.org/&gt;. Acesso em: </w:t>
      </w:r>
      <w:proofErr w:type="gramStart"/>
      <w:r w:rsidRPr="00261B17">
        <w:rPr>
          <w:rFonts w:ascii="Arial" w:hAnsi="Arial" w:cs="Arial"/>
          <w:color w:val="auto"/>
          <w:sz w:val="18"/>
          <w:szCs w:val="18"/>
        </w:rPr>
        <w:t>Maio</w:t>
      </w:r>
      <w:proofErr w:type="gramEnd"/>
      <w:r w:rsidRPr="00261B17">
        <w:rPr>
          <w:rFonts w:ascii="Arial" w:hAnsi="Arial" w:cs="Arial"/>
          <w:color w:val="auto"/>
          <w:sz w:val="18"/>
          <w:szCs w:val="18"/>
        </w:rPr>
        <w:t xml:space="preserve"> de 2018.</w:t>
      </w:r>
    </w:p>
    <w:p w:rsidR="00DC1DBE" w:rsidRPr="00261B17" w:rsidRDefault="004B37D9">
      <w:pPr>
        <w:spacing w:after="0" w:line="360" w:lineRule="auto"/>
        <w:jc w:val="both"/>
        <w:rPr>
          <w:color w:val="auto"/>
        </w:rPr>
      </w:pPr>
      <w:r w:rsidRPr="00261B17">
        <w:rPr>
          <w:rFonts w:ascii="Arial" w:hAnsi="Arial" w:cs="Arial"/>
          <w:color w:val="auto"/>
          <w:sz w:val="18"/>
          <w:szCs w:val="18"/>
        </w:rPr>
        <w:t xml:space="preserve">XIA, F. et al. Internet </w:t>
      </w:r>
      <w:proofErr w:type="spellStart"/>
      <w:r w:rsidRPr="00261B17">
        <w:rPr>
          <w:rFonts w:ascii="Arial" w:hAnsi="Arial" w:cs="Arial"/>
          <w:color w:val="auto"/>
          <w:sz w:val="18"/>
          <w:szCs w:val="18"/>
        </w:rPr>
        <w:t>of</w:t>
      </w:r>
      <w:proofErr w:type="spellEnd"/>
      <w:r w:rsidRPr="00261B17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261B17">
        <w:rPr>
          <w:rFonts w:ascii="Arial" w:hAnsi="Arial" w:cs="Arial"/>
          <w:color w:val="auto"/>
          <w:sz w:val="18"/>
          <w:szCs w:val="18"/>
        </w:rPr>
        <w:t>things</w:t>
      </w:r>
      <w:proofErr w:type="spellEnd"/>
      <w:r w:rsidRPr="00261B17">
        <w:rPr>
          <w:rFonts w:ascii="Arial" w:hAnsi="Arial" w:cs="Arial"/>
          <w:color w:val="auto"/>
          <w:sz w:val="18"/>
          <w:szCs w:val="18"/>
        </w:rPr>
        <w:t xml:space="preserve">. </w:t>
      </w:r>
      <w:proofErr w:type="spellStart"/>
      <w:r w:rsidRPr="00261B17">
        <w:rPr>
          <w:rFonts w:ascii="Arial" w:hAnsi="Arial" w:cs="Arial"/>
          <w:bCs/>
          <w:color w:val="auto"/>
          <w:sz w:val="18"/>
          <w:szCs w:val="18"/>
          <w:lang w:val="en-US"/>
        </w:rPr>
        <w:t>Internation</w:t>
      </w:r>
      <w:proofErr w:type="spellEnd"/>
      <w:r w:rsidRPr="00261B17">
        <w:rPr>
          <w:rFonts w:ascii="Arial" w:hAnsi="Arial" w:cs="Arial"/>
          <w:bCs/>
          <w:color w:val="auto"/>
          <w:sz w:val="18"/>
          <w:szCs w:val="18"/>
          <w:lang w:val="en-US"/>
        </w:rPr>
        <w:t xml:space="preserve"> Journal of Communication Systems</w:t>
      </w:r>
      <w:r w:rsidRPr="00261B17">
        <w:rPr>
          <w:rFonts w:ascii="Arial" w:hAnsi="Arial" w:cs="Arial"/>
          <w:color w:val="auto"/>
          <w:sz w:val="18"/>
          <w:szCs w:val="18"/>
          <w:lang w:val="en-US"/>
        </w:rPr>
        <w:t xml:space="preserve">, v. 25, p.1101–1102, 2012. </w:t>
      </w:r>
      <w:r w:rsidRPr="00261B17">
        <w:rPr>
          <w:rFonts w:ascii="Arial" w:hAnsi="Arial" w:cs="Arial"/>
          <w:color w:val="auto"/>
          <w:sz w:val="18"/>
          <w:szCs w:val="18"/>
        </w:rPr>
        <w:t xml:space="preserve">Disponível em: &lt;https://pdfs.semanticscholar.org/930c/4981e87584afa7e6f1f4977323e365aae097.pdf&gt;. Acesso em </w:t>
      </w:r>
      <w:proofErr w:type="gramStart"/>
      <w:r w:rsidRPr="00261B17">
        <w:rPr>
          <w:rFonts w:ascii="Arial" w:hAnsi="Arial" w:cs="Arial"/>
          <w:color w:val="auto"/>
          <w:sz w:val="18"/>
          <w:szCs w:val="18"/>
        </w:rPr>
        <w:t>Maio</w:t>
      </w:r>
      <w:proofErr w:type="gramEnd"/>
      <w:r w:rsidRPr="00261B17">
        <w:rPr>
          <w:rFonts w:ascii="Arial" w:hAnsi="Arial" w:cs="Arial"/>
          <w:color w:val="auto"/>
          <w:sz w:val="18"/>
          <w:szCs w:val="18"/>
        </w:rPr>
        <w:t xml:space="preserve"> de 2018.</w:t>
      </w:r>
    </w:p>
    <w:sectPr w:rsidR="00DC1DBE" w:rsidRPr="00261B17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7D9" w:rsidRDefault="004B37D9">
      <w:pPr>
        <w:spacing w:after="0" w:line="240" w:lineRule="auto"/>
      </w:pPr>
      <w:r>
        <w:separator/>
      </w:r>
    </w:p>
  </w:endnote>
  <w:endnote w:type="continuationSeparator" w:id="0">
    <w:p w:rsidR="004B37D9" w:rsidRDefault="004B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DBE" w:rsidRDefault="004B37D9">
    <w:pPr>
      <w:pStyle w:val="Normal1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 xml:space="preserve"> Discente, Jonas </w:t>
    </w:r>
    <w:proofErr w:type="spellStart"/>
    <w:r>
      <w:rPr>
        <w:rFonts w:ascii="Arial" w:hAnsi="Arial" w:cs="Arial"/>
        <w:color w:val="000000"/>
        <w:sz w:val="18"/>
        <w:szCs w:val="18"/>
      </w:rPr>
      <w:t>Gritzenco</w:t>
    </w:r>
    <w:proofErr w:type="spellEnd"/>
    <w:r>
      <w:rPr>
        <w:rFonts w:ascii="Arial" w:hAnsi="Arial" w:cs="Arial"/>
        <w:color w:val="000000"/>
        <w:sz w:val="18"/>
        <w:szCs w:val="18"/>
      </w:rPr>
      <w:t xml:space="preserve"> Ribas, IFC – Instituto Federal Catarinense, Campus Camboriú, jonasgribas@gmail.com.</w:t>
    </w:r>
  </w:p>
  <w:p w:rsidR="00DC1DBE" w:rsidRDefault="004B37D9">
    <w:pPr>
      <w:pStyle w:val="Normal1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sz w:val="18"/>
        <w:szCs w:val="18"/>
        <w:vertAlign w:val="superscript"/>
      </w:rPr>
      <w:t>2</w:t>
    </w:r>
    <w:r>
      <w:rPr>
        <w:rFonts w:ascii="Arial" w:hAnsi="Arial" w:cs="Arial"/>
        <w:color w:val="000000"/>
        <w:sz w:val="18"/>
        <w:szCs w:val="18"/>
      </w:rPr>
      <w:t xml:space="preserve"> Docente, André Fabiano de Moraes, IFC – Instituto Federal Catarinense, Campus Camboriú, andre.moraes@ifc.edu.br.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7D9" w:rsidRDefault="004B37D9">
      <w:pPr>
        <w:spacing w:after="0" w:line="240" w:lineRule="auto"/>
      </w:pPr>
      <w:r>
        <w:separator/>
      </w:r>
    </w:p>
  </w:footnote>
  <w:footnote w:type="continuationSeparator" w:id="0">
    <w:p w:rsidR="004B37D9" w:rsidRDefault="004B3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DBE" w:rsidRDefault="004B37D9">
    <w:pPr>
      <w:pStyle w:val="Normal1"/>
      <w:jc w:val="center"/>
      <w:rPr>
        <w:color w:val="000000"/>
        <w:sz w:val="20"/>
        <w:szCs w:val="20"/>
      </w:rPr>
    </w:pPr>
    <w:r>
      <w:rPr>
        <w:noProof/>
      </w:rPr>
      <w:drawing>
        <wp:inline distT="0" distB="0" distL="0" distR="0">
          <wp:extent cx="3642995" cy="753745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C1DBE" w:rsidRDefault="00DC1DBE">
    <w:pPr>
      <w:pStyle w:val="Normal1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BE"/>
    <w:rsid w:val="00261B17"/>
    <w:rsid w:val="004B37D9"/>
    <w:rsid w:val="007D1105"/>
    <w:rsid w:val="00DC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23C47"/>
  <w15:docId w15:val="{713B81AC-7436-423C-8FF2-93AAB478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E67"/>
    <w:pPr>
      <w:spacing w:after="200" w:line="276" w:lineRule="auto"/>
    </w:pPr>
    <w:rPr>
      <w:color w:val="00000A"/>
      <w:sz w:val="22"/>
    </w:rPr>
  </w:style>
  <w:style w:type="paragraph" w:styleId="Ttulo1">
    <w:name w:val="heading 1"/>
    <w:basedOn w:val="Normal"/>
    <w:qFormat/>
    <w:rsid w:val="007F2964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qFormat/>
    <w:rsid w:val="007F2964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qFormat/>
    <w:rsid w:val="007F2964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qFormat/>
    <w:rsid w:val="007F2964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qFormat/>
    <w:rsid w:val="007F2964"/>
    <w:pPr>
      <w:keepNext/>
      <w:keepLines/>
      <w:widowControl w:val="0"/>
      <w:spacing w:before="220" w:after="40"/>
      <w:outlineLvl w:val="4"/>
    </w:pPr>
    <w:rPr>
      <w:b/>
    </w:rPr>
  </w:style>
  <w:style w:type="paragraph" w:styleId="Ttulo6">
    <w:name w:val="heading 6"/>
    <w:basedOn w:val="Normal"/>
    <w:qFormat/>
    <w:rsid w:val="007F2964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4118A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DE1B9B"/>
  </w:style>
  <w:style w:type="character" w:customStyle="1" w:styleId="RodapChar">
    <w:name w:val="Rodapé Char"/>
    <w:basedOn w:val="Fontepargpadro"/>
    <w:link w:val="Rodap"/>
    <w:uiPriority w:val="99"/>
    <w:qFormat/>
    <w:rsid w:val="00DE1B9B"/>
  </w:style>
  <w:style w:type="character" w:customStyle="1" w:styleId="WW8Num1z0">
    <w:name w:val="WW8Num1z0"/>
    <w:qFormat/>
    <w:rsid w:val="0099685A"/>
  </w:style>
  <w:style w:type="character" w:customStyle="1" w:styleId="LinkdaInternet">
    <w:name w:val="Link da Internet"/>
    <w:basedOn w:val="Fontepargpadro"/>
    <w:uiPriority w:val="99"/>
    <w:unhideWhenUsed/>
    <w:rsid w:val="005569B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5569B2"/>
    <w:rPr>
      <w:color w:val="605E5C"/>
      <w:shd w:val="clear" w:color="auto" w:fill="E1DFDD"/>
    </w:rPr>
  </w:style>
  <w:style w:type="character" w:customStyle="1" w:styleId="ListLabel1">
    <w:name w:val="ListLabel 1"/>
    <w:qFormat/>
    <w:rPr>
      <w:b w:val="0"/>
      <w:position w:val="0"/>
      <w:sz w:val="22"/>
      <w:vertAlign w:val="baseline"/>
    </w:rPr>
  </w:style>
  <w:style w:type="character" w:customStyle="1" w:styleId="ListLabel2">
    <w:name w:val="ListLabel 2"/>
    <w:qFormat/>
    <w:rPr>
      <w:position w:val="0"/>
      <w:sz w:val="22"/>
      <w:vertAlign w:val="baseline"/>
    </w:rPr>
  </w:style>
  <w:style w:type="character" w:customStyle="1" w:styleId="ListLabel3">
    <w:name w:val="ListLabel 3"/>
    <w:qFormat/>
    <w:rPr>
      <w:position w:val="0"/>
      <w:sz w:val="22"/>
      <w:vertAlign w:val="baseline"/>
    </w:rPr>
  </w:style>
  <w:style w:type="character" w:customStyle="1" w:styleId="ListLabel4">
    <w:name w:val="ListLabel 4"/>
    <w:qFormat/>
    <w:rPr>
      <w:position w:val="0"/>
      <w:sz w:val="22"/>
      <w:vertAlign w:val="baseline"/>
    </w:rPr>
  </w:style>
  <w:style w:type="character" w:customStyle="1" w:styleId="ListLabel5">
    <w:name w:val="ListLabel 5"/>
    <w:qFormat/>
    <w:rPr>
      <w:position w:val="0"/>
      <w:sz w:val="22"/>
      <w:vertAlign w:val="baseline"/>
    </w:rPr>
  </w:style>
  <w:style w:type="character" w:customStyle="1" w:styleId="ListLabel6">
    <w:name w:val="ListLabel 6"/>
    <w:qFormat/>
    <w:rPr>
      <w:position w:val="0"/>
      <w:sz w:val="22"/>
      <w:vertAlign w:val="baseline"/>
    </w:rPr>
  </w:style>
  <w:style w:type="character" w:customStyle="1" w:styleId="ListLabel7">
    <w:name w:val="ListLabel 7"/>
    <w:qFormat/>
    <w:rPr>
      <w:position w:val="0"/>
      <w:sz w:val="22"/>
      <w:vertAlign w:val="baseline"/>
    </w:rPr>
  </w:style>
  <w:style w:type="character" w:customStyle="1" w:styleId="ListLabel8">
    <w:name w:val="ListLabel 8"/>
    <w:qFormat/>
    <w:rPr>
      <w:position w:val="0"/>
      <w:sz w:val="22"/>
      <w:vertAlign w:val="baseline"/>
    </w:rPr>
  </w:style>
  <w:style w:type="character" w:customStyle="1" w:styleId="ListLabel9">
    <w:name w:val="ListLabel 9"/>
    <w:qFormat/>
    <w:rPr>
      <w:position w:val="0"/>
      <w:sz w:val="22"/>
      <w:vertAlign w:val="baseline"/>
    </w:rPr>
  </w:style>
  <w:style w:type="paragraph" w:styleId="Ttulo">
    <w:name w:val="Title"/>
    <w:basedOn w:val="Normal1"/>
    <w:next w:val="Corpodetexto"/>
    <w:qFormat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7F2964"/>
    <w:rPr>
      <w:color w:val="00000A"/>
      <w:sz w:val="22"/>
    </w:rPr>
  </w:style>
  <w:style w:type="paragraph" w:styleId="Subttulo">
    <w:name w:val="Subtitle"/>
    <w:basedOn w:val="Normal1"/>
    <w:next w:val="Normal1"/>
    <w:qFormat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igura">
    <w:name w:val="Figura"/>
    <w:basedOn w:val="Legenda"/>
    <w:qFormat/>
  </w:style>
  <w:style w:type="paragraph" w:customStyle="1" w:styleId="Contedodatabela">
    <w:name w:val="Conteúdo da tabela"/>
    <w:basedOn w:val="Normal"/>
    <w:qFormat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1284</Words>
  <Characters>6938</Characters>
  <Application>Microsoft Office Word</Application>
  <DocSecurity>0</DocSecurity>
  <Lines>57</Lines>
  <Paragraphs>16</Paragraphs>
  <ScaleCrop>false</ScaleCrop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Sanir da Conceicao,,,,Professora</dc:creator>
  <dc:description/>
  <cp:lastModifiedBy>Jonas</cp:lastModifiedBy>
  <cp:revision>23</cp:revision>
  <dcterms:created xsi:type="dcterms:W3CDTF">2018-08-09T22:58:00Z</dcterms:created>
  <dcterms:modified xsi:type="dcterms:W3CDTF">2018-08-11T00:19:00Z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