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tag w:val="goog_rdk_0"/>
        <w:id w:val="-1019080445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T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URISMO E INFRAESTRUTURA NA CIDADE DE PORTO BELO: um breve </w:t>
          </w:r>
          <w:bookmarkEnd w:id="0"/>
          <w:r>
            <w:rPr>
              <w:rFonts w:ascii="Arial" w:eastAsia="Arial" w:hAnsi="Arial" w:cs="Arial"/>
              <w:b/>
              <w:sz w:val="24"/>
              <w:szCs w:val="24"/>
            </w:rPr>
            <w:t xml:space="preserve">estudo das </w:t>
          </w:r>
          <w:proofErr w:type="spellStart"/>
          <w:proofErr w:type="gramStart"/>
          <w:r>
            <w:rPr>
              <w:rFonts w:ascii="Arial" w:eastAsia="Arial" w:hAnsi="Arial" w:cs="Arial"/>
              <w:b/>
              <w:sz w:val="24"/>
              <w:szCs w:val="24"/>
            </w:rPr>
            <w:t>inter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relações</w:t>
          </w:r>
          <w:proofErr w:type="gramEnd"/>
        </w:p>
      </w:sdtContent>
    </w:sdt>
    <w:sdt>
      <w:sdtPr>
        <w:tag w:val="goog_rdk_1"/>
        <w:id w:val="-177123652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2"/>
        <w:id w:val="-523168089"/>
      </w:sdtPr>
      <w:sdtEndPr/>
      <w:sdtContent>
        <w:p w:rsidR="006E7E98" w:rsidRDefault="00487841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i/>
              <w:sz w:val="24"/>
              <w:szCs w:val="24"/>
            </w:rPr>
            <w:t xml:space="preserve">Julia Vieira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Samagaia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1"/>
          </w:r>
          <w:r>
            <w:rPr>
              <w:rFonts w:ascii="Arial" w:eastAsia="Arial" w:hAnsi="Arial" w:cs="Arial"/>
              <w:i/>
              <w:sz w:val="24"/>
              <w:szCs w:val="24"/>
            </w:rPr>
            <w:t xml:space="preserve">; Cristiane Regina </w:t>
          </w:r>
          <w:proofErr w:type="spellStart"/>
          <w:r>
            <w:rPr>
              <w:rFonts w:ascii="Arial" w:eastAsia="Arial" w:hAnsi="Arial" w:cs="Arial"/>
              <w:i/>
              <w:sz w:val="24"/>
              <w:szCs w:val="24"/>
            </w:rPr>
            <w:t>Michelon</w:t>
          </w:r>
          <w:proofErr w:type="spellEnd"/>
          <w:r>
            <w:rPr>
              <w:rFonts w:ascii="Arial" w:eastAsia="Arial" w:hAnsi="Arial" w:cs="Arial"/>
              <w:i/>
              <w:sz w:val="24"/>
              <w:szCs w:val="24"/>
              <w:vertAlign w:val="superscript"/>
            </w:rPr>
            <w:footnoteReference w:id="2"/>
          </w:r>
        </w:p>
      </w:sdtContent>
    </w:sdt>
    <w:sdt>
      <w:sdtPr>
        <w:tag w:val="goog_rdk_3"/>
        <w:id w:val="1390535779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4"/>
        <w:id w:val="673075084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RESUMO</w:t>
          </w:r>
        </w:p>
      </w:sdtContent>
    </w:sdt>
    <w:sdt>
      <w:sdtPr>
        <w:tag w:val="goog_rdk_5"/>
        <w:id w:val="-207723555"/>
      </w:sdtPr>
      <w:sdtEndPr/>
      <w:sdtContent>
        <w:p w:rsidR="006E7E98" w:rsidRDefault="00487841">
          <w:pPr>
            <w:spacing w:after="0" w:line="240" w:lineRule="auto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Este trabalho tem como objetivo analisar a infraestrutura existente na cidade de Porto Belo bem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como  observar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a opinião de moradores e turistas. Para a realização da pesquisa elaborou-se um questionário cujas entrevistas foram realizadas nos meses de jane</w:t>
          </w:r>
          <w:r>
            <w:rPr>
              <w:rFonts w:ascii="Arial" w:eastAsia="Arial" w:hAnsi="Arial" w:cs="Arial"/>
              <w:sz w:val="24"/>
              <w:szCs w:val="24"/>
            </w:rPr>
            <w:t>iro e fevereiro (alta temporada). De posse dos resultados fez-se a tabulação dos dados que foram apresentados na forma de gráficos. Os resultados demonstraram que a cidade necessita melhorias em diversos setores (vias de acesso, meios de hospedagem, abaste</w:t>
          </w:r>
          <w:r>
            <w:rPr>
              <w:rFonts w:ascii="Arial" w:eastAsia="Arial" w:hAnsi="Arial" w:cs="Arial"/>
              <w:sz w:val="24"/>
              <w:szCs w:val="24"/>
            </w:rPr>
            <w:t>cimento, balneabilidade da água são alguns deles). Todas essas questões devem ser repensadas, pois podem impactar negativamente no turismo e consequentemente na economia da cidade.</w:t>
          </w:r>
        </w:p>
      </w:sdtContent>
    </w:sdt>
    <w:sdt>
      <w:sdtPr>
        <w:tag w:val="goog_rdk_6"/>
        <w:id w:val="1976328024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7"/>
        <w:id w:val="706330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Palavras-chave</w:t>
          </w:r>
          <w:r>
            <w:rPr>
              <w:rFonts w:ascii="Arial" w:eastAsia="Arial" w:hAnsi="Arial" w:cs="Arial"/>
              <w:sz w:val="24"/>
              <w:szCs w:val="24"/>
            </w:rPr>
            <w:t xml:space="preserve">: </w:t>
          </w:r>
          <w:r>
            <w:rPr>
              <w:rFonts w:ascii="Arial" w:eastAsia="Arial" w:hAnsi="Arial" w:cs="Arial"/>
              <w:sz w:val="24"/>
              <w:szCs w:val="24"/>
            </w:rPr>
            <w:t>Infraestrutura. Turismo. Porto Belo (SC).</w:t>
          </w:r>
        </w:p>
      </w:sdtContent>
    </w:sdt>
    <w:sdt>
      <w:sdtPr>
        <w:tag w:val="goog_rdk_8"/>
        <w:id w:val="-1550070789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9"/>
        <w:id w:val="-1096862516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10"/>
        <w:id w:val="-1233840810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INTRODUÇÃO</w:t>
          </w:r>
        </w:p>
      </w:sdtContent>
    </w:sdt>
    <w:sdt>
      <w:sdtPr>
        <w:tag w:val="goog_rdk_11"/>
        <w:id w:val="-758292799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12"/>
        <w:id w:val="1727255393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Segundo a ONU (Organização das Nações Unidas) e a OMT (Organização Mundial do Turismo), turismo é a atividade do viajante que visita um local fora de seu entorno habitual, por período menor que um ano e com propósito diferente da ação remun</w:t>
          </w:r>
          <w:r>
            <w:rPr>
              <w:rFonts w:ascii="Arial" w:eastAsia="Arial" w:hAnsi="Arial" w:cs="Arial"/>
              <w:sz w:val="24"/>
              <w:szCs w:val="24"/>
            </w:rPr>
            <w:t xml:space="preserve">erada (SERRA, 2015). De acordo com Beni (1998) é um fator que intensifica e aperfeiçoa a mobilidade humana. </w:t>
          </w:r>
        </w:p>
      </w:sdtContent>
    </w:sdt>
    <w:sdt>
      <w:sdtPr>
        <w:tag w:val="goog_rdk_13"/>
        <w:id w:val="-1496949241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Neste contexto destaca-se que para o turismo acontecer, os destinos necessitam de uma infraestrutura mínima, para que propiciem conforto e permit</w:t>
          </w:r>
          <w:r>
            <w:rPr>
              <w:rFonts w:ascii="Arial" w:eastAsia="Arial" w:hAnsi="Arial" w:cs="Arial"/>
              <w:sz w:val="24"/>
              <w:szCs w:val="24"/>
            </w:rPr>
            <w:t>am aproveitar o local visitado. Tuna (2008 apud DENKEWICZ, 2012) afirma que a infraestrutura influencia na demanda turística, pois constitui parte da atratividade do local. Segundo Conceito ([201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-?]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)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infraestrutura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é o conjunto de elementos ou serviços con</w:t>
          </w:r>
          <w:r>
            <w:rPr>
              <w:rFonts w:ascii="Arial" w:eastAsia="Arial" w:hAnsi="Arial" w:cs="Arial"/>
              <w:sz w:val="24"/>
              <w:szCs w:val="24"/>
            </w:rPr>
            <w:t>siderados essenciais para que uma organização funcione ou para que uma atividade se desenvolva efetivamente.</w:t>
          </w:r>
        </w:p>
      </w:sdtContent>
    </w:sdt>
    <w:sdt>
      <w:sdtPr>
        <w:tag w:val="goog_rdk_14"/>
        <w:id w:val="-2144423744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Atualmente Porto Belo é um dos destinos do litoral norte catarinense mais procurados pelos turistas na alta temporada. Se destaca por suas belas </w:t>
          </w:r>
          <w:r>
            <w:rPr>
              <w:rFonts w:ascii="Arial" w:eastAsia="Arial" w:hAnsi="Arial" w:cs="Arial"/>
              <w:sz w:val="24"/>
              <w:szCs w:val="24"/>
            </w:rPr>
            <w:t xml:space="preserve">praias de mar </w:t>
          </w:r>
          <w:r>
            <w:rPr>
              <w:rFonts w:ascii="Arial" w:eastAsia="Arial" w:hAnsi="Arial" w:cs="Arial"/>
              <w:sz w:val="24"/>
              <w:szCs w:val="24"/>
            </w:rPr>
            <w:lastRenderedPageBreak/>
            <w:t>calmo e águas cristalinas. Dessa forma, entendendo a importância do turismo para o desenvolvimento da cidade, o projeto tem como objetivo analisar se a cidade de Porto Belo apresenta uma infraestrutura de modo a satisfazer turistas e moradore</w:t>
          </w:r>
          <w:r>
            <w:rPr>
              <w:rFonts w:ascii="Arial" w:eastAsia="Arial" w:hAnsi="Arial" w:cs="Arial"/>
              <w:sz w:val="24"/>
              <w:szCs w:val="24"/>
            </w:rPr>
            <w:t>s, através da opinião dos mesmos.</w:t>
          </w:r>
        </w:p>
      </w:sdtContent>
    </w:sdt>
    <w:sdt>
      <w:sdtPr>
        <w:tag w:val="goog_rdk_15"/>
        <w:id w:val="541707624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16"/>
        <w:id w:val="-2086978768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17"/>
        <w:id w:val="-155390264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PROCEDIMENTOS METODOLÓGICOS</w:t>
          </w:r>
        </w:p>
      </w:sdtContent>
    </w:sdt>
    <w:sdt>
      <w:sdtPr>
        <w:tag w:val="goog_rdk_18"/>
        <w:id w:val="-73577167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19"/>
        <w:id w:val="1174149079"/>
      </w:sdtPr>
      <w:sdtEndPr/>
      <w:sdtContent>
        <w:p w:rsidR="006E7E98" w:rsidRDefault="00487841">
          <w:pP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24"/>
              <w:szCs w:val="24"/>
            </w:rPr>
            <w:t>O questionário foi elaborado com base em conhecimentos prévios sobre o tema adquiridos pela leitura de textos e o auxílio da orientadora. Optou-se por realizar as entrevistas em janeiro e fevereiro, já que é o período com maior número de turistas. Foram re</w:t>
          </w:r>
          <w:r>
            <w:rPr>
              <w:rFonts w:ascii="Arial" w:eastAsia="Arial" w:hAnsi="Arial" w:cs="Arial"/>
              <w:sz w:val="24"/>
              <w:szCs w:val="24"/>
            </w:rPr>
            <w:t xml:space="preserve">alizadas 50 entrevistas: 25 em português, e 25 em espanhol. De posse dos resultados, fez-se a tabulação dos dados que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foram  apresentados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na forma de gráficos de setores. A segunda etapa foi a realização de entrevistas com a Secretaria do Turismo com o obj</w:t>
          </w:r>
          <w:r>
            <w:rPr>
              <w:rFonts w:ascii="Arial" w:eastAsia="Arial" w:hAnsi="Arial" w:cs="Arial"/>
              <w:sz w:val="24"/>
              <w:szCs w:val="24"/>
            </w:rPr>
            <w:t>etivo de verificar quais setores apresentam as maiores deficiências e as ações que já estão sendo realizadas visando melhorias.</w:t>
          </w:r>
        </w:p>
      </w:sdtContent>
    </w:sdt>
    <w:sdt>
      <w:sdtPr>
        <w:tag w:val="goog_rdk_20"/>
        <w:id w:val="-51430642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21"/>
        <w:id w:val="1842509950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22"/>
        <w:id w:val="-100805906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RESULTADOS E DISCUSSÃO</w:t>
          </w:r>
        </w:p>
      </w:sdtContent>
    </w:sdt>
    <w:sdt>
      <w:sdtPr>
        <w:tag w:val="goog_rdk_23"/>
        <w:id w:val="-1049761433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24"/>
        <w:id w:val="200130838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4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Os resultados foram divididos em duas partes. A 1° refere-se a análise das entrevistas feitas com turistas e moradores da cidade. Já a 2° parte engloba os resultados da entrevista feita com a Secretaria de Turismo de Porto Belo.</w:t>
          </w:r>
        </w:p>
      </w:sdtContent>
    </w:sdt>
    <w:sdt>
      <w:sdtPr>
        <w:tag w:val="goog_rdk_25"/>
        <w:id w:val="-1688128306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Parte 1: Entrevistas com </w:t>
          </w:r>
          <w:r>
            <w:rPr>
              <w:rFonts w:ascii="Arial" w:eastAsia="Arial" w:hAnsi="Arial" w:cs="Arial"/>
              <w:b/>
              <w:sz w:val="24"/>
              <w:szCs w:val="24"/>
            </w:rPr>
            <w:t>turistas e moradores</w:t>
          </w:r>
        </w:p>
      </w:sdtContent>
    </w:sdt>
    <w:sdt>
      <w:sdtPr>
        <w:tag w:val="goog_rdk_26"/>
        <w:id w:val="569779151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Num primeiro momento questionou-se a respeito da pavimentação e vias de acesso: se são adequadas ou não (Figura 1). A maioria dos entrevistados considera que são razoáveis (58%). Das respostas obtidas, 24% colocaram a necessidade de melhorias e apenas 18% </w:t>
          </w:r>
          <w:r>
            <w:rPr>
              <w:rFonts w:ascii="Arial" w:eastAsia="Arial" w:hAnsi="Arial" w:cs="Arial"/>
              <w:sz w:val="24"/>
              <w:szCs w:val="24"/>
            </w:rPr>
            <w:t>dos entrevistados consideram que a pavimentação e as vias de acesso são adequadas.</w:t>
          </w:r>
        </w:p>
      </w:sdtContent>
    </w:sdt>
    <w:sdt>
      <w:sdtPr>
        <w:tag w:val="goog_rdk_27"/>
        <w:id w:val="-99406672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Figura 1: A pavimentação e as vias de acesso são adequadas?</w:t>
          </w:r>
        </w:p>
      </w:sdtContent>
    </w:sdt>
    <w:sdt>
      <w:sdtPr>
        <w:tag w:val="goog_rdk_29"/>
        <w:id w:val="-1304306749"/>
      </w:sdtPr>
      <w:sdtEndPr/>
      <w:sdtContent>
        <w:p w:rsidR="006E7E98" w:rsidRDefault="00487841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>
                <wp:extent cx="2658428" cy="1408500"/>
                <wp:effectExtent l="0" t="0" r="0" b="0"/>
                <wp:docPr id="5" name="image5.png" descr="Gráfico">
                  <a:extLst xmlns:a="http://schemas.openxmlformats.org/drawingml/2006/main">
                    <a:ext uri="http://customooxmlschemas.google.com/">
    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28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Gráfico"/>
                        <pic:cNvPicPr preferRelativeResize="0"/>
                      </pic:nvPicPr>
                      <pic:blipFill>
                        <a:blip r:embed="rId7"/>
                        <a:srcRect l="5619" t="15478" b="35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8428" cy="1408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0"/>
        <w:id w:val="706067367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sugestão coloca-se a criação de trajetos alternativos para evitar filas e congestionamento nas ruas.</w:t>
          </w:r>
        </w:p>
      </w:sdtContent>
    </w:sdt>
    <w:sdt>
      <w:sdtPr>
        <w:tag w:val="goog_rdk_31"/>
        <w:id w:val="1785228271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questão do abastecimento de água na cidade também foi um ponto importante a ser considerado, pois se insuficiente traz transtornos na alta temporada. Conforme o gráfico abaixo (Figura 2) observa-se que 34% dos entrevistados responderam que o abastecim</w:t>
          </w:r>
          <w:r>
            <w:rPr>
              <w:rFonts w:ascii="Arial" w:eastAsia="Arial" w:hAnsi="Arial" w:cs="Arial"/>
              <w:sz w:val="24"/>
              <w:szCs w:val="24"/>
            </w:rPr>
            <w:t xml:space="preserve">ento é suficiente, e 64% que é insuficiente ou que necessita de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melhorias,  já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que a superlotação causa danos ao suprimento de água. </w:t>
          </w:r>
        </w:p>
      </w:sdtContent>
    </w:sdt>
    <w:sdt>
      <w:sdtPr>
        <w:tag w:val="goog_rdk_32"/>
        <w:id w:val="391937484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Figura 2: O abastecimento de água, é suficiente?</w:t>
          </w:r>
        </w:p>
      </w:sdtContent>
    </w:sdt>
    <w:sdt>
      <w:sdtPr>
        <w:tag w:val="goog_rdk_34"/>
        <w:id w:val="1738197451"/>
      </w:sdtPr>
      <w:sdtEndPr/>
      <w:sdtContent>
        <w:p w:rsidR="006E7E98" w:rsidRDefault="00487841">
          <w:pPr>
            <w:spacing w:after="0" w:line="240" w:lineRule="auto"/>
            <w:ind w:right="-704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>
                <wp:extent cx="2782253" cy="1502013"/>
                <wp:effectExtent l="0" t="0" r="0" b="0"/>
                <wp:docPr id="2" name="image3.png" descr="Gráfico">
                  <a:extLst xmlns:a="http://schemas.openxmlformats.org/drawingml/2006/main">
                    <a:ext uri="http://customooxmlschemas.google.com/">
    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33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Gráfico"/>
                        <pic:cNvPicPr preferRelativeResize="0"/>
                      </pic:nvPicPr>
                      <pic:blipFill>
                        <a:blip r:embed="rId8"/>
                        <a:srcRect l="4548" t="14742" b="40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253" cy="15020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5"/>
        <w:id w:val="-669721268"/>
      </w:sdtPr>
      <w:sdtEndPr/>
      <w:sdtContent>
        <w:p w:rsidR="006E7E98" w:rsidRDefault="00487841">
          <w:pPr>
            <w:spacing w:after="0" w:line="360" w:lineRule="auto"/>
            <w:ind w:right="-704" w:firstLine="1133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sugestão para a falta de água na alta temporada, coloca-se a</w:t>
          </w:r>
          <w:r>
            <w:rPr>
              <w:rFonts w:ascii="Arial" w:eastAsia="Arial" w:hAnsi="Arial" w:cs="Arial"/>
              <w:sz w:val="24"/>
              <w:szCs w:val="24"/>
            </w:rPr>
            <w:t xml:space="preserve"> possível construção de espaços que sirvam para armazenar a água da chuva, evitando que o excesso se perca pelo escoamento superficial.</w:t>
          </w:r>
        </w:p>
      </w:sdtContent>
    </w:sdt>
    <w:sdt>
      <w:sdtPr>
        <w:tag w:val="goog_rdk_36"/>
        <w:id w:val="538481986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 percepção dos moradores quanto a balneabilidade das praias foi a terceira pergunta realizada. Conforme o gráfico aba</w:t>
          </w:r>
          <w:r>
            <w:rPr>
              <w:rFonts w:ascii="Arial" w:eastAsia="Arial" w:hAnsi="Arial" w:cs="Arial"/>
              <w:sz w:val="24"/>
              <w:szCs w:val="24"/>
            </w:rPr>
            <w:t xml:space="preserve">ixo (Figura 3), 70% dos entrevistados afirmaram que precisa de melhorias. Numa das entrevistas uma moradora afirmou que uma manilha de esgoto desemboca direto na praia, sem tratamento, sem fiscalização, trazendo prejuízos à saúde dos moradores e turistas, </w:t>
          </w:r>
          <w:r>
            <w:rPr>
              <w:rFonts w:ascii="Arial" w:eastAsia="Arial" w:hAnsi="Arial" w:cs="Arial"/>
              <w:sz w:val="24"/>
              <w:szCs w:val="24"/>
            </w:rPr>
            <w:t>que podem contrair viroses ou doenças mais graves.</w:t>
          </w:r>
        </w:p>
      </w:sdtContent>
    </w:sdt>
    <w:sdt>
      <w:sdtPr>
        <w:tag w:val="goog_rdk_37"/>
        <w:id w:val="1445884964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Figura 3: Como é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  balneabilidade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(qualidade de água) das praias?</w:t>
          </w:r>
        </w:p>
      </w:sdtContent>
    </w:sdt>
    <w:sdt>
      <w:sdtPr>
        <w:tag w:val="goog_rdk_39"/>
        <w:id w:val="-578742032"/>
      </w:sdtPr>
      <w:sdtEndPr/>
      <w:sdtContent>
        <w:p w:rsidR="006E7E98" w:rsidRDefault="00487841">
          <w:pPr>
            <w:spacing w:after="0" w:line="240" w:lineRule="auto"/>
            <w:ind w:right="-704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>
                <wp:extent cx="2872096" cy="1544137"/>
                <wp:effectExtent l="0" t="0" r="0" b="0"/>
                <wp:docPr id="3" name="image1.png" descr="Gráfico">
                  <a:extLst xmlns:a="http://schemas.openxmlformats.org/drawingml/2006/main">
                    <a:ext uri="http://customooxmlschemas.google.com/">
    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38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Gráfico"/>
                        <pic:cNvPicPr preferRelativeResize="0"/>
                      </pic:nvPicPr>
                      <pic:blipFill>
                        <a:blip r:embed="rId9"/>
                        <a:srcRect l="4756" t="14862" b="30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2096" cy="15441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0"/>
        <w:id w:val="-145058636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melhor sugestão seria a implantação de uma rede de esgotos mais capacitada e a fiscalização em praias com aplicação de multas a </w:t>
          </w:r>
          <w:r>
            <w:rPr>
              <w:rFonts w:ascii="Arial" w:eastAsia="Arial" w:hAnsi="Arial" w:cs="Arial"/>
              <w:sz w:val="24"/>
              <w:szCs w:val="24"/>
            </w:rPr>
            <w:t>condomínios e casas que destinam o esgoto diretamente no mar.</w:t>
          </w:r>
        </w:p>
      </w:sdtContent>
    </w:sdt>
    <w:sdt>
      <w:sdtPr>
        <w:tag w:val="goog_rdk_41"/>
        <w:id w:val="416295006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A foto abaixo (Figura 4) mostra a contaminação da água por esgoto no Rio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Perequê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que deságua na praia de mesmo nome. No período entre 17 e 20 de janeiro de 2016.</w:t>
          </w:r>
        </w:p>
      </w:sdtContent>
    </w:sdt>
    <w:sdt>
      <w:sdtPr>
        <w:tag w:val="goog_rdk_42"/>
        <w:id w:val="-473378529"/>
      </w:sdtPr>
      <w:sdtEndPr/>
      <w:sdtContent>
        <w:p w:rsidR="006E7E98" w:rsidRDefault="00487841">
          <w:pP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Figura 4: Contaminação da ág</w:t>
          </w:r>
          <w:r>
            <w:rPr>
              <w:rFonts w:ascii="Arial" w:eastAsia="Arial" w:hAnsi="Arial" w:cs="Arial"/>
              <w:sz w:val="24"/>
              <w:szCs w:val="24"/>
            </w:rPr>
            <w:t>ua por esgoto no período de janeiro de 2016.</w:t>
          </w:r>
        </w:p>
      </w:sdtContent>
    </w:sdt>
    <w:sdt>
      <w:sdtPr>
        <w:tag w:val="goog_rdk_43"/>
        <w:id w:val="-150059111"/>
      </w:sdtPr>
      <w:sdtEndPr/>
      <w:sdtContent>
        <w:p w:rsidR="006E7E98" w:rsidRDefault="00487841">
          <w:pPr>
            <w:spacing w:after="0" w:line="24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>
                <wp:extent cx="3248978" cy="2266262"/>
                <wp:effectExtent l="0" t="0" r="0" b="0"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978" cy="22662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4"/>
        <w:id w:val="121893311"/>
      </w:sdtPr>
      <w:sdtEndPr/>
      <w:sdtContent>
        <w:p w:rsidR="006E7E98" w:rsidRDefault="00487841">
          <w:pPr>
            <w:spacing w:after="0" w:line="360" w:lineRule="auto"/>
            <w:ind w:left="1984"/>
            <w:jc w:val="both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Fonte: 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Berlese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, 2016.</w:t>
          </w:r>
        </w:p>
      </w:sdtContent>
    </w:sdt>
    <w:sdt>
      <w:sdtPr>
        <w:tag w:val="goog_rdk_45"/>
        <w:id w:val="-1651672194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Segundo o estudo promovido pelos pesquisadores da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Univali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, a mancha avistada trata-se de uma floração de microalgas provocada pela concentração nutrientes presentes no esgoto domést</w:t>
          </w:r>
          <w:r>
            <w:rPr>
              <w:rFonts w:ascii="Arial" w:eastAsia="Arial" w:hAnsi="Arial" w:cs="Arial"/>
              <w:sz w:val="24"/>
              <w:szCs w:val="24"/>
            </w:rPr>
            <w:t>ico (BERLESE, 2016).  Ainda de acordo com os pesquisadores, essa situação deverá se agravar e repetir com o aumento da urbanização desordenada e a falta de planejamento de saneamento básico (BERLESE, 2016). Também perguntamos aos turistas e moradores o pos</w:t>
          </w:r>
          <w:r>
            <w:rPr>
              <w:rFonts w:ascii="Arial" w:eastAsia="Arial" w:hAnsi="Arial" w:cs="Arial"/>
              <w:sz w:val="24"/>
              <w:szCs w:val="24"/>
            </w:rPr>
            <w:t xml:space="preserve">icionamento quanto a quantidade de meios de hospedagem (hotéis, pousadas...) existentes na cidade. Se eles consideram suficientes ou não. Conforme os resultados (Figura 5), 40% dos entrevistados alegam que a quantidade de hotéis e pousadas é suficiente. A </w:t>
          </w:r>
          <w:r>
            <w:rPr>
              <w:rFonts w:ascii="Arial" w:eastAsia="Arial" w:hAnsi="Arial" w:cs="Arial"/>
              <w:sz w:val="24"/>
              <w:szCs w:val="24"/>
            </w:rPr>
            <w:t xml:space="preserve">maioria dos entrevistados (58%) consideram regular ou insuficiente. Somente 2% não souberam responder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a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pergunta. </w:t>
          </w:r>
        </w:p>
      </w:sdtContent>
    </w:sdt>
    <w:sdt>
      <w:sdtPr>
        <w:tag w:val="goog_rdk_46"/>
        <w:id w:val="-22246361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Figura 5: O número de meios de hospedagem é suficiente?</w:t>
          </w:r>
        </w:p>
      </w:sdtContent>
    </w:sdt>
    <w:sdt>
      <w:sdtPr>
        <w:tag w:val="goog_rdk_48"/>
        <w:id w:val="-11453884"/>
      </w:sdtPr>
      <w:sdtEndPr/>
      <w:sdtContent>
        <w:p w:rsidR="006E7E98" w:rsidRDefault="00487841">
          <w:pPr>
            <w:spacing w:after="0" w:line="360" w:lineRule="auto"/>
            <w:jc w:val="center"/>
            <w:rPr>
              <w:rFonts w:ascii="Arial" w:eastAsia="Arial" w:hAnsi="Arial" w:cs="Arial"/>
              <w:i/>
              <w:sz w:val="20"/>
              <w:szCs w:val="20"/>
            </w:rPr>
          </w:pPr>
          <w:r>
            <w:rPr>
              <w:rFonts w:ascii="Arial" w:eastAsia="Arial" w:hAnsi="Arial" w:cs="Arial"/>
              <w:b/>
              <w:noProof/>
              <w:sz w:val="24"/>
              <w:szCs w:val="24"/>
            </w:rPr>
            <w:drawing>
              <wp:inline distT="114300" distB="114300" distL="114300" distR="114300">
                <wp:extent cx="2934653" cy="1640633"/>
                <wp:effectExtent l="0" t="0" r="0" b="0"/>
                <wp:docPr id="4" name="image4.png" descr="Gráfico">
                  <a:extLst xmlns:a="http://schemas.openxmlformats.org/drawingml/2006/main">
                    <a:ext uri="http://customooxmlschemas.google.com/">
    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47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Gráfico"/>
                        <pic:cNvPicPr preferRelativeResize="0"/>
                      </pic:nvPicPr>
                      <pic:blipFill>
                        <a:blip r:embed="rId11"/>
                        <a:srcRect l="10512" t="15897" b="35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34653" cy="16406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9"/>
        <w:id w:val="-1762830958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Como sugestão, coloca-se a criação de mais hospedagens que estejam preocupadas com a saúde e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bem estar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da cidade, seus moradores e turistas.</w:t>
          </w:r>
        </w:p>
      </w:sdtContent>
    </w:sdt>
    <w:sdt>
      <w:sdtPr>
        <w:tag w:val="goog_rdk_50"/>
        <w:id w:val="353691208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Finalizando as entrevistas questionamos os moradores e turistas </w:t>
          </w:r>
          <w:proofErr w:type="gramStart"/>
          <w:r>
            <w:rPr>
              <w:rFonts w:ascii="Arial" w:eastAsia="Arial" w:hAnsi="Arial" w:cs="Arial"/>
              <w:sz w:val="24"/>
              <w:szCs w:val="24"/>
            </w:rPr>
            <w:t>sobre  qual</w:t>
          </w:r>
          <w:proofErr w:type="gramEnd"/>
          <w:r>
            <w:rPr>
              <w:rFonts w:ascii="Arial" w:eastAsia="Arial" w:hAnsi="Arial" w:cs="Arial"/>
              <w:sz w:val="24"/>
              <w:szCs w:val="24"/>
            </w:rPr>
            <w:t xml:space="preserve"> área da cidade que eles consideram que precisa de mais investimentos. Conforme o gráfico (Figura 6), 30% afirmaram a importância de investimentos em todos os setores, para o maior </w:t>
          </w:r>
          <w:r>
            <w:rPr>
              <w:rFonts w:ascii="Arial" w:eastAsia="Arial" w:hAnsi="Arial" w:cs="Arial"/>
              <w:sz w:val="24"/>
              <w:szCs w:val="24"/>
            </w:rPr>
            <w:t>conforto, tanto do turista, quanto do morador. E os demais 70% estão distribuídos entre lazer (24%), acessibilidade (22%), seguido por abastecimento de água (16%), outro (14%), como energia, e meios de hospedagem (8%).</w:t>
          </w:r>
        </w:p>
      </w:sdtContent>
    </w:sdt>
    <w:sdt>
      <w:sdtPr>
        <w:tag w:val="goog_rdk_51"/>
        <w:id w:val="-726527737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Figura 6: Qual a área da cidade que</w:t>
          </w:r>
          <w:r>
            <w:rPr>
              <w:rFonts w:ascii="Arial" w:eastAsia="Arial" w:hAnsi="Arial" w:cs="Arial"/>
              <w:sz w:val="24"/>
              <w:szCs w:val="24"/>
            </w:rPr>
            <w:t xml:space="preserve"> precisa de mais melhorias?</w:t>
          </w:r>
        </w:p>
      </w:sdtContent>
    </w:sdt>
    <w:sdt>
      <w:sdtPr>
        <w:tag w:val="goog_rdk_53"/>
        <w:id w:val="1987206735"/>
      </w:sdtPr>
      <w:sdtEndPr/>
      <w:sdtContent>
        <w:p w:rsidR="006E7E98" w:rsidRDefault="00487841">
          <w:pPr>
            <w:spacing w:after="0" w:line="240" w:lineRule="auto"/>
            <w:ind w:right="-704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noProof/>
              <w:sz w:val="24"/>
              <w:szCs w:val="24"/>
            </w:rPr>
            <w:drawing>
              <wp:inline distT="114300" distB="114300" distL="114300" distR="114300">
                <wp:extent cx="3071683" cy="1620338"/>
                <wp:effectExtent l="0" t="0" r="0" b="0"/>
                <wp:docPr id="8" name="image6.png" descr="Gráfico">
                  <a:extLst xmlns:a="http://schemas.openxmlformats.org/drawingml/2006/main">
                    <a:ext uri="http://customooxmlschemas.google.com/">
                      <go:docsCustomData xmlns:go="http://customooxmlschemas.google.com/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sl="http://schemas.openxmlformats.org/schemaLibrary/2006/main" xmlns:w="http://schemas.openxmlformats.org/wordprocessingml/2006/main" xmlns:w10="urn:schemas-microsoft-com:office:word" xmlns:v="urn:schemas-microsoft-com:vml" xmlns:o="urn:schemas-microsoft-com:office:office" xmlns="" roundtripId="52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Gráfico"/>
                        <pic:cNvPicPr preferRelativeResize="0"/>
                      </pic:nvPicPr>
                      <pic:blipFill>
                        <a:blip r:embed="rId12"/>
                        <a:srcRect l="3900" t="14941" r="2216" b="40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1683" cy="16203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4"/>
        <w:id w:val="1587650599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Como sugestão enfatiza-se a importância de que os órgãos gestores preocupem-se em destinar mais recursos para o funcionamento da cidade, uma vez que a maior parte da economia gira em torno do turismo.</w:t>
          </w:r>
        </w:p>
      </w:sdtContent>
    </w:sdt>
    <w:sdt>
      <w:sdtPr>
        <w:tag w:val="goog_rdk_55"/>
        <w:id w:val="1232115860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Parte 2: Entrevista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com a secretaria de turismo da cidade</w:t>
          </w:r>
        </w:p>
      </w:sdtContent>
    </w:sdt>
    <w:sdt>
      <w:sdtPr>
        <w:tag w:val="goog_rdk_56"/>
        <w:id w:val="-880023150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Dentre os questionamentos realizados à Secretaria, um dizia respeito aos pontos negativos da cidade na alta temporada e as melhorias que precisam ser realizadas. Segundo o órgão, um dos principais problemas é o cong</w:t>
          </w:r>
          <w:r>
            <w:rPr>
              <w:rFonts w:ascii="Arial" w:eastAsia="Arial" w:hAnsi="Arial" w:cs="Arial"/>
              <w:sz w:val="24"/>
              <w:szCs w:val="24"/>
            </w:rPr>
            <w:t>estionamento na via principal. Como sugestão, nos relataram que já estão sendo feitos estudos para criar uma rota alternativa para que o trânsito flua melhor. Quanto à questão do esgoto destacada por uma moradora a Secretaria afirmou que o órgão responsáve</w:t>
          </w:r>
          <w:r>
            <w:rPr>
              <w:rFonts w:ascii="Arial" w:eastAsia="Arial" w:hAnsi="Arial" w:cs="Arial"/>
              <w:sz w:val="24"/>
              <w:szCs w:val="24"/>
            </w:rPr>
            <w:t>l pela fiscalização dos esgotos clandestinos é a FAMAP (Fundação Municipal do Meio Ambiente). Dessa forma, a fundação faz a averiguação, e se for esgoto a manilha é lacrada. A Secretaria também falou sobre investimentos na alfândega do píer para aumentar a</w:t>
          </w:r>
          <w:r>
            <w:rPr>
              <w:rFonts w:ascii="Arial" w:eastAsia="Arial" w:hAnsi="Arial" w:cs="Arial"/>
              <w:sz w:val="24"/>
              <w:szCs w:val="24"/>
            </w:rPr>
            <w:t xml:space="preserve">s escalas de turistas e o turismo náutico e a construção de um Parque na Lagoa do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Perequê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para estimular o turismo de aventura. Outros investimentos também estão sendo feitos para melhorar a rede de esgoto e a acessibilidade.</w:t>
          </w:r>
        </w:p>
      </w:sdtContent>
    </w:sdt>
    <w:sdt>
      <w:sdtPr>
        <w:tag w:val="goog_rdk_57"/>
        <w:id w:val="-3125785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58"/>
        <w:id w:val="-18675257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59"/>
        <w:id w:val="734356802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CONCLUSÕES</w:t>
          </w:r>
        </w:p>
      </w:sdtContent>
    </w:sdt>
    <w:sdt>
      <w:sdtPr>
        <w:tag w:val="goog_rdk_60"/>
        <w:id w:val="-6511538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sdtContent>
    </w:sdt>
    <w:sdt>
      <w:sdtPr>
        <w:tag w:val="goog_rdk_61"/>
        <w:id w:val="-712585659"/>
      </w:sdtPr>
      <w:sdtEndPr/>
      <w:sdtContent>
        <w:p w:rsidR="006E7E98" w:rsidRDefault="00487841">
          <w:pPr>
            <w:spacing w:after="0" w:line="360" w:lineRule="auto"/>
            <w:ind w:firstLine="1133"/>
            <w:jc w:val="both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Através dessa pesquisa pode-se observar que há necessidade de melhorias em diversos setores na cidade de Porto Belo como: vias de acesso, abastecimento e balneabilidade, principalmente. Dessa forma, essas questões já estão sendo repensadas uma vez que pode</w:t>
          </w:r>
          <w:r>
            <w:rPr>
              <w:rFonts w:ascii="Arial" w:eastAsia="Arial" w:hAnsi="Arial" w:cs="Arial"/>
              <w:sz w:val="24"/>
              <w:szCs w:val="24"/>
            </w:rPr>
            <w:t xml:space="preserve">m impactar no turismo e na economia da cidade. </w:t>
          </w:r>
        </w:p>
      </w:sdtContent>
    </w:sdt>
    <w:sdt>
      <w:sdtPr>
        <w:tag w:val="goog_rdk_62"/>
        <w:id w:val="-1784491170"/>
      </w:sdtPr>
      <w:sdtEndPr/>
      <w:sdtContent>
        <w:p w:rsidR="006E7E98" w:rsidRDefault="00487841">
          <w:pPr>
            <w:spacing w:after="0" w:line="360" w:lineRule="auto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REFERÊNCIAS</w:t>
          </w:r>
        </w:p>
      </w:sdtContent>
    </w:sdt>
    <w:sdt>
      <w:sdtPr>
        <w:tag w:val="goog_rdk_63"/>
        <w:id w:val="551348091"/>
      </w:sdtPr>
      <w:sdtEndPr/>
      <w:sdtContent>
        <w:p w:rsidR="006E7E98" w:rsidRDefault="0048784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sdtContent>
    </w:sdt>
    <w:sdt>
      <w:sdtPr>
        <w:tag w:val="goog_rdk_64"/>
        <w:id w:val="-1008059003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BENI, Mário Carlos. </w:t>
          </w:r>
          <w:r>
            <w:rPr>
              <w:rFonts w:ascii="Arial" w:eastAsia="Arial" w:hAnsi="Arial" w:cs="Arial"/>
              <w:b/>
              <w:sz w:val="24"/>
              <w:szCs w:val="24"/>
            </w:rPr>
            <w:t>Análise estrutural do turismo</w:t>
          </w:r>
          <w:r>
            <w:rPr>
              <w:rFonts w:ascii="Arial" w:eastAsia="Arial" w:hAnsi="Arial" w:cs="Arial"/>
              <w:sz w:val="24"/>
              <w:szCs w:val="24"/>
            </w:rPr>
            <w:t>. 13 ed. São Paulo: Editora Senac São Paulo, 1998. 517 p.</w:t>
          </w:r>
        </w:p>
      </w:sdtContent>
    </w:sdt>
    <w:sdt>
      <w:sdtPr>
        <w:tag w:val="goog_rdk_65"/>
        <w:id w:val="1881666891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6"/>
        <w:id w:val="-1088230748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BERLESE, Fabiane. 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Mancha escura em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Perequê</w:t>
          </w:r>
          <w:proofErr w:type="spellEnd"/>
          <w:r>
            <w:rPr>
              <w:rFonts w:ascii="Arial" w:eastAsia="Arial" w:hAnsi="Arial" w:cs="Arial"/>
              <w:b/>
              <w:sz w:val="24"/>
              <w:szCs w:val="24"/>
            </w:rPr>
            <w:t xml:space="preserve"> teve relação com esgoto, diz estud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o da </w:t>
          </w:r>
          <w:proofErr w:type="spellStart"/>
          <w:r>
            <w:rPr>
              <w:rFonts w:ascii="Arial" w:eastAsia="Arial" w:hAnsi="Arial" w:cs="Arial"/>
              <w:b/>
              <w:sz w:val="24"/>
              <w:szCs w:val="24"/>
            </w:rPr>
            <w:t>Univali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>. 2016. Disponível em: &lt;https://ndmais.com.br/noticias/mancha-em-rio-pereque-era-da-floracao-de-microalgas-motivada-por-presenca-de-esgoto-na-agua/&gt;. Acesso em: 04 jun. 2019.</w:t>
          </w:r>
          <w:r>
            <w:rPr>
              <w:rFonts w:ascii="Arial" w:eastAsia="Arial" w:hAnsi="Arial" w:cs="Arial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67"/>
        <w:id w:val="231437548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68"/>
        <w:id w:val="-674647042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CONCEITO, Que. </w:t>
          </w:r>
          <w:r>
            <w:rPr>
              <w:rFonts w:ascii="Arial" w:eastAsia="Arial" w:hAnsi="Arial" w:cs="Arial"/>
              <w:b/>
              <w:sz w:val="24"/>
              <w:szCs w:val="24"/>
            </w:rPr>
            <w:t>Infraestrutura</w:t>
          </w:r>
          <w:r>
            <w:rPr>
              <w:rFonts w:ascii="Arial" w:eastAsia="Arial" w:hAnsi="Arial" w:cs="Arial"/>
              <w:sz w:val="24"/>
              <w:szCs w:val="24"/>
            </w:rPr>
            <w:t>. [201-?]. Disponível em: &lt;https:/</w:t>
          </w:r>
          <w:r>
            <w:rPr>
              <w:rFonts w:ascii="Arial" w:eastAsia="Arial" w:hAnsi="Arial" w:cs="Arial"/>
              <w:sz w:val="24"/>
              <w:szCs w:val="24"/>
            </w:rPr>
            <w:t>/queconceito.com.br/infraestrutura&gt;. Acesso em: 27 out. 2018.</w:t>
          </w:r>
        </w:p>
      </w:sdtContent>
    </w:sdt>
    <w:sdt>
      <w:sdtPr>
        <w:tag w:val="goog_rdk_69"/>
        <w:id w:val="-2027395999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0"/>
        <w:id w:val="1064377699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DENKEWICZ, Patrícia. </w:t>
          </w:r>
          <w:r>
            <w:rPr>
              <w:rFonts w:ascii="Arial" w:eastAsia="Arial" w:hAnsi="Arial" w:cs="Arial"/>
              <w:b/>
              <w:sz w:val="24"/>
              <w:szCs w:val="24"/>
            </w:rPr>
            <w:t>Infraestrutura turística e fatores limitantes na Ilha do Mel - Paraná</w:t>
          </w:r>
          <w:r>
            <w:rPr>
              <w:rFonts w:ascii="Arial" w:eastAsia="Arial" w:hAnsi="Arial" w:cs="Arial"/>
              <w:sz w:val="24"/>
              <w:szCs w:val="24"/>
            </w:rPr>
            <w:t>. 2012. Disponível em: &lt;file:///C:/Users/aluno/Downloads/TCC-Patr%C3%ADcia-Denkewicz.pdf&gt;. Acesso e</w:t>
          </w:r>
          <w:r>
            <w:rPr>
              <w:rFonts w:ascii="Arial" w:eastAsia="Arial" w:hAnsi="Arial" w:cs="Arial"/>
              <w:sz w:val="24"/>
              <w:szCs w:val="24"/>
            </w:rPr>
            <w:t>m: 21 out. 2018.</w:t>
          </w:r>
        </w:p>
      </w:sdtContent>
    </w:sdt>
    <w:sdt>
      <w:sdtPr>
        <w:tag w:val="goog_rdk_71"/>
        <w:id w:val="-1290041650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</w:p>
      </w:sdtContent>
    </w:sdt>
    <w:sdt>
      <w:sdtPr>
        <w:tag w:val="goog_rdk_72"/>
        <w:id w:val="-357121307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SERRA, Farah. </w:t>
          </w:r>
          <w:r>
            <w:rPr>
              <w:rFonts w:ascii="Arial" w:eastAsia="Arial" w:hAnsi="Arial" w:cs="Arial"/>
              <w:b/>
              <w:sz w:val="24"/>
              <w:szCs w:val="24"/>
            </w:rPr>
            <w:t>Conceito de turismo</w:t>
          </w:r>
          <w:r>
            <w:rPr>
              <w:rFonts w:ascii="Arial" w:eastAsia="Arial" w:hAnsi="Arial" w:cs="Arial"/>
              <w:sz w:val="24"/>
              <w:szCs w:val="24"/>
            </w:rPr>
            <w:t>. 2015. Disponível em: &lt;https://www.temposdegestao.com/conceito-de/conceito-de-turismo&gt;. Acesso em: 23 out. 2018.</w:t>
          </w:r>
        </w:p>
      </w:sdtContent>
    </w:sdt>
    <w:sectPr w:rsidR="006E7E98">
      <w:headerReference w:type="default" r:id="rId13"/>
      <w:pgSz w:w="11906" w:h="16838"/>
      <w:pgMar w:top="1701" w:right="1134" w:bottom="111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841" w:rsidRDefault="00487841">
      <w:pPr>
        <w:spacing w:after="0" w:line="240" w:lineRule="auto"/>
      </w:pPr>
      <w:r>
        <w:separator/>
      </w:r>
    </w:p>
  </w:endnote>
  <w:endnote w:type="continuationSeparator" w:id="0">
    <w:p w:rsidR="00487841" w:rsidRDefault="0048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841" w:rsidRDefault="00487841">
      <w:pPr>
        <w:spacing w:after="0" w:line="240" w:lineRule="auto"/>
      </w:pPr>
      <w:r>
        <w:separator/>
      </w:r>
    </w:p>
  </w:footnote>
  <w:footnote w:type="continuationSeparator" w:id="0">
    <w:p w:rsidR="00487841" w:rsidRDefault="00487841">
      <w:pPr>
        <w:spacing w:after="0" w:line="240" w:lineRule="auto"/>
      </w:pPr>
      <w:r>
        <w:continuationSeparator/>
      </w:r>
    </w:p>
  </w:footnote>
  <w:footnote w:id="1">
    <w:sdt>
      <w:sdtPr>
        <w:tag w:val="goog_rdk_75"/>
        <w:id w:val="1346911813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Estudante do Curso Técnico em Hospedagem Integrado ao Ensino Médio. Instituto Federal Catarinense - Campus Camboriú. E-mail: julie.savi22@gmail.com.</w:t>
          </w:r>
        </w:p>
      </w:sdtContent>
    </w:sdt>
  </w:footnote>
  <w:footnote w:id="2">
    <w:sdt>
      <w:sdtPr>
        <w:tag w:val="goog_rdk_76"/>
        <w:id w:val="762729173"/>
      </w:sdtPr>
      <w:sdtEndPr/>
      <w:sdtContent>
        <w:p w:rsidR="006E7E98" w:rsidRDefault="00487841">
          <w:pPr>
            <w:spacing w:after="0" w:line="240" w:lineRule="auto"/>
            <w:rPr>
              <w:rFonts w:ascii="Arial" w:eastAsia="Arial" w:hAnsi="Arial" w:cs="Arial"/>
              <w:sz w:val="18"/>
              <w:szCs w:val="18"/>
            </w:rPr>
          </w:pPr>
          <w:r>
            <w:rPr>
              <w:vertAlign w:val="superscript"/>
            </w:rPr>
            <w:footnoteRef/>
          </w:r>
          <w:r>
            <w:rPr>
              <w:rFonts w:ascii="Arial" w:eastAsia="Arial" w:hAnsi="Arial" w:cs="Arial"/>
              <w:sz w:val="18"/>
              <w:szCs w:val="18"/>
            </w:rPr>
            <w:t xml:space="preserve"> Doutora em Geografia. Instituto Federal Catarinense Campus Camboriú. E-mail: </w:t>
          </w:r>
          <w:r>
            <w:rPr>
              <w:rFonts w:ascii="Arial" w:eastAsia="Arial" w:hAnsi="Arial" w:cs="Arial"/>
              <w:sz w:val="18"/>
              <w:szCs w:val="18"/>
              <w:highlight w:val="white"/>
            </w:rPr>
            <w:t>cristiane.michelon@ifc.ed</w:t>
          </w:r>
          <w:r>
            <w:rPr>
              <w:rFonts w:ascii="Arial" w:eastAsia="Arial" w:hAnsi="Arial" w:cs="Arial"/>
              <w:sz w:val="18"/>
              <w:szCs w:val="18"/>
              <w:highlight w:val="white"/>
            </w:rPr>
            <w:t>u.br</w:t>
          </w:r>
        </w:p>
      </w:sdtContent>
    </w:sdt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73"/>
      <w:id w:val="1200751015"/>
    </w:sdtPr>
    <w:sdtEndPr/>
    <w:sdtContent>
      <w:p w:rsidR="006E7E98" w:rsidRDefault="00487841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jc w:val="center"/>
          <w:rPr>
            <w:color w:val="000000"/>
            <w:sz w:val="20"/>
            <w:szCs w:val="20"/>
          </w:rPr>
        </w:pPr>
        <w:r>
          <w:rPr>
            <w:noProof/>
            <w:color w:val="000000"/>
            <w:sz w:val="20"/>
            <w:szCs w:val="20"/>
          </w:rPr>
          <w:drawing>
            <wp:inline distT="0" distB="0" distL="0" distR="0">
              <wp:extent cx="3619474" cy="584084"/>
              <wp:effectExtent l="0" t="0" r="0" b="0"/>
              <wp:docPr id="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474" cy="58408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  <w:sdt>
    <w:sdtPr>
      <w:tag w:val="goog_rdk_74"/>
      <w:id w:val="-1219348983"/>
    </w:sdtPr>
    <w:sdtEndPr/>
    <w:sdtContent>
      <w:p w:rsidR="006E7E98" w:rsidRDefault="00487841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  <w:sz w:val="20"/>
            <w:szCs w:val="20"/>
          </w:rPr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98"/>
    <w:rsid w:val="004833BD"/>
    <w:rsid w:val="00487841"/>
    <w:rsid w:val="006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63B6A-6E50-466B-B7D1-EAE3444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3A5676"/>
  </w:style>
  <w:style w:type="table" w:customStyle="1" w:styleId="TableNormal0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yj8PsRU1cgEe2KZYUOzDzWgtw==">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1460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Windows User</cp:lastModifiedBy>
  <cp:revision>2</cp:revision>
  <dcterms:created xsi:type="dcterms:W3CDTF">2019-07-10T18:48:00Z</dcterms:created>
  <dcterms:modified xsi:type="dcterms:W3CDTF">2019-07-10T18:48:00Z</dcterms:modified>
</cp:coreProperties>
</file>