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tag w:val="goog_rdk_0"/>
        <w:id w:val="-1483691491"/>
        <w:showingPlcHdr/>
      </w:sdtPr>
      <w:sdtEndPr/>
      <w:sdtContent>
        <w:p w:rsidR="0093097B" w:rsidRDefault="00932CC9">
          <w:pPr>
            <w:pBdr>
              <w:top w:val="nil"/>
              <w:left w:val="nil"/>
              <w:bottom w:val="nil"/>
              <w:right w:val="nil"/>
              <w:between w:val="nil"/>
            </w:pBdr>
            <w:spacing w:after="0" w:line="360" w:lineRule="auto"/>
            <w:jc w:val="both"/>
            <w:rPr>
              <w:rFonts w:ascii="Arial" w:eastAsia="Arial" w:hAnsi="Arial" w:cs="Arial"/>
              <w:b/>
              <w:sz w:val="24"/>
              <w:szCs w:val="24"/>
            </w:rPr>
          </w:pPr>
          <w:r>
            <w:t xml:space="preserve">     </w:t>
          </w:r>
        </w:p>
      </w:sdtContent>
    </w:sdt>
    <w:sdt>
      <w:sdtPr>
        <w:tag w:val="goog_rdk_1"/>
        <w:id w:val="-2024316372"/>
      </w:sdtPr>
      <w:sdtEndPr/>
      <w:sdtContent>
        <w:p w:rsidR="0093097B" w:rsidRDefault="00B5372C">
          <w:pPr>
            <w:pBdr>
              <w:top w:val="nil"/>
              <w:left w:val="nil"/>
              <w:bottom w:val="nil"/>
              <w:right w:val="nil"/>
              <w:between w:val="nil"/>
            </w:pBdr>
            <w:spacing w:after="0" w:line="360" w:lineRule="auto"/>
            <w:jc w:val="center"/>
            <w:rPr>
              <w:rFonts w:ascii="Arial" w:eastAsia="Arial" w:hAnsi="Arial" w:cs="Arial"/>
              <w:b/>
              <w:sz w:val="24"/>
              <w:szCs w:val="24"/>
            </w:rPr>
          </w:pPr>
          <w:r>
            <w:rPr>
              <w:rFonts w:ascii="Arial" w:eastAsia="Arial" w:hAnsi="Arial" w:cs="Arial"/>
              <w:b/>
              <w:sz w:val="24"/>
              <w:szCs w:val="24"/>
            </w:rPr>
            <w:t>ACESSIBILIDADE AOS DEFICIENTES E PESSOAS COM MOBILIDADE REDUZIDA NO INSTITUTO FEDERAL CATARINENSE - CAMPUS CAMBORIÚ</w:t>
          </w:r>
        </w:p>
      </w:sdtContent>
    </w:sdt>
    <w:sdt>
      <w:sdtPr>
        <w:tag w:val="goog_rdk_2"/>
        <w:id w:val="-2013587631"/>
        <w:showingPlcHdr/>
      </w:sdtPr>
      <w:sdtEndPr/>
      <w:sdtContent>
        <w:p w:rsidR="0093097B" w:rsidRDefault="007F2BD8">
          <w:pPr>
            <w:pBdr>
              <w:top w:val="nil"/>
              <w:left w:val="nil"/>
              <w:bottom w:val="nil"/>
              <w:right w:val="nil"/>
              <w:between w:val="nil"/>
            </w:pBdr>
            <w:spacing w:after="0" w:line="360" w:lineRule="auto"/>
            <w:jc w:val="center"/>
            <w:rPr>
              <w:rFonts w:ascii="Arial" w:eastAsia="Arial" w:hAnsi="Arial" w:cs="Arial"/>
              <w:b/>
              <w:sz w:val="24"/>
              <w:szCs w:val="24"/>
            </w:rPr>
          </w:pPr>
          <w:r>
            <w:t xml:space="preserve">     </w:t>
          </w:r>
        </w:p>
      </w:sdtContent>
    </w:sdt>
    <w:p w:rsidR="0093097B" w:rsidRDefault="00B5372C" w:rsidP="007F2BD8">
      <w:pPr>
        <w:pBdr>
          <w:top w:val="nil"/>
          <w:left w:val="nil"/>
          <w:bottom w:val="nil"/>
          <w:right w:val="nil"/>
          <w:between w:val="nil"/>
        </w:pBdr>
        <w:spacing w:after="0" w:line="360" w:lineRule="auto"/>
        <w:jc w:val="center"/>
        <w:rPr>
          <w:rFonts w:ascii="Arial" w:eastAsia="Arial" w:hAnsi="Arial" w:cs="Arial"/>
          <w:i/>
          <w:sz w:val="24"/>
          <w:szCs w:val="24"/>
        </w:rPr>
      </w:pPr>
      <w:sdt>
        <w:sdtPr>
          <w:tag w:val="goog_rdk_3"/>
          <w:id w:val="2125346110"/>
        </w:sdtPr>
        <w:sdtEndPr/>
        <w:sdtContent>
          <w:proofErr w:type="spellStart"/>
          <w:r>
            <w:rPr>
              <w:rFonts w:ascii="Arial" w:eastAsia="Arial" w:hAnsi="Arial" w:cs="Arial"/>
              <w:i/>
              <w:sz w:val="24"/>
              <w:szCs w:val="24"/>
            </w:rPr>
            <w:t>Deividi</w:t>
          </w:r>
          <w:proofErr w:type="spellEnd"/>
          <w:r>
            <w:rPr>
              <w:rFonts w:ascii="Arial" w:eastAsia="Arial" w:hAnsi="Arial" w:cs="Arial"/>
              <w:i/>
              <w:sz w:val="24"/>
              <w:szCs w:val="24"/>
            </w:rPr>
            <w:t xml:space="preserve"> Costa de Liz</w:t>
          </w:r>
          <w:r>
            <w:rPr>
              <w:rFonts w:ascii="Arial" w:eastAsia="Arial" w:hAnsi="Arial" w:cs="Arial"/>
              <w:i/>
              <w:sz w:val="24"/>
              <w:szCs w:val="24"/>
              <w:vertAlign w:val="superscript"/>
            </w:rPr>
            <w:footnoteReference w:id="1"/>
          </w:r>
          <w:r>
            <w:rPr>
              <w:rFonts w:ascii="Arial" w:eastAsia="Arial" w:hAnsi="Arial" w:cs="Arial"/>
              <w:i/>
              <w:color w:val="000000"/>
              <w:sz w:val="24"/>
              <w:szCs w:val="24"/>
            </w:rPr>
            <w:t>; Suzana Garcia Lima</w:t>
          </w:r>
          <w:r>
            <w:rPr>
              <w:rFonts w:ascii="Arial" w:eastAsia="Arial" w:hAnsi="Arial" w:cs="Arial"/>
              <w:i/>
              <w:color w:val="000000"/>
              <w:sz w:val="24"/>
              <w:szCs w:val="24"/>
              <w:vertAlign w:val="superscript"/>
            </w:rPr>
            <w:footnoteReference w:id="2"/>
          </w:r>
          <w:r>
            <w:rPr>
              <w:rFonts w:ascii="Arial" w:eastAsia="Arial" w:hAnsi="Arial" w:cs="Arial"/>
              <w:i/>
              <w:sz w:val="24"/>
              <w:szCs w:val="24"/>
            </w:rPr>
            <w:t>; Vitória de Jesus Viana</w:t>
          </w:r>
          <w:r>
            <w:rPr>
              <w:rFonts w:ascii="Arial" w:eastAsia="Arial" w:hAnsi="Arial" w:cs="Arial"/>
              <w:i/>
              <w:sz w:val="24"/>
              <w:szCs w:val="24"/>
              <w:vertAlign w:val="superscript"/>
            </w:rPr>
            <w:footnoteReference w:id="3"/>
          </w:r>
        </w:sdtContent>
      </w:sdt>
      <w:r w:rsidR="007F2BD8">
        <w:rPr>
          <w:rFonts w:ascii="Arial" w:eastAsia="Arial" w:hAnsi="Arial" w:cs="Arial"/>
          <w:i/>
          <w:sz w:val="24"/>
          <w:szCs w:val="24"/>
        </w:rPr>
        <w:t xml:space="preserve">, </w:t>
      </w:r>
      <w:sdt>
        <w:sdtPr>
          <w:tag w:val="goog_rdk_4"/>
          <w:id w:val="-1251504519"/>
        </w:sdtPr>
        <w:sdtEndPr/>
        <w:sdtContent>
          <w:r>
            <w:rPr>
              <w:rFonts w:ascii="Arial" w:eastAsia="Arial" w:hAnsi="Arial" w:cs="Arial"/>
              <w:i/>
              <w:sz w:val="24"/>
              <w:szCs w:val="24"/>
            </w:rPr>
            <w:t>Maurício Gustavo Rodrigues</w:t>
          </w:r>
          <w:r>
            <w:rPr>
              <w:rFonts w:ascii="Arial" w:eastAsia="Arial" w:hAnsi="Arial" w:cs="Arial"/>
              <w:i/>
              <w:sz w:val="24"/>
              <w:szCs w:val="24"/>
              <w:vertAlign w:val="superscript"/>
            </w:rPr>
            <w:footnoteReference w:id="4"/>
          </w:r>
          <w:r>
            <w:rPr>
              <w:rFonts w:ascii="Arial" w:eastAsia="Arial" w:hAnsi="Arial" w:cs="Arial"/>
              <w:i/>
              <w:sz w:val="24"/>
              <w:szCs w:val="24"/>
            </w:rPr>
            <w:t xml:space="preserve">; Leandro </w:t>
          </w:r>
          <w:proofErr w:type="spellStart"/>
          <w:r>
            <w:rPr>
              <w:rFonts w:ascii="Arial" w:eastAsia="Arial" w:hAnsi="Arial" w:cs="Arial"/>
              <w:i/>
              <w:sz w:val="24"/>
              <w:szCs w:val="24"/>
            </w:rPr>
            <w:t>Mondini</w:t>
          </w:r>
          <w:proofErr w:type="spellEnd"/>
          <w:r>
            <w:rPr>
              <w:rFonts w:ascii="Arial" w:eastAsia="Arial" w:hAnsi="Arial" w:cs="Arial"/>
              <w:i/>
              <w:sz w:val="24"/>
              <w:szCs w:val="24"/>
              <w:vertAlign w:val="superscript"/>
            </w:rPr>
            <w:footnoteReference w:id="5"/>
          </w:r>
        </w:sdtContent>
      </w:sdt>
    </w:p>
    <w:sdt>
      <w:sdtPr>
        <w:tag w:val="goog_rdk_5"/>
        <w:id w:val="287639585"/>
        <w:showingPlcHdr/>
      </w:sdtPr>
      <w:sdtEndPr/>
      <w:sdtContent>
        <w:p w:rsidR="0093097B" w:rsidRDefault="007F2BD8">
          <w:pPr>
            <w:pBdr>
              <w:top w:val="nil"/>
              <w:left w:val="nil"/>
              <w:bottom w:val="nil"/>
              <w:right w:val="nil"/>
              <w:between w:val="nil"/>
            </w:pBdr>
            <w:spacing w:after="0" w:line="240" w:lineRule="auto"/>
            <w:jc w:val="center"/>
            <w:rPr>
              <w:rFonts w:ascii="Arial" w:eastAsia="Arial" w:hAnsi="Arial" w:cs="Arial"/>
              <w:color w:val="548DD4"/>
              <w:sz w:val="18"/>
              <w:szCs w:val="18"/>
            </w:rPr>
          </w:pPr>
          <w:r>
            <w:t xml:space="preserve">     </w:t>
          </w:r>
        </w:p>
      </w:sdtContent>
    </w:sdt>
    <w:sdt>
      <w:sdtPr>
        <w:tag w:val="goog_rdk_6"/>
        <w:id w:val="871491538"/>
      </w:sdtPr>
      <w:sdtEndPr/>
      <w:sdtContent>
        <w:p w:rsidR="0093097B" w:rsidRDefault="00B5372C">
          <w:pPr>
            <w:pBdr>
              <w:top w:val="nil"/>
              <w:left w:val="nil"/>
              <w:bottom w:val="nil"/>
              <w:right w:val="nil"/>
              <w:between w:val="nil"/>
            </w:pBdr>
            <w:spacing w:after="0" w:line="360" w:lineRule="auto"/>
            <w:jc w:val="center"/>
            <w:rPr>
              <w:rFonts w:ascii="Arial" w:eastAsia="Arial" w:hAnsi="Arial" w:cs="Arial"/>
              <w:color w:val="000000"/>
              <w:sz w:val="24"/>
              <w:szCs w:val="24"/>
            </w:rPr>
          </w:pPr>
          <w:r>
            <w:rPr>
              <w:rFonts w:ascii="Arial" w:eastAsia="Arial" w:hAnsi="Arial" w:cs="Arial"/>
              <w:b/>
              <w:color w:val="000000"/>
              <w:sz w:val="24"/>
              <w:szCs w:val="24"/>
            </w:rPr>
            <w:t>RESUMO</w:t>
          </w:r>
        </w:p>
      </w:sdtContent>
    </w:sdt>
    <w:sdt>
      <w:sdtPr>
        <w:tag w:val="goog_rdk_7"/>
        <w:id w:val="-628630699"/>
        <w:showingPlcHdr/>
      </w:sdtPr>
      <w:sdtEndPr/>
      <w:sdtContent>
        <w:p w:rsidR="0093097B" w:rsidRDefault="007F2BD8">
          <w:pPr>
            <w:pBdr>
              <w:top w:val="nil"/>
              <w:left w:val="nil"/>
              <w:bottom w:val="nil"/>
              <w:right w:val="nil"/>
              <w:between w:val="nil"/>
            </w:pBdr>
            <w:spacing w:after="0" w:line="240" w:lineRule="auto"/>
            <w:jc w:val="both"/>
            <w:rPr>
              <w:rFonts w:ascii="Arial" w:eastAsia="Arial" w:hAnsi="Arial" w:cs="Arial"/>
              <w:color w:val="548DD4"/>
              <w:sz w:val="18"/>
              <w:szCs w:val="18"/>
            </w:rPr>
          </w:pPr>
          <w:r>
            <w:t xml:space="preserve">     </w:t>
          </w:r>
        </w:p>
      </w:sdtContent>
    </w:sdt>
    <w:sdt>
      <w:sdtPr>
        <w:tag w:val="goog_rdk_8"/>
        <w:id w:val="-1164472862"/>
      </w:sdtPr>
      <w:sdtEndPr/>
      <w:sdtContent>
        <w:p w:rsidR="0093097B" w:rsidRPr="003D7983" w:rsidRDefault="00B5372C" w:rsidP="003D7983">
          <w:pPr>
            <w:spacing w:after="0" w:line="360" w:lineRule="auto"/>
            <w:jc w:val="both"/>
            <w:rPr>
              <w:rFonts w:ascii="Arial" w:eastAsia="Arial" w:hAnsi="Arial" w:cs="Arial"/>
              <w:sz w:val="24"/>
              <w:szCs w:val="24"/>
            </w:rPr>
          </w:pPr>
          <w:r>
            <w:rPr>
              <w:rFonts w:ascii="Arial" w:eastAsia="Arial" w:hAnsi="Arial" w:cs="Arial"/>
              <w:sz w:val="24"/>
              <w:szCs w:val="24"/>
            </w:rPr>
            <w:t>O projeto parte da hipótese inicial de que o Instituto Federal Catarinense - Campus Camboriú</w:t>
          </w:r>
          <w:r w:rsidR="003D7983">
            <w:rPr>
              <w:rFonts w:ascii="Arial" w:eastAsia="Arial" w:hAnsi="Arial" w:cs="Arial"/>
              <w:sz w:val="24"/>
              <w:szCs w:val="24"/>
            </w:rPr>
            <w:t xml:space="preserve"> (IFC-CC) </w:t>
          </w:r>
          <w:r w:rsidR="007F2BD8">
            <w:rPr>
              <w:rFonts w:ascii="Arial" w:eastAsia="Arial" w:hAnsi="Arial" w:cs="Arial"/>
              <w:sz w:val="24"/>
              <w:szCs w:val="24"/>
            </w:rPr>
            <w:t>deveria dispor</w:t>
          </w:r>
          <w:r>
            <w:rPr>
              <w:rFonts w:ascii="Arial" w:eastAsia="Arial" w:hAnsi="Arial" w:cs="Arial"/>
              <w:sz w:val="24"/>
              <w:szCs w:val="24"/>
            </w:rPr>
            <w:t xml:space="preserve"> </w:t>
          </w:r>
          <w:r w:rsidR="007F2BD8">
            <w:rPr>
              <w:rFonts w:ascii="Arial" w:eastAsia="Arial" w:hAnsi="Arial" w:cs="Arial"/>
              <w:sz w:val="24"/>
              <w:szCs w:val="24"/>
            </w:rPr>
            <w:t>de</w:t>
          </w:r>
          <w:r>
            <w:rPr>
              <w:rFonts w:ascii="Arial" w:eastAsia="Arial" w:hAnsi="Arial" w:cs="Arial"/>
              <w:sz w:val="24"/>
              <w:szCs w:val="24"/>
            </w:rPr>
            <w:t xml:space="preserve"> acessibilidade adequada em todos os blocos para pessoas com mobilidade reduzida. O projeto tem por objetivo analisar a infraestrutura do Instituto</w:t>
          </w:r>
          <w:r>
            <w:rPr>
              <w:rFonts w:ascii="Arial" w:eastAsia="Arial" w:hAnsi="Arial" w:cs="Arial"/>
              <w:sz w:val="24"/>
              <w:szCs w:val="24"/>
            </w:rPr>
            <w:t xml:space="preserve"> Federal Catarinense - Campus Camboriú (IFC-CC) com base na NBR 9050/2015 </w:t>
          </w:r>
          <w:r>
            <w:rPr>
              <w:rFonts w:ascii="Arial" w:eastAsia="Arial" w:hAnsi="Arial" w:cs="Arial"/>
              <w:sz w:val="24"/>
              <w:szCs w:val="24"/>
            </w:rPr>
            <w:t>para o acolhimento d</w:t>
          </w:r>
          <w:r w:rsidR="007F2BD8">
            <w:rPr>
              <w:rFonts w:ascii="Arial" w:eastAsia="Arial" w:hAnsi="Arial" w:cs="Arial"/>
              <w:sz w:val="24"/>
              <w:szCs w:val="24"/>
            </w:rPr>
            <w:t xml:space="preserve">e </w:t>
          </w:r>
          <w:r w:rsidR="003D7983">
            <w:rPr>
              <w:rFonts w:ascii="Arial" w:eastAsia="Arial" w:hAnsi="Arial" w:cs="Arial"/>
              <w:sz w:val="24"/>
              <w:szCs w:val="24"/>
            </w:rPr>
            <w:t>pessoas</w:t>
          </w:r>
          <w:r>
            <w:rPr>
              <w:rFonts w:ascii="Arial" w:eastAsia="Arial" w:hAnsi="Arial" w:cs="Arial"/>
              <w:sz w:val="24"/>
              <w:szCs w:val="24"/>
            </w:rPr>
            <w:t xml:space="preserve"> que possam ter algum tipo de deficiência física ou mobilidade reduzida. </w:t>
          </w:r>
          <w:r w:rsidR="007F2BD8">
            <w:rPr>
              <w:rFonts w:ascii="Arial" w:eastAsia="Arial" w:hAnsi="Arial" w:cs="Arial"/>
              <w:sz w:val="24"/>
              <w:szCs w:val="24"/>
            </w:rPr>
            <w:t xml:space="preserve">Foi feito uso de </w:t>
          </w:r>
          <w:r>
            <w:rPr>
              <w:rFonts w:ascii="Arial" w:eastAsia="Arial" w:hAnsi="Arial" w:cs="Arial"/>
              <w:sz w:val="24"/>
              <w:szCs w:val="24"/>
            </w:rPr>
            <w:t>in</w:t>
          </w:r>
          <w:r>
            <w:rPr>
              <w:rFonts w:ascii="Arial" w:eastAsia="Arial" w:hAnsi="Arial" w:cs="Arial"/>
              <w:sz w:val="24"/>
              <w:szCs w:val="24"/>
            </w:rPr>
            <w:t xml:space="preserve">strumentos como trena, fita métrica, prumo, régua, entre outros, para observar e analisar as alterações encontradas na estrutura do campus. </w:t>
          </w:r>
          <w:r w:rsidR="003D7983">
            <w:rPr>
              <w:rFonts w:ascii="Arial" w:eastAsia="Arial" w:hAnsi="Arial" w:cs="Arial"/>
              <w:sz w:val="24"/>
              <w:szCs w:val="24"/>
            </w:rPr>
            <w:t>As medidas se observaram, na sua maioria, que as rampas do IFC-CC estão com inclinação acima da permitida pela normativa supracitada. Ainda, observou-se algumas rampas com medidas muito acima, o que demonstra problemas na inclusão desse público.</w:t>
          </w:r>
        </w:p>
      </w:sdtContent>
    </w:sdt>
    <w:sdt>
      <w:sdtPr>
        <w:tag w:val="goog_rdk_9"/>
        <w:id w:val="-2072491922"/>
        <w:showingPlcHdr/>
      </w:sdtPr>
      <w:sdtEndPr/>
      <w:sdtContent>
        <w:p w:rsidR="0093097B" w:rsidRDefault="003D7983">
          <w:pPr>
            <w:pBdr>
              <w:top w:val="nil"/>
              <w:left w:val="nil"/>
              <w:bottom w:val="nil"/>
              <w:right w:val="nil"/>
              <w:between w:val="nil"/>
            </w:pBdr>
            <w:spacing w:after="0" w:line="360" w:lineRule="auto"/>
            <w:jc w:val="both"/>
            <w:rPr>
              <w:rFonts w:ascii="Arial" w:eastAsia="Arial" w:hAnsi="Arial" w:cs="Arial"/>
              <w:color w:val="548DD4"/>
              <w:sz w:val="18"/>
              <w:szCs w:val="18"/>
            </w:rPr>
          </w:pPr>
          <w:r>
            <w:t xml:space="preserve">     </w:t>
          </w:r>
        </w:p>
      </w:sdtContent>
    </w:sdt>
    <w:sdt>
      <w:sdtPr>
        <w:tag w:val="goog_rdk_10"/>
        <w:id w:val="-294607599"/>
      </w:sdtPr>
      <w:sdtEndPr/>
      <w:sdtContent>
        <w:p w:rsidR="0093097B" w:rsidRDefault="00B5372C">
          <w:pPr>
            <w:pBdr>
              <w:top w:val="nil"/>
              <w:left w:val="nil"/>
              <w:bottom w:val="nil"/>
              <w:right w:val="nil"/>
              <w:between w:val="nil"/>
            </w:pBdr>
            <w:spacing w:after="0" w:line="360" w:lineRule="auto"/>
            <w:jc w:val="both"/>
            <w:rPr>
              <w:rFonts w:ascii="Arial" w:eastAsia="Arial" w:hAnsi="Arial" w:cs="Arial"/>
              <w:color w:val="0000FF"/>
              <w:sz w:val="24"/>
              <w:szCs w:val="24"/>
            </w:rPr>
          </w:pPr>
          <w:r>
            <w:rPr>
              <w:rFonts w:ascii="Arial" w:eastAsia="Arial" w:hAnsi="Arial" w:cs="Arial"/>
              <w:b/>
              <w:color w:val="000000"/>
              <w:sz w:val="24"/>
              <w:szCs w:val="24"/>
            </w:rPr>
            <w:t>Palavras-chave</w:t>
          </w:r>
          <w:r>
            <w:rPr>
              <w:rFonts w:ascii="Arial" w:eastAsia="Arial" w:hAnsi="Arial" w:cs="Arial"/>
              <w:color w:val="000000"/>
              <w:sz w:val="24"/>
              <w:szCs w:val="24"/>
            </w:rPr>
            <w:t>:</w:t>
          </w:r>
          <w:r>
            <w:rPr>
              <w:rFonts w:ascii="Arial" w:eastAsia="Arial" w:hAnsi="Arial" w:cs="Arial"/>
              <w:sz w:val="24"/>
              <w:szCs w:val="24"/>
            </w:rPr>
            <w:t xml:space="preserve"> Acessibilidade</w:t>
          </w:r>
          <w:r>
            <w:rPr>
              <w:rFonts w:ascii="Arial" w:eastAsia="Arial" w:hAnsi="Arial" w:cs="Arial"/>
              <w:color w:val="000000"/>
              <w:sz w:val="24"/>
              <w:szCs w:val="24"/>
            </w:rPr>
            <w:t xml:space="preserve">. </w:t>
          </w:r>
          <w:r>
            <w:rPr>
              <w:rFonts w:ascii="Arial" w:eastAsia="Arial" w:hAnsi="Arial" w:cs="Arial"/>
              <w:sz w:val="24"/>
              <w:szCs w:val="24"/>
            </w:rPr>
            <w:t>Infraestrutura</w:t>
          </w:r>
          <w:r>
            <w:rPr>
              <w:rFonts w:ascii="Arial" w:eastAsia="Arial" w:hAnsi="Arial" w:cs="Arial"/>
              <w:color w:val="000000"/>
              <w:sz w:val="24"/>
              <w:szCs w:val="24"/>
            </w:rPr>
            <w:t>.</w:t>
          </w:r>
          <w:r>
            <w:rPr>
              <w:rFonts w:ascii="Arial" w:eastAsia="Arial" w:hAnsi="Arial" w:cs="Arial"/>
              <w:sz w:val="24"/>
              <w:szCs w:val="24"/>
            </w:rPr>
            <w:t xml:space="preserve"> Rampas</w:t>
          </w:r>
          <w:r>
            <w:rPr>
              <w:rFonts w:ascii="Arial" w:eastAsia="Arial" w:hAnsi="Arial" w:cs="Arial"/>
              <w:color w:val="000000"/>
              <w:sz w:val="24"/>
              <w:szCs w:val="24"/>
            </w:rPr>
            <w:t>.</w:t>
          </w:r>
        </w:p>
      </w:sdtContent>
    </w:sdt>
    <w:sdt>
      <w:sdtPr>
        <w:tag w:val="goog_rdk_11"/>
        <w:id w:val="-635876904"/>
      </w:sdtPr>
      <w:sdtEndPr/>
      <w:sdtContent>
        <w:p w:rsidR="0093097B" w:rsidRDefault="00B5372C">
          <w:pPr>
            <w:pBdr>
              <w:top w:val="nil"/>
              <w:left w:val="nil"/>
              <w:bottom w:val="nil"/>
              <w:right w:val="nil"/>
              <w:between w:val="nil"/>
            </w:pBdr>
            <w:spacing w:after="0" w:line="240" w:lineRule="auto"/>
            <w:jc w:val="both"/>
            <w:rPr>
              <w:rFonts w:ascii="Arial" w:eastAsia="Arial" w:hAnsi="Arial" w:cs="Arial"/>
              <w:color w:val="548DD4"/>
              <w:sz w:val="18"/>
              <w:szCs w:val="18"/>
            </w:rPr>
          </w:pPr>
        </w:p>
      </w:sdtContent>
    </w:sdt>
    <w:sdt>
      <w:sdtPr>
        <w:tag w:val="goog_rdk_12"/>
        <w:id w:val="895544315"/>
      </w:sdtPr>
      <w:sdtEndPr/>
      <w:sdtContent>
        <w:p w:rsidR="0093097B" w:rsidRDefault="00B5372C">
          <w:pPr>
            <w:pBdr>
              <w:top w:val="nil"/>
              <w:left w:val="nil"/>
              <w:bottom w:val="nil"/>
              <w:right w:val="nil"/>
              <w:between w:val="nil"/>
            </w:pBdr>
            <w:spacing w:after="0" w:line="240" w:lineRule="auto"/>
            <w:jc w:val="both"/>
            <w:rPr>
              <w:rFonts w:ascii="Arial" w:eastAsia="Arial" w:hAnsi="Arial" w:cs="Arial"/>
              <w:color w:val="548DD4"/>
              <w:sz w:val="18"/>
              <w:szCs w:val="18"/>
            </w:rPr>
          </w:pPr>
        </w:p>
      </w:sdtContent>
    </w:sdt>
    <w:sdt>
      <w:sdtPr>
        <w:tag w:val="goog_rdk_13"/>
        <w:id w:val="1989751593"/>
      </w:sdtPr>
      <w:sdtEndPr/>
      <w:sdtContent>
        <w:p w:rsidR="007F2BD8" w:rsidRDefault="007F2BD8">
          <w:pPr>
            <w:pBdr>
              <w:top w:val="nil"/>
              <w:left w:val="nil"/>
              <w:bottom w:val="nil"/>
              <w:right w:val="nil"/>
              <w:between w:val="nil"/>
            </w:pBdr>
            <w:spacing w:after="0" w:line="240" w:lineRule="auto"/>
            <w:jc w:val="both"/>
          </w:pPr>
        </w:p>
        <w:p w:rsidR="007F2BD8" w:rsidRDefault="007F2BD8">
          <w:pPr>
            <w:pBdr>
              <w:top w:val="nil"/>
              <w:left w:val="nil"/>
              <w:bottom w:val="nil"/>
              <w:right w:val="nil"/>
              <w:between w:val="nil"/>
            </w:pBdr>
            <w:spacing w:after="0" w:line="240" w:lineRule="auto"/>
            <w:jc w:val="both"/>
          </w:pPr>
        </w:p>
        <w:p w:rsidR="003D7983" w:rsidRDefault="003D7983">
          <w:pPr>
            <w:pBdr>
              <w:top w:val="nil"/>
              <w:left w:val="nil"/>
              <w:bottom w:val="nil"/>
              <w:right w:val="nil"/>
              <w:between w:val="nil"/>
            </w:pBdr>
            <w:spacing w:after="0" w:line="240" w:lineRule="auto"/>
            <w:jc w:val="both"/>
          </w:pPr>
        </w:p>
        <w:p w:rsidR="003D7983" w:rsidRDefault="003D7983">
          <w:pPr>
            <w:pBdr>
              <w:top w:val="nil"/>
              <w:left w:val="nil"/>
              <w:bottom w:val="nil"/>
              <w:right w:val="nil"/>
              <w:between w:val="nil"/>
            </w:pBdr>
            <w:spacing w:after="0" w:line="240" w:lineRule="auto"/>
            <w:jc w:val="both"/>
          </w:pPr>
        </w:p>
        <w:p w:rsidR="007F2BD8" w:rsidRDefault="007F2BD8">
          <w:pPr>
            <w:pBdr>
              <w:top w:val="nil"/>
              <w:left w:val="nil"/>
              <w:bottom w:val="nil"/>
              <w:right w:val="nil"/>
              <w:between w:val="nil"/>
            </w:pBdr>
            <w:spacing w:after="0" w:line="240" w:lineRule="auto"/>
            <w:jc w:val="both"/>
          </w:pPr>
        </w:p>
        <w:p w:rsidR="0093097B" w:rsidRDefault="00B5372C">
          <w:pPr>
            <w:pBdr>
              <w:top w:val="nil"/>
              <w:left w:val="nil"/>
              <w:bottom w:val="nil"/>
              <w:right w:val="nil"/>
              <w:between w:val="nil"/>
            </w:pBdr>
            <w:spacing w:after="0" w:line="240" w:lineRule="auto"/>
            <w:jc w:val="both"/>
            <w:rPr>
              <w:rFonts w:ascii="Arial" w:eastAsia="Arial" w:hAnsi="Arial" w:cs="Arial"/>
              <w:color w:val="548DD4"/>
              <w:sz w:val="18"/>
              <w:szCs w:val="18"/>
            </w:rPr>
          </w:pPr>
        </w:p>
      </w:sdtContent>
    </w:sdt>
    <w:sdt>
      <w:sdtPr>
        <w:tag w:val="goog_rdk_14"/>
        <w:id w:val="-314100106"/>
      </w:sdtPr>
      <w:sdtEndPr/>
      <w:sdtContent>
        <w:p w:rsidR="0093097B" w:rsidRDefault="00B5372C">
          <w:pPr>
            <w:pBdr>
              <w:top w:val="nil"/>
              <w:left w:val="nil"/>
              <w:bottom w:val="nil"/>
              <w:right w:val="nil"/>
              <w:between w:val="nil"/>
            </w:pBdr>
            <w:spacing w:after="0" w:line="360" w:lineRule="auto"/>
            <w:jc w:val="center"/>
            <w:rPr>
              <w:rFonts w:ascii="Arial" w:eastAsia="Arial" w:hAnsi="Arial" w:cs="Arial"/>
              <w:sz w:val="24"/>
              <w:szCs w:val="24"/>
            </w:rPr>
          </w:pPr>
          <w:r>
            <w:rPr>
              <w:rFonts w:ascii="Arial" w:eastAsia="Arial" w:hAnsi="Arial" w:cs="Arial"/>
              <w:b/>
              <w:color w:val="000000"/>
              <w:sz w:val="24"/>
              <w:szCs w:val="24"/>
            </w:rPr>
            <w:t>INTRO</w:t>
          </w:r>
          <w:r>
            <w:rPr>
              <w:rFonts w:ascii="Arial" w:eastAsia="Arial" w:hAnsi="Arial" w:cs="Arial"/>
              <w:b/>
              <w:color w:val="000000"/>
              <w:sz w:val="24"/>
              <w:szCs w:val="24"/>
            </w:rPr>
            <w:t>DUÇÃO</w:t>
          </w:r>
        </w:p>
      </w:sdtContent>
    </w:sdt>
    <w:sdt>
      <w:sdtPr>
        <w:tag w:val="goog_rdk_15"/>
        <w:id w:val="-1929489992"/>
        <w:showingPlcHdr/>
      </w:sdtPr>
      <w:sdtEndPr/>
      <w:sdtContent>
        <w:p w:rsidR="0093097B" w:rsidRDefault="007F2BD8">
          <w:pPr>
            <w:pBdr>
              <w:top w:val="nil"/>
              <w:left w:val="nil"/>
              <w:bottom w:val="nil"/>
              <w:right w:val="nil"/>
              <w:between w:val="nil"/>
            </w:pBdr>
            <w:spacing w:after="0" w:line="240" w:lineRule="auto"/>
            <w:jc w:val="both"/>
            <w:rPr>
              <w:rFonts w:ascii="Arial" w:eastAsia="Arial" w:hAnsi="Arial" w:cs="Arial"/>
              <w:sz w:val="24"/>
              <w:szCs w:val="24"/>
            </w:rPr>
          </w:pPr>
          <w:r>
            <w:t xml:space="preserve">     </w:t>
          </w:r>
        </w:p>
      </w:sdtContent>
    </w:sdt>
    <w:sdt>
      <w:sdtPr>
        <w:tag w:val="goog_rdk_16"/>
        <w:id w:val="1671915465"/>
      </w:sdtPr>
      <w:sdtEndPr/>
      <w:sdtContent>
        <w:p w:rsidR="0093097B" w:rsidRDefault="00B5372C">
          <w:pPr>
            <w:spacing w:after="0" w:line="360" w:lineRule="auto"/>
            <w:ind w:firstLine="1133"/>
            <w:jc w:val="both"/>
            <w:rPr>
              <w:rFonts w:ascii="Arial" w:eastAsia="Arial" w:hAnsi="Arial" w:cs="Arial"/>
              <w:sz w:val="24"/>
              <w:szCs w:val="24"/>
            </w:rPr>
          </w:pPr>
          <w:r>
            <w:rPr>
              <w:rFonts w:ascii="Arial" w:eastAsia="Arial" w:hAnsi="Arial" w:cs="Arial"/>
              <w:sz w:val="24"/>
              <w:szCs w:val="24"/>
              <w:highlight w:val="white"/>
            </w:rPr>
            <w:t>O Instituto Federal Campus Camboriú (IFC-CC), assim como as mais diversas instituições, têm a obrigação de ser um local planejado para a inclusão de pessoas com mobilidade reduzida ou deficiência física.</w:t>
          </w:r>
        </w:p>
      </w:sdtContent>
    </w:sdt>
    <w:sdt>
      <w:sdtPr>
        <w:tag w:val="goog_rdk_17"/>
        <w:id w:val="-740786660"/>
      </w:sdtPr>
      <w:sdtEndPr/>
      <w:sdtContent>
        <w:p w:rsidR="0093097B" w:rsidRDefault="00B5372C">
          <w:pPr>
            <w:spacing w:before="120" w:after="120" w:line="360" w:lineRule="auto"/>
            <w:ind w:firstLine="1133"/>
            <w:jc w:val="both"/>
            <w:rPr>
              <w:rFonts w:ascii="Arial" w:eastAsia="Arial" w:hAnsi="Arial" w:cs="Arial"/>
              <w:sz w:val="24"/>
              <w:szCs w:val="24"/>
            </w:rPr>
          </w:pPr>
          <w:r>
            <w:rPr>
              <w:rFonts w:ascii="Arial" w:eastAsia="Arial" w:hAnsi="Arial" w:cs="Arial"/>
              <w:sz w:val="24"/>
              <w:szCs w:val="24"/>
            </w:rPr>
            <w:t>Observa-se a presença de inúmeras rampas e elevadores, mas não há certeza de que os mesmos seguem as exigências da NBR 9050/2015. Além disso, observa-se que as construções, muitas vezes distantes umas das outras, apresentam mais de um andar, o que pode dif</w:t>
          </w:r>
          <w:r>
            <w:rPr>
              <w:rFonts w:ascii="Arial" w:eastAsia="Arial" w:hAnsi="Arial" w:cs="Arial"/>
              <w:sz w:val="24"/>
              <w:szCs w:val="24"/>
            </w:rPr>
            <w:t xml:space="preserve">icultar a locomoção. </w:t>
          </w:r>
        </w:p>
      </w:sdtContent>
    </w:sdt>
    <w:sdt>
      <w:sdtPr>
        <w:tag w:val="goog_rdk_18"/>
        <w:id w:val="1215080447"/>
      </w:sdtPr>
      <w:sdtEndPr/>
      <w:sdtContent>
        <w:p w:rsidR="0093097B" w:rsidRDefault="00B5372C">
          <w:pPr>
            <w:spacing w:before="120" w:after="120" w:line="240" w:lineRule="auto"/>
            <w:ind w:left="2834"/>
            <w:jc w:val="both"/>
            <w:rPr>
              <w:rFonts w:ascii="Arial" w:eastAsia="Arial" w:hAnsi="Arial" w:cs="Arial"/>
              <w:sz w:val="20"/>
              <w:szCs w:val="20"/>
            </w:rPr>
          </w:pPr>
          <w:r>
            <w:rPr>
              <w:rFonts w:ascii="Arial" w:eastAsia="Arial" w:hAnsi="Arial" w:cs="Arial"/>
              <w:sz w:val="20"/>
              <w:szCs w:val="20"/>
            </w:rPr>
            <w:t xml:space="preserve">Muitos locais, sejam </w:t>
          </w:r>
          <w:r>
            <w:rPr>
              <w:rFonts w:ascii="Arial" w:eastAsia="Arial" w:hAnsi="Arial" w:cs="Arial"/>
              <w:sz w:val="20"/>
              <w:szCs w:val="20"/>
              <w:highlight w:val="white"/>
            </w:rPr>
            <w:t>de acesso público ou restrito</w:t>
          </w:r>
          <w:r>
            <w:rPr>
              <w:rFonts w:ascii="Arial" w:eastAsia="Arial" w:hAnsi="Arial" w:cs="Arial"/>
              <w:sz w:val="20"/>
              <w:szCs w:val="20"/>
            </w:rPr>
            <w:t>, não têm a devida acessibilidade ou adaptações como exige a norma, que visa proporcionar a utilização de maneira autônoma, independente e segura do ambiente, edificações, mobiliário</w:t>
          </w:r>
          <w:r>
            <w:rPr>
              <w:rFonts w:ascii="Arial" w:eastAsia="Arial" w:hAnsi="Arial" w:cs="Arial"/>
              <w:sz w:val="20"/>
              <w:szCs w:val="20"/>
            </w:rPr>
            <w:t xml:space="preserve">, equipamentos urbanos e elementos à maior quantidade possível de pessoas, independentemente de idade, estatura ou limitação de mobilidade ou percepção (ASSOCIAÇÃO BRASILEIRA DE NORMAS TÉCNICAS, 2015). </w:t>
          </w:r>
        </w:p>
      </w:sdtContent>
    </w:sdt>
    <w:sdt>
      <w:sdtPr>
        <w:tag w:val="goog_rdk_19"/>
        <w:id w:val="857476855"/>
      </w:sdtPr>
      <w:sdtEndPr/>
      <w:sdtContent>
        <w:p w:rsidR="0093097B" w:rsidRDefault="00B5372C">
          <w:pPr>
            <w:spacing w:before="120" w:after="120" w:line="360" w:lineRule="auto"/>
            <w:ind w:firstLine="1133"/>
            <w:jc w:val="both"/>
            <w:rPr>
              <w:rFonts w:ascii="Arial" w:eastAsia="Arial" w:hAnsi="Arial" w:cs="Arial"/>
              <w:sz w:val="24"/>
              <w:szCs w:val="24"/>
            </w:rPr>
          </w:pPr>
          <w:r>
            <w:rPr>
              <w:rFonts w:ascii="Arial" w:eastAsia="Arial" w:hAnsi="Arial" w:cs="Arial"/>
              <w:sz w:val="24"/>
              <w:szCs w:val="24"/>
            </w:rPr>
            <w:t>As pessoas com deficiência geralmente não frequenta</w:t>
          </w:r>
          <w:r>
            <w:rPr>
              <w:rFonts w:ascii="Arial" w:eastAsia="Arial" w:hAnsi="Arial" w:cs="Arial"/>
              <w:sz w:val="24"/>
              <w:szCs w:val="24"/>
            </w:rPr>
            <w:t>m locais públicos por falta de acessibilidade, em contrapartida alunos matriculados em escolas bem projetadas têm, em média, rendimento significativamente melhor que seus colegas matriculados em escolas de pobre arquitetura (NOVAK, 2015).</w:t>
          </w:r>
        </w:p>
      </w:sdtContent>
    </w:sdt>
    <w:sdt>
      <w:sdtPr>
        <w:tag w:val="goog_rdk_20"/>
        <w:id w:val="1822464383"/>
      </w:sdtPr>
      <w:sdtEndPr/>
      <w:sdtContent>
        <w:p w:rsidR="0093097B" w:rsidRDefault="00B5372C">
          <w:pPr>
            <w:spacing w:after="0" w:line="240" w:lineRule="auto"/>
            <w:ind w:left="2834"/>
            <w:jc w:val="both"/>
            <w:rPr>
              <w:rFonts w:ascii="Arial" w:eastAsia="Arial" w:hAnsi="Arial" w:cs="Arial"/>
              <w:sz w:val="24"/>
              <w:szCs w:val="24"/>
            </w:rPr>
          </w:pPr>
          <w:r>
            <w:rPr>
              <w:rFonts w:ascii="Arial" w:eastAsia="Arial" w:hAnsi="Arial" w:cs="Arial"/>
              <w:sz w:val="20"/>
              <w:szCs w:val="20"/>
            </w:rPr>
            <w:t>Ninguém nega qu</w:t>
          </w:r>
          <w:r>
            <w:rPr>
              <w:rFonts w:ascii="Arial" w:eastAsia="Arial" w:hAnsi="Arial" w:cs="Arial"/>
              <w:sz w:val="20"/>
              <w:szCs w:val="20"/>
            </w:rPr>
            <w:t>e o ensino público seja o alicerce da democracia e a base fundamental para a superação das desigualdades sociais. Portanto, entende-se que o planejamento de espaços destinados ao ensino deva permitir o livre acesso de todos os segmentos da sociedade a todo</w:t>
          </w:r>
          <w:r>
            <w:rPr>
              <w:rFonts w:ascii="Arial" w:eastAsia="Arial" w:hAnsi="Arial" w:cs="Arial"/>
              <w:sz w:val="20"/>
              <w:szCs w:val="20"/>
            </w:rPr>
            <w:t>s os setores e níveis de aprendizado (DUARTE, 2006).</w:t>
          </w:r>
          <w:r>
            <w:rPr>
              <w:rFonts w:ascii="Arial" w:eastAsia="Arial" w:hAnsi="Arial" w:cs="Arial"/>
              <w:sz w:val="24"/>
              <w:szCs w:val="24"/>
            </w:rPr>
            <w:t xml:space="preserve"> </w:t>
          </w:r>
        </w:p>
      </w:sdtContent>
    </w:sdt>
    <w:sdt>
      <w:sdtPr>
        <w:tag w:val="goog_rdk_21"/>
        <w:id w:val="135536346"/>
      </w:sdtPr>
      <w:sdtEndPr/>
      <w:sdtContent>
        <w:p w:rsidR="0093097B" w:rsidRDefault="00B5372C">
          <w:pPr>
            <w:spacing w:after="0" w:line="360" w:lineRule="auto"/>
            <w:ind w:firstLine="1133"/>
            <w:jc w:val="both"/>
            <w:rPr>
              <w:rFonts w:ascii="Arial" w:eastAsia="Arial" w:hAnsi="Arial" w:cs="Arial"/>
              <w:color w:val="0000FF"/>
              <w:sz w:val="24"/>
              <w:szCs w:val="24"/>
            </w:rPr>
          </w:pPr>
          <w:r>
            <w:rPr>
              <w:rFonts w:ascii="Arial" w:eastAsia="Arial" w:hAnsi="Arial" w:cs="Arial"/>
              <w:sz w:val="24"/>
              <w:szCs w:val="24"/>
            </w:rPr>
            <w:t>O projeto tem por objetivo a análise da infraestrutura do Instituto Federal Catarinense - campus Camboriú (IFC-CC) através de cálculos e medições para observação de sua adequação no quesito acessibili</w:t>
          </w:r>
          <w:r>
            <w:rPr>
              <w:rFonts w:ascii="Arial" w:eastAsia="Arial" w:hAnsi="Arial" w:cs="Arial"/>
              <w:sz w:val="24"/>
              <w:szCs w:val="24"/>
            </w:rPr>
            <w:t>dade de acordo com a NBR 9050/2015. O projeto foi desenvolvido com intuito de verificar se a estrutura do campus é devidamente acessível para acolher alunos que possam ter deficiência física ou mobilidade reduzida.</w:t>
          </w:r>
        </w:p>
      </w:sdtContent>
    </w:sdt>
    <w:sdt>
      <w:sdtPr>
        <w:tag w:val="goog_rdk_22"/>
        <w:id w:val="-552157268"/>
      </w:sdtPr>
      <w:sdtEndPr/>
      <w:sdtContent>
        <w:p w:rsidR="0093097B" w:rsidRDefault="00B5372C">
          <w:pPr>
            <w:pBdr>
              <w:top w:val="nil"/>
              <w:left w:val="nil"/>
              <w:bottom w:val="nil"/>
              <w:right w:val="nil"/>
              <w:between w:val="nil"/>
            </w:pBdr>
            <w:spacing w:after="0" w:line="240" w:lineRule="auto"/>
            <w:jc w:val="both"/>
            <w:rPr>
              <w:rFonts w:ascii="Arial" w:eastAsia="Arial" w:hAnsi="Arial" w:cs="Arial"/>
              <w:color w:val="548DD4"/>
              <w:sz w:val="18"/>
              <w:szCs w:val="18"/>
            </w:rPr>
          </w:pPr>
        </w:p>
      </w:sdtContent>
    </w:sdt>
    <w:sdt>
      <w:sdtPr>
        <w:tag w:val="goog_rdk_23"/>
        <w:id w:val="2104835802"/>
      </w:sdtPr>
      <w:sdtEndPr/>
      <w:sdtContent>
        <w:p w:rsidR="0093097B" w:rsidRDefault="00B5372C">
          <w:pPr>
            <w:pBdr>
              <w:top w:val="nil"/>
              <w:left w:val="nil"/>
              <w:bottom w:val="nil"/>
              <w:right w:val="nil"/>
              <w:between w:val="nil"/>
            </w:pBdr>
            <w:spacing w:after="0" w:line="240" w:lineRule="auto"/>
            <w:jc w:val="both"/>
            <w:rPr>
              <w:rFonts w:ascii="Arial" w:eastAsia="Arial" w:hAnsi="Arial" w:cs="Arial"/>
              <w:color w:val="548DD4"/>
              <w:sz w:val="18"/>
              <w:szCs w:val="18"/>
            </w:rPr>
          </w:pPr>
        </w:p>
      </w:sdtContent>
    </w:sdt>
    <w:sdt>
      <w:sdtPr>
        <w:tag w:val="goog_rdk_24"/>
        <w:id w:val="2050723469"/>
      </w:sdtPr>
      <w:sdtEndPr/>
      <w:sdtContent>
        <w:p w:rsidR="007F2BD8" w:rsidRDefault="007F2BD8">
          <w:pPr>
            <w:pBdr>
              <w:top w:val="nil"/>
              <w:left w:val="nil"/>
              <w:bottom w:val="nil"/>
              <w:right w:val="nil"/>
              <w:between w:val="nil"/>
            </w:pBdr>
            <w:spacing w:after="0" w:line="240" w:lineRule="auto"/>
            <w:jc w:val="both"/>
          </w:pPr>
        </w:p>
        <w:p w:rsidR="007F2BD8" w:rsidRDefault="007F2BD8">
          <w:pPr>
            <w:pBdr>
              <w:top w:val="nil"/>
              <w:left w:val="nil"/>
              <w:bottom w:val="nil"/>
              <w:right w:val="nil"/>
              <w:between w:val="nil"/>
            </w:pBdr>
            <w:spacing w:after="0" w:line="240" w:lineRule="auto"/>
            <w:jc w:val="both"/>
          </w:pPr>
        </w:p>
        <w:p w:rsidR="0093097B" w:rsidRDefault="00B5372C">
          <w:pPr>
            <w:pBdr>
              <w:top w:val="nil"/>
              <w:left w:val="nil"/>
              <w:bottom w:val="nil"/>
              <w:right w:val="nil"/>
              <w:between w:val="nil"/>
            </w:pBdr>
            <w:spacing w:after="0" w:line="240" w:lineRule="auto"/>
            <w:jc w:val="both"/>
            <w:rPr>
              <w:rFonts w:ascii="Arial" w:eastAsia="Arial" w:hAnsi="Arial" w:cs="Arial"/>
              <w:color w:val="548DD4"/>
              <w:sz w:val="18"/>
              <w:szCs w:val="18"/>
            </w:rPr>
          </w:pPr>
        </w:p>
      </w:sdtContent>
    </w:sdt>
    <w:sdt>
      <w:sdtPr>
        <w:tag w:val="goog_rdk_25"/>
        <w:id w:val="144329652"/>
      </w:sdtPr>
      <w:sdtEndPr/>
      <w:sdtContent>
        <w:p w:rsidR="0093097B" w:rsidRDefault="00B5372C">
          <w:pPr>
            <w:pBdr>
              <w:top w:val="nil"/>
              <w:left w:val="nil"/>
              <w:bottom w:val="nil"/>
              <w:right w:val="nil"/>
              <w:between w:val="nil"/>
            </w:pBdr>
            <w:spacing w:after="0" w:line="240" w:lineRule="auto"/>
            <w:jc w:val="both"/>
            <w:rPr>
              <w:rFonts w:ascii="Arial" w:eastAsia="Arial" w:hAnsi="Arial" w:cs="Arial"/>
              <w:color w:val="548DD4"/>
              <w:sz w:val="18"/>
              <w:szCs w:val="18"/>
            </w:rPr>
          </w:pPr>
        </w:p>
      </w:sdtContent>
    </w:sdt>
    <w:sdt>
      <w:sdtPr>
        <w:tag w:val="goog_rdk_26"/>
        <w:id w:val="2140840331"/>
      </w:sdtPr>
      <w:sdtEndPr/>
      <w:sdtContent>
        <w:p w:rsidR="0093097B" w:rsidRDefault="00B5372C">
          <w:pPr>
            <w:pBdr>
              <w:top w:val="nil"/>
              <w:left w:val="nil"/>
              <w:bottom w:val="nil"/>
              <w:right w:val="nil"/>
              <w:between w:val="nil"/>
            </w:pBdr>
            <w:spacing w:after="0" w:line="240" w:lineRule="auto"/>
            <w:jc w:val="both"/>
            <w:rPr>
              <w:rFonts w:ascii="Arial" w:eastAsia="Arial" w:hAnsi="Arial" w:cs="Arial"/>
              <w:color w:val="548DD4"/>
              <w:sz w:val="18"/>
              <w:szCs w:val="18"/>
            </w:rPr>
          </w:pPr>
        </w:p>
      </w:sdtContent>
    </w:sdt>
    <w:sdt>
      <w:sdtPr>
        <w:tag w:val="goog_rdk_27"/>
        <w:id w:val="-1051920124"/>
      </w:sdtPr>
      <w:sdtEndPr/>
      <w:sdtContent>
        <w:p w:rsidR="0093097B" w:rsidRDefault="00B5372C">
          <w:pPr>
            <w:pBdr>
              <w:top w:val="nil"/>
              <w:left w:val="nil"/>
              <w:bottom w:val="nil"/>
              <w:right w:val="nil"/>
              <w:between w:val="nil"/>
            </w:pBdr>
            <w:spacing w:after="0" w:line="240" w:lineRule="auto"/>
            <w:jc w:val="both"/>
            <w:rPr>
              <w:rFonts w:ascii="Arial" w:eastAsia="Arial" w:hAnsi="Arial" w:cs="Arial"/>
              <w:color w:val="548DD4"/>
              <w:sz w:val="18"/>
              <w:szCs w:val="18"/>
            </w:rPr>
          </w:pPr>
        </w:p>
      </w:sdtContent>
    </w:sdt>
    <w:sdt>
      <w:sdtPr>
        <w:tag w:val="goog_rdk_28"/>
        <w:id w:val="-2137171686"/>
      </w:sdtPr>
      <w:sdtEndPr/>
      <w:sdtContent>
        <w:p w:rsidR="0093097B" w:rsidRDefault="00B5372C">
          <w:pPr>
            <w:pBdr>
              <w:top w:val="nil"/>
              <w:left w:val="nil"/>
              <w:bottom w:val="nil"/>
              <w:right w:val="nil"/>
              <w:between w:val="nil"/>
            </w:pBdr>
            <w:spacing w:after="0" w:line="360" w:lineRule="auto"/>
            <w:jc w:val="center"/>
            <w:rPr>
              <w:rFonts w:ascii="Arial" w:eastAsia="Arial" w:hAnsi="Arial" w:cs="Arial"/>
              <w:color w:val="000000"/>
              <w:sz w:val="24"/>
              <w:szCs w:val="24"/>
            </w:rPr>
          </w:pPr>
          <w:r>
            <w:rPr>
              <w:rFonts w:ascii="Arial" w:eastAsia="Arial" w:hAnsi="Arial" w:cs="Arial"/>
              <w:b/>
              <w:color w:val="000000"/>
              <w:sz w:val="24"/>
              <w:szCs w:val="24"/>
            </w:rPr>
            <w:t>PROCEDIMENTOS METODOLÓGICOS</w:t>
          </w:r>
        </w:p>
      </w:sdtContent>
    </w:sdt>
    <w:sdt>
      <w:sdtPr>
        <w:tag w:val="goog_rdk_29"/>
        <w:id w:val="-1576506072"/>
        <w:showingPlcHdr/>
      </w:sdtPr>
      <w:sdtEndPr/>
      <w:sdtContent>
        <w:p w:rsidR="0093097B" w:rsidRDefault="003D7983">
          <w:pPr>
            <w:pBdr>
              <w:top w:val="nil"/>
              <w:left w:val="nil"/>
              <w:bottom w:val="nil"/>
              <w:right w:val="nil"/>
              <w:between w:val="nil"/>
            </w:pBdr>
            <w:spacing w:after="0" w:line="240" w:lineRule="auto"/>
            <w:jc w:val="both"/>
            <w:rPr>
              <w:rFonts w:ascii="Arial" w:eastAsia="Arial" w:hAnsi="Arial" w:cs="Arial"/>
              <w:color w:val="548DD4"/>
              <w:sz w:val="18"/>
              <w:szCs w:val="18"/>
            </w:rPr>
          </w:pPr>
          <w:r>
            <w:t xml:space="preserve">     </w:t>
          </w:r>
        </w:p>
      </w:sdtContent>
    </w:sdt>
    <w:sdt>
      <w:sdtPr>
        <w:tag w:val="goog_rdk_30"/>
        <w:id w:val="-91631183"/>
      </w:sdtPr>
      <w:sdtEndPr/>
      <w:sdtContent>
        <w:p w:rsidR="0093097B" w:rsidRDefault="00B5372C">
          <w:pPr>
            <w:spacing w:after="0" w:line="360" w:lineRule="auto"/>
            <w:ind w:firstLine="566"/>
            <w:jc w:val="both"/>
            <w:rPr>
              <w:rFonts w:ascii="Arial" w:eastAsia="Arial" w:hAnsi="Arial" w:cs="Arial"/>
              <w:sz w:val="24"/>
              <w:szCs w:val="24"/>
            </w:rPr>
          </w:pPr>
          <w:r>
            <w:rPr>
              <w:rFonts w:ascii="Arial" w:eastAsia="Arial" w:hAnsi="Arial" w:cs="Arial"/>
              <w:sz w:val="24"/>
              <w:szCs w:val="24"/>
            </w:rPr>
            <w:t xml:space="preserve">Através do estudo da NBR 9050/2015, foram avaliados quais os principais lugares a serem estudados dentro do IFC-CC e quais os critérios para aprovação conforme a norma e, em seguida, decidimos os espaços específicos e qual o método correto para cálculo e </w:t>
          </w:r>
          <w:proofErr w:type="gramStart"/>
          <w:r>
            <w:rPr>
              <w:rFonts w:ascii="Arial" w:eastAsia="Arial" w:hAnsi="Arial" w:cs="Arial"/>
              <w:sz w:val="24"/>
              <w:szCs w:val="24"/>
            </w:rPr>
            <w:t>m</w:t>
          </w:r>
          <w:r>
            <w:rPr>
              <w:rFonts w:ascii="Arial" w:eastAsia="Arial" w:hAnsi="Arial" w:cs="Arial"/>
              <w:sz w:val="24"/>
              <w:szCs w:val="24"/>
            </w:rPr>
            <w:t xml:space="preserve">edição.  </w:t>
          </w:r>
          <w:proofErr w:type="gramEnd"/>
        </w:p>
      </w:sdtContent>
    </w:sdt>
    <w:sdt>
      <w:sdtPr>
        <w:tag w:val="goog_rdk_31"/>
        <w:id w:val="-681813674"/>
      </w:sdtPr>
      <w:sdtEndPr/>
      <w:sdtContent>
        <w:p w:rsidR="0093097B" w:rsidRDefault="00B5372C">
          <w:pPr>
            <w:spacing w:after="0" w:line="360" w:lineRule="auto"/>
            <w:ind w:firstLine="566"/>
            <w:jc w:val="both"/>
            <w:rPr>
              <w:rFonts w:ascii="Arial" w:eastAsia="Arial" w:hAnsi="Arial" w:cs="Arial"/>
              <w:sz w:val="24"/>
              <w:szCs w:val="24"/>
            </w:rPr>
          </w:pPr>
          <w:r>
            <w:rPr>
              <w:rFonts w:ascii="Arial" w:eastAsia="Arial" w:hAnsi="Arial" w:cs="Arial"/>
              <w:sz w:val="24"/>
              <w:szCs w:val="24"/>
            </w:rPr>
            <w:t>Começamos o estudo da estrutura do campus através de uma análise de campo feita por meio de instrumentos específicos, como nível óptico e trena. Rampas, vias de acesso ao bloco J, e o caminho até o cães-guia foram medidos para que fosse calcula</w:t>
          </w:r>
          <w:r>
            <w:rPr>
              <w:rFonts w:ascii="Arial" w:eastAsia="Arial" w:hAnsi="Arial" w:cs="Arial"/>
              <w:sz w:val="24"/>
              <w:szCs w:val="24"/>
            </w:rPr>
            <w:t>do o ângulo de inclinação através da plataforma Excel e verificado sua compatibilidade (em porcentagem) com a NBR 9050/2015.</w:t>
          </w:r>
        </w:p>
      </w:sdtContent>
    </w:sdt>
    <w:sdt>
      <w:sdtPr>
        <w:tag w:val="goog_rdk_32"/>
        <w:id w:val="-2080203509"/>
      </w:sdtPr>
      <w:sdtEndPr/>
      <w:sdtContent>
        <w:p w:rsidR="0093097B" w:rsidRDefault="00B5372C">
          <w:pPr>
            <w:spacing w:after="0" w:line="360" w:lineRule="auto"/>
            <w:ind w:firstLine="566"/>
            <w:jc w:val="both"/>
            <w:rPr>
              <w:rFonts w:ascii="Arial" w:eastAsia="Arial" w:hAnsi="Arial" w:cs="Arial"/>
              <w:sz w:val="24"/>
              <w:szCs w:val="24"/>
            </w:rPr>
          </w:pPr>
          <w:r>
            <w:rPr>
              <w:rFonts w:ascii="Arial" w:eastAsia="Arial" w:hAnsi="Arial" w:cs="Arial"/>
              <w:sz w:val="24"/>
              <w:szCs w:val="24"/>
            </w:rPr>
            <w:t xml:space="preserve">A estrutura de uma rampa pode ser comparada à um triângulo retângulo (GOUVEIA, 2018), conforme mostra a Figura 1. </w:t>
          </w:r>
        </w:p>
      </w:sdtContent>
    </w:sdt>
    <w:sdt>
      <w:sdtPr>
        <w:tag w:val="goog_rdk_33"/>
        <w:id w:val="279996919"/>
      </w:sdtPr>
      <w:sdtEndPr/>
      <w:sdtContent>
        <w:p w:rsidR="0093097B" w:rsidRDefault="00B5372C">
          <w:pPr>
            <w:spacing w:after="0" w:line="360" w:lineRule="auto"/>
            <w:jc w:val="both"/>
            <w:rPr>
              <w:rFonts w:ascii="Arial" w:eastAsia="Arial" w:hAnsi="Arial" w:cs="Arial"/>
              <w:sz w:val="24"/>
              <w:szCs w:val="24"/>
            </w:rPr>
          </w:pPr>
        </w:p>
      </w:sdtContent>
    </w:sdt>
    <w:sdt>
      <w:sdtPr>
        <w:tag w:val="goog_rdk_34"/>
        <w:id w:val="-1952767320"/>
      </w:sdtPr>
      <w:sdtEndPr/>
      <w:sdtContent>
        <w:p w:rsidR="0093097B" w:rsidRDefault="00B5372C">
          <w:pPr>
            <w:spacing w:after="0" w:line="360" w:lineRule="auto"/>
            <w:ind w:firstLine="566"/>
            <w:jc w:val="both"/>
            <w:rPr>
              <w:rFonts w:ascii="Arial" w:eastAsia="Arial" w:hAnsi="Arial" w:cs="Arial"/>
              <w:sz w:val="24"/>
              <w:szCs w:val="24"/>
            </w:rPr>
          </w:pPr>
          <w:r>
            <w:rPr>
              <w:rFonts w:ascii="Arial" w:eastAsia="Arial" w:hAnsi="Arial" w:cs="Arial"/>
              <w:sz w:val="20"/>
              <w:szCs w:val="20"/>
            </w:rPr>
            <w:t xml:space="preserve">Figura 1 </w:t>
          </w:r>
          <w:r>
            <w:rPr>
              <w:rFonts w:ascii="Arial" w:eastAsia="Arial" w:hAnsi="Arial" w:cs="Arial"/>
              <w:sz w:val="20"/>
              <w:szCs w:val="20"/>
            </w:rPr>
            <w:t>- Triângulo retângulo a ser utilizado para fazer os cálculos de inclinação das rampas.</w:t>
          </w:r>
        </w:p>
      </w:sdtContent>
    </w:sdt>
    <w:sdt>
      <w:sdtPr>
        <w:tag w:val="goog_rdk_35"/>
        <w:id w:val="-760299435"/>
      </w:sdtPr>
      <w:sdtEndPr/>
      <w:sdtContent>
        <w:p w:rsidR="0093097B" w:rsidRDefault="00B5372C">
          <w:pPr>
            <w:spacing w:after="0" w:line="360" w:lineRule="auto"/>
            <w:ind w:firstLine="566"/>
            <w:jc w:val="both"/>
            <w:rPr>
              <w:rFonts w:ascii="Arial" w:eastAsia="Arial" w:hAnsi="Arial" w:cs="Arial"/>
              <w:sz w:val="20"/>
              <w:szCs w:val="20"/>
            </w:rPr>
          </w:pPr>
          <w:r>
            <w:rPr>
              <w:rFonts w:ascii="Times New Roman" w:eastAsia="Times New Roman" w:hAnsi="Times New Roman" w:cs="Times New Roman"/>
              <w:noProof/>
              <w:sz w:val="24"/>
              <w:szCs w:val="24"/>
            </w:rPr>
            <w:drawing>
              <wp:inline distT="114300" distB="114300" distL="114300" distR="114300">
                <wp:extent cx="1628775" cy="10668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628775" cy="1066800"/>
                        </a:xfrm>
                        <a:prstGeom prst="rect">
                          <a:avLst/>
                        </a:prstGeom>
                        <a:ln/>
                      </pic:spPr>
                    </pic:pic>
                  </a:graphicData>
                </a:graphic>
              </wp:inline>
            </w:drawing>
          </w:r>
        </w:p>
      </w:sdtContent>
    </w:sdt>
    <w:sdt>
      <w:sdtPr>
        <w:tag w:val="goog_rdk_36"/>
        <w:id w:val="-577826296"/>
      </w:sdtPr>
      <w:sdtEndPr/>
      <w:sdtContent>
        <w:p w:rsidR="0093097B" w:rsidRDefault="00B5372C">
          <w:pPr>
            <w:spacing w:after="0" w:line="360" w:lineRule="auto"/>
            <w:ind w:firstLine="566"/>
            <w:jc w:val="both"/>
            <w:rPr>
              <w:rFonts w:ascii="Arial" w:eastAsia="Arial" w:hAnsi="Arial" w:cs="Arial"/>
              <w:sz w:val="24"/>
              <w:szCs w:val="24"/>
            </w:rPr>
          </w:pPr>
        </w:p>
      </w:sdtContent>
    </w:sdt>
    <w:sdt>
      <w:sdtPr>
        <w:tag w:val="goog_rdk_37"/>
        <w:id w:val="-80916969"/>
      </w:sdtPr>
      <w:sdtEndPr/>
      <w:sdtContent>
        <w:p w:rsidR="0093097B" w:rsidRDefault="00B5372C">
          <w:pPr>
            <w:spacing w:after="0" w:line="360" w:lineRule="auto"/>
            <w:ind w:firstLine="566"/>
            <w:jc w:val="both"/>
            <w:rPr>
              <w:rFonts w:ascii="Arial" w:eastAsia="Arial" w:hAnsi="Arial" w:cs="Arial"/>
              <w:sz w:val="24"/>
              <w:szCs w:val="24"/>
            </w:rPr>
          </w:pPr>
          <w:r>
            <w:rPr>
              <w:rFonts w:ascii="Arial" w:eastAsia="Arial" w:hAnsi="Arial" w:cs="Arial"/>
              <w:sz w:val="24"/>
              <w:szCs w:val="24"/>
            </w:rPr>
            <w:t>Para um triângulo retângulo, o teorema de Pitágoras pode ser utilizado para encontrar uma das dimensões em posse de outras duas através da equação:</w:t>
          </w:r>
        </w:p>
      </w:sdtContent>
    </w:sdt>
    <w:sdt>
      <w:sdtPr>
        <w:tag w:val="goog_rdk_38"/>
        <w:id w:val="1846437195"/>
      </w:sdtPr>
      <w:sdtEndPr/>
      <w:sdtContent>
        <w:p w:rsidR="0093097B" w:rsidRDefault="00B5372C">
          <w:pPr>
            <w:spacing w:after="0" w:line="360" w:lineRule="auto"/>
            <w:jc w:val="both"/>
            <w:rPr>
              <w:rFonts w:ascii="Arial" w:eastAsia="Arial" w:hAnsi="Arial" w:cs="Arial"/>
              <w:sz w:val="24"/>
              <w:szCs w:val="24"/>
            </w:rPr>
          </w:pPr>
          <w:r>
            <w:rPr>
              <w:rFonts w:ascii="Arial" w:eastAsia="Arial" w:hAnsi="Arial" w:cs="Arial"/>
              <w:sz w:val="24"/>
              <w:szCs w:val="24"/>
            </w:rPr>
            <w:t xml:space="preserve">          </w:t>
          </w:r>
          <w:r>
            <w:rPr>
              <w:rFonts w:ascii="Arial" w:eastAsia="Arial" w:hAnsi="Arial" w:cs="Arial"/>
              <w:sz w:val="24"/>
              <w:szCs w:val="24"/>
            </w:rPr>
            <w:t xml:space="preserve">                                                  </w:t>
          </w:r>
          <m:oMath>
            <m:sSup>
              <m:sSupPr>
                <m:ctrlPr>
                  <w:rPr>
                    <w:rFonts w:ascii="Arial" w:eastAsia="Arial" w:hAnsi="Arial" w:cs="Arial"/>
                    <w:sz w:val="24"/>
                    <w:szCs w:val="24"/>
                  </w:rPr>
                </m:ctrlPr>
              </m:sSupPr>
              <m:e>
                <m:r>
                  <w:rPr>
                    <w:rFonts w:ascii="Cambria Math" w:eastAsia="Arial" w:hAnsi="Arial" w:cs="Arial"/>
                    <w:sz w:val="24"/>
                    <w:szCs w:val="24"/>
                  </w:rPr>
                  <m:t>a</m:t>
                </m:r>
              </m:e>
              <m:sup>
                <m:r>
                  <w:rPr>
                    <w:rFonts w:ascii="Arial" w:eastAsia="Arial" w:hAnsi="Arial" w:cs="Arial"/>
                    <w:sz w:val="24"/>
                    <w:szCs w:val="24"/>
                  </w:rPr>
                  <m:t>2</m:t>
                </m:r>
              </m:sup>
            </m:sSup>
            <m:r>
              <w:rPr>
                <w:rFonts w:ascii="Arial" w:eastAsia="Arial" w:hAnsi="Arial" w:cs="Arial"/>
                <w:sz w:val="24"/>
                <w:szCs w:val="24"/>
              </w:rPr>
              <m:t>=</m:t>
            </m:r>
            <m:sSup>
              <m:sSupPr>
                <m:ctrlPr>
                  <w:rPr>
                    <w:rFonts w:ascii="Arial" w:eastAsia="Arial" w:hAnsi="Arial" w:cs="Arial"/>
                    <w:sz w:val="24"/>
                    <w:szCs w:val="24"/>
                  </w:rPr>
                </m:ctrlPr>
              </m:sSupPr>
              <m:e>
                <m:r>
                  <w:rPr>
                    <w:rFonts w:ascii="Cambria Math" w:eastAsia="Arial" w:hAnsi="Arial" w:cs="Arial"/>
                    <w:sz w:val="24"/>
                    <w:szCs w:val="24"/>
                  </w:rPr>
                  <m:t>b</m:t>
                </m:r>
              </m:e>
              <m:sup>
                <m:r>
                  <w:rPr>
                    <w:rFonts w:ascii="Arial" w:eastAsia="Arial" w:hAnsi="Arial" w:cs="Arial"/>
                    <w:sz w:val="24"/>
                    <w:szCs w:val="24"/>
                  </w:rPr>
                  <m:t>2</m:t>
                </m:r>
              </m:sup>
            </m:sSup>
            <m:r>
              <w:rPr>
                <w:rFonts w:ascii="Arial" w:eastAsia="Arial" w:hAnsi="Arial" w:cs="Arial"/>
                <w:sz w:val="24"/>
                <w:szCs w:val="24"/>
              </w:rPr>
              <m:t xml:space="preserve"> + </m:t>
            </m:r>
            <m:sSup>
              <m:sSupPr>
                <m:ctrlPr>
                  <w:rPr>
                    <w:rFonts w:ascii="Arial" w:eastAsia="Arial" w:hAnsi="Arial" w:cs="Arial"/>
                    <w:sz w:val="24"/>
                    <w:szCs w:val="24"/>
                  </w:rPr>
                </m:ctrlPr>
              </m:sSupPr>
              <m:e>
                <m:r>
                  <w:rPr>
                    <w:rFonts w:ascii="Cambria Math" w:eastAsia="Arial" w:hAnsi="Arial" w:cs="Arial"/>
                    <w:sz w:val="24"/>
                    <w:szCs w:val="24"/>
                  </w:rPr>
                  <m:t>c</m:t>
                </m:r>
              </m:e>
              <m:sup>
                <m:r>
                  <w:rPr>
                    <w:rFonts w:ascii="Arial" w:eastAsia="Arial" w:hAnsi="Arial" w:cs="Arial"/>
                    <w:sz w:val="24"/>
                    <w:szCs w:val="24"/>
                  </w:rPr>
                  <m:t>2</m:t>
                </m:r>
              </m:sup>
            </m:sSup>
          </m:oMath>
        </w:p>
      </w:sdtContent>
    </w:sdt>
    <w:sdt>
      <w:sdtPr>
        <w:tag w:val="goog_rdk_39"/>
        <w:id w:val="1498385774"/>
      </w:sdtPr>
      <w:sdtEndPr/>
      <w:sdtContent>
        <w:p w:rsidR="0093097B" w:rsidRDefault="00B5372C">
          <w:pPr>
            <w:spacing w:after="0" w:line="360" w:lineRule="auto"/>
            <w:ind w:firstLine="566"/>
            <w:jc w:val="both"/>
            <w:rPr>
              <w:rFonts w:ascii="Arial" w:eastAsia="Arial" w:hAnsi="Arial" w:cs="Arial"/>
              <w:sz w:val="24"/>
              <w:szCs w:val="24"/>
            </w:rPr>
          </w:pPr>
          <w:r>
            <w:rPr>
              <w:rFonts w:ascii="Arial" w:eastAsia="Arial" w:hAnsi="Arial" w:cs="Arial"/>
              <w:sz w:val="24"/>
              <w:szCs w:val="24"/>
            </w:rPr>
            <w:t xml:space="preserve">O nível óptico juntamente com a </w:t>
          </w:r>
          <w:r>
            <w:rPr>
              <w:rFonts w:ascii="Arial" w:eastAsia="Arial" w:hAnsi="Arial" w:cs="Arial"/>
              <w:sz w:val="24"/>
              <w:szCs w:val="24"/>
              <w:highlight w:val="white"/>
            </w:rPr>
            <w:t xml:space="preserve">mira </w:t>
          </w:r>
          <w:proofErr w:type="spellStart"/>
          <w:r>
            <w:rPr>
              <w:rFonts w:ascii="Arial" w:eastAsia="Arial" w:hAnsi="Arial" w:cs="Arial"/>
              <w:sz w:val="24"/>
              <w:szCs w:val="24"/>
              <w:highlight w:val="white"/>
            </w:rPr>
            <w:t>estadimétrica</w:t>
          </w:r>
          <w:proofErr w:type="spellEnd"/>
          <w:r>
            <w:rPr>
              <w:rFonts w:ascii="Arial" w:eastAsia="Arial" w:hAnsi="Arial" w:cs="Arial"/>
              <w:sz w:val="24"/>
              <w:szCs w:val="24"/>
            </w:rPr>
            <w:t xml:space="preserve"> faz a medida da altura </w:t>
          </w:r>
          <w:r>
            <w:rPr>
              <w:rFonts w:ascii="Arial" w:eastAsia="Arial" w:hAnsi="Arial" w:cs="Arial"/>
              <w:i/>
              <w:sz w:val="24"/>
              <w:szCs w:val="24"/>
            </w:rPr>
            <w:t xml:space="preserve">b </w:t>
          </w:r>
          <w:r>
            <w:rPr>
              <w:rFonts w:ascii="Arial" w:eastAsia="Arial" w:hAnsi="Arial" w:cs="Arial"/>
              <w:sz w:val="24"/>
              <w:szCs w:val="24"/>
            </w:rPr>
            <w:t xml:space="preserve">da rampa, enquanto que o comprimento </w:t>
          </w:r>
          <w:r>
            <w:rPr>
              <w:rFonts w:ascii="Arial" w:eastAsia="Arial" w:hAnsi="Arial" w:cs="Arial"/>
              <w:i/>
              <w:sz w:val="24"/>
              <w:szCs w:val="24"/>
            </w:rPr>
            <w:t>a</w:t>
          </w:r>
          <w:r>
            <w:rPr>
              <w:rFonts w:ascii="Arial" w:eastAsia="Arial" w:hAnsi="Arial" w:cs="Arial"/>
              <w:sz w:val="24"/>
              <w:szCs w:val="24"/>
            </w:rPr>
            <w:t xml:space="preserve"> da rampa é medido através de uma trena. Com essas medidas, é possível encontrar a inclinação da rampa da mesma forma como a norma, utilizando o triângulo retângulo, da seguinte forma:</w:t>
          </w:r>
        </w:p>
      </w:sdtContent>
    </w:sdt>
    <w:sdt>
      <w:sdtPr>
        <w:tag w:val="goog_rdk_40"/>
        <w:id w:val="111023390"/>
      </w:sdtPr>
      <w:sdtEndPr/>
      <w:sdtContent>
        <w:p w:rsidR="0093097B" w:rsidRDefault="00B5372C">
          <w:pPr>
            <w:spacing w:after="0" w:line="360" w:lineRule="auto"/>
            <w:ind w:firstLine="566"/>
            <w:jc w:val="both"/>
            <w:rPr>
              <w:rFonts w:ascii="Arial" w:eastAsia="Arial" w:hAnsi="Arial" w:cs="Arial"/>
              <w:sz w:val="24"/>
              <w:szCs w:val="24"/>
            </w:rPr>
          </w:pPr>
        </w:p>
      </w:sdtContent>
    </w:sdt>
    <w:sdt>
      <w:sdtPr>
        <w:tag w:val="goog_rdk_41"/>
        <w:id w:val="2118480591"/>
      </w:sdtPr>
      <w:sdtEndPr/>
      <w:sdtContent>
        <w:p w:rsidR="0093097B" w:rsidRDefault="00B5372C">
          <w:pPr>
            <w:spacing w:after="0" w:line="360" w:lineRule="auto"/>
            <w:ind w:firstLine="566"/>
            <w:jc w:val="both"/>
            <w:rPr>
              <w:rFonts w:ascii="Arial" w:eastAsia="Arial" w:hAnsi="Arial" w:cs="Arial"/>
              <w:sz w:val="24"/>
              <w:szCs w:val="24"/>
            </w:rPr>
          </w:pPr>
          <w:r>
            <w:rPr>
              <w:rFonts w:ascii="Arial" w:eastAsia="Arial" w:hAnsi="Arial" w:cs="Arial"/>
              <w:sz w:val="24"/>
              <w:szCs w:val="24"/>
            </w:rPr>
            <w:t xml:space="preserve">                                                      </w:t>
          </w:r>
          <m:oMath>
            <m:r>
              <w:rPr>
                <w:rFonts w:ascii="Cambria Math" w:eastAsia="Arial" w:hAnsi="Cambria Math" w:cs="Arial"/>
                <w:sz w:val="24"/>
                <w:szCs w:val="24"/>
              </w:rPr>
              <m:t>i</m:t>
            </m:r>
            <m:r>
              <w:rPr>
                <w:rFonts w:ascii="Arial" w:eastAsia="Arial" w:hAnsi="Arial" w:cs="Arial"/>
                <w:sz w:val="24"/>
                <w:szCs w:val="24"/>
              </w:rPr>
              <m:t>=</m:t>
            </m:r>
            <m:f>
              <m:fPr>
                <m:ctrlPr>
                  <w:rPr>
                    <w:rFonts w:ascii="Arial" w:eastAsia="Arial" w:hAnsi="Arial" w:cs="Arial"/>
                    <w:sz w:val="24"/>
                    <w:szCs w:val="24"/>
                  </w:rPr>
                </m:ctrlPr>
              </m:fPr>
              <m:num>
                <m:r>
                  <w:rPr>
                    <w:rFonts w:ascii="Cambria Math" w:eastAsia="Arial" w:hAnsi="Arial" w:cs="Arial"/>
                    <w:sz w:val="24"/>
                    <w:szCs w:val="24"/>
                  </w:rPr>
                  <m:t>b</m:t>
                </m:r>
              </m:num>
              <m:den>
                <m:rad>
                  <m:radPr>
                    <m:degHide m:val="1"/>
                    <m:ctrlPr>
                      <w:rPr>
                        <w:rFonts w:ascii="Arial" w:eastAsia="Arial" w:hAnsi="Arial" w:cs="Arial"/>
                        <w:sz w:val="24"/>
                        <w:szCs w:val="24"/>
                      </w:rPr>
                    </m:ctrlPr>
                  </m:radPr>
                  <m:deg/>
                  <m:e>
                    <m:sSup>
                      <m:sSupPr>
                        <m:ctrlPr>
                          <w:rPr>
                            <w:rFonts w:ascii="Arial" w:eastAsia="Arial" w:hAnsi="Arial" w:cs="Arial"/>
                            <w:sz w:val="24"/>
                            <w:szCs w:val="24"/>
                          </w:rPr>
                        </m:ctrlPr>
                      </m:sSupPr>
                      <m:e>
                        <m:sSup>
                          <m:sSupPr>
                            <m:ctrlPr>
                              <w:rPr>
                                <w:rFonts w:ascii="Arial" w:eastAsia="Arial" w:hAnsi="Arial" w:cs="Arial"/>
                                <w:sz w:val="24"/>
                                <w:szCs w:val="24"/>
                              </w:rPr>
                            </m:ctrlPr>
                          </m:sSupPr>
                          <m:e>
                            <m:r>
                              <w:rPr>
                                <w:rFonts w:ascii="Cambria Math" w:eastAsia="Arial" w:hAnsi="Cambria Math" w:cs="Arial"/>
                                <w:sz w:val="24"/>
                                <w:szCs w:val="24"/>
                              </w:rPr>
                              <m:t>a</m:t>
                            </m:r>
                          </m:e>
                          <m:sup>
                            <m:r>
                              <w:rPr>
                                <w:rFonts w:ascii="Cambria Math" w:eastAsia="Arial" w:hAnsi="Cambria Math" w:cs="Arial"/>
                                <w:sz w:val="24"/>
                                <w:szCs w:val="24"/>
                              </w:rPr>
                              <m:t>2</m:t>
                            </m:r>
                          </m:sup>
                        </m:sSup>
                        <m:r>
                          <w:rPr>
                            <w:rFonts w:ascii="Arial" w:eastAsia="Arial" w:hAnsi="Arial" w:cs="Arial"/>
                            <w:sz w:val="24"/>
                            <w:szCs w:val="24"/>
                          </w:rPr>
                          <m:t xml:space="preserve"> - </m:t>
                        </m:r>
                        <m:r>
                          <w:rPr>
                            <w:rFonts w:ascii="Cambria Math" w:eastAsia="Arial" w:hAnsi="Cambria Math" w:cs="Arial"/>
                            <w:sz w:val="24"/>
                            <w:szCs w:val="24"/>
                          </w:rPr>
                          <m:t>b</m:t>
                        </m:r>
                      </m:e>
                      <m:sup>
                        <m:r>
                          <w:rPr>
                            <w:rFonts w:ascii="Cambria Math" w:eastAsia="Arial" w:hAnsi="Arial" w:cs="Arial"/>
                            <w:sz w:val="24"/>
                            <w:szCs w:val="24"/>
                          </w:rPr>
                          <m:t>2</m:t>
                        </m:r>
                      </m:sup>
                    </m:sSup>
                  </m:e>
                </m:rad>
              </m:den>
            </m:f>
            <m:r>
              <w:rPr>
                <w:rFonts w:ascii="Arial" w:eastAsia="Arial" w:hAnsi="Arial" w:cs="Arial"/>
                <w:sz w:val="24"/>
                <w:szCs w:val="24"/>
              </w:rPr>
              <m:t xml:space="preserve">×100% </m:t>
            </m:r>
          </m:oMath>
        </w:p>
      </w:sdtContent>
    </w:sdt>
    <w:sdt>
      <w:sdtPr>
        <w:tag w:val="goog_rdk_42"/>
        <w:id w:val="-942599984"/>
      </w:sdtPr>
      <w:sdtEndPr/>
      <w:sdtContent>
        <w:p w:rsidR="0093097B" w:rsidRDefault="00B5372C">
          <w:pPr>
            <w:spacing w:after="0" w:line="360" w:lineRule="auto"/>
            <w:ind w:firstLine="566"/>
            <w:jc w:val="both"/>
            <w:rPr>
              <w:rFonts w:ascii="Arial" w:eastAsia="Arial" w:hAnsi="Arial" w:cs="Arial"/>
              <w:sz w:val="24"/>
              <w:szCs w:val="24"/>
            </w:rPr>
          </w:pPr>
        </w:p>
      </w:sdtContent>
    </w:sdt>
    <w:sdt>
      <w:sdtPr>
        <w:tag w:val="goog_rdk_43"/>
        <w:id w:val="1027146310"/>
      </w:sdtPr>
      <w:sdtEndPr/>
      <w:sdtContent>
        <w:p w:rsidR="0093097B" w:rsidRDefault="00B5372C">
          <w:pPr>
            <w:spacing w:after="0" w:line="360" w:lineRule="auto"/>
            <w:ind w:firstLine="566"/>
            <w:jc w:val="both"/>
            <w:rPr>
              <w:rFonts w:ascii="Arial" w:eastAsia="Arial" w:hAnsi="Arial" w:cs="Arial"/>
              <w:sz w:val="24"/>
              <w:szCs w:val="24"/>
            </w:rPr>
          </w:pPr>
          <w:proofErr w:type="gramStart"/>
          <w:r>
            <w:rPr>
              <w:rFonts w:ascii="Arial" w:eastAsia="Arial" w:hAnsi="Arial" w:cs="Arial"/>
              <w:sz w:val="24"/>
              <w:szCs w:val="24"/>
            </w:rPr>
            <w:t>onde</w:t>
          </w:r>
          <w:proofErr w:type="gramEnd"/>
          <w:r>
            <w:rPr>
              <w:rFonts w:ascii="Arial" w:eastAsia="Arial" w:hAnsi="Arial" w:cs="Arial"/>
              <w:sz w:val="24"/>
              <w:szCs w:val="24"/>
            </w:rPr>
            <w:t xml:space="preserve"> “b” é o valor da diferença de altura medida pelo aparelho e “a” é o comprimento da rampa medido com a trena.</w:t>
          </w:r>
        </w:p>
      </w:sdtContent>
    </w:sdt>
    <w:sdt>
      <w:sdtPr>
        <w:tag w:val="goog_rdk_44"/>
        <w:id w:val="1937323045"/>
      </w:sdtPr>
      <w:sdtEndPr/>
      <w:sdtContent>
        <w:p w:rsidR="0093097B" w:rsidRDefault="00B5372C">
          <w:pPr>
            <w:spacing w:after="0" w:line="360" w:lineRule="auto"/>
            <w:ind w:firstLine="566"/>
            <w:jc w:val="both"/>
            <w:rPr>
              <w:rFonts w:ascii="Arial" w:eastAsia="Arial" w:hAnsi="Arial" w:cs="Arial"/>
              <w:sz w:val="24"/>
              <w:szCs w:val="24"/>
            </w:rPr>
          </w:pPr>
          <w:r>
            <w:rPr>
              <w:rFonts w:ascii="Arial" w:eastAsia="Arial" w:hAnsi="Arial" w:cs="Arial"/>
              <w:sz w:val="24"/>
              <w:szCs w:val="24"/>
            </w:rPr>
            <w:t>Após a tabulação, os dados serão colocados em gráficos, apresentando o ângulo de inclinação dos locais medidos e a necessidade de adaptação. A NBR 9050 mostra que o inclinação máxima dada pela equação 1 deve ser de no máximo 8,33%.</w:t>
          </w:r>
        </w:p>
      </w:sdtContent>
    </w:sdt>
    <w:sdt>
      <w:sdtPr>
        <w:tag w:val="goog_rdk_45"/>
        <w:id w:val="-1010376542"/>
      </w:sdtPr>
      <w:sdtEndPr/>
      <w:sdtContent>
        <w:p w:rsidR="003D7983" w:rsidRDefault="003D7983">
          <w:pPr>
            <w:spacing w:after="0" w:line="360" w:lineRule="auto"/>
            <w:jc w:val="both"/>
          </w:pPr>
        </w:p>
        <w:p w:rsidR="0093097B" w:rsidRDefault="00B5372C">
          <w:pPr>
            <w:spacing w:after="0" w:line="360" w:lineRule="auto"/>
            <w:jc w:val="both"/>
            <w:rPr>
              <w:rFonts w:ascii="Arial" w:eastAsia="Arial" w:hAnsi="Arial" w:cs="Arial"/>
              <w:sz w:val="24"/>
              <w:szCs w:val="24"/>
            </w:rPr>
          </w:pPr>
        </w:p>
      </w:sdtContent>
    </w:sdt>
    <w:sdt>
      <w:sdtPr>
        <w:tag w:val="goog_rdk_46"/>
        <w:id w:val="33858346"/>
      </w:sdtPr>
      <w:sdtEndPr/>
      <w:sdtContent>
        <w:p w:rsidR="003D7983" w:rsidRDefault="00B5372C">
          <w:pPr>
            <w:pBdr>
              <w:top w:val="nil"/>
              <w:left w:val="nil"/>
              <w:bottom w:val="nil"/>
              <w:right w:val="nil"/>
              <w:between w:val="nil"/>
            </w:pBdr>
            <w:spacing w:after="0" w:line="360" w:lineRule="auto"/>
            <w:jc w:val="center"/>
            <w:rPr>
              <w:rFonts w:ascii="Arial" w:eastAsia="Arial" w:hAnsi="Arial" w:cs="Arial"/>
              <w:b/>
              <w:color w:val="000000"/>
              <w:sz w:val="24"/>
              <w:szCs w:val="24"/>
            </w:rPr>
          </w:pPr>
          <w:r>
            <w:rPr>
              <w:rFonts w:ascii="Arial" w:eastAsia="Arial" w:hAnsi="Arial" w:cs="Arial"/>
              <w:b/>
              <w:color w:val="000000"/>
              <w:sz w:val="24"/>
              <w:szCs w:val="24"/>
            </w:rPr>
            <w:t>RESULTADOS E DISCUS</w:t>
          </w:r>
          <w:r>
            <w:rPr>
              <w:rFonts w:ascii="Arial" w:eastAsia="Arial" w:hAnsi="Arial" w:cs="Arial"/>
              <w:b/>
              <w:color w:val="000000"/>
              <w:sz w:val="24"/>
              <w:szCs w:val="24"/>
            </w:rPr>
            <w:t>SÃO</w:t>
          </w:r>
        </w:p>
        <w:p w:rsidR="0093097B" w:rsidRDefault="00B5372C">
          <w:pPr>
            <w:pBdr>
              <w:top w:val="nil"/>
              <w:left w:val="nil"/>
              <w:bottom w:val="nil"/>
              <w:right w:val="nil"/>
              <w:between w:val="nil"/>
            </w:pBdr>
            <w:spacing w:after="0" w:line="360" w:lineRule="auto"/>
            <w:jc w:val="center"/>
            <w:rPr>
              <w:rFonts w:ascii="Arial" w:eastAsia="Arial" w:hAnsi="Arial" w:cs="Arial"/>
              <w:color w:val="000000"/>
              <w:sz w:val="24"/>
              <w:szCs w:val="24"/>
            </w:rPr>
          </w:pPr>
        </w:p>
      </w:sdtContent>
    </w:sdt>
    <w:sdt>
      <w:sdtPr>
        <w:tag w:val="goog_rdk_47"/>
        <w:id w:val="-345712988"/>
      </w:sdtPr>
      <w:sdtEndPr/>
      <w:sdtContent>
        <w:p w:rsidR="0093097B" w:rsidRDefault="00B5372C">
          <w:pPr>
            <w:pBdr>
              <w:top w:val="nil"/>
              <w:left w:val="nil"/>
              <w:bottom w:val="nil"/>
              <w:right w:val="nil"/>
              <w:between w:val="nil"/>
            </w:pBdr>
            <w:spacing w:after="0" w:line="360" w:lineRule="auto"/>
            <w:ind w:firstLine="1133"/>
            <w:jc w:val="both"/>
            <w:rPr>
              <w:rFonts w:ascii="Arial" w:eastAsia="Arial" w:hAnsi="Arial" w:cs="Arial"/>
              <w:sz w:val="24"/>
              <w:szCs w:val="24"/>
            </w:rPr>
          </w:pPr>
          <w:r>
            <w:rPr>
              <w:rFonts w:ascii="Arial" w:eastAsia="Arial" w:hAnsi="Arial" w:cs="Arial"/>
              <w:sz w:val="24"/>
              <w:szCs w:val="24"/>
            </w:rPr>
            <w:t xml:space="preserve">A tabela 1 mostra os resultados coletados das diferentes rampas selecionadas no IFC-CC. Observa-se, primeiramente, que a rampa do auditório contém 4 trechos, separados por patamares de descanso. Ainda, mostra-se na primeira coluna, a inclinação de </w:t>
          </w:r>
          <w:r w:rsidR="00960F54">
            <w:rPr>
              <w:rFonts w:ascii="Arial" w:eastAsia="Arial" w:hAnsi="Arial" w:cs="Arial"/>
              <w:sz w:val="24"/>
              <w:szCs w:val="24"/>
            </w:rPr>
            <w:t>algumas</w:t>
          </w:r>
          <w:r>
            <w:rPr>
              <w:rFonts w:ascii="Arial" w:eastAsia="Arial" w:hAnsi="Arial" w:cs="Arial"/>
              <w:sz w:val="24"/>
              <w:szCs w:val="24"/>
            </w:rPr>
            <w:t xml:space="preserve"> rampas selecionadas. A terceira coluna mostra a diferença entre a inclinação medida para esse trabalho e a inclinação máxima dita pela normativa. No caso de resultados negativos, isso mostra que a inclinação da rampa está abaixo do máximo permitido, o</w:t>
          </w:r>
          <w:r>
            <w:rPr>
              <w:rFonts w:ascii="Arial" w:eastAsia="Arial" w:hAnsi="Arial" w:cs="Arial"/>
              <w:sz w:val="24"/>
              <w:szCs w:val="24"/>
            </w:rPr>
            <w:t xml:space="preserve">u seja, dentro da norma. Já para os resultados positivos, as rampas estão com inclinação maiores do que a normativa, ou seja, estão fora dos padrões exigidos. </w:t>
          </w:r>
        </w:p>
      </w:sdtContent>
    </w:sdt>
    <w:sdt>
      <w:sdtPr>
        <w:tag w:val="goog_rdk_48"/>
        <w:id w:val="-1022085309"/>
      </w:sdtPr>
      <w:sdtEndPr/>
      <w:sdtContent>
        <w:p w:rsidR="00E915BF" w:rsidRDefault="00B5372C">
          <w:pPr>
            <w:pBdr>
              <w:top w:val="nil"/>
              <w:left w:val="nil"/>
              <w:bottom w:val="nil"/>
              <w:right w:val="nil"/>
              <w:between w:val="nil"/>
            </w:pBdr>
            <w:spacing w:after="0" w:line="360" w:lineRule="auto"/>
            <w:ind w:firstLine="1133"/>
            <w:jc w:val="both"/>
            <w:rPr>
              <w:rFonts w:ascii="Arial" w:eastAsia="Arial" w:hAnsi="Arial" w:cs="Arial"/>
              <w:sz w:val="24"/>
              <w:szCs w:val="24"/>
            </w:rPr>
          </w:pPr>
          <w:r>
            <w:rPr>
              <w:rFonts w:ascii="Arial" w:eastAsia="Arial" w:hAnsi="Arial" w:cs="Arial"/>
              <w:sz w:val="24"/>
              <w:szCs w:val="24"/>
            </w:rPr>
            <w:t>O gráfico 1 mostra a relação d</w:t>
          </w:r>
          <w:r w:rsidR="007F2BD8">
            <w:rPr>
              <w:rFonts w:ascii="Arial" w:eastAsia="Arial" w:hAnsi="Arial" w:cs="Arial"/>
              <w:sz w:val="24"/>
              <w:szCs w:val="24"/>
            </w:rPr>
            <w:t xml:space="preserve">os resultados, em porcentagem, </w:t>
          </w:r>
          <w:r>
            <w:rPr>
              <w:rFonts w:ascii="Arial" w:eastAsia="Arial" w:hAnsi="Arial" w:cs="Arial"/>
              <w:sz w:val="24"/>
              <w:szCs w:val="24"/>
            </w:rPr>
            <w:t>das análises feitas nas rampas e</w:t>
          </w:r>
          <w:r>
            <w:rPr>
              <w:rFonts w:ascii="Arial" w:eastAsia="Arial" w:hAnsi="Arial" w:cs="Arial"/>
              <w:sz w:val="24"/>
              <w:szCs w:val="24"/>
            </w:rPr>
            <w:t xml:space="preserve"> vias no IFC - CC com a inclinação, em porcentagem, também, indicada pela NBR 2050/2015.    </w:t>
          </w:r>
        </w:p>
        <w:p w:rsidR="0093097B" w:rsidRDefault="00B5372C">
          <w:pPr>
            <w:pBdr>
              <w:top w:val="nil"/>
              <w:left w:val="nil"/>
              <w:bottom w:val="nil"/>
              <w:right w:val="nil"/>
              <w:between w:val="nil"/>
            </w:pBdr>
            <w:spacing w:after="0" w:line="360" w:lineRule="auto"/>
            <w:ind w:firstLine="1133"/>
            <w:jc w:val="both"/>
            <w:rPr>
              <w:rFonts w:ascii="Arial" w:eastAsia="Arial" w:hAnsi="Arial" w:cs="Arial"/>
              <w:sz w:val="24"/>
              <w:szCs w:val="24"/>
            </w:rPr>
          </w:pPr>
        </w:p>
      </w:sdtContent>
    </w:sdt>
    <w:sdt>
      <w:sdtPr>
        <w:tag w:val="goog_rdk_49"/>
        <w:id w:val="1519585593"/>
      </w:sdtPr>
      <w:sdtEndPr/>
      <w:sdtContent>
        <w:sdt>
          <w:sdtPr>
            <w:tag w:val="goog_rdk_115"/>
            <w:id w:val="-1330134032"/>
          </w:sdtPr>
          <w:sdtContent>
            <w:p w:rsidR="003D7983" w:rsidRDefault="003D7983" w:rsidP="003D7983">
              <w:pPr>
                <w:pBdr>
                  <w:top w:val="nil"/>
                  <w:left w:val="nil"/>
                  <w:bottom w:val="nil"/>
                  <w:right w:val="nil"/>
                  <w:between w:val="nil"/>
                </w:pBdr>
                <w:spacing w:after="0" w:line="240" w:lineRule="auto"/>
                <w:jc w:val="both"/>
                <w:rPr>
                  <w:rFonts w:ascii="Arial" w:eastAsia="Arial" w:hAnsi="Arial" w:cs="Arial"/>
                  <w:sz w:val="24"/>
                  <w:szCs w:val="24"/>
                </w:rPr>
              </w:pPr>
              <w:r>
                <w:rPr>
                  <w:rFonts w:ascii="Arial" w:eastAsia="Arial" w:hAnsi="Arial" w:cs="Arial"/>
                  <w:sz w:val="20"/>
                  <w:szCs w:val="20"/>
                </w:rPr>
                <w:t>Figura 1. Gráfico da relação das inclinações das rampas e vias analisadas no IFC - CC com a inclinação que dispõe na a NBR 9050/2015</w:t>
              </w:r>
              <w:r>
                <w:rPr>
                  <w:rFonts w:ascii="Arial" w:eastAsia="Arial" w:hAnsi="Arial" w:cs="Arial"/>
                  <w:sz w:val="24"/>
                  <w:szCs w:val="24"/>
                </w:rPr>
                <w:t xml:space="preserve"> </w:t>
              </w:r>
            </w:p>
          </w:sdtContent>
        </w:sdt>
        <w:sdt>
          <w:sdtPr>
            <w:tag w:val="goog_rdk_117"/>
            <w:id w:val="931004055"/>
          </w:sdtPr>
          <w:sdtContent>
            <w:p w:rsidR="0093097B" w:rsidRDefault="003D7983" w:rsidP="00E915BF">
              <w:pPr>
                <w:pBdr>
                  <w:top w:val="nil"/>
                  <w:left w:val="nil"/>
                  <w:bottom w:val="nil"/>
                  <w:right w:val="nil"/>
                  <w:between w:val="nil"/>
                </w:pBdr>
                <w:spacing w:after="0" w:line="240" w:lineRule="auto"/>
                <w:jc w:val="center"/>
                <w:rPr>
                  <w:rFonts w:ascii="Arial" w:eastAsia="Arial" w:hAnsi="Arial" w:cs="Arial"/>
                  <w:sz w:val="24"/>
                  <w:szCs w:val="24"/>
                </w:rPr>
              </w:pPr>
              <w:r>
                <w:rPr>
                  <w:rFonts w:ascii="Arial" w:eastAsia="Arial" w:hAnsi="Arial" w:cs="Arial"/>
                  <w:noProof/>
                  <w:sz w:val="24"/>
                  <w:szCs w:val="24"/>
                </w:rPr>
                <w:drawing>
                  <wp:inline distT="114300" distB="114300" distL="114300" distR="114300" wp14:anchorId="7F9973FF" wp14:editId="3D040ACD">
                    <wp:extent cx="5184000" cy="3096000"/>
                    <wp:effectExtent l="0" t="0" r="0" b="9525"/>
                    <wp:docPr id="4" name="image2.png" descr="Points scored">
                      <a:extLst xmlns:a="http://schemas.openxmlformats.org/drawingml/2006/main">
                        <a:ext uri="http://customooxmlschemas.google.com/">
                          <go:docsCustomData xmlns:go="http://customooxmlschemas.google.com/" xmlns:dgm="http://schemas.openxmlformats.org/drawingml/2006/diagram" xmlns:lc="http://schemas.openxmlformats.org/drawingml/2006/lockedCanvas" xmlns:c="http://schemas.openxmlformats.org/drawingml/2006/chart" xmlns:pic="http://schemas.openxmlformats.org/drawingml/2006/picture" xmlns:sl="http://schemas.openxmlformats.org/schemaLibrary/2006/main" xmlns:w="http://schemas.openxmlformats.org/wordprocessingml/2006/main" xmlns:w10="urn:schemas-microsoft-com:office:word" xmlns:v="urn:schemas-microsoft-com:vml" xmlns:o="urn:schemas-microsoft-com:office:office" xmlns="" roundtripId="116"/>
                        </a:ext>
                      </a:extLst>
                    </wp:docPr>
                    <wp:cNvGraphicFramePr/>
                    <a:graphic xmlns:a="http://schemas.openxmlformats.org/drawingml/2006/main">
                      <a:graphicData uri="http://schemas.openxmlformats.org/drawingml/2006/picture">
                        <pic:pic xmlns:pic="http://schemas.openxmlformats.org/drawingml/2006/picture">
                          <pic:nvPicPr>
                            <pic:cNvPr id="0" name="image2.png" descr="Points scored"/>
                            <pic:cNvPicPr preferRelativeResize="0"/>
                          </pic:nvPicPr>
                          <pic:blipFill rotWithShape="1">
                            <a:blip r:embed="rId8"/>
                            <a:srcRect t="3622" r="4607" b="2785"/>
                            <a:stretch/>
                          </pic:blipFill>
                          <pic:spPr bwMode="auto">
                            <a:xfrm>
                              <a:off x="0" y="0"/>
                              <a:ext cx="5184000" cy="3096000"/>
                            </a:xfrm>
                            <a:prstGeom prst="rect">
                              <a:avLst/>
                            </a:prstGeom>
                            <a:ln>
                              <a:noFill/>
                            </a:ln>
                            <a:extLst>
                              <a:ext uri="{53640926-AAD7-44D8-BBD7-CCE9431645EC}">
                                <a14:shadowObscured xmlns:a14="http://schemas.microsoft.com/office/drawing/2010/main"/>
                              </a:ext>
                            </a:extLst>
                          </pic:spPr>
                        </pic:pic>
                      </a:graphicData>
                    </a:graphic>
                  </wp:inline>
                </w:drawing>
              </w:r>
            </w:p>
          </w:sdtContent>
        </w:sdt>
      </w:sdtContent>
    </w:sdt>
    <w:sdt>
      <w:sdtPr>
        <w:tag w:val="goog_rdk_50"/>
        <w:id w:val="184954858"/>
      </w:sdtPr>
      <w:sdtEndPr/>
      <w:sdtContent>
        <w:p w:rsidR="0093097B" w:rsidRPr="00E915BF" w:rsidRDefault="00B5372C">
          <w:pPr>
            <w:pBdr>
              <w:top w:val="nil"/>
              <w:left w:val="nil"/>
              <w:bottom w:val="nil"/>
              <w:right w:val="nil"/>
              <w:between w:val="nil"/>
            </w:pBdr>
            <w:spacing w:after="0" w:line="240" w:lineRule="auto"/>
            <w:jc w:val="both"/>
            <w:rPr>
              <w:rFonts w:ascii="Arial" w:eastAsia="Arial" w:hAnsi="Arial" w:cs="Arial"/>
              <w:sz w:val="20"/>
              <w:szCs w:val="20"/>
            </w:rPr>
          </w:pPr>
          <w:r>
            <w:rPr>
              <w:rFonts w:ascii="Arial" w:eastAsia="Arial" w:hAnsi="Arial" w:cs="Arial"/>
              <w:sz w:val="20"/>
              <w:szCs w:val="20"/>
            </w:rPr>
            <w:t>Tabela 1. Resultados obtidos neste trabalho e sua comparação com a NBR9050.</w:t>
          </w:r>
        </w:p>
      </w:sdtContent>
    </w:sdt>
    <w:tbl>
      <w:tblPr>
        <w:tblStyle w:val="a"/>
        <w:tblW w:w="9375" w:type="dxa"/>
        <w:tblInd w:w="-110" w:type="dxa"/>
        <w:tblBorders>
          <w:top w:val="nil"/>
          <w:left w:val="nil"/>
          <w:bottom w:val="nil"/>
          <w:right w:val="nil"/>
          <w:insideH w:val="nil"/>
          <w:insideV w:val="nil"/>
        </w:tblBorders>
        <w:tblLayout w:type="fixed"/>
        <w:tblLook w:val="0600" w:firstRow="0" w:lastRow="0" w:firstColumn="0" w:lastColumn="0" w:noHBand="1" w:noVBand="1"/>
      </w:tblPr>
      <w:tblGrid>
        <w:gridCol w:w="1770"/>
        <w:gridCol w:w="1770"/>
        <w:gridCol w:w="1245"/>
        <w:gridCol w:w="1530"/>
        <w:gridCol w:w="1755"/>
        <w:gridCol w:w="1305"/>
      </w:tblGrid>
      <w:tr w:rsidR="0093097B">
        <w:trPr>
          <w:trHeight w:val="500"/>
        </w:trPr>
        <w:tc>
          <w:tcPr>
            <w:tcW w:w="9375" w:type="dxa"/>
            <w:gridSpan w:val="6"/>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sdt>
            <w:sdtPr>
              <w:tag w:val="goog_rdk_52"/>
              <w:id w:val="659350700"/>
            </w:sdtPr>
            <w:sdtEndPr/>
            <w:sdtContent>
              <w:p w:rsidR="0093097B" w:rsidRDefault="00B5372C">
                <w:pPr>
                  <w:spacing w:after="0"/>
                  <w:jc w:val="center"/>
                  <w:rPr>
                    <w:rFonts w:ascii="Arial" w:eastAsia="Arial" w:hAnsi="Arial" w:cs="Arial"/>
                    <w:sz w:val="24"/>
                    <w:szCs w:val="24"/>
                  </w:rPr>
                </w:pPr>
                <w:r>
                  <w:rPr>
                    <w:rFonts w:ascii="Arial" w:eastAsia="Arial" w:hAnsi="Arial" w:cs="Arial"/>
                    <w:sz w:val="24"/>
                    <w:szCs w:val="24"/>
                  </w:rPr>
                  <w:t>Inclinação máxima – NBR9050 – 8,33%</w:t>
                </w:r>
              </w:p>
            </w:sdtContent>
          </w:sdt>
        </w:tc>
      </w:tr>
      <w:tr w:rsidR="0093097B">
        <w:trPr>
          <w:trHeight w:val="780"/>
        </w:trPr>
        <w:tc>
          <w:tcPr>
            <w:tcW w:w="177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sdt>
            <w:sdtPr>
              <w:tag w:val="goog_rdk_58"/>
              <w:id w:val="-66585649"/>
            </w:sdtPr>
            <w:sdtEndPr/>
            <w:sdtContent>
              <w:p w:rsidR="0093097B" w:rsidRDefault="00B5372C">
                <w:pPr>
                  <w:spacing w:after="0"/>
                  <w:jc w:val="both"/>
                  <w:rPr>
                    <w:rFonts w:ascii="Arial" w:eastAsia="Arial" w:hAnsi="Arial" w:cs="Arial"/>
                    <w:sz w:val="24"/>
                    <w:szCs w:val="24"/>
                  </w:rPr>
                </w:pPr>
                <w:r>
                  <w:rPr>
                    <w:rFonts w:ascii="Arial" w:eastAsia="Arial" w:hAnsi="Arial" w:cs="Arial"/>
                    <w:sz w:val="24"/>
                    <w:szCs w:val="24"/>
                  </w:rPr>
                  <w:t>Rampa</w:t>
                </w:r>
              </w:p>
            </w:sdtContent>
          </w:sdt>
        </w:tc>
        <w:tc>
          <w:tcPr>
            <w:tcW w:w="177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sdt>
            <w:sdtPr>
              <w:tag w:val="goog_rdk_59"/>
              <w:id w:val="-1449079893"/>
            </w:sdtPr>
            <w:sdtEndPr/>
            <w:sdtContent>
              <w:p w:rsidR="0093097B" w:rsidRDefault="00B5372C">
                <w:pPr>
                  <w:spacing w:after="0"/>
                  <w:jc w:val="both"/>
                  <w:rPr>
                    <w:rFonts w:ascii="Arial" w:eastAsia="Arial" w:hAnsi="Arial" w:cs="Arial"/>
                    <w:sz w:val="24"/>
                    <w:szCs w:val="24"/>
                  </w:rPr>
                </w:pPr>
                <w:r>
                  <w:rPr>
                    <w:rFonts w:ascii="Arial" w:eastAsia="Arial" w:hAnsi="Arial" w:cs="Arial"/>
                    <w:sz w:val="24"/>
                    <w:szCs w:val="24"/>
                  </w:rPr>
                  <w:t>Inclinação (%)</w:t>
                </w:r>
              </w:p>
            </w:sdtContent>
          </w:sdt>
        </w:tc>
        <w:tc>
          <w:tcPr>
            <w:tcW w:w="124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sdt>
            <w:sdtPr>
              <w:tag w:val="goog_rdk_60"/>
              <w:id w:val="-718749225"/>
            </w:sdtPr>
            <w:sdtEndPr/>
            <w:sdtContent>
              <w:p w:rsidR="0093097B" w:rsidRDefault="00B5372C">
                <w:pPr>
                  <w:spacing w:after="0"/>
                  <w:jc w:val="both"/>
                  <w:rPr>
                    <w:rFonts w:ascii="Arial" w:eastAsia="Arial" w:hAnsi="Arial" w:cs="Arial"/>
                    <w:sz w:val="24"/>
                    <w:szCs w:val="24"/>
                  </w:rPr>
                </w:pPr>
                <w:r>
                  <w:rPr>
                    <w:rFonts w:ascii="Arial" w:eastAsia="Arial" w:hAnsi="Arial" w:cs="Arial"/>
                    <w:sz w:val="24"/>
                    <w:szCs w:val="24"/>
                  </w:rPr>
                  <w:t>Diferença</w:t>
                </w:r>
              </w:p>
            </w:sdtContent>
          </w:sdt>
        </w:tc>
        <w:tc>
          <w:tcPr>
            <w:tcW w:w="153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sdt>
            <w:sdtPr>
              <w:tag w:val="goog_rdk_61"/>
              <w:id w:val="-1237780042"/>
            </w:sdtPr>
            <w:sdtEndPr/>
            <w:sdtContent>
              <w:p w:rsidR="0093097B" w:rsidRDefault="00B5372C">
                <w:pPr>
                  <w:spacing w:after="0"/>
                  <w:jc w:val="both"/>
                  <w:rPr>
                    <w:rFonts w:ascii="Arial" w:eastAsia="Arial" w:hAnsi="Arial" w:cs="Arial"/>
                    <w:sz w:val="24"/>
                    <w:szCs w:val="24"/>
                  </w:rPr>
                </w:pPr>
                <w:r>
                  <w:rPr>
                    <w:rFonts w:ascii="Arial" w:eastAsia="Arial" w:hAnsi="Arial" w:cs="Arial"/>
                    <w:sz w:val="24"/>
                    <w:szCs w:val="24"/>
                  </w:rPr>
                  <w:t>Rampa</w:t>
                </w:r>
              </w:p>
            </w:sdtContent>
          </w:sdt>
        </w:tc>
        <w:tc>
          <w:tcPr>
            <w:tcW w:w="17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sdt>
            <w:sdtPr>
              <w:tag w:val="goog_rdk_62"/>
              <w:id w:val="463087609"/>
            </w:sdtPr>
            <w:sdtEndPr/>
            <w:sdtContent>
              <w:p w:rsidR="0093097B" w:rsidRDefault="00B5372C">
                <w:pPr>
                  <w:spacing w:after="0"/>
                  <w:jc w:val="both"/>
                  <w:rPr>
                    <w:rFonts w:ascii="Arial" w:eastAsia="Arial" w:hAnsi="Arial" w:cs="Arial"/>
                    <w:sz w:val="24"/>
                    <w:szCs w:val="24"/>
                  </w:rPr>
                </w:pPr>
                <w:r>
                  <w:rPr>
                    <w:rFonts w:ascii="Arial" w:eastAsia="Arial" w:hAnsi="Arial" w:cs="Arial"/>
                    <w:sz w:val="24"/>
                    <w:szCs w:val="24"/>
                  </w:rPr>
                  <w:t>Inclinação (%)</w:t>
                </w:r>
              </w:p>
            </w:sdtContent>
          </w:sdt>
        </w:tc>
        <w:tc>
          <w:tcPr>
            <w:tcW w:w="130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sdt>
            <w:sdtPr>
              <w:tag w:val="goog_rdk_63"/>
              <w:id w:val="-829373785"/>
            </w:sdtPr>
            <w:sdtEndPr/>
            <w:sdtContent>
              <w:p w:rsidR="0093097B" w:rsidRDefault="00B5372C">
                <w:pPr>
                  <w:spacing w:after="0"/>
                  <w:jc w:val="both"/>
                  <w:rPr>
                    <w:rFonts w:ascii="Arial" w:eastAsia="Arial" w:hAnsi="Arial" w:cs="Arial"/>
                    <w:sz w:val="24"/>
                    <w:szCs w:val="24"/>
                  </w:rPr>
                </w:pPr>
                <w:r>
                  <w:rPr>
                    <w:rFonts w:ascii="Arial" w:eastAsia="Arial" w:hAnsi="Arial" w:cs="Arial"/>
                    <w:sz w:val="24"/>
                    <w:szCs w:val="24"/>
                  </w:rPr>
                  <w:t>Diferença</w:t>
                </w:r>
              </w:p>
            </w:sdtContent>
          </w:sdt>
        </w:tc>
      </w:tr>
      <w:tr w:rsidR="0093097B">
        <w:trPr>
          <w:trHeight w:val="780"/>
        </w:trPr>
        <w:tc>
          <w:tcPr>
            <w:tcW w:w="177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sdt>
            <w:sdtPr>
              <w:tag w:val="goog_rdk_64"/>
              <w:id w:val="-314796343"/>
            </w:sdtPr>
            <w:sdtEndPr/>
            <w:sdtContent>
              <w:p w:rsidR="0093097B" w:rsidRDefault="00B5372C">
                <w:pPr>
                  <w:spacing w:after="0"/>
                  <w:jc w:val="both"/>
                  <w:rPr>
                    <w:rFonts w:ascii="Arial" w:eastAsia="Arial" w:hAnsi="Arial" w:cs="Arial"/>
                    <w:sz w:val="24"/>
                    <w:szCs w:val="24"/>
                  </w:rPr>
                </w:pPr>
                <w:r>
                  <w:rPr>
                    <w:rFonts w:ascii="Arial" w:eastAsia="Arial" w:hAnsi="Arial" w:cs="Arial"/>
                    <w:sz w:val="24"/>
                    <w:szCs w:val="24"/>
                  </w:rPr>
                  <w:t>Trecho 1 Auditório</w:t>
                </w:r>
              </w:p>
            </w:sdtContent>
          </w:sdt>
        </w:tc>
        <w:tc>
          <w:tcPr>
            <w:tcW w:w="177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sdt>
            <w:sdtPr>
              <w:tag w:val="goog_rdk_65"/>
              <w:id w:val="-45843686"/>
            </w:sdtPr>
            <w:sdtEndPr/>
            <w:sdtContent>
              <w:p w:rsidR="0093097B" w:rsidRDefault="00B5372C">
                <w:pPr>
                  <w:spacing w:after="0"/>
                  <w:jc w:val="center"/>
                  <w:rPr>
                    <w:rFonts w:ascii="Arial" w:eastAsia="Arial" w:hAnsi="Arial" w:cs="Arial"/>
                    <w:sz w:val="24"/>
                    <w:szCs w:val="24"/>
                  </w:rPr>
                </w:pPr>
                <w:r>
                  <w:rPr>
                    <w:rFonts w:ascii="Arial" w:eastAsia="Arial" w:hAnsi="Arial" w:cs="Arial"/>
                    <w:sz w:val="24"/>
                    <w:szCs w:val="24"/>
                  </w:rPr>
                  <w:t>9,09</w:t>
                </w:r>
              </w:p>
            </w:sdtContent>
          </w:sdt>
        </w:tc>
        <w:tc>
          <w:tcPr>
            <w:tcW w:w="124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sdt>
            <w:sdtPr>
              <w:tag w:val="goog_rdk_66"/>
              <w:id w:val="-565873986"/>
            </w:sdtPr>
            <w:sdtEndPr/>
            <w:sdtContent>
              <w:p w:rsidR="0093097B" w:rsidRDefault="00B5372C">
                <w:pPr>
                  <w:spacing w:after="0"/>
                  <w:jc w:val="center"/>
                  <w:rPr>
                    <w:rFonts w:ascii="Arial" w:eastAsia="Arial" w:hAnsi="Arial" w:cs="Arial"/>
                    <w:sz w:val="24"/>
                    <w:szCs w:val="24"/>
                  </w:rPr>
                </w:pPr>
                <w:r>
                  <w:rPr>
                    <w:rFonts w:ascii="Arial" w:eastAsia="Arial" w:hAnsi="Arial" w:cs="Arial"/>
                    <w:sz w:val="24"/>
                    <w:szCs w:val="24"/>
                  </w:rPr>
                  <w:t>0,76</w:t>
                </w:r>
              </w:p>
            </w:sdtContent>
          </w:sdt>
        </w:tc>
        <w:tc>
          <w:tcPr>
            <w:tcW w:w="153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sdt>
            <w:sdtPr>
              <w:tag w:val="goog_rdk_67"/>
              <w:id w:val="946118008"/>
            </w:sdtPr>
            <w:sdtEndPr/>
            <w:sdtContent>
              <w:p w:rsidR="0093097B" w:rsidRDefault="00B5372C">
                <w:pPr>
                  <w:spacing w:after="0"/>
                  <w:jc w:val="both"/>
                  <w:rPr>
                    <w:rFonts w:ascii="Arial" w:eastAsia="Arial" w:hAnsi="Arial" w:cs="Arial"/>
                    <w:sz w:val="24"/>
                    <w:szCs w:val="24"/>
                  </w:rPr>
                </w:pPr>
                <w:r>
                  <w:rPr>
                    <w:rFonts w:ascii="Arial" w:eastAsia="Arial" w:hAnsi="Arial" w:cs="Arial"/>
                    <w:sz w:val="24"/>
                    <w:szCs w:val="24"/>
                  </w:rPr>
                  <w:t>Bloco J destino Cães-guia</w:t>
                </w:r>
              </w:p>
            </w:sdtContent>
          </w:sdt>
        </w:tc>
        <w:tc>
          <w:tcPr>
            <w:tcW w:w="17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sdt>
            <w:sdtPr>
              <w:tag w:val="goog_rdk_68"/>
              <w:id w:val="1951671708"/>
            </w:sdtPr>
            <w:sdtEndPr/>
            <w:sdtContent>
              <w:p w:rsidR="0093097B" w:rsidRDefault="00B5372C">
                <w:pPr>
                  <w:spacing w:after="0"/>
                  <w:jc w:val="center"/>
                  <w:rPr>
                    <w:rFonts w:ascii="Arial" w:eastAsia="Arial" w:hAnsi="Arial" w:cs="Arial"/>
                    <w:sz w:val="24"/>
                    <w:szCs w:val="24"/>
                  </w:rPr>
                </w:pPr>
                <w:r>
                  <w:rPr>
                    <w:rFonts w:ascii="Arial" w:eastAsia="Arial" w:hAnsi="Arial" w:cs="Arial"/>
                    <w:sz w:val="24"/>
                    <w:szCs w:val="24"/>
                  </w:rPr>
                  <w:t>6,9</w:t>
                </w:r>
              </w:p>
            </w:sdtContent>
          </w:sdt>
        </w:tc>
        <w:tc>
          <w:tcPr>
            <w:tcW w:w="130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sdt>
            <w:sdtPr>
              <w:tag w:val="goog_rdk_69"/>
              <w:id w:val="778293471"/>
            </w:sdtPr>
            <w:sdtEndPr/>
            <w:sdtContent>
              <w:p w:rsidR="0093097B" w:rsidRDefault="00B5372C">
                <w:pPr>
                  <w:spacing w:after="0"/>
                  <w:jc w:val="center"/>
                  <w:rPr>
                    <w:rFonts w:ascii="Arial" w:eastAsia="Arial" w:hAnsi="Arial" w:cs="Arial"/>
                    <w:sz w:val="24"/>
                    <w:szCs w:val="24"/>
                  </w:rPr>
                </w:pPr>
                <w:r>
                  <w:rPr>
                    <w:rFonts w:ascii="Arial" w:eastAsia="Arial" w:hAnsi="Arial" w:cs="Arial"/>
                    <w:sz w:val="24"/>
                    <w:szCs w:val="24"/>
                  </w:rPr>
                  <w:t>1,50</w:t>
                </w:r>
              </w:p>
            </w:sdtContent>
          </w:sdt>
        </w:tc>
      </w:tr>
      <w:tr w:rsidR="0093097B">
        <w:trPr>
          <w:trHeight w:val="780"/>
        </w:trPr>
        <w:tc>
          <w:tcPr>
            <w:tcW w:w="177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sdt>
            <w:sdtPr>
              <w:tag w:val="goog_rdk_70"/>
              <w:id w:val="1529225127"/>
            </w:sdtPr>
            <w:sdtEndPr/>
            <w:sdtContent>
              <w:p w:rsidR="0093097B" w:rsidRDefault="00B5372C">
                <w:pPr>
                  <w:spacing w:after="0"/>
                  <w:jc w:val="both"/>
                  <w:rPr>
                    <w:rFonts w:ascii="Arial" w:eastAsia="Arial" w:hAnsi="Arial" w:cs="Arial"/>
                    <w:sz w:val="24"/>
                    <w:szCs w:val="24"/>
                  </w:rPr>
                </w:pPr>
                <w:r>
                  <w:rPr>
                    <w:rFonts w:ascii="Arial" w:eastAsia="Arial" w:hAnsi="Arial" w:cs="Arial"/>
                    <w:sz w:val="24"/>
                    <w:szCs w:val="24"/>
                  </w:rPr>
                  <w:t>Trecho 2 Auditório</w:t>
                </w:r>
              </w:p>
            </w:sdtContent>
          </w:sdt>
        </w:tc>
        <w:tc>
          <w:tcPr>
            <w:tcW w:w="177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sdt>
            <w:sdtPr>
              <w:tag w:val="goog_rdk_71"/>
              <w:id w:val="-1857334434"/>
            </w:sdtPr>
            <w:sdtEndPr/>
            <w:sdtContent>
              <w:p w:rsidR="0093097B" w:rsidRDefault="00B5372C">
                <w:pPr>
                  <w:spacing w:after="0"/>
                  <w:jc w:val="center"/>
                  <w:rPr>
                    <w:rFonts w:ascii="Arial" w:eastAsia="Arial" w:hAnsi="Arial" w:cs="Arial"/>
                    <w:sz w:val="24"/>
                    <w:szCs w:val="24"/>
                  </w:rPr>
                </w:pPr>
                <w:r>
                  <w:rPr>
                    <w:rFonts w:ascii="Arial" w:eastAsia="Arial" w:hAnsi="Arial" w:cs="Arial"/>
                    <w:sz w:val="24"/>
                    <w:szCs w:val="24"/>
                  </w:rPr>
                  <w:t>7,88</w:t>
                </w:r>
              </w:p>
            </w:sdtContent>
          </w:sdt>
        </w:tc>
        <w:tc>
          <w:tcPr>
            <w:tcW w:w="124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sdt>
            <w:sdtPr>
              <w:tag w:val="goog_rdk_72"/>
              <w:id w:val="-1643652220"/>
            </w:sdtPr>
            <w:sdtEndPr/>
            <w:sdtContent>
              <w:p w:rsidR="0093097B" w:rsidRDefault="00B5372C">
                <w:pPr>
                  <w:spacing w:after="0"/>
                  <w:jc w:val="center"/>
                  <w:rPr>
                    <w:rFonts w:ascii="Arial" w:eastAsia="Arial" w:hAnsi="Arial" w:cs="Arial"/>
                    <w:sz w:val="24"/>
                    <w:szCs w:val="24"/>
                  </w:rPr>
                </w:pPr>
                <w:r>
                  <w:rPr>
                    <w:rFonts w:ascii="Arial" w:eastAsia="Arial" w:hAnsi="Arial" w:cs="Arial"/>
                    <w:sz w:val="24"/>
                    <w:szCs w:val="24"/>
                  </w:rPr>
                  <w:t>-0,45</w:t>
                </w:r>
              </w:p>
            </w:sdtContent>
          </w:sdt>
        </w:tc>
        <w:tc>
          <w:tcPr>
            <w:tcW w:w="153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sdt>
            <w:sdtPr>
              <w:tag w:val="goog_rdk_73"/>
              <w:id w:val="-1244871946"/>
            </w:sdtPr>
            <w:sdtEndPr/>
            <w:sdtContent>
              <w:p w:rsidR="0093097B" w:rsidRDefault="00B5372C">
                <w:pPr>
                  <w:spacing w:after="0"/>
                  <w:jc w:val="both"/>
                  <w:rPr>
                    <w:rFonts w:ascii="Arial" w:eastAsia="Arial" w:hAnsi="Arial" w:cs="Arial"/>
                    <w:sz w:val="24"/>
                    <w:szCs w:val="24"/>
                  </w:rPr>
                </w:pPr>
                <w:r>
                  <w:rPr>
                    <w:rFonts w:ascii="Arial" w:eastAsia="Arial" w:hAnsi="Arial" w:cs="Arial"/>
                    <w:sz w:val="24"/>
                    <w:szCs w:val="24"/>
                  </w:rPr>
                  <w:t>Cães guia</w:t>
                </w:r>
              </w:p>
            </w:sdtContent>
          </w:sdt>
        </w:tc>
        <w:tc>
          <w:tcPr>
            <w:tcW w:w="17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sdt>
            <w:sdtPr>
              <w:tag w:val="goog_rdk_74"/>
              <w:id w:val="-958251826"/>
            </w:sdtPr>
            <w:sdtEndPr/>
            <w:sdtContent>
              <w:p w:rsidR="0093097B" w:rsidRDefault="00B5372C">
                <w:pPr>
                  <w:spacing w:after="0"/>
                  <w:jc w:val="center"/>
                  <w:rPr>
                    <w:rFonts w:ascii="Arial" w:eastAsia="Arial" w:hAnsi="Arial" w:cs="Arial"/>
                    <w:sz w:val="24"/>
                    <w:szCs w:val="24"/>
                  </w:rPr>
                </w:pPr>
                <w:r>
                  <w:rPr>
                    <w:rFonts w:ascii="Arial" w:eastAsia="Arial" w:hAnsi="Arial" w:cs="Arial"/>
                    <w:sz w:val="24"/>
                    <w:szCs w:val="24"/>
                  </w:rPr>
                  <w:t>15,3</w:t>
                </w:r>
              </w:p>
            </w:sdtContent>
          </w:sdt>
        </w:tc>
        <w:tc>
          <w:tcPr>
            <w:tcW w:w="130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sdt>
            <w:sdtPr>
              <w:tag w:val="goog_rdk_75"/>
              <w:id w:val="225418891"/>
            </w:sdtPr>
            <w:sdtEndPr/>
            <w:sdtContent>
              <w:p w:rsidR="0093097B" w:rsidRDefault="00B5372C">
                <w:pPr>
                  <w:spacing w:after="0"/>
                  <w:jc w:val="center"/>
                  <w:rPr>
                    <w:rFonts w:ascii="Arial" w:eastAsia="Arial" w:hAnsi="Arial" w:cs="Arial"/>
                    <w:sz w:val="24"/>
                    <w:szCs w:val="24"/>
                  </w:rPr>
                </w:pPr>
                <w:r>
                  <w:rPr>
                    <w:rFonts w:ascii="Arial" w:eastAsia="Arial" w:hAnsi="Arial" w:cs="Arial"/>
                    <w:sz w:val="24"/>
                    <w:szCs w:val="24"/>
                  </w:rPr>
                  <w:t>7,00</w:t>
                </w:r>
              </w:p>
            </w:sdtContent>
          </w:sdt>
        </w:tc>
      </w:tr>
      <w:tr w:rsidR="0093097B">
        <w:trPr>
          <w:trHeight w:val="780"/>
        </w:trPr>
        <w:tc>
          <w:tcPr>
            <w:tcW w:w="177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sdt>
            <w:sdtPr>
              <w:tag w:val="goog_rdk_76"/>
              <w:id w:val="-1393724338"/>
            </w:sdtPr>
            <w:sdtEndPr/>
            <w:sdtContent>
              <w:p w:rsidR="0093097B" w:rsidRDefault="00B5372C">
                <w:pPr>
                  <w:spacing w:after="0"/>
                  <w:jc w:val="both"/>
                  <w:rPr>
                    <w:rFonts w:ascii="Arial" w:eastAsia="Arial" w:hAnsi="Arial" w:cs="Arial"/>
                    <w:sz w:val="24"/>
                    <w:szCs w:val="24"/>
                  </w:rPr>
                </w:pPr>
                <w:r>
                  <w:rPr>
                    <w:rFonts w:ascii="Arial" w:eastAsia="Arial" w:hAnsi="Arial" w:cs="Arial"/>
                    <w:sz w:val="24"/>
                    <w:szCs w:val="24"/>
                  </w:rPr>
                  <w:t>Trecho 3 Auditório</w:t>
                </w:r>
              </w:p>
            </w:sdtContent>
          </w:sdt>
        </w:tc>
        <w:tc>
          <w:tcPr>
            <w:tcW w:w="177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sdt>
            <w:sdtPr>
              <w:tag w:val="goog_rdk_77"/>
              <w:id w:val="1082415268"/>
            </w:sdtPr>
            <w:sdtEndPr/>
            <w:sdtContent>
              <w:p w:rsidR="0093097B" w:rsidRDefault="00B5372C">
                <w:pPr>
                  <w:spacing w:after="0"/>
                  <w:jc w:val="center"/>
                  <w:rPr>
                    <w:rFonts w:ascii="Arial" w:eastAsia="Arial" w:hAnsi="Arial" w:cs="Arial"/>
                    <w:sz w:val="24"/>
                    <w:szCs w:val="24"/>
                  </w:rPr>
                </w:pPr>
                <w:r>
                  <w:rPr>
                    <w:rFonts w:ascii="Arial" w:eastAsia="Arial" w:hAnsi="Arial" w:cs="Arial"/>
                    <w:sz w:val="24"/>
                    <w:szCs w:val="24"/>
                  </w:rPr>
                  <w:t>8,95</w:t>
                </w:r>
              </w:p>
            </w:sdtContent>
          </w:sdt>
        </w:tc>
        <w:tc>
          <w:tcPr>
            <w:tcW w:w="124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sdt>
            <w:sdtPr>
              <w:tag w:val="goog_rdk_78"/>
              <w:id w:val="-337393742"/>
            </w:sdtPr>
            <w:sdtEndPr/>
            <w:sdtContent>
              <w:p w:rsidR="0093097B" w:rsidRDefault="00B5372C">
                <w:pPr>
                  <w:spacing w:after="0"/>
                  <w:jc w:val="center"/>
                  <w:rPr>
                    <w:rFonts w:ascii="Arial" w:eastAsia="Arial" w:hAnsi="Arial" w:cs="Arial"/>
                    <w:sz w:val="24"/>
                    <w:szCs w:val="24"/>
                  </w:rPr>
                </w:pPr>
                <w:r>
                  <w:rPr>
                    <w:rFonts w:ascii="Arial" w:eastAsia="Arial" w:hAnsi="Arial" w:cs="Arial"/>
                    <w:sz w:val="24"/>
                    <w:szCs w:val="24"/>
                  </w:rPr>
                  <w:t>0,62</w:t>
                </w:r>
              </w:p>
            </w:sdtContent>
          </w:sdt>
        </w:tc>
        <w:tc>
          <w:tcPr>
            <w:tcW w:w="153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sdt>
            <w:sdtPr>
              <w:tag w:val="goog_rdk_79"/>
              <w:id w:val="1424840833"/>
            </w:sdtPr>
            <w:sdtEndPr/>
            <w:sdtContent>
              <w:p w:rsidR="0093097B" w:rsidRDefault="00B5372C">
                <w:pPr>
                  <w:spacing w:after="0"/>
                  <w:jc w:val="both"/>
                  <w:rPr>
                    <w:rFonts w:ascii="Arial" w:eastAsia="Arial" w:hAnsi="Arial" w:cs="Arial"/>
                    <w:sz w:val="24"/>
                    <w:szCs w:val="24"/>
                  </w:rPr>
                </w:pPr>
                <w:r>
                  <w:rPr>
                    <w:rFonts w:ascii="Arial" w:eastAsia="Arial" w:hAnsi="Arial" w:cs="Arial"/>
                    <w:sz w:val="24"/>
                    <w:szCs w:val="24"/>
                  </w:rPr>
                  <w:t>Atrás do bloco F</w:t>
                </w:r>
              </w:p>
            </w:sdtContent>
          </w:sdt>
        </w:tc>
        <w:tc>
          <w:tcPr>
            <w:tcW w:w="17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sdt>
            <w:sdtPr>
              <w:tag w:val="goog_rdk_80"/>
              <w:id w:val="-1815095636"/>
            </w:sdtPr>
            <w:sdtEndPr/>
            <w:sdtContent>
              <w:p w:rsidR="0093097B" w:rsidRDefault="00B5372C">
                <w:pPr>
                  <w:spacing w:after="0"/>
                  <w:jc w:val="center"/>
                  <w:rPr>
                    <w:rFonts w:ascii="Arial" w:eastAsia="Arial" w:hAnsi="Arial" w:cs="Arial"/>
                    <w:sz w:val="24"/>
                    <w:szCs w:val="24"/>
                  </w:rPr>
                </w:pPr>
                <w:r>
                  <w:rPr>
                    <w:rFonts w:ascii="Arial" w:eastAsia="Arial" w:hAnsi="Arial" w:cs="Arial"/>
                    <w:sz w:val="24"/>
                    <w:szCs w:val="24"/>
                  </w:rPr>
                  <w:t>8,2</w:t>
                </w:r>
              </w:p>
            </w:sdtContent>
          </w:sdt>
        </w:tc>
        <w:tc>
          <w:tcPr>
            <w:tcW w:w="130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sdt>
            <w:sdtPr>
              <w:tag w:val="goog_rdk_81"/>
              <w:id w:val="-278028517"/>
            </w:sdtPr>
            <w:sdtEndPr/>
            <w:sdtContent>
              <w:p w:rsidR="0093097B" w:rsidRDefault="00B5372C">
                <w:pPr>
                  <w:spacing w:after="0"/>
                  <w:jc w:val="center"/>
                  <w:rPr>
                    <w:rFonts w:ascii="Arial" w:eastAsia="Arial" w:hAnsi="Arial" w:cs="Arial"/>
                    <w:sz w:val="24"/>
                    <w:szCs w:val="24"/>
                  </w:rPr>
                </w:pPr>
                <w:r>
                  <w:rPr>
                    <w:rFonts w:ascii="Arial" w:eastAsia="Arial" w:hAnsi="Arial" w:cs="Arial"/>
                    <w:sz w:val="24"/>
                    <w:szCs w:val="24"/>
                  </w:rPr>
                  <w:t>-0,13</w:t>
                </w:r>
              </w:p>
            </w:sdtContent>
          </w:sdt>
        </w:tc>
      </w:tr>
      <w:tr w:rsidR="0093097B">
        <w:trPr>
          <w:trHeight w:val="780"/>
        </w:trPr>
        <w:tc>
          <w:tcPr>
            <w:tcW w:w="177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sdt>
            <w:sdtPr>
              <w:tag w:val="goog_rdk_82"/>
              <w:id w:val="912579463"/>
            </w:sdtPr>
            <w:sdtEndPr/>
            <w:sdtContent>
              <w:p w:rsidR="0093097B" w:rsidRDefault="00B5372C">
                <w:pPr>
                  <w:spacing w:after="0"/>
                  <w:jc w:val="both"/>
                  <w:rPr>
                    <w:rFonts w:ascii="Arial" w:eastAsia="Arial" w:hAnsi="Arial" w:cs="Arial"/>
                    <w:sz w:val="24"/>
                    <w:szCs w:val="24"/>
                  </w:rPr>
                </w:pPr>
                <w:r>
                  <w:rPr>
                    <w:rFonts w:ascii="Arial" w:eastAsia="Arial" w:hAnsi="Arial" w:cs="Arial"/>
                    <w:sz w:val="24"/>
                    <w:szCs w:val="24"/>
                  </w:rPr>
                  <w:t>Trecho 4 Auditório</w:t>
                </w:r>
              </w:p>
            </w:sdtContent>
          </w:sdt>
        </w:tc>
        <w:tc>
          <w:tcPr>
            <w:tcW w:w="177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sdt>
            <w:sdtPr>
              <w:tag w:val="goog_rdk_83"/>
              <w:id w:val="674151081"/>
            </w:sdtPr>
            <w:sdtEndPr/>
            <w:sdtContent>
              <w:p w:rsidR="0093097B" w:rsidRDefault="00B5372C">
                <w:pPr>
                  <w:spacing w:after="0"/>
                  <w:jc w:val="center"/>
                  <w:rPr>
                    <w:rFonts w:ascii="Arial" w:eastAsia="Arial" w:hAnsi="Arial" w:cs="Arial"/>
                    <w:sz w:val="24"/>
                    <w:szCs w:val="24"/>
                  </w:rPr>
                </w:pPr>
                <w:r>
                  <w:rPr>
                    <w:rFonts w:ascii="Arial" w:eastAsia="Arial" w:hAnsi="Arial" w:cs="Arial"/>
                    <w:sz w:val="24"/>
                    <w:szCs w:val="24"/>
                  </w:rPr>
                  <w:t>9,33</w:t>
                </w:r>
              </w:p>
            </w:sdtContent>
          </w:sdt>
        </w:tc>
        <w:tc>
          <w:tcPr>
            <w:tcW w:w="124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sdt>
            <w:sdtPr>
              <w:tag w:val="goog_rdk_84"/>
              <w:id w:val="1379894914"/>
            </w:sdtPr>
            <w:sdtEndPr/>
            <w:sdtContent>
              <w:p w:rsidR="0093097B" w:rsidRDefault="00B5372C">
                <w:pPr>
                  <w:spacing w:after="0"/>
                  <w:jc w:val="center"/>
                  <w:rPr>
                    <w:rFonts w:ascii="Arial" w:eastAsia="Arial" w:hAnsi="Arial" w:cs="Arial"/>
                    <w:sz w:val="24"/>
                    <w:szCs w:val="24"/>
                  </w:rPr>
                </w:pPr>
                <w:r>
                  <w:rPr>
                    <w:rFonts w:ascii="Arial" w:eastAsia="Arial" w:hAnsi="Arial" w:cs="Arial"/>
                    <w:sz w:val="24"/>
                    <w:szCs w:val="24"/>
                  </w:rPr>
                  <w:t>1,00</w:t>
                </w:r>
              </w:p>
            </w:sdtContent>
          </w:sdt>
        </w:tc>
        <w:tc>
          <w:tcPr>
            <w:tcW w:w="153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sdt>
            <w:sdtPr>
              <w:tag w:val="goog_rdk_85"/>
              <w:id w:val="-2079595061"/>
            </w:sdtPr>
            <w:sdtEndPr/>
            <w:sdtContent>
              <w:p w:rsidR="0093097B" w:rsidRDefault="00B5372C">
                <w:pPr>
                  <w:spacing w:after="0"/>
                  <w:jc w:val="both"/>
                  <w:rPr>
                    <w:rFonts w:ascii="Arial" w:eastAsia="Arial" w:hAnsi="Arial" w:cs="Arial"/>
                    <w:sz w:val="24"/>
                    <w:szCs w:val="24"/>
                  </w:rPr>
                </w:pPr>
                <w:r>
                  <w:rPr>
                    <w:rFonts w:ascii="Arial" w:eastAsia="Arial" w:hAnsi="Arial" w:cs="Arial"/>
                    <w:sz w:val="24"/>
                    <w:szCs w:val="24"/>
                  </w:rPr>
                  <w:t>Rampa interna - bloco A</w:t>
                </w:r>
              </w:p>
            </w:sdtContent>
          </w:sdt>
        </w:tc>
        <w:tc>
          <w:tcPr>
            <w:tcW w:w="17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sdt>
            <w:sdtPr>
              <w:tag w:val="goog_rdk_86"/>
              <w:id w:val="123898609"/>
            </w:sdtPr>
            <w:sdtEndPr/>
            <w:sdtContent>
              <w:p w:rsidR="0093097B" w:rsidRDefault="00B5372C">
                <w:pPr>
                  <w:spacing w:after="0"/>
                  <w:jc w:val="center"/>
                  <w:rPr>
                    <w:rFonts w:ascii="Arial" w:eastAsia="Arial" w:hAnsi="Arial" w:cs="Arial"/>
                    <w:sz w:val="24"/>
                    <w:szCs w:val="24"/>
                  </w:rPr>
                </w:pPr>
                <w:r>
                  <w:rPr>
                    <w:rFonts w:ascii="Arial" w:eastAsia="Arial" w:hAnsi="Arial" w:cs="Arial"/>
                    <w:sz w:val="24"/>
                    <w:szCs w:val="24"/>
                  </w:rPr>
                  <w:t>19,4</w:t>
                </w:r>
              </w:p>
            </w:sdtContent>
          </w:sdt>
        </w:tc>
        <w:tc>
          <w:tcPr>
            <w:tcW w:w="130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sdt>
            <w:sdtPr>
              <w:tag w:val="goog_rdk_87"/>
              <w:id w:val="-1429573558"/>
            </w:sdtPr>
            <w:sdtEndPr/>
            <w:sdtContent>
              <w:p w:rsidR="0093097B" w:rsidRDefault="00B5372C">
                <w:pPr>
                  <w:spacing w:after="0"/>
                  <w:jc w:val="center"/>
                  <w:rPr>
                    <w:rFonts w:ascii="Arial" w:eastAsia="Arial" w:hAnsi="Arial" w:cs="Arial"/>
                    <w:sz w:val="24"/>
                    <w:szCs w:val="24"/>
                  </w:rPr>
                </w:pPr>
                <w:r>
                  <w:rPr>
                    <w:rFonts w:ascii="Arial" w:eastAsia="Arial" w:hAnsi="Arial" w:cs="Arial"/>
                    <w:sz w:val="24"/>
                    <w:szCs w:val="24"/>
                  </w:rPr>
                  <w:t>11,1</w:t>
                </w:r>
              </w:p>
            </w:sdtContent>
          </w:sdt>
        </w:tc>
      </w:tr>
      <w:tr w:rsidR="0093097B">
        <w:trPr>
          <w:trHeight w:val="780"/>
        </w:trPr>
        <w:tc>
          <w:tcPr>
            <w:tcW w:w="177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sdt>
            <w:sdtPr>
              <w:tag w:val="goog_rdk_88"/>
              <w:id w:val="255563756"/>
            </w:sdtPr>
            <w:sdtEndPr/>
            <w:sdtContent>
              <w:p w:rsidR="0093097B" w:rsidRDefault="00B5372C">
                <w:pPr>
                  <w:spacing w:after="0"/>
                  <w:jc w:val="both"/>
                  <w:rPr>
                    <w:rFonts w:ascii="Arial" w:eastAsia="Arial" w:hAnsi="Arial" w:cs="Arial"/>
                    <w:sz w:val="24"/>
                    <w:szCs w:val="24"/>
                  </w:rPr>
                </w:pPr>
                <w:r>
                  <w:rPr>
                    <w:rFonts w:ascii="Arial" w:eastAsia="Arial" w:hAnsi="Arial" w:cs="Arial"/>
                    <w:sz w:val="24"/>
                    <w:szCs w:val="24"/>
                  </w:rPr>
                  <w:t>Rua – Biblioteca 1</w:t>
                </w:r>
              </w:p>
            </w:sdtContent>
          </w:sdt>
        </w:tc>
        <w:tc>
          <w:tcPr>
            <w:tcW w:w="177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sdt>
            <w:sdtPr>
              <w:tag w:val="goog_rdk_89"/>
              <w:id w:val="-1921013357"/>
            </w:sdtPr>
            <w:sdtEndPr/>
            <w:sdtContent>
              <w:p w:rsidR="0093097B" w:rsidRDefault="00B5372C">
                <w:pPr>
                  <w:spacing w:after="0"/>
                  <w:jc w:val="center"/>
                  <w:rPr>
                    <w:rFonts w:ascii="Arial" w:eastAsia="Arial" w:hAnsi="Arial" w:cs="Arial"/>
                    <w:sz w:val="24"/>
                    <w:szCs w:val="24"/>
                  </w:rPr>
                </w:pPr>
                <w:r>
                  <w:rPr>
                    <w:rFonts w:ascii="Arial" w:eastAsia="Arial" w:hAnsi="Arial" w:cs="Arial"/>
                    <w:sz w:val="24"/>
                    <w:szCs w:val="24"/>
                  </w:rPr>
                  <w:t>16,46</w:t>
                </w:r>
              </w:p>
            </w:sdtContent>
          </w:sdt>
        </w:tc>
        <w:tc>
          <w:tcPr>
            <w:tcW w:w="124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sdt>
            <w:sdtPr>
              <w:tag w:val="goog_rdk_90"/>
              <w:id w:val="-1006284316"/>
            </w:sdtPr>
            <w:sdtEndPr/>
            <w:sdtContent>
              <w:p w:rsidR="0093097B" w:rsidRDefault="00B5372C">
                <w:pPr>
                  <w:spacing w:after="0"/>
                  <w:jc w:val="center"/>
                  <w:rPr>
                    <w:rFonts w:ascii="Arial" w:eastAsia="Arial" w:hAnsi="Arial" w:cs="Arial"/>
                    <w:sz w:val="24"/>
                    <w:szCs w:val="24"/>
                  </w:rPr>
                </w:pPr>
                <w:r>
                  <w:rPr>
                    <w:rFonts w:ascii="Arial" w:eastAsia="Arial" w:hAnsi="Arial" w:cs="Arial"/>
                    <w:sz w:val="24"/>
                    <w:szCs w:val="24"/>
                  </w:rPr>
                  <w:t>8,13</w:t>
                </w:r>
              </w:p>
            </w:sdtContent>
          </w:sdt>
        </w:tc>
        <w:tc>
          <w:tcPr>
            <w:tcW w:w="153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sdt>
            <w:sdtPr>
              <w:tag w:val="goog_rdk_91"/>
              <w:id w:val="-108051132"/>
            </w:sdtPr>
            <w:sdtEndPr/>
            <w:sdtContent>
              <w:p w:rsidR="0093097B" w:rsidRDefault="00B5372C">
                <w:pPr>
                  <w:spacing w:after="0"/>
                  <w:jc w:val="both"/>
                  <w:rPr>
                    <w:rFonts w:ascii="Arial" w:eastAsia="Arial" w:hAnsi="Arial" w:cs="Arial"/>
                    <w:sz w:val="24"/>
                    <w:szCs w:val="24"/>
                  </w:rPr>
                </w:pPr>
                <w:r>
                  <w:rPr>
                    <w:rFonts w:ascii="Arial" w:eastAsia="Arial" w:hAnsi="Arial" w:cs="Arial"/>
                    <w:sz w:val="24"/>
                    <w:szCs w:val="24"/>
                  </w:rPr>
                  <w:t>Acesso ao bloco A</w:t>
                </w:r>
              </w:p>
            </w:sdtContent>
          </w:sdt>
        </w:tc>
        <w:tc>
          <w:tcPr>
            <w:tcW w:w="17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sdt>
            <w:sdtPr>
              <w:tag w:val="goog_rdk_92"/>
              <w:id w:val="-1741325502"/>
            </w:sdtPr>
            <w:sdtEndPr/>
            <w:sdtContent>
              <w:p w:rsidR="0093097B" w:rsidRDefault="00B5372C">
                <w:pPr>
                  <w:spacing w:after="0"/>
                  <w:jc w:val="center"/>
                  <w:rPr>
                    <w:rFonts w:ascii="Arial" w:eastAsia="Arial" w:hAnsi="Arial" w:cs="Arial"/>
                    <w:sz w:val="24"/>
                    <w:szCs w:val="24"/>
                  </w:rPr>
                </w:pPr>
                <w:r>
                  <w:rPr>
                    <w:rFonts w:ascii="Arial" w:eastAsia="Arial" w:hAnsi="Arial" w:cs="Arial"/>
                    <w:sz w:val="24"/>
                    <w:szCs w:val="24"/>
                  </w:rPr>
                  <w:t>26,6</w:t>
                </w:r>
              </w:p>
            </w:sdtContent>
          </w:sdt>
        </w:tc>
        <w:tc>
          <w:tcPr>
            <w:tcW w:w="130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sdt>
            <w:sdtPr>
              <w:tag w:val="goog_rdk_93"/>
              <w:id w:val="-59639483"/>
            </w:sdtPr>
            <w:sdtEndPr/>
            <w:sdtContent>
              <w:p w:rsidR="0093097B" w:rsidRDefault="00B5372C">
                <w:pPr>
                  <w:spacing w:after="0"/>
                  <w:jc w:val="center"/>
                  <w:rPr>
                    <w:rFonts w:ascii="Arial" w:eastAsia="Arial" w:hAnsi="Arial" w:cs="Arial"/>
                    <w:sz w:val="24"/>
                    <w:szCs w:val="24"/>
                  </w:rPr>
                </w:pPr>
                <w:r>
                  <w:rPr>
                    <w:rFonts w:ascii="Arial" w:eastAsia="Arial" w:hAnsi="Arial" w:cs="Arial"/>
                    <w:sz w:val="24"/>
                    <w:szCs w:val="24"/>
                  </w:rPr>
                  <w:t>18,23</w:t>
                </w:r>
              </w:p>
            </w:sdtContent>
          </w:sdt>
        </w:tc>
      </w:tr>
      <w:tr w:rsidR="0093097B">
        <w:trPr>
          <w:trHeight w:val="780"/>
        </w:trPr>
        <w:tc>
          <w:tcPr>
            <w:tcW w:w="177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sdt>
            <w:sdtPr>
              <w:tag w:val="goog_rdk_94"/>
              <w:id w:val="1238908189"/>
            </w:sdtPr>
            <w:sdtEndPr/>
            <w:sdtContent>
              <w:p w:rsidR="0093097B" w:rsidRDefault="00B5372C">
                <w:pPr>
                  <w:spacing w:after="0"/>
                  <w:jc w:val="both"/>
                  <w:rPr>
                    <w:rFonts w:ascii="Arial" w:eastAsia="Arial" w:hAnsi="Arial" w:cs="Arial"/>
                    <w:sz w:val="24"/>
                    <w:szCs w:val="24"/>
                  </w:rPr>
                </w:pPr>
                <w:r>
                  <w:rPr>
                    <w:rFonts w:ascii="Arial" w:eastAsia="Arial" w:hAnsi="Arial" w:cs="Arial"/>
                    <w:sz w:val="24"/>
                    <w:szCs w:val="24"/>
                  </w:rPr>
                  <w:t>Rua – Biblioteca 2</w:t>
                </w:r>
              </w:p>
            </w:sdtContent>
          </w:sdt>
        </w:tc>
        <w:tc>
          <w:tcPr>
            <w:tcW w:w="177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sdt>
            <w:sdtPr>
              <w:tag w:val="goog_rdk_95"/>
              <w:id w:val="-995802348"/>
            </w:sdtPr>
            <w:sdtEndPr/>
            <w:sdtContent>
              <w:p w:rsidR="0093097B" w:rsidRDefault="00B5372C">
                <w:pPr>
                  <w:spacing w:after="0"/>
                  <w:jc w:val="center"/>
                  <w:rPr>
                    <w:rFonts w:ascii="Arial" w:eastAsia="Arial" w:hAnsi="Arial" w:cs="Arial"/>
                    <w:sz w:val="24"/>
                    <w:szCs w:val="24"/>
                  </w:rPr>
                </w:pPr>
                <w:r>
                  <w:rPr>
                    <w:rFonts w:ascii="Arial" w:eastAsia="Arial" w:hAnsi="Arial" w:cs="Arial"/>
                    <w:sz w:val="24"/>
                    <w:szCs w:val="24"/>
                  </w:rPr>
                  <w:t>17,74</w:t>
                </w:r>
              </w:p>
            </w:sdtContent>
          </w:sdt>
        </w:tc>
        <w:tc>
          <w:tcPr>
            <w:tcW w:w="124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sdt>
            <w:sdtPr>
              <w:tag w:val="goog_rdk_96"/>
              <w:id w:val="-1608574410"/>
            </w:sdtPr>
            <w:sdtEndPr/>
            <w:sdtContent>
              <w:p w:rsidR="0093097B" w:rsidRDefault="00B5372C">
                <w:pPr>
                  <w:spacing w:after="0"/>
                  <w:jc w:val="center"/>
                  <w:rPr>
                    <w:rFonts w:ascii="Arial" w:eastAsia="Arial" w:hAnsi="Arial" w:cs="Arial"/>
                    <w:sz w:val="24"/>
                    <w:szCs w:val="24"/>
                  </w:rPr>
                </w:pPr>
                <w:r>
                  <w:rPr>
                    <w:rFonts w:ascii="Arial" w:eastAsia="Arial" w:hAnsi="Arial" w:cs="Arial"/>
                    <w:sz w:val="24"/>
                    <w:szCs w:val="24"/>
                  </w:rPr>
                  <w:t>9,41</w:t>
                </w:r>
              </w:p>
            </w:sdtContent>
          </w:sdt>
        </w:tc>
        <w:tc>
          <w:tcPr>
            <w:tcW w:w="153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sdt>
            <w:sdtPr>
              <w:tag w:val="goog_rdk_97"/>
              <w:id w:val="-930804863"/>
            </w:sdtPr>
            <w:sdtEndPr/>
            <w:sdtContent>
              <w:p w:rsidR="0093097B" w:rsidRDefault="00B5372C">
                <w:pPr>
                  <w:spacing w:after="0"/>
                  <w:jc w:val="both"/>
                  <w:rPr>
                    <w:rFonts w:ascii="Arial" w:eastAsia="Arial" w:hAnsi="Arial" w:cs="Arial"/>
                    <w:sz w:val="24"/>
                    <w:szCs w:val="24"/>
                  </w:rPr>
                </w:pPr>
                <w:r>
                  <w:rPr>
                    <w:rFonts w:ascii="Arial" w:eastAsia="Arial" w:hAnsi="Arial" w:cs="Arial"/>
                    <w:sz w:val="24"/>
                    <w:szCs w:val="24"/>
                  </w:rPr>
                  <w:t>Rampa do lado das bandeiras</w:t>
                </w:r>
              </w:p>
            </w:sdtContent>
          </w:sdt>
        </w:tc>
        <w:tc>
          <w:tcPr>
            <w:tcW w:w="17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sdt>
            <w:sdtPr>
              <w:tag w:val="goog_rdk_98"/>
              <w:id w:val="-1356109361"/>
            </w:sdtPr>
            <w:sdtEndPr/>
            <w:sdtContent>
              <w:p w:rsidR="0093097B" w:rsidRDefault="00B5372C">
                <w:pPr>
                  <w:spacing w:after="0"/>
                  <w:jc w:val="center"/>
                  <w:rPr>
                    <w:rFonts w:ascii="Arial" w:eastAsia="Arial" w:hAnsi="Arial" w:cs="Arial"/>
                    <w:sz w:val="24"/>
                    <w:szCs w:val="24"/>
                  </w:rPr>
                </w:pPr>
                <w:r>
                  <w:rPr>
                    <w:rFonts w:ascii="Arial" w:eastAsia="Arial" w:hAnsi="Arial" w:cs="Arial"/>
                    <w:sz w:val="24"/>
                    <w:szCs w:val="24"/>
                  </w:rPr>
                  <w:t>10,2</w:t>
                </w:r>
              </w:p>
            </w:sdtContent>
          </w:sdt>
        </w:tc>
        <w:tc>
          <w:tcPr>
            <w:tcW w:w="130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sdt>
            <w:sdtPr>
              <w:tag w:val="goog_rdk_99"/>
              <w:id w:val="1923215532"/>
            </w:sdtPr>
            <w:sdtEndPr/>
            <w:sdtContent>
              <w:p w:rsidR="0093097B" w:rsidRDefault="00B5372C">
                <w:pPr>
                  <w:spacing w:after="0"/>
                  <w:jc w:val="center"/>
                  <w:rPr>
                    <w:rFonts w:ascii="Arial" w:eastAsia="Arial" w:hAnsi="Arial" w:cs="Arial"/>
                    <w:sz w:val="24"/>
                    <w:szCs w:val="24"/>
                  </w:rPr>
                </w:pPr>
                <w:r>
                  <w:rPr>
                    <w:rFonts w:ascii="Arial" w:eastAsia="Arial" w:hAnsi="Arial" w:cs="Arial"/>
                    <w:sz w:val="24"/>
                    <w:szCs w:val="24"/>
                  </w:rPr>
                  <w:t>1,8</w:t>
                </w:r>
                <w:r>
                  <w:rPr>
                    <w:rFonts w:ascii="Arial" w:eastAsia="Arial" w:hAnsi="Arial" w:cs="Arial"/>
                    <w:sz w:val="24"/>
                    <w:szCs w:val="24"/>
                  </w:rPr>
                  <w:t>3</w:t>
                </w:r>
              </w:p>
            </w:sdtContent>
          </w:sdt>
        </w:tc>
      </w:tr>
      <w:tr w:rsidR="0093097B">
        <w:trPr>
          <w:trHeight w:val="780"/>
        </w:trPr>
        <w:tc>
          <w:tcPr>
            <w:tcW w:w="177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sdt>
            <w:sdtPr>
              <w:tag w:val="goog_rdk_100"/>
              <w:id w:val="1354535415"/>
            </w:sdtPr>
            <w:sdtEndPr/>
            <w:sdtContent>
              <w:p w:rsidR="0093097B" w:rsidRDefault="00B5372C">
                <w:pPr>
                  <w:spacing w:after="0"/>
                  <w:jc w:val="both"/>
                  <w:rPr>
                    <w:rFonts w:ascii="Arial" w:eastAsia="Arial" w:hAnsi="Arial" w:cs="Arial"/>
                    <w:sz w:val="24"/>
                    <w:szCs w:val="24"/>
                  </w:rPr>
                </w:pPr>
                <w:r>
                  <w:rPr>
                    <w:rFonts w:ascii="Arial" w:eastAsia="Arial" w:hAnsi="Arial" w:cs="Arial"/>
                    <w:sz w:val="24"/>
                    <w:szCs w:val="24"/>
                  </w:rPr>
                  <w:t xml:space="preserve">Rampa ao lado da Ilha  </w:t>
                </w:r>
              </w:p>
            </w:sdtContent>
          </w:sdt>
        </w:tc>
        <w:tc>
          <w:tcPr>
            <w:tcW w:w="177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sdt>
            <w:sdtPr>
              <w:tag w:val="goog_rdk_101"/>
              <w:id w:val="346686216"/>
            </w:sdtPr>
            <w:sdtEndPr/>
            <w:sdtContent>
              <w:p w:rsidR="0093097B" w:rsidRDefault="00B5372C">
                <w:pPr>
                  <w:spacing w:after="0"/>
                  <w:jc w:val="center"/>
                  <w:rPr>
                    <w:rFonts w:ascii="Arial" w:eastAsia="Arial" w:hAnsi="Arial" w:cs="Arial"/>
                    <w:sz w:val="24"/>
                    <w:szCs w:val="24"/>
                  </w:rPr>
                </w:pPr>
                <w:r>
                  <w:rPr>
                    <w:rFonts w:ascii="Arial" w:eastAsia="Arial" w:hAnsi="Arial" w:cs="Arial"/>
                    <w:sz w:val="24"/>
                    <w:szCs w:val="24"/>
                  </w:rPr>
                  <w:t>13,9</w:t>
                </w:r>
              </w:p>
            </w:sdtContent>
          </w:sdt>
        </w:tc>
        <w:tc>
          <w:tcPr>
            <w:tcW w:w="124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sdt>
            <w:sdtPr>
              <w:tag w:val="goog_rdk_102"/>
              <w:id w:val="-1703244309"/>
            </w:sdtPr>
            <w:sdtEndPr/>
            <w:sdtContent>
              <w:p w:rsidR="0093097B" w:rsidRDefault="00B5372C">
                <w:pPr>
                  <w:spacing w:after="0"/>
                  <w:jc w:val="center"/>
                  <w:rPr>
                    <w:rFonts w:ascii="Arial" w:eastAsia="Arial" w:hAnsi="Arial" w:cs="Arial"/>
                    <w:sz w:val="24"/>
                    <w:szCs w:val="24"/>
                  </w:rPr>
                </w:pPr>
                <w:r>
                  <w:rPr>
                    <w:rFonts w:ascii="Arial" w:eastAsia="Arial" w:hAnsi="Arial" w:cs="Arial"/>
                    <w:sz w:val="24"/>
                    <w:szCs w:val="24"/>
                  </w:rPr>
                  <w:t>5,60</w:t>
                </w:r>
              </w:p>
            </w:sdtContent>
          </w:sdt>
        </w:tc>
        <w:tc>
          <w:tcPr>
            <w:tcW w:w="153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sdt>
            <w:sdtPr>
              <w:tag w:val="goog_rdk_103"/>
              <w:id w:val="-662623194"/>
            </w:sdtPr>
            <w:sdtEndPr/>
            <w:sdtContent>
              <w:p w:rsidR="0093097B" w:rsidRDefault="00B5372C">
                <w:pPr>
                  <w:spacing w:after="0"/>
                  <w:jc w:val="both"/>
                  <w:rPr>
                    <w:rFonts w:ascii="Arial" w:eastAsia="Arial" w:hAnsi="Arial" w:cs="Arial"/>
                    <w:sz w:val="24"/>
                    <w:szCs w:val="24"/>
                  </w:rPr>
                </w:pPr>
                <w:r>
                  <w:rPr>
                    <w:rFonts w:ascii="Arial" w:eastAsia="Arial" w:hAnsi="Arial" w:cs="Arial"/>
                    <w:sz w:val="24"/>
                    <w:szCs w:val="24"/>
                  </w:rPr>
                  <w:t>Trecho 1 Rampa bloco A</w:t>
                </w:r>
              </w:p>
            </w:sdtContent>
          </w:sdt>
        </w:tc>
        <w:tc>
          <w:tcPr>
            <w:tcW w:w="17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sdt>
            <w:sdtPr>
              <w:tag w:val="goog_rdk_104"/>
              <w:id w:val="59458442"/>
            </w:sdtPr>
            <w:sdtEndPr/>
            <w:sdtContent>
              <w:p w:rsidR="0093097B" w:rsidRDefault="00B5372C">
                <w:pPr>
                  <w:spacing w:after="0"/>
                  <w:jc w:val="center"/>
                  <w:rPr>
                    <w:rFonts w:ascii="Arial" w:eastAsia="Arial" w:hAnsi="Arial" w:cs="Arial"/>
                    <w:sz w:val="24"/>
                    <w:szCs w:val="24"/>
                  </w:rPr>
                </w:pPr>
                <w:r>
                  <w:rPr>
                    <w:rFonts w:ascii="Arial" w:eastAsia="Arial" w:hAnsi="Arial" w:cs="Arial"/>
                    <w:sz w:val="24"/>
                    <w:szCs w:val="24"/>
                  </w:rPr>
                  <w:t>6,7</w:t>
                </w:r>
              </w:p>
            </w:sdtContent>
          </w:sdt>
        </w:tc>
        <w:tc>
          <w:tcPr>
            <w:tcW w:w="130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sdt>
            <w:sdtPr>
              <w:tag w:val="goog_rdk_105"/>
              <w:id w:val="1941717950"/>
            </w:sdtPr>
            <w:sdtEndPr/>
            <w:sdtContent>
              <w:p w:rsidR="0093097B" w:rsidRDefault="00B5372C">
                <w:pPr>
                  <w:spacing w:after="0"/>
                  <w:jc w:val="center"/>
                  <w:rPr>
                    <w:rFonts w:ascii="Arial" w:eastAsia="Arial" w:hAnsi="Arial" w:cs="Arial"/>
                    <w:sz w:val="24"/>
                    <w:szCs w:val="24"/>
                  </w:rPr>
                </w:pPr>
                <w:r>
                  <w:rPr>
                    <w:rFonts w:ascii="Arial" w:eastAsia="Arial" w:hAnsi="Arial" w:cs="Arial"/>
                    <w:sz w:val="24"/>
                    <w:szCs w:val="24"/>
                  </w:rPr>
                  <w:t>-1,59</w:t>
                </w:r>
              </w:p>
            </w:sdtContent>
          </w:sdt>
        </w:tc>
      </w:tr>
      <w:tr w:rsidR="0093097B">
        <w:trPr>
          <w:trHeight w:val="780"/>
        </w:trPr>
        <w:tc>
          <w:tcPr>
            <w:tcW w:w="177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sdt>
            <w:sdtPr>
              <w:tag w:val="goog_rdk_106"/>
              <w:id w:val="543329454"/>
            </w:sdtPr>
            <w:sdtEndPr/>
            <w:sdtContent>
              <w:p w:rsidR="0093097B" w:rsidRDefault="00B5372C">
                <w:pPr>
                  <w:spacing w:after="0"/>
                  <w:jc w:val="both"/>
                  <w:rPr>
                    <w:rFonts w:ascii="Arial" w:eastAsia="Arial" w:hAnsi="Arial" w:cs="Arial"/>
                    <w:sz w:val="24"/>
                    <w:szCs w:val="24"/>
                  </w:rPr>
                </w:pPr>
                <w:r>
                  <w:rPr>
                    <w:rFonts w:ascii="Arial" w:eastAsia="Arial" w:hAnsi="Arial" w:cs="Arial"/>
                    <w:sz w:val="24"/>
                    <w:szCs w:val="24"/>
                  </w:rPr>
                  <w:t>Rua Bloco J</w:t>
                </w:r>
              </w:p>
            </w:sdtContent>
          </w:sdt>
        </w:tc>
        <w:tc>
          <w:tcPr>
            <w:tcW w:w="177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sdt>
            <w:sdtPr>
              <w:tag w:val="goog_rdk_107"/>
              <w:id w:val="1444116807"/>
            </w:sdtPr>
            <w:sdtEndPr/>
            <w:sdtContent>
              <w:p w:rsidR="0093097B" w:rsidRDefault="00B5372C">
                <w:pPr>
                  <w:spacing w:after="0"/>
                  <w:jc w:val="center"/>
                  <w:rPr>
                    <w:rFonts w:ascii="Arial" w:eastAsia="Arial" w:hAnsi="Arial" w:cs="Arial"/>
                    <w:sz w:val="24"/>
                    <w:szCs w:val="24"/>
                  </w:rPr>
                </w:pPr>
                <w:r>
                  <w:rPr>
                    <w:rFonts w:ascii="Arial" w:eastAsia="Arial" w:hAnsi="Arial" w:cs="Arial"/>
                    <w:sz w:val="24"/>
                    <w:szCs w:val="24"/>
                  </w:rPr>
                  <w:t>6,9</w:t>
                </w:r>
              </w:p>
            </w:sdtContent>
          </w:sdt>
        </w:tc>
        <w:tc>
          <w:tcPr>
            <w:tcW w:w="124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sdt>
            <w:sdtPr>
              <w:tag w:val="goog_rdk_108"/>
              <w:id w:val="-415641535"/>
            </w:sdtPr>
            <w:sdtEndPr/>
            <w:sdtContent>
              <w:p w:rsidR="0093097B" w:rsidRDefault="00B5372C">
                <w:pPr>
                  <w:spacing w:after="0"/>
                  <w:jc w:val="center"/>
                  <w:rPr>
                    <w:rFonts w:ascii="Arial" w:eastAsia="Arial" w:hAnsi="Arial" w:cs="Arial"/>
                    <w:sz w:val="24"/>
                    <w:szCs w:val="24"/>
                  </w:rPr>
                </w:pPr>
                <w:r>
                  <w:rPr>
                    <w:rFonts w:ascii="Arial" w:eastAsia="Arial" w:hAnsi="Arial" w:cs="Arial"/>
                    <w:sz w:val="24"/>
                    <w:szCs w:val="24"/>
                  </w:rPr>
                  <w:t>-1,40</w:t>
                </w:r>
              </w:p>
            </w:sdtContent>
          </w:sdt>
        </w:tc>
        <w:tc>
          <w:tcPr>
            <w:tcW w:w="153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sdt>
            <w:sdtPr>
              <w:tag w:val="goog_rdk_109"/>
              <w:id w:val="-1063790545"/>
            </w:sdtPr>
            <w:sdtEndPr/>
            <w:sdtContent>
              <w:p w:rsidR="0093097B" w:rsidRDefault="00B5372C">
                <w:pPr>
                  <w:spacing w:after="0"/>
                  <w:jc w:val="both"/>
                  <w:rPr>
                    <w:rFonts w:ascii="Arial" w:eastAsia="Arial" w:hAnsi="Arial" w:cs="Arial"/>
                    <w:sz w:val="24"/>
                    <w:szCs w:val="24"/>
                  </w:rPr>
                </w:pPr>
                <w:r>
                  <w:rPr>
                    <w:rFonts w:ascii="Arial" w:eastAsia="Arial" w:hAnsi="Arial" w:cs="Arial"/>
                    <w:sz w:val="24"/>
                    <w:szCs w:val="24"/>
                  </w:rPr>
                  <w:t>Trecho 2 Rampa bloco A</w:t>
                </w:r>
              </w:p>
            </w:sdtContent>
          </w:sdt>
        </w:tc>
        <w:tc>
          <w:tcPr>
            <w:tcW w:w="17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sdt>
            <w:sdtPr>
              <w:tag w:val="goog_rdk_110"/>
              <w:id w:val="-300149527"/>
            </w:sdtPr>
            <w:sdtEndPr/>
            <w:sdtContent>
              <w:p w:rsidR="0093097B" w:rsidRDefault="00B5372C">
                <w:pPr>
                  <w:spacing w:after="0"/>
                  <w:jc w:val="center"/>
                  <w:rPr>
                    <w:rFonts w:ascii="Arial" w:eastAsia="Arial" w:hAnsi="Arial" w:cs="Arial"/>
                    <w:sz w:val="24"/>
                    <w:szCs w:val="24"/>
                  </w:rPr>
                </w:pPr>
                <w:r>
                  <w:rPr>
                    <w:rFonts w:ascii="Arial" w:eastAsia="Arial" w:hAnsi="Arial" w:cs="Arial"/>
                    <w:sz w:val="24"/>
                    <w:szCs w:val="24"/>
                  </w:rPr>
                  <w:t>5,2</w:t>
                </w:r>
              </w:p>
            </w:sdtContent>
          </w:sdt>
        </w:tc>
        <w:tc>
          <w:tcPr>
            <w:tcW w:w="130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sdt>
            <w:sdtPr>
              <w:tag w:val="goog_rdk_111"/>
              <w:id w:val="1886977186"/>
            </w:sdtPr>
            <w:sdtEndPr/>
            <w:sdtContent>
              <w:p w:rsidR="0093097B" w:rsidRDefault="00B5372C">
                <w:pPr>
                  <w:spacing w:after="0"/>
                  <w:jc w:val="center"/>
                  <w:rPr>
                    <w:rFonts w:ascii="Arial" w:eastAsia="Arial" w:hAnsi="Arial" w:cs="Arial"/>
                    <w:sz w:val="24"/>
                    <w:szCs w:val="24"/>
                  </w:rPr>
                </w:pPr>
                <w:r>
                  <w:rPr>
                    <w:rFonts w:ascii="Arial" w:eastAsia="Arial" w:hAnsi="Arial" w:cs="Arial"/>
                    <w:sz w:val="24"/>
                    <w:szCs w:val="24"/>
                  </w:rPr>
                  <w:t>-3,12</w:t>
                </w:r>
              </w:p>
            </w:sdtContent>
          </w:sdt>
          <w:sdt>
            <w:sdtPr>
              <w:tag w:val="goog_rdk_112"/>
              <w:id w:val="1309747128"/>
            </w:sdtPr>
            <w:sdtEndPr/>
            <w:sdtContent>
              <w:p w:rsidR="0093097B" w:rsidRDefault="00B5372C">
                <w:pPr>
                  <w:spacing w:after="0"/>
                  <w:rPr>
                    <w:rFonts w:ascii="Arial" w:eastAsia="Arial" w:hAnsi="Arial" w:cs="Arial"/>
                    <w:sz w:val="24"/>
                    <w:szCs w:val="24"/>
                  </w:rPr>
                </w:pPr>
              </w:p>
            </w:sdtContent>
          </w:sdt>
        </w:tc>
      </w:tr>
    </w:tbl>
    <w:sdt>
      <w:sdtPr>
        <w:tag w:val="goog_rdk_113"/>
        <w:id w:val="117268877"/>
      </w:sdtPr>
      <w:sdtEndPr/>
      <w:sdtContent>
        <w:p w:rsidR="0093097B" w:rsidRDefault="00B5372C">
          <w:pPr>
            <w:pBdr>
              <w:top w:val="nil"/>
              <w:left w:val="nil"/>
              <w:bottom w:val="nil"/>
              <w:right w:val="nil"/>
              <w:between w:val="nil"/>
            </w:pBdr>
            <w:spacing w:after="0" w:line="240" w:lineRule="auto"/>
            <w:jc w:val="both"/>
            <w:rPr>
              <w:rFonts w:ascii="Arial" w:eastAsia="Arial" w:hAnsi="Arial" w:cs="Arial"/>
              <w:sz w:val="24"/>
              <w:szCs w:val="24"/>
            </w:rPr>
          </w:pPr>
        </w:p>
      </w:sdtContent>
    </w:sdt>
    <w:sdt>
      <w:sdtPr>
        <w:tag w:val="goog_rdk_114"/>
        <w:id w:val="-925192930"/>
      </w:sdtPr>
      <w:sdtEndPr/>
      <w:sdtContent>
        <w:p w:rsidR="0093097B" w:rsidRDefault="00B5372C">
          <w:pPr>
            <w:pBdr>
              <w:top w:val="nil"/>
              <w:left w:val="nil"/>
              <w:bottom w:val="nil"/>
              <w:right w:val="nil"/>
              <w:between w:val="nil"/>
            </w:pBdr>
            <w:spacing w:after="0" w:line="240" w:lineRule="auto"/>
            <w:jc w:val="both"/>
            <w:rPr>
              <w:rFonts w:ascii="Arial" w:eastAsia="Arial" w:hAnsi="Arial" w:cs="Arial"/>
              <w:sz w:val="24"/>
              <w:szCs w:val="24"/>
            </w:rPr>
          </w:pPr>
        </w:p>
      </w:sdtContent>
    </w:sdt>
    <w:sdt>
      <w:sdtPr>
        <w:tag w:val="goog_rdk_118"/>
        <w:id w:val="1478025238"/>
      </w:sdtPr>
      <w:sdtEndPr>
        <w:rPr>
          <w:rFonts w:ascii="Arial" w:hAnsi="Arial" w:cs="Arial"/>
          <w:sz w:val="24"/>
          <w:szCs w:val="24"/>
        </w:rPr>
      </w:sdtEndPr>
      <w:sdtContent>
        <w:p w:rsidR="00960F54" w:rsidRDefault="00960F54">
          <w:pPr>
            <w:pBdr>
              <w:top w:val="nil"/>
              <w:left w:val="nil"/>
              <w:bottom w:val="nil"/>
              <w:right w:val="nil"/>
              <w:between w:val="nil"/>
            </w:pBdr>
            <w:spacing w:after="0" w:line="240" w:lineRule="auto"/>
            <w:jc w:val="both"/>
          </w:pPr>
        </w:p>
        <w:p w:rsidR="00960F54" w:rsidRDefault="00960F54" w:rsidP="00960F54">
          <w:pPr>
            <w:pBdr>
              <w:top w:val="nil"/>
              <w:left w:val="nil"/>
              <w:bottom w:val="nil"/>
              <w:right w:val="nil"/>
              <w:between w:val="nil"/>
            </w:pBdr>
            <w:spacing w:after="0" w:line="360" w:lineRule="auto"/>
            <w:ind w:firstLine="1134"/>
            <w:jc w:val="both"/>
            <w:rPr>
              <w:rFonts w:ascii="Arial" w:hAnsi="Arial" w:cs="Arial"/>
              <w:sz w:val="24"/>
              <w:szCs w:val="24"/>
            </w:rPr>
          </w:pPr>
          <w:r w:rsidRPr="00960F54">
            <w:rPr>
              <w:rFonts w:ascii="Arial" w:hAnsi="Arial" w:cs="Arial"/>
              <w:sz w:val="24"/>
              <w:szCs w:val="24"/>
            </w:rPr>
            <w:t>Tanto na tabela 1 quanto na figura 1, estão apresentado resultados de 16 rampas selecionadas no IFC-CC.</w:t>
          </w:r>
          <w:r>
            <w:rPr>
              <w:rFonts w:ascii="Arial" w:hAnsi="Arial" w:cs="Arial"/>
              <w:sz w:val="24"/>
              <w:szCs w:val="24"/>
            </w:rPr>
            <w:t xml:space="preserve"> Dessas 16 rampas, 11 delas apresentam desvio positivo em relação à normativa, significando que sua inclinação está maior do que o permitido. As outras 5 rampas se apresentam dentro da norma.</w:t>
          </w:r>
        </w:p>
        <w:p w:rsidR="00960F54" w:rsidRDefault="00960F54" w:rsidP="00960F54">
          <w:pPr>
            <w:pBdr>
              <w:top w:val="nil"/>
              <w:left w:val="nil"/>
              <w:bottom w:val="nil"/>
              <w:right w:val="nil"/>
              <w:between w:val="nil"/>
            </w:pBdr>
            <w:spacing w:after="0" w:line="360" w:lineRule="auto"/>
            <w:ind w:firstLine="1134"/>
            <w:jc w:val="both"/>
            <w:rPr>
              <w:rFonts w:ascii="Arial" w:hAnsi="Arial" w:cs="Arial"/>
              <w:sz w:val="24"/>
              <w:szCs w:val="24"/>
            </w:rPr>
          </w:pPr>
          <w:r>
            <w:rPr>
              <w:rFonts w:ascii="Arial" w:hAnsi="Arial" w:cs="Arial"/>
              <w:sz w:val="24"/>
              <w:szCs w:val="24"/>
            </w:rPr>
            <w:lastRenderedPageBreak/>
            <w:t>Vale destacar que as rampas que saem da rua destino biblioteca e bloco F e que dão acesso ao bloco A do IFC-CC apresentam uma inclinação muito acima do permitido, sendo de impossível acesso a pessoas com mobilidade reduzida. Ainda, as ruas que dão acesso ao centro de treinamento de cães-guia estão, também, muito acima da normativa, o que indica dificuldades no processo de inclusão desse público.</w:t>
          </w:r>
        </w:p>
      </w:sdtContent>
    </w:sdt>
    <w:p w:rsidR="0093097B" w:rsidRPr="00960F54" w:rsidRDefault="00960F54" w:rsidP="00960F54">
      <w:pPr>
        <w:pBdr>
          <w:top w:val="nil"/>
          <w:left w:val="nil"/>
          <w:bottom w:val="nil"/>
          <w:right w:val="nil"/>
          <w:between w:val="nil"/>
        </w:pBdr>
        <w:spacing w:after="0" w:line="360" w:lineRule="auto"/>
        <w:ind w:firstLine="1134"/>
        <w:jc w:val="both"/>
        <w:rPr>
          <w:rFonts w:ascii="Arial" w:eastAsia="Arial" w:hAnsi="Arial" w:cs="Arial"/>
          <w:sz w:val="24"/>
          <w:szCs w:val="24"/>
        </w:rPr>
      </w:pPr>
      <w:r>
        <w:rPr>
          <w:rFonts w:ascii="Arial" w:eastAsia="Arial" w:hAnsi="Arial" w:cs="Arial"/>
          <w:sz w:val="24"/>
          <w:szCs w:val="24"/>
        </w:rPr>
        <w:t xml:space="preserve"> </w:t>
      </w:r>
    </w:p>
    <w:sdt>
      <w:sdtPr>
        <w:tag w:val="goog_rdk_119"/>
        <w:id w:val="461696959"/>
        <w:showingPlcHdr/>
      </w:sdtPr>
      <w:sdtEndPr/>
      <w:sdtContent>
        <w:p w:rsidR="0093097B" w:rsidRDefault="007F2BD8">
          <w:pPr>
            <w:pBdr>
              <w:top w:val="nil"/>
              <w:left w:val="nil"/>
              <w:bottom w:val="nil"/>
              <w:right w:val="nil"/>
              <w:between w:val="nil"/>
            </w:pBdr>
            <w:spacing w:after="0" w:line="240" w:lineRule="auto"/>
            <w:jc w:val="both"/>
            <w:rPr>
              <w:rFonts w:ascii="Arial" w:eastAsia="Arial" w:hAnsi="Arial" w:cs="Arial"/>
              <w:sz w:val="24"/>
              <w:szCs w:val="24"/>
            </w:rPr>
          </w:pPr>
          <w:r>
            <w:t xml:space="preserve">     </w:t>
          </w:r>
        </w:p>
      </w:sdtContent>
    </w:sdt>
    <w:sdt>
      <w:sdtPr>
        <w:tag w:val="goog_rdk_120"/>
        <w:id w:val="-319579897"/>
      </w:sdtPr>
      <w:sdtEndPr/>
      <w:sdtContent>
        <w:p w:rsidR="0093097B" w:rsidRDefault="00B5372C">
          <w:pPr>
            <w:pBdr>
              <w:top w:val="nil"/>
              <w:left w:val="nil"/>
              <w:bottom w:val="nil"/>
              <w:right w:val="nil"/>
              <w:between w:val="nil"/>
            </w:pBdr>
            <w:spacing w:after="0" w:line="360" w:lineRule="auto"/>
            <w:jc w:val="center"/>
            <w:rPr>
              <w:rFonts w:ascii="Arial" w:eastAsia="Arial" w:hAnsi="Arial" w:cs="Arial"/>
              <w:color w:val="000000"/>
              <w:sz w:val="24"/>
              <w:szCs w:val="24"/>
            </w:rPr>
          </w:pPr>
          <w:r>
            <w:rPr>
              <w:rFonts w:ascii="Arial" w:eastAsia="Arial" w:hAnsi="Arial" w:cs="Arial"/>
              <w:b/>
              <w:color w:val="000000"/>
              <w:sz w:val="24"/>
              <w:szCs w:val="24"/>
            </w:rPr>
            <w:t>CONCLUSÕES</w:t>
          </w:r>
        </w:p>
      </w:sdtContent>
    </w:sdt>
    <w:sdt>
      <w:sdtPr>
        <w:tag w:val="goog_rdk_121"/>
        <w:id w:val="-62949601"/>
        <w:showingPlcHdr/>
      </w:sdtPr>
      <w:sdtEndPr/>
      <w:sdtContent>
        <w:p w:rsidR="0093097B" w:rsidRDefault="003D7983">
          <w:pPr>
            <w:pBdr>
              <w:top w:val="nil"/>
              <w:left w:val="nil"/>
              <w:bottom w:val="nil"/>
              <w:right w:val="nil"/>
              <w:between w:val="nil"/>
            </w:pBdr>
            <w:spacing w:after="0" w:line="240" w:lineRule="auto"/>
            <w:jc w:val="both"/>
            <w:rPr>
              <w:rFonts w:ascii="Arial" w:eastAsia="Arial" w:hAnsi="Arial" w:cs="Arial"/>
              <w:color w:val="0000FF"/>
              <w:sz w:val="24"/>
              <w:szCs w:val="24"/>
            </w:rPr>
          </w:pPr>
          <w:r>
            <w:t xml:space="preserve">     </w:t>
          </w:r>
        </w:p>
      </w:sdtContent>
    </w:sdt>
    <w:sdt>
      <w:sdtPr>
        <w:rPr>
          <w:rFonts w:ascii="Arial" w:hAnsi="Arial" w:cs="Arial"/>
          <w:sz w:val="24"/>
          <w:szCs w:val="24"/>
        </w:rPr>
        <w:tag w:val="goog_rdk_122"/>
        <w:id w:val="751236936"/>
      </w:sdtPr>
      <w:sdtEndPr>
        <w:rPr>
          <w:rFonts w:ascii="Calibri" w:hAnsi="Calibri" w:cs="Calibri"/>
          <w:sz w:val="22"/>
          <w:szCs w:val="22"/>
        </w:rPr>
      </w:sdtEndPr>
      <w:sdtContent>
        <w:p w:rsidR="0093097B" w:rsidRDefault="003D7983" w:rsidP="003D7983">
          <w:pPr>
            <w:spacing w:after="0" w:line="360" w:lineRule="auto"/>
            <w:ind w:firstLine="567"/>
            <w:jc w:val="both"/>
            <w:rPr>
              <w:rFonts w:ascii="Arial" w:eastAsia="Arial" w:hAnsi="Arial" w:cs="Arial"/>
              <w:b/>
              <w:sz w:val="24"/>
              <w:szCs w:val="24"/>
            </w:rPr>
          </w:pPr>
          <w:r w:rsidRPr="003D7983">
            <w:rPr>
              <w:rFonts w:ascii="Arial" w:hAnsi="Arial" w:cs="Arial"/>
              <w:sz w:val="24"/>
              <w:szCs w:val="24"/>
            </w:rPr>
            <w:t>Após a</w:t>
          </w:r>
          <w:r>
            <w:rPr>
              <w:rFonts w:ascii="Arial" w:hAnsi="Arial" w:cs="Arial"/>
              <w:sz w:val="24"/>
              <w:szCs w:val="24"/>
            </w:rPr>
            <w:t xml:space="preserve"> realização desse trabalho, pode-se observar que a grande maioria das rampas presentes no IFC-CC estão fora da normativa NBR9050, ou seja, não podem ser caracterizadas como acessíveis à pessoas com mobilidade reduzida e com deficiência física. Ainda, existem algumas rampas que tem alterações muito acima do permitido, o que traz maiores dificuldades para esse público.</w:t>
          </w:r>
        </w:p>
      </w:sdtContent>
    </w:sdt>
    <w:sdt>
      <w:sdtPr>
        <w:tag w:val="goog_rdk_123"/>
        <w:id w:val="-474682269"/>
      </w:sdtPr>
      <w:sdtEndPr/>
      <w:sdtContent>
        <w:p w:rsidR="003D7983" w:rsidRDefault="003D7983">
          <w:pPr>
            <w:pBdr>
              <w:top w:val="nil"/>
              <w:left w:val="nil"/>
              <w:bottom w:val="nil"/>
              <w:right w:val="nil"/>
              <w:between w:val="nil"/>
            </w:pBdr>
            <w:spacing w:after="0" w:line="240" w:lineRule="auto"/>
            <w:jc w:val="both"/>
          </w:pPr>
        </w:p>
        <w:p w:rsidR="0093097B" w:rsidRDefault="00B5372C">
          <w:pPr>
            <w:pBdr>
              <w:top w:val="nil"/>
              <w:left w:val="nil"/>
              <w:bottom w:val="nil"/>
              <w:right w:val="nil"/>
              <w:between w:val="nil"/>
            </w:pBdr>
            <w:spacing w:after="0" w:line="240" w:lineRule="auto"/>
            <w:jc w:val="both"/>
            <w:rPr>
              <w:rFonts w:ascii="Arial" w:eastAsia="Arial" w:hAnsi="Arial" w:cs="Arial"/>
              <w:b/>
              <w:sz w:val="24"/>
              <w:szCs w:val="24"/>
            </w:rPr>
          </w:pPr>
        </w:p>
      </w:sdtContent>
    </w:sdt>
    <w:sdt>
      <w:sdtPr>
        <w:tag w:val="goog_rdk_124"/>
        <w:id w:val="108096885"/>
      </w:sdtPr>
      <w:sdtEndPr/>
      <w:sdtContent>
        <w:p w:rsidR="0093097B" w:rsidRDefault="00B5372C">
          <w:pPr>
            <w:pBdr>
              <w:top w:val="nil"/>
              <w:left w:val="nil"/>
              <w:bottom w:val="nil"/>
              <w:right w:val="nil"/>
              <w:between w:val="nil"/>
            </w:pBdr>
            <w:spacing w:after="0" w:line="240" w:lineRule="auto"/>
            <w:jc w:val="center"/>
            <w:rPr>
              <w:rFonts w:ascii="Arial" w:eastAsia="Arial" w:hAnsi="Arial" w:cs="Arial"/>
              <w:b/>
              <w:color w:val="000000"/>
              <w:sz w:val="24"/>
              <w:szCs w:val="24"/>
            </w:rPr>
          </w:pPr>
          <w:r>
            <w:rPr>
              <w:rFonts w:ascii="Arial" w:eastAsia="Arial" w:hAnsi="Arial" w:cs="Arial"/>
              <w:b/>
              <w:color w:val="000000"/>
              <w:sz w:val="24"/>
              <w:szCs w:val="24"/>
            </w:rPr>
            <w:t>REFERÊNCIAS</w:t>
          </w:r>
        </w:p>
      </w:sdtContent>
    </w:sdt>
    <w:sdt>
      <w:sdtPr>
        <w:tag w:val="goog_rdk_125"/>
        <w:id w:val="2016500705"/>
      </w:sdtPr>
      <w:sdtEndPr/>
      <w:sdtContent>
        <w:p w:rsidR="0093097B" w:rsidRDefault="00B5372C">
          <w:pPr>
            <w:pBdr>
              <w:top w:val="nil"/>
              <w:left w:val="nil"/>
              <w:bottom w:val="nil"/>
              <w:right w:val="nil"/>
              <w:between w:val="nil"/>
            </w:pBdr>
            <w:spacing w:after="0" w:line="240" w:lineRule="auto"/>
            <w:jc w:val="both"/>
            <w:rPr>
              <w:rFonts w:ascii="Arial" w:eastAsia="Arial" w:hAnsi="Arial" w:cs="Arial"/>
              <w:b/>
              <w:sz w:val="24"/>
              <w:szCs w:val="24"/>
            </w:rPr>
          </w:pPr>
        </w:p>
      </w:sdtContent>
    </w:sdt>
    <w:sdt>
      <w:sdtPr>
        <w:tag w:val="goog_rdk_126"/>
        <w:id w:val="252096525"/>
      </w:sdtPr>
      <w:sdtEndPr/>
      <w:sdtContent>
        <w:p w:rsidR="0093097B" w:rsidRDefault="00B5372C">
          <w:pPr>
            <w:spacing w:after="0" w:line="240" w:lineRule="auto"/>
            <w:jc w:val="both"/>
            <w:rPr>
              <w:rFonts w:ascii="Arial" w:eastAsia="Arial" w:hAnsi="Arial" w:cs="Arial"/>
              <w:sz w:val="24"/>
              <w:szCs w:val="24"/>
            </w:rPr>
          </w:pPr>
          <w:r>
            <w:rPr>
              <w:rFonts w:ascii="Arial" w:eastAsia="Arial" w:hAnsi="Arial" w:cs="Arial"/>
              <w:sz w:val="24"/>
              <w:szCs w:val="24"/>
            </w:rPr>
            <w:t xml:space="preserve">ASSOCIAÇÃO BRASILEIRA DE NORMAS TÉCNICAS. </w:t>
          </w:r>
          <w:r>
            <w:rPr>
              <w:rFonts w:ascii="Arial" w:eastAsia="Arial" w:hAnsi="Arial" w:cs="Arial"/>
              <w:b/>
              <w:sz w:val="24"/>
              <w:szCs w:val="24"/>
            </w:rPr>
            <w:t>NBR 9050</w:t>
          </w:r>
          <w:r>
            <w:rPr>
              <w:rFonts w:ascii="Arial" w:eastAsia="Arial" w:hAnsi="Arial" w:cs="Arial"/>
              <w:sz w:val="24"/>
              <w:szCs w:val="24"/>
            </w:rPr>
            <w:t>: Acessibilidade a edificações, mobiliário, espaços e equipamentos urbanos. Rio de Janeiro, 2015 Disponível Em: &lt;www.pessoacomdeficiencia.gov.br&gt;. Acesso em: 22 out. 2018.</w:t>
          </w:r>
        </w:p>
      </w:sdtContent>
    </w:sdt>
    <w:sdt>
      <w:sdtPr>
        <w:tag w:val="goog_rdk_127"/>
        <w:id w:val="894779442"/>
      </w:sdtPr>
      <w:sdtEndPr/>
      <w:sdtContent>
        <w:p w:rsidR="0093097B" w:rsidRDefault="00B5372C">
          <w:pPr>
            <w:spacing w:after="0" w:line="240" w:lineRule="auto"/>
            <w:jc w:val="both"/>
            <w:rPr>
              <w:rFonts w:ascii="Arial" w:eastAsia="Arial" w:hAnsi="Arial" w:cs="Arial"/>
              <w:sz w:val="24"/>
              <w:szCs w:val="24"/>
            </w:rPr>
          </w:pPr>
        </w:p>
      </w:sdtContent>
    </w:sdt>
    <w:sdt>
      <w:sdtPr>
        <w:tag w:val="goog_rdk_128"/>
        <w:id w:val="36328651"/>
      </w:sdtPr>
      <w:sdtEndPr/>
      <w:sdtContent>
        <w:p w:rsidR="0093097B" w:rsidRDefault="00B5372C">
          <w:pPr>
            <w:spacing w:after="0" w:line="240" w:lineRule="auto"/>
            <w:jc w:val="both"/>
            <w:rPr>
              <w:rFonts w:ascii="Arial" w:eastAsia="Arial" w:hAnsi="Arial" w:cs="Arial"/>
              <w:sz w:val="24"/>
              <w:szCs w:val="24"/>
            </w:rPr>
          </w:pPr>
          <w:r>
            <w:rPr>
              <w:rFonts w:ascii="Arial" w:eastAsia="Arial" w:hAnsi="Arial" w:cs="Arial"/>
              <w:sz w:val="24"/>
              <w:szCs w:val="24"/>
            </w:rPr>
            <w:t xml:space="preserve">DUARTE, Cristiane Rose de </w:t>
          </w:r>
          <w:proofErr w:type="gramStart"/>
          <w:r>
            <w:rPr>
              <w:rFonts w:ascii="Arial" w:eastAsia="Arial" w:hAnsi="Arial" w:cs="Arial"/>
              <w:sz w:val="24"/>
              <w:szCs w:val="24"/>
            </w:rPr>
            <w:t>Siqueira ;</w:t>
          </w:r>
          <w:proofErr w:type="gramEnd"/>
          <w:r>
            <w:rPr>
              <w:rFonts w:ascii="Arial" w:eastAsia="Arial" w:hAnsi="Arial" w:cs="Arial"/>
              <w:sz w:val="24"/>
              <w:szCs w:val="24"/>
            </w:rPr>
            <w:t xml:space="preserve"> COHEN, R. </w:t>
          </w:r>
          <w:r>
            <w:rPr>
              <w:rFonts w:ascii="Arial" w:eastAsia="Arial" w:hAnsi="Arial" w:cs="Arial"/>
              <w:b/>
              <w:sz w:val="24"/>
              <w:szCs w:val="24"/>
            </w:rPr>
            <w:t>Proposta de Metodologia da Avali</w:t>
          </w:r>
          <w:r>
            <w:rPr>
              <w:rFonts w:ascii="Arial" w:eastAsia="Arial" w:hAnsi="Arial" w:cs="Arial"/>
              <w:b/>
              <w:sz w:val="24"/>
              <w:szCs w:val="24"/>
            </w:rPr>
            <w:t>ação da Acessibilidade aos Espaços de Ensino Fundamental.</w:t>
          </w:r>
          <w:r>
            <w:rPr>
              <w:rFonts w:ascii="Arial" w:eastAsia="Arial" w:hAnsi="Arial" w:cs="Arial"/>
              <w:sz w:val="24"/>
              <w:szCs w:val="24"/>
            </w:rPr>
            <w:t xml:space="preserve"> In: Anais NUTAU 2006: Demandas Sociais, Inovações Tecnológicas e a Cidade. São Paulo, USP: p.1, 2006. Disponível em: &lt;</w:t>
          </w:r>
          <w:hyperlink r:id="rId9">
            <w:r>
              <w:rPr>
                <w:rFonts w:ascii="Arial" w:eastAsia="Arial" w:hAnsi="Arial" w:cs="Arial"/>
                <w:sz w:val="24"/>
                <w:szCs w:val="24"/>
              </w:rPr>
              <w:t>http://www.proacesso.fau.ufrj.br/artigos/Acessibilidade%20em%20Escolas%20NUTAU%202006.pdf</w:t>
            </w:r>
          </w:hyperlink>
          <w:r>
            <w:rPr>
              <w:rFonts w:ascii="Arial" w:eastAsia="Arial" w:hAnsi="Arial" w:cs="Arial"/>
              <w:sz w:val="24"/>
              <w:szCs w:val="24"/>
            </w:rPr>
            <w:t>.&gt;. Acesso em: 05 dez. 2018.</w:t>
          </w:r>
        </w:p>
      </w:sdtContent>
    </w:sdt>
    <w:sdt>
      <w:sdtPr>
        <w:tag w:val="goog_rdk_129"/>
        <w:id w:val="950367512"/>
      </w:sdtPr>
      <w:sdtEndPr/>
      <w:sdtContent>
        <w:p w:rsidR="0093097B" w:rsidRDefault="00B5372C">
          <w:pPr>
            <w:spacing w:after="0" w:line="240" w:lineRule="auto"/>
            <w:jc w:val="both"/>
            <w:rPr>
              <w:rFonts w:ascii="Arial" w:eastAsia="Arial" w:hAnsi="Arial" w:cs="Arial"/>
              <w:sz w:val="24"/>
              <w:szCs w:val="24"/>
            </w:rPr>
          </w:pPr>
        </w:p>
      </w:sdtContent>
    </w:sdt>
    <w:sdt>
      <w:sdtPr>
        <w:tag w:val="goog_rdk_130"/>
        <w:id w:val="1853526983"/>
      </w:sdtPr>
      <w:sdtEndPr/>
      <w:sdtContent>
        <w:p w:rsidR="0093097B" w:rsidRDefault="00B5372C">
          <w:pPr>
            <w:spacing w:after="0" w:line="240" w:lineRule="auto"/>
            <w:jc w:val="both"/>
            <w:rPr>
              <w:rFonts w:ascii="Arial" w:eastAsia="Arial" w:hAnsi="Arial" w:cs="Arial"/>
              <w:sz w:val="24"/>
              <w:szCs w:val="24"/>
            </w:rPr>
          </w:pPr>
          <w:r>
            <w:rPr>
              <w:rFonts w:ascii="Arial" w:eastAsia="Arial" w:hAnsi="Arial" w:cs="Arial"/>
              <w:sz w:val="24"/>
              <w:szCs w:val="24"/>
            </w:rPr>
            <w:t xml:space="preserve">GOUVEIA, R. </w:t>
          </w:r>
          <w:r>
            <w:rPr>
              <w:rFonts w:ascii="Arial" w:eastAsia="Arial" w:hAnsi="Arial" w:cs="Arial"/>
              <w:b/>
              <w:sz w:val="24"/>
              <w:szCs w:val="24"/>
            </w:rPr>
            <w:t>Toda Matéria</w:t>
          </w:r>
          <w:r>
            <w:rPr>
              <w:rFonts w:ascii="Arial" w:eastAsia="Arial" w:hAnsi="Arial" w:cs="Arial"/>
              <w:sz w:val="24"/>
              <w:szCs w:val="24"/>
            </w:rPr>
            <w:t xml:space="preserve">. </w:t>
          </w:r>
          <w:proofErr w:type="spellStart"/>
          <w:r>
            <w:rPr>
              <w:rFonts w:ascii="Arial" w:eastAsia="Arial" w:hAnsi="Arial" w:cs="Arial"/>
              <w:sz w:val="24"/>
              <w:szCs w:val="24"/>
            </w:rPr>
            <w:t>Tecnoblog</w:t>
          </w:r>
          <w:proofErr w:type="spellEnd"/>
          <w:r>
            <w:rPr>
              <w:rFonts w:ascii="Arial" w:eastAsia="Arial" w:hAnsi="Arial" w:cs="Arial"/>
              <w:sz w:val="24"/>
              <w:szCs w:val="24"/>
            </w:rPr>
            <w:t>: tecnologia que interessa, 2018. Disponível em: &lt;https://www.todamat</w:t>
          </w:r>
          <w:r>
            <w:rPr>
              <w:rFonts w:ascii="Arial" w:eastAsia="Arial" w:hAnsi="Arial" w:cs="Arial"/>
              <w:sz w:val="24"/>
              <w:szCs w:val="24"/>
            </w:rPr>
            <w:t>eria.com.br/teorema-de-pitagoras/ &gt;. Acesso em: 25 mar. 2019.</w:t>
          </w:r>
        </w:p>
      </w:sdtContent>
    </w:sdt>
    <w:sdt>
      <w:sdtPr>
        <w:tag w:val="goog_rdk_131"/>
        <w:id w:val="-1892566606"/>
      </w:sdtPr>
      <w:sdtEndPr/>
      <w:sdtContent>
        <w:p w:rsidR="0093097B" w:rsidRDefault="00B5372C">
          <w:pPr>
            <w:spacing w:after="0" w:line="240" w:lineRule="auto"/>
            <w:jc w:val="both"/>
            <w:rPr>
              <w:rFonts w:ascii="Arial" w:eastAsia="Arial" w:hAnsi="Arial" w:cs="Arial"/>
              <w:sz w:val="24"/>
              <w:szCs w:val="24"/>
            </w:rPr>
          </w:pPr>
        </w:p>
      </w:sdtContent>
    </w:sdt>
    <w:sdt>
      <w:sdtPr>
        <w:tag w:val="goog_rdk_132"/>
        <w:id w:val="1408193832"/>
      </w:sdtPr>
      <w:sdtEndPr/>
      <w:sdtContent>
        <w:p w:rsidR="0093097B" w:rsidRDefault="00B5372C">
          <w:pPr>
            <w:spacing w:after="0" w:line="240" w:lineRule="auto"/>
            <w:jc w:val="both"/>
            <w:rPr>
              <w:rFonts w:ascii="Arial" w:eastAsia="Arial" w:hAnsi="Arial" w:cs="Arial"/>
              <w:color w:val="0000FF"/>
              <w:sz w:val="24"/>
              <w:szCs w:val="24"/>
            </w:rPr>
          </w:pPr>
          <w:r>
            <w:rPr>
              <w:rFonts w:ascii="Arial" w:eastAsia="Arial" w:hAnsi="Arial" w:cs="Arial"/>
              <w:sz w:val="24"/>
              <w:szCs w:val="24"/>
            </w:rPr>
            <w:t xml:space="preserve">NOVAK, M. F. C., </w:t>
          </w:r>
          <w:r>
            <w:rPr>
              <w:rFonts w:ascii="Arial" w:eastAsia="Arial" w:hAnsi="Arial" w:cs="Arial"/>
              <w:b/>
              <w:sz w:val="24"/>
              <w:szCs w:val="24"/>
            </w:rPr>
            <w:t>A importância da acessibilidade e inclusão de deficientes nas escolas</w:t>
          </w:r>
          <w:r>
            <w:rPr>
              <w:rFonts w:ascii="Arial" w:eastAsia="Arial" w:hAnsi="Arial" w:cs="Arial"/>
              <w:sz w:val="24"/>
              <w:szCs w:val="24"/>
            </w:rPr>
            <w:t>. 2015. 41f. Trabalho de conclusão de Curso - Universidade Federal do Paraná, 2015. Disponível em:&lt;</w:t>
          </w:r>
          <w:hyperlink r:id="rId10">
            <w:r>
              <w:rPr>
                <w:rFonts w:ascii="Arial" w:eastAsia="Arial" w:hAnsi="Arial" w:cs="Arial"/>
                <w:sz w:val="24"/>
                <w:szCs w:val="24"/>
              </w:rPr>
              <w:t>https://acervodigital.ufpr.br/handle/1884/45352</w:t>
            </w:r>
          </w:hyperlink>
          <w:r>
            <w:rPr>
              <w:rFonts w:ascii="Arial" w:eastAsia="Arial" w:hAnsi="Arial" w:cs="Arial"/>
              <w:sz w:val="24"/>
              <w:szCs w:val="24"/>
            </w:rPr>
            <w:t>&gt;. Acesso em: 30 out. 2018.</w:t>
          </w:r>
        </w:p>
      </w:sdtContent>
    </w:sdt>
    <w:sdt>
      <w:sdtPr>
        <w:tag w:val="goog_rdk_133"/>
        <w:id w:val="977421639"/>
      </w:sdtPr>
      <w:sdtEndPr/>
      <w:sdtContent>
        <w:p w:rsidR="0093097B" w:rsidRDefault="00B5372C">
          <w:pPr>
            <w:pBdr>
              <w:top w:val="nil"/>
              <w:left w:val="nil"/>
              <w:bottom w:val="nil"/>
              <w:right w:val="nil"/>
              <w:between w:val="nil"/>
            </w:pBdr>
            <w:spacing w:after="0" w:line="240" w:lineRule="auto"/>
            <w:ind w:firstLine="1134"/>
            <w:jc w:val="center"/>
            <w:rPr>
              <w:rFonts w:ascii="Arial" w:eastAsia="Arial" w:hAnsi="Arial" w:cs="Arial"/>
              <w:sz w:val="24"/>
              <w:szCs w:val="24"/>
            </w:rPr>
          </w:pPr>
        </w:p>
      </w:sdtContent>
    </w:sdt>
    <w:sdt>
      <w:sdtPr>
        <w:tag w:val="goog_rdk_134"/>
        <w:id w:val="70626374"/>
      </w:sdtPr>
      <w:sdtEndPr/>
      <w:sdtContent>
        <w:p w:rsidR="0093097B" w:rsidRDefault="00B5372C">
          <w:pPr>
            <w:pBdr>
              <w:top w:val="nil"/>
              <w:left w:val="nil"/>
              <w:bottom w:val="nil"/>
              <w:right w:val="nil"/>
              <w:between w:val="nil"/>
            </w:pBdr>
            <w:spacing w:after="0" w:line="360" w:lineRule="auto"/>
            <w:jc w:val="both"/>
            <w:rPr>
              <w:color w:val="000000"/>
            </w:rPr>
          </w:pPr>
        </w:p>
      </w:sdtContent>
    </w:sdt>
    <w:sdt>
      <w:sdtPr>
        <w:tag w:val="goog_rdk_135"/>
        <w:id w:val="1450587082"/>
      </w:sdtPr>
      <w:sdtEndPr/>
      <w:sdtContent>
        <w:p w:rsidR="0093097B" w:rsidRDefault="00B5372C">
          <w:pPr>
            <w:pBdr>
              <w:top w:val="nil"/>
              <w:left w:val="nil"/>
              <w:bottom w:val="nil"/>
              <w:right w:val="nil"/>
              <w:between w:val="nil"/>
            </w:pBdr>
            <w:spacing w:after="0" w:line="360" w:lineRule="auto"/>
            <w:jc w:val="center"/>
            <w:rPr>
              <w:rFonts w:ascii="Arial" w:eastAsia="Arial" w:hAnsi="Arial" w:cs="Arial"/>
              <w:color w:val="000000"/>
              <w:sz w:val="24"/>
              <w:szCs w:val="24"/>
            </w:rPr>
          </w:pPr>
        </w:p>
      </w:sdtContent>
    </w:sdt>
    <w:sectPr w:rsidR="0093097B">
      <w:headerReference w:type="default" r:id="rId11"/>
      <w:footerReference w:type="default" r:id="rId12"/>
      <w:pgSz w:w="11906" w:h="16838"/>
      <w:pgMar w:top="1701" w:right="1134" w:bottom="1134" w:left="1700" w:header="708" w:footer="708"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5372C" w:rsidRDefault="00B5372C">
      <w:pPr>
        <w:spacing w:after="0" w:line="240" w:lineRule="auto"/>
      </w:pPr>
      <w:r>
        <w:separator/>
      </w:r>
    </w:p>
  </w:endnote>
  <w:endnote w:type="continuationSeparator" w:id="0">
    <w:p w:rsidR="00B5372C" w:rsidRDefault="00B537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tag w:val="goog_rdk_138"/>
      <w:id w:val="-651675702"/>
    </w:sdtPr>
    <w:sdtEndPr/>
    <w:sdtContent>
      <w:p w:rsidR="0093097B" w:rsidRDefault="00B5372C"/>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5372C" w:rsidRDefault="00B5372C">
      <w:pPr>
        <w:spacing w:after="0" w:line="240" w:lineRule="auto"/>
      </w:pPr>
      <w:r>
        <w:separator/>
      </w:r>
    </w:p>
  </w:footnote>
  <w:footnote w:type="continuationSeparator" w:id="0">
    <w:p w:rsidR="00B5372C" w:rsidRDefault="00B5372C">
      <w:pPr>
        <w:spacing w:after="0" w:line="240" w:lineRule="auto"/>
      </w:pPr>
      <w:r>
        <w:continuationSeparator/>
      </w:r>
    </w:p>
  </w:footnote>
  <w:footnote w:id="1">
    <w:sdt>
      <w:sdtPr>
        <w:tag w:val="goog_rdk_139"/>
        <w:id w:val="-1990007597"/>
      </w:sdtPr>
      <w:sdtEndPr/>
      <w:sdtContent>
        <w:p w:rsidR="0093097B" w:rsidRDefault="00B5372C" w:rsidP="007F2BD8">
          <w:pPr>
            <w:spacing w:after="0" w:line="240" w:lineRule="auto"/>
            <w:jc w:val="both"/>
            <w:rPr>
              <w:sz w:val="20"/>
              <w:szCs w:val="20"/>
            </w:rPr>
          </w:pPr>
          <w:r>
            <w:rPr>
              <w:vertAlign w:val="superscript"/>
            </w:rPr>
            <w:footnoteRef/>
          </w:r>
          <w:r>
            <w:rPr>
              <w:sz w:val="20"/>
              <w:szCs w:val="20"/>
            </w:rPr>
            <w:t xml:space="preserve"> </w:t>
          </w:r>
          <w:r>
            <w:rPr>
              <w:rFonts w:ascii="Arial" w:eastAsia="Arial" w:hAnsi="Arial" w:cs="Arial"/>
              <w:sz w:val="18"/>
              <w:szCs w:val="18"/>
            </w:rPr>
            <w:t xml:space="preserve">Estudante do </w:t>
          </w:r>
          <w:r>
            <w:rPr>
              <w:rFonts w:ascii="Arial" w:eastAsia="Arial" w:hAnsi="Arial" w:cs="Arial"/>
              <w:sz w:val="18"/>
              <w:szCs w:val="18"/>
            </w:rPr>
            <w:t>curso técnico em Hospedagem integrado ao ensino médio,</w:t>
          </w:r>
          <w:r w:rsidR="007F2BD8">
            <w:rPr>
              <w:rFonts w:ascii="Arial" w:eastAsia="Arial" w:hAnsi="Arial" w:cs="Arial"/>
              <w:sz w:val="18"/>
              <w:szCs w:val="18"/>
            </w:rPr>
            <w:t xml:space="preserve"> </w:t>
          </w:r>
          <w:r w:rsidR="007F2BD8">
            <w:rPr>
              <w:rFonts w:ascii="Arial" w:eastAsia="Arial" w:hAnsi="Arial" w:cs="Arial"/>
              <w:sz w:val="18"/>
              <w:szCs w:val="18"/>
            </w:rPr>
            <w:t xml:space="preserve">IFC </w:t>
          </w:r>
          <w:r w:rsidR="007F2BD8">
            <w:rPr>
              <w:rFonts w:ascii="Arial" w:eastAsia="Arial" w:hAnsi="Arial" w:cs="Arial"/>
              <w:sz w:val="18"/>
              <w:szCs w:val="18"/>
            </w:rPr>
            <w:t>Camboriú</w:t>
          </w:r>
          <w:r w:rsidR="007F2BD8">
            <w:rPr>
              <w:rFonts w:ascii="Arial" w:eastAsia="Arial" w:hAnsi="Arial" w:cs="Arial"/>
              <w:sz w:val="18"/>
              <w:szCs w:val="18"/>
            </w:rPr>
            <w:t>; e-mail</w:t>
          </w:r>
          <w:r>
            <w:rPr>
              <w:rFonts w:ascii="Arial" w:eastAsia="Arial" w:hAnsi="Arial" w:cs="Arial"/>
              <w:sz w:val="18"/>
              <w:szCs w:val="18"/>
            </w:rPr>
            <w:t xml:space="preserve">: </w:t>
          </w:r>
          <w:hyperlink r:id="rId1">
            <w:r>
              <w:rPr>
                <w:rFonts w:ascii="Arial" w:eastAsia="Arial" w:hAnsi="Arial" w:cs="Arial"/>
                <w:sz w:val="18"/>
                <w:szCs w:val="18"/>
              </w:rPr>
              <w:t>costadeividicostadeliz@gmail.com</w:t>
            </w:r>
          </w:hyperlink>
        </w:p>
      </w:sdtContent>
    </w:sdt>
  </w:footnote>
  <w:footnote w:id="2">
    <w:sdt>
      <w:sdtPr>
        <w:tag w:val="goog_rdk_140"/>
        <w:id w:val="-340545480"/>
      </w:sdtPr>
      <w:sdtEndPr/>
      <w:sdtContent>
        <w:p w:rsidR="0093097B" w:rsidRDefault="00B5372C" w:rsidP="007F2BD8">
          <w:pPr>
            <w:spacing w:after="0" w:line="240" w:lineRule="auto"/>
            <w:jc w:val="both"/>
            <w:rPr>
              <w:sz w:val="20"/>
              <w:szCs w:val="20"/>
            </w:rPr>
          </w:pPr>
          <w:r>
            <w:rPr>
              <w:vertAlign w:val="superscript"/>
            </w:rPr>
            <w:footnoteRef/>
          </w:r>
          <w:r>
            <w:rPr>
              <w:sz w:val="20"/>
              <w:szCs w:val="20"/>
            </w:rPr>
            <w:t xml:space="preserve"> </w:t>
          </w:r>
          <w:r>
            <w:rPr>
              <w:rFonts w:ascii="Arial" w:eastAsia="Arial" w:hAnsi="Arial" w:cs="Arial"/>
              <w:sz w:val="18"/>
              <w:szCs w:val="18"/>
            </w:rPr>
            <w:t xml:space="preserve">Estudante do </w:t>
          </w:r>
          <w:r>
            <w:rPr>
              <w:rFonts w:ascii="Arial" w:eastAsia="Arial" w:hAnsi="Arial" w:cs="Arial"/>
              <w:sz w:val="18"/>
              <w:szCs w:val="18"/>
            </w:rPr>
            <w:t>curso técnico em</w:t>
          </w:r>
          <w:r>
            <w:rPr>
              <w:rFonts w:ascii="Arial" w:eastAsia="Arial" w:hAnsi="Arial" w:cs="Arial"/>
              <w:sz w:val="18"/>
              <w:szCs w:val="18"/>
            </w:rPr>
            <w:t xml:space="preserve"> Hospedagem integrado ao ensino médio</w:t>
          </w:r>
          <w:r w:rsidR="007F2BD8">
            <w:rPr>
              <w:rFonts w:ascii="Arial" w:eastAsia="Arial" w:hAnsi="Arial" w:cs="Arial"/>
              <w:sz w:val="18"/>
              <w:szCs w:val="18"/>
            </w:rPr>
            <w:t xml:space="preserve">, </w:t>
          </w:r>
          <w:r w:rsidR="007F2BD8">
            <w:rPr>
              <w:rFonts w:ascii="Arial" w:eastAsia="Arial" w:hAnsi="Arial" w:cs="Arial"/>
              <w:sz w:val="18"/>
              <w:szCs w:val="18"/>
            </w:rPr>
            <w:t xml:space="preserve">IFC </w:t>
          </w:r>
          <w:r w:rsidR="007F2BD8">
            <w:rPr>
              <w:rFonts w:ascii="Arial" w:eastAsia="Arial" w:hAnsi="Arial" w:cs="Arial"/>
              <w:sz w:val="18"/>
              <w:szCs w:val="18"/>
            </w:rPr>
            <w:t xml:space="preserve">Camboriú; </w:t>
          </w:r>
          <w:r w:rsidR="007F2BD8">
            <w:rPr>
              <w:rFonts w:ascii="Arial" w:eastAsia="Arial" w:hAnsi="Arial" w:cs="Arial"/>
              <w:sz w:val="18"/>
              <w:szCs w:val="18"/>
            </w:rPr>
            <w:t>e-mail</w:t>
          </w:r>
          <w:r w:rsidR="007F2BD8">
            <w:rPr>
              <w:rFonts w:ascii="Arial" w:eastAsia="Arial" w:hAnsi="Arial" w:cs="Arial"/>
              <w:sz w:val="18"/>
              <w:szCs w:val="18"/>
            </w:rPr>
            <w:t xml:space="preserve">: </w:t>
          </w:r>
          <w:hyperlink r:id="rId2" w:history="1">
            <w:r w:rsidR="00174DCD" w:rsidRPr="000D327C">
              <w:rPr>
                <w:rStyle w:val="Hyperlink"/>
                <w:rFonts w:ascii="Arial" w:eastAsia="Arial" w:hAnsi="Arial" w:cs="Arial"/>
                <w:sz w:val="18"/>
                <w:szCs w:val="18"/>
              </w:rPr>
              <w:t>suzanagarcialima.15@gmail.com</w:t>
            </w:r>
          </w:hyperlink>
          <w:r>
            <w:t>;</w:t>
          </w:r>
        </w:p>
      </w:sdtContent>
    </w:sdt>
  </w:footnote>
  <w:footnote w:id="3">
    <w:sdt>
      <w:sdtPr>
        <w:tag w:val="goog_rdk_141"/>
        <w:id w:val="-1409065556"/>
      </w:sdtPr>
      <w:sdtEndPr/>
      <w:sdtContent>
        <w:p w:rsidR="0093097B" w:rsidRPr="007F2BD8" w:rsidRDefault="00B5372C" w:rsidP="007F2BD8">
          <w:pPr>
            <w:spacing w:after="0" w:line="240" w:lineRule="auto"/>
            <w:jc w:val="both"/>
            <w:rPr>
              <w:rFonts w:ascii="Arial" w:eastAsia="Arial" w:hAnsi="Arial" w:cs="Arial"/>
              <w:sz w:val="18"/>
              <w:szCs w:val="18"/>
            </w:rPr>
          </w:pPr>
          <w:r>
            <w:rPr>
              <w:vertAlign w:val="superscript"/>
            </w:rPr>
            <w:footnoteRef/>
          </w:r>
          <w:r>
            <w:rPr>
              <w:sz w:val="20"/>
              <w:szCs w:val="20"/>
            </w:rPr>
            <w:t xml:space="preserve"> </w:t>
          </w:r>
          <w:r>
            <w:rPr>
              <w:rFonts w:ascii="Arial" w:eastAsia="Arial" w:hAnsi="Arial" w:cs="Arial"/>
              <w:sz w:val="18"/>
              <w:szCs w:val="18"/>
            </w:rPr>
            <w:t xml:space="preserve">Estudante do </w:t>
          </w:r>
          <w:bookmarkStart w:id="0" w:name="_GoBack"/>
          <w:bookmarkEnd w:id="0"/>
          <w:r>
            <w:rPr>
              <w:rFonts w:ascii="Arial" w:eastAsia="Arial" w:hAnsi="Arial" w:cs="Arial"/>
              <w:sz w:val="18"/>
              <w:szCs w:val="18"/>
            </w:rPr>
            <w:t xml:space="preserve">curso técnico em Hospedagem integrado ao ensino médio, </w:t>
          </w:r>
          <w:r w:rsidR="007F2BD8">
            <w:rPr>
              <w:rFonts w:ascii="Arial" w:eastAsia="Arial" w:hAnsi="Arial" w:cs="Arial"/>
              <w:sz w:val="18"/>
              <w:szCs w:val="18"/>
            </w:rPr>
            <w:t>IFC-Camboriú</w:t>
          </w:r>
          <w:r>
            <w:rPr>
              <w:rFonts w:ascii="Arial" w:eastAsia="Arial" w:hAnsi="Arial" w:cs="Arial"/>
              <w:sz w:val="18"/>
              <w:szCs w:val="18"/>
            </w:rPr>
            <w:t>;</w:t>
          </w:r>
          <w:r w:rsidR="007F2BD8">
            <w:rPr>
              <w:rFonts w:ascii="Arial" w:eastAsia="Arial" w:hAnsi="Arial" w:cs="Arial"/>
              <w:sz w:val="18"/>
              <w:szCs w:val="18"/>
            </w:rPr>
            <w:t xml:space="preserve"> e-</w:t>
          </w:r>
          <w:r>
            <w:rPr>
              <w:rFonts w:ascii="Arial" w:eastAsia="Arial" w:hAnsi="Arial" w:cs="Arial"/>
              <w:sz w:val="18"/>
              <w:szCs w:val="18"/>
            </w:rPr>
            <w:t>mail:</w:t>
          </w:r>
          <w:r>
            <w:t xml:space="preserve"> </w:t>
          </w:r>
          <w:hyperlink r:id="rId3">
            <w:r>
              <w:rPr>
                <w:rFonts w:ascii="Arial" w:eastAsia="Arial" w:hAnsi="Arial" w:cs="Arial"/>
                <w:sz w:val="18"/>
                <w:szCs w:val="18"/>
              </w:rPr>
              <w:t>vitoriaviana09@gmail.com</w:t>
            </w:r>
          </w:hyperlink>
        </w:p>
      </w:sdtContent>
    </w:sdt>
  </w:footnote>
  <w:footnote w:id="4">
    <w:sdt>
      <w:sdtPr>
        <w:tag w:val="goog_rdk_143"/>
        <w:id w:val="-58705178"/>
      </w:sdtPr>
      <w:sdtEndPr/>
      <w:sdtContent>
        <w:p w:rsidR="0093097B" w:rsidRPr="007F2BD8" w:rsidRDefault="00B5372C">
          <w:pPr>
            <w:spacing w:after="0" w:line="240" w:lineRule="auto"/>
            <w:rPr>
              <w:rFonts w:ascii="Arial" w:eastAsia="Arial" w:hAnsi="Arial" w:cs="Arial"/>
              <w:sz w:val="18"/>
              <w:szCs w:val="18"/>
            </w:rPr>
          </w:pPr>
          <w:r>
            <w:rPr>
              <w:vertAlign w:val="superscript"/>
            </w:rPr>
            <w:footnoteRef/>
          </w:r>
          <w:r>
            <w:rPr>
              <w:sz w:val="20"/>
              <w:szCs w:val="20"/>
            </w:rPr>
            <w:t xml:space="preserve"> </w:t>
          </w:r>
          <w:r>
            <w:rPr>
              <w:rFonts w:ascii="Arial" w:eastAsia="Arial" w:hAnsi="Arial" w:cs="Arial"/>
              <w:sz w:val="18"/>
              <w:szCs w:val="18"/>
            </w:rPr>
            <w:t>Mestre em Química; Professor</w:t>
          </w:r>
          <w:r w:rsidR="007F2BD8">
            <w:rPr>
              <w:rFonts w:ascii="Arial" w:eastAsia="Arial" w:hAnsi="Arial" w:cs="Arial"/>
              <w:sz w:val="18"/>
              <w:szCs w:val="18"/>
            </w:rPr>
            <w:t xml:space="preserve"> EBTT</w:t>
          </w:r>
          <w:r>
            <w:rPr>
              <w:rFonts w:ascii="Arial" w:eastAsia="Arial" w:hAnsi="Arial" w:cs="Arial"/>
              <w:sz w:val="18"/>
              <w:szCs w:val="18"/>
            </w:rPr>
            <w:t xml:space="preserve"> do </w:t>
          </w:r>
          <w:r w:rsidR="007F2BD8">
            <w:rPr>
              <w:rFonts w:ascii="Arial" w:eastAsia="Arial" w:hAnsi="Arial" w:cs="Arial"/>
              <w:sz w:val="18"/>
              <w:szCs w:val="18"/>
            </w:rPr>
            <w:t>IFC Camboriú</w:t>
          </w:r>
          <w:r>
            <w:rPr>
              <w:rFonts w:ascii="Arial" w:eastAsia="Arial" w:hAnsi="Arial" w:cs="Arial"/>
              <w:sz w:val="18"/>
              <w:szCs w:val="18"/>
            </w:rPr>
            <w:t xml:space="preserve">. </w:t>
          </w:r>
          <w:proofErr w:type="spellStart"/>
          <w:r>
            <w:rPr>
              <w:rFonts w:ascii="Arial" w:eastAsia="Arial" w:hAnsi="Arial" w:cs="Arial"/>
              <w:sz w:val="18"/>
              <w:szCs w:val="18"/>
            </w:rPr>
            <w:t>Email</w:t>
          </w:r>
          <w:proofErr w:type="spellEnd"/>
          <w:r>
            <w:rPr>
              <w:rFonts w:ascii="Arial" w:eastAsia="Arial" w:hAnsi="Arial" w:cs="Arial"/>
              <w:sz w:val="18"/>
              <w:szCs w:val="18"/>
            </w:rPr>
            <w:t xml:space="preserve">: </w:t>
          </w:r>
          <w:hyperlink r:id="rId4">
            <w:r>
              <w:rPr>
                <w:rFonts w:ascii="Arial" w:eastAsia="Arial" w:hAnsi="Arial" w:cs="Arial"/>
                <w:sz w:val="18"/>
                <w:szCs w:val="18"/>
              </w:rPr>
              <w:t>mauricio.rodrigues@</w:t>
            </w:r>
          </w:hyperlink>
          <w:r>
            <w:rPr>
              <w:rFonts w:ascii="Arial" w:eastAsia="Arial" w:hAnsi="Arial" w:cs="Arial"/>
              <w:sz w:val="18"/>
              <w:szCs w:val="18"/>
            </w:rPr>
            <w:t>ifc.edu.br</w:t>
          </w:r>
        </w:p>
      </w:sdtContent>
    </w:sdt>
  </w:footnote>
  <w:footnote w:id="5">
    <w:sdt>
      <w:sdtPr>
        <w:tag w:val="goog_rdk_145"/>
        <w:id w:val="124744035"/>
      </w:sdtPr>
      <w:sdtEndPr/>
      <w:sdtContent>
        <w:p w:rsidR="0093097B" w:rsidRDefault="00B5372C" w:rsidP="007F2BD8">
          <w:pPr>
            <w:spacing w:after="0" w:line="240" w:lineRule="auto"/>
            <w:jc w:val="both"/>
            <w:rPr>
              <w:sz w:val="20"/>
              <w:szCs w:val="20"/>
            </w:rPr>
          </w:pPr>
          <w:r>
            <w:rPr>
              <w:vertAlign w:val="superscript"/>
            </w:rPr>
            <w:footnoteRef/>
          </w:r>
          <w:r>
            <w:rPr>
              <w:rFonts w:ascii="Arial" w:eastAsia="Arial" w:hAnsi="Arial" w:cs="Arial"/>
              <w:sz w:val="18"/>
              <w:szCs w:val="18"/>
              <w:highlight w:val="white"/>
            </w:rPr>
            <w:t xml:space="preserve"> Especialista em Gestão de Emergências e Desastres</w:t>
          </w:r>
          <w:r>
            <w:rPr>
              <w:rFonts w:ascii="Arial" w:eastAsia="Arial" w:hAnsi="Arial" w:cs="Arial"/>
              <w:sz w:val="18"/>
              <w:szCs w:val="18"/>
            </w:rPr>
            <w:t>; Professor</w:t>
          </w:r>
          <w:r w:rsidR="007F2BD8">
            <w:rPr>
              <w:rFonts w:ascii="Arial" w:eastAsia="Arial" w:hAnsi="Arial" w:cs="Arial"/>
              <w:sz w:val="18"/>
              <w:szCs w:val="18"/>
            </w:rPr>
            <w:t xml:space="preserve"> EBTT</w:t>
          </w:r>
          <w:r w:rsidR="007F2BD8">
            <w:rPr>
              <w:rFonts w:ascii="Arial" w:eastAsia="Arial" w:hAnsi="Arial" w:cs="Arial"/>
              <w:sz w:val="18"/>
              <w:szCs w:val="18"/>
            </w:rPr>
            <w:t>, IFC</w:t>
          </w:r>
          <w:r w:rsidR="007F2BD8">
            <w:rPr>
              <w:rFonts w:ascii="Arial" w:eastAsia="Arial" w:hAnsi="Arial" w:cs="Arial"/>
              <w:sz w:val="18"/>
              <w:szCs w:val="18"/>
            </w:rPr>
            <w:t>-Camboriú</w:t>
          </w:r>
          <w:r w:rsidR="007F2BD8">
            <w:rPr>
              <w:rFonts w:ascii="Arial" w:eastAsia="Arial" w:hAnsi="Arial" w:cs="Arial"/>
              <w:sz w:val="18"/>
              <w:szCs w:val="18"/>
            </w:rPr>
            <w:t>; e-mail:</w:t>
          </w:r>
          <w:r>
            <w:rPr>
              <w:rFonts w:ascii="Arial" w:eastAsia="Arial" w:hAnsi="Arial" w:cs="Arial"/>
              <w:sz w:val="18"/>
              <w:szCs w:val="18"/>
            </w:rPr>
            <w:t xml:space="preserve"> leandro.mondini@ifc.edu.br</w:t>
          </w:r>
        </w:p>
      </w:sdtContent>
    </w:sdt>
    <w:sdt>
      <w:sdtPr>
        <w:tag w:val="goog_rdk_146"/>
        <w:id w:val="863941914"/>
      </w:sdtPr>
      <w:sdtEndPr/>
      <w:sdtContent>
        <w:p w:rsidR="0093097B" w:rsidRDefault="00B5372C">
          <w:pPr>
            <w:spacing w:after="0" w:line="240" w:lineRule="auto"/>
            <w:rPr>
              <w:sz w:val="20"/>
              <w:szCs w:val="20"/>
            </w:rPr>
          </w:pPr>
        </w:p>
      </w:sdtContent>
    </w:sdt>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tag w:val="goog_rdk_136"/>
      <w:id w:val="-941457176"/>
    </w:sdtPr>
    <w:sdtEndPr/>
    <w:sdtContent>
      <w:p w:rsidR="0093097B" w:rsidRDefault="00B5372C">
        <w:pPr>
          <w:pBdr>
            <w:top w:val="nil"/>
            <w:left w:val="nil"/>
            <w:bottom w:val="nil"/>
            <w:right w:val="nil"/>
            <w:between w:val="nil"/>
          </w:pBdr>
          <w:spacing w:after="0" w:line="240" w:lineRule="auto"/>
          <w:jc w:val="center"/>
          <w:rPr>
            <w:color w:val="000000"/>
            <w:sz w:val="20"/>
            <w:szCs w:val="20"/>
          </w:rPr>
        </w:pPr>
        <w:r>
          <w:rPr>
            <w:noProof/>
            <w:color w:val="000000"/>
            <w:sz w:val="20"/>
            <w:szCs w:val="20"/>
          </w:rPr>
          <w:drawing>
            <wp:inline distT="0" distB="0" distL="0" distR="0">
              <wp:extent cx="3619474" cy="584084"/>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3619474" cy="584084"/>
                      </a:xfrm>
                      <a:prstGeom prst="rect">
                        <a:avLst/>
                      </a:prstGeom>
                      <a:ln/>
                    </pic:spPr>
                  </pic:pic>
                </a:graphicData>
              </a:graphic>
            </wp:inline>
          </w:drawing>
        </w:r>
      </w:p>
    </w:sdtContent>
  </w:sdt>
  <w:sdt>
    <w:sdtPr>
      <w:tag w:val="goog_rdk_137"/>
      <w:id w:val="-1728363688"/>
    </w:sdtPr>
    <w:sdtEndPr/>
    <w:sdtContent>
      <w:p w:rsidR="0093097B" w:rsidRDefault="00B5372C">
        <w:pPr>
          <w:pBdr>
            <w:top w:val="nil"/>
            <w:left w:val="nil"/>
            <w:bottom w:val="nil"/>
            <w:right w:val="nil"/>
            <w:between w:val="nil"/>
          </w:pBdr>
          <w:spacing w:after="0" w:line="240" w:lineRule="auto"/>
          <w:rPr>
            <w:color w:val="000000"/>
            <w:sz w:val="20"/>
            <w:szCs w:val="20"/>
          </w:rPr>
        </w:pPr>
      </w:p>
    </w:sdtContent>
  </w:sdt>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97B"/>
    <w:rsid w:val="00174DCD"/>
    <w:rsid w:val="003D7983"/>
    <w:rsid w:val="007F2BD8"/>
    <w:rsid w:val="0093097B"/>
    <w:rsid w:val="00932CC9"/>
    <w:rsid w:val="00960F54"/>
    <w:rsid w:val="00B5372C"/>
    <w:rsid w:val="00C972E3"/>
    <w:rsid w:val="00E915B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21BBA47-3E14-41EC-B187-F91BFF20FF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pt-BR" w:eastAsia="pt-B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462B"/>
  </w:style>
  <w:style w:type="paragraph" w:styleId="Ttulo1">
    <w:name w:val="heading 1"/>
    <w:basedOn w:val="Normal1"/>
    <w:next w:val="Normal1"/>
    <w:rsid w:val="003A5676"/>
    <w:pPr>
      <w:keepNext/>
      <w:keepLines/>
      <w:spacing w:before="480" w:after="120"/>
      <w:outlineLvl w:val="0"/>
    </w:pPr>
    <w:rPr>
      <w:b/>
      <w:sz w:val="48"/>
      <w:szCs w:val="48"/>
    </w:rPr>
  </w:style>
  <w:style w:type="paragraph" w:styleId="Ttulo2">
    <w:name w:val="heading 2"/>
    <w:basedOn w:val="Normal1"/>
    <w:next w:val="Normal1"/>
    <w:rsid w:val="003A5676"/>
    <w:pPr>
      <w:keepNext/>
      <w:keepLines/>
      <w:spacing w:before="360" w:after="80"/>
      <w:outlineLvl w:val="1"/>
    </w:pPr>
    <w:rPr>
      <w:b/>
      <w:sz w:val="36"/>
      <w:szCs w:val="36"/>
    </w:rPr>
  </w:style>
  <w:style w:type="paragraph" w:styleId="Ttulo3">
    <w:name w:val="heading 3"/>
    <w:basedOn w:val="Normal1"/>
    <w:next w:val="Normal1"/>
    <w:rsid w:val="003A5676"/>
    <w:pPr>
      <w:keepNext/>
      <w:keepLines/>
      <w:spacing w:before="280" w:after="80"/>
      <w:outlineLvl w:val="2"/>
    </w:pPr>
    <w:rPr>
      <w:b/>
      <w:sz w:val="28"/>
      <w:szCs w:val="28"/>
    </w:rPr>
  </w:style>
  <w:style w:type="paragraph" w:styleId="Ttulo4">
    <w:name w:val="heading 4"/>
    <w:basedOn w:val="Normal1"/>
    <w:next w:val="Normal1"/>
    <w:rsid w:val="003A5676"/>
    <w:pPr>
      <w:keepNext/>
      <w:keepLines/>
      <w:spacing w:before="240" w:after="40"/>
      <w:outlineLvl w:val="3"/>
    </w:pPr>
    <w:rPr>
      <w:b/>
      <w:sz w:val="24"/>
      <w:szCs w:val="24"/>
    </w:rPr>
  </w:style>
  <w:style w:type="paragraph" w:styleId="Ttulo5">
    <w:name w:val="heading 5"/>
    <w:basedOn w:val="Normal1"/>
    <w:next w:val="Normal1"/>
    <w:rsid w:val="003A5676"/>
    <w:pPr>
      <w:keepNext/>
      <w:keepLines/>
      <w:spacing w:before="220" w:after="40"/>
      <w:outlineLvl w:val="4"/>
    </w:pPr>
    <w:rPr>
      <w:b/>
    </w:rPr>
  </w:style>
  <w:style w:type="paragraph" w:styleId="Ttulo6">
    <w:name w:val="heading 6"/>
    <w:basedOn w:val="Normal1"/>
    <w:next w:val="Normal1"/>
    <w:rsid w:val="003A5676"/>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1"/>
    <w:next w:val="Normal1"/>
    <w:rsid w:val="003A5676"/>
    <w:pPr>
      <w:keepNext/>
      <w:keepLines/>
      <w:spacing w:before="480" w:after="120"/>
    </w:pPr>
    <w:rPr>
      <w:b/>
      <w:sz w:val="72"/>
      <w:szCs w:val="72"/>
    </w:rPr>
  </w:style>
  <w:style w:type="paragraph" w:customStyle="1" w:styleId="Normal1">
    <w:name w:val="Normal1"/>
    <w:rsid w:val="003A5676"/>
  </w:style>
  <w:style w:type="table" w:customStyle="1" w:styleId="TableNormal0">
    <w:name w:val="Table Normal"/>
    <w:rsid w:val="003A5676"/>
    <w:tblPr>
      <w:tblCellMar>
        <w:top w:w="0" w:type="dxa"/>
        <w:left w:w="0" w:type="dxa"/>
        <w:bottom w:w="0" w:type="dxa"/>
        <w:right w:w="0" w:type="dxa"/>
      </w:tblCellMar>
    </w:tblPr>
  </w:style>
  <w:style w:type="paragraph" w:styleId="Subttulo">
    <w:name w:val="Subtitle"/>
    <w:basedOn w:val="Normal"/>
    <w:next w:val="Normal"/>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paragraph" w:styleId="Textodebalo">
    <w:name w:val="Balloon Text"/>
    <w:basedOn w:val="Normal"/>
    <w:link w:val="TextodebaloChar"/>
    <w:uiPriority w:val="99"/>
    <w:semiHidden/>
    <w:unhideWhenUsed/>
    <w:rsid w:val="00D62A9E"/>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D62A9E"/>
    <w:rPr>
      <w:rFonts w:ascii="Tahoma" w:hAnsi="Tahoma" w:cs="Tahoma"/>
      <w:sz w:val="16"/>
      <w:szCs w:val="16"/>
    </w:rPr>
  </w:style>
  <w:style w:type="paragraph" w:styleId="Cabealho">
    <w:name w:val="header"/>
    <w:basedOn w:val="Normal"/>
    <w:link w:val="CabealhoChar"/>
    <w:uiPriority w:val="99"/>
    <w:semiHidden/>
    <w:unhideWhenUsed/>
    <w:rsid w:val="003A012F"/>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3A012F"/>
  </w:style>
  <w:style w:type="paragraph" w:styleId="Rodap">
    <w:name w:val="footer"/>
    <w:basedOn w:val="Normal"/>
    <w:link w:val="RodapChar"/>
    <w:uiPriority w:val="99"/>
    <w:semiHidden/>
    <w:unhideWhenUsed/>
    <w:rsid w:val="003A012F"/>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3A012F"/>
  </w:style>
  <w:style w:type="table" w:customStyle="1" w:styleId="a">
    <w:basedOn w:val="TableNormal0"/>
    <w:tblPr>
      <w:tblStyleRowBandSize w:val="1"/>
      <w:tblStyleColBandSize w:val="1"/>
      <w:tblCellMar>
        <w:top w:w="100" w:type="dxa"/>
        <w:left w:w="100" w:type="dxa"/>
        <w:bottom w:w="100" w:type="dxa"/>
        <w:right w:w="100" w:type="dxa"/>
      </w:tblCellMar>
    </w:tblPr>
  </w:style>
  <w:style w:type="character" w:styleId="Hyperlink">
    <w:name w:val="Hyperlink"/>
    <w:basedOn w:val="Fontepargpadro"/>
    <w:uiPriority w:val="99"/>
    <w:unhideWhenUsed/>
    <w:rsid w:val="00932CC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acervodigital.ufpr.br/handle/1884/45352" TargetMode="External"/><Relationship Id="rId4" Type="http://schemas.openxmlformats.org/officeDocument/2006/relationships/webSettings" Target="webSettings.xml"/><Relationship Id="rId9" Type="http://schemas.openxmlformats.org/officeDocument/2006/relationships/hyperlink" Target="http://www.proacesso.fau.ufrj.br/artigos/Acessibilidade%20em%20Escolas%20NUTAU%202006.pdf" TargetMode="Externa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mailto:vitoriaviana09@gmail.com" TargetMode="External"/><Relationship Id="rId2" Type="http://schemas.openxmlformats.org/officeDocument/2006/relationships/hyperlink" Target="mailto:suzanagarcialima.15@gmail.com" TargetMode="External"/><Relationship Id="rId1" Type="http://schemas.openxmlformats.org/officeDocument/2006/relationships/hyperlink" Target="mailto:costadeividicostadeliz@gmail.com" TargetMode="External"/><Relationship Id="rId4" Type="http://schemas.openxmlformats.org/officeDocument/2006/relationships/hyperlink" Target="mailto:maurricio.rodrigues@gmail.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P8lo/RTHo66GXKs4DTeQCBMLzcA==">AMUW2mU+1mKFGw62NxIvq2dPAKN02R2lz766aV/GzTld9WogHEU1JtrN/CVbZUg/6UMl1kj1kLmkJ7Ow+uCCSjbgOM9dkuiClnzBr/EiuSfn3mutkTEA1ukj1X99EDXgqpvFdtUUXSDpzd92PIuW2KiWvKl6EIws5ALe8wnU+OAVLFqsPCxkTKvNLEpgalb/krJd0fbb0W48cVtr0q4q1HqSL1LcrIy+YCE0W5KP/WYL22bFcl3lewA=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6</Pages>
  <Words>1446</Words>
  <Characters>7810</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9238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Sanir da Conceicao,,,,Professora</dc:creator>
  <cp:lastModifiedBy>Maurício e Davilinha</cp:lastModifiedBy>
  <cp:revision>5</cp:revision>
  <cp:lastPrinted>2019-07-11T12:26:00Z</cp:lastPrinted>
  <dcterms:created xsi:type="dcterms:W3CDTF">2019-06-03T15:11:00Z</dcterms:created>
  <dcterms:modified xsi:type="dcterms:W3CDTF">2019-07-11T12:27:00Z</dcterms:modified>
</cp:coreProperties>
</file>