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AE19" w14:textId="09D8D19F" w:rsidR="00337164" w:rsidRPr="00B22F45" w:rsidRDefault="00D753E5" w:rsidP="00182C2F">
      <w:pPr>
        <w:jc w:val="center"/>
      </w:pPr>
      <w:r w:rsidRPr="00B22F45">
        <w:t>Principais contribuições do artigo “</w:t>
      </w:r>
      <w:r w:rsidR="00082D65">
        <w:t>Q</w:t>
      </w:r>
      <w:r w:rsidR="00B22F45" w:rsidRPr="00B22F45">
        <w:t>LoRA:</w:t>
      </w:r>
      <w:r w:rsidR="00B22F45">
        <w:t xml:space="preserve"> </w:t>
      </w:r>
      <w:r w:rsidR="00082D65">
        <w:t>Efficient Finetuning of Quantized LLMs</w:t>
      </w:r>
      <w:r w:rsidRPr="00B22F45">
        <w:t xml:space="preserve">”, de </w:t>
      </w:r>
      <w:r w:rsidR="00082D65">
        <w:t>Tim Dettmers et al</w:t>
      </w:r>
    </w:p>
    <w:p w14:paraId="69ACAD65" w14:textId="6326C4E1" w:rsidR="00D753E5" w:rsidRDefault="00182C2F" w:rsidP="00D753E5">
      <w:pPr>
        <w:jc w:val="center"/>
      </w:pPr>
      <w:r>
        <w:t>Aluno: Leandro Carísio Fernandes</w:t>
      </w:r>
    </w:p>
    <w:p w14:paraId="222A2019" w14:textId="4F1E3744" w:rsidR="00082D65" w:rsidRDefault="00082D65" w:rsidP="002A5C43">
      <w:pPr>
        <w:pStyle w:val="PargrafodaLista"/>
        <w:numPr>
          <w:ilvl w:val="0"/>
          <w:numId w:val="1"/>
        </w:numPr>
        <w:jc w:val="both"/>
      </w:pPr>
      <w:r>
        <w:t>É um artigo muito denso, difícil de ler, que foca na representação interna de números.</w:t>
      </w:r>
    </w:p>
    <w:p w14:paraId="15F0D2E3" w14:textId="73851329" w:rsidR="00082D65" w:rsidRDefault="00082D65" w:rsidP="00BF5CAD">
      <w:pPr>
        <w:pStyle w:val="PargrafodaLista"/>
        <w:numPr>
          <w:ilvl w:val="0"/>
          <w:numId w:val="1"/>
        </w:numPr>
      </w:pPr>
      <w:r>
        <w:t xml:space="preserve">Quantização: a ideia é usar menos bits para representar os números. Pode-se usar um inteiro para representar float. Exemplo do vídeo </w:t>
      </w:r>
      <w:hyperlink r:id="rId5" w:history="1">
        <w:r w:rsidRPr="00861467">
          <w:rPr>
            <w:rStyle w:val="Hyperlink"/>
          </w:rPr>
          <w:t>https://www.youtube.com/watch?v=y9PHWGOa8HA</w:t>
        </w:r>
      </w:hyperlink>
      <w:r>
        <w:t>:</w:t>
      </w:r>
    </w:p>
    <w:p w14:paraId="2FA90022" w14:textId="533EC8D9" w:rsidR="00082D65" w:rsidRDefault="00082D65" w:rsidP="00082D65">
      <w:pPr>
        <w:pStyle w:val="PargrafodaLista"/>
        <w:jc w:val="center"/>
      </w:pPr>
      <w:r w:rsidRPr="00082D65">
        <w:drawing>
          <wp:inline distT="0" distB="0" distL="0" distR="0" wp14:anchorId="2AAC16C8" wp14:editId="205B6A8A">
            <wp:extent cx="3084844" cy="1019696"/>
            <wp:effectExtent l="0" t="0" r="1270" b="9525"/>
            <wp:docPr id="2636736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7363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32" cy="10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D13" w14:textId="3E722547" w:rsidR="00082D65" w:rsidRDefault="00082D65" w:rsidP="00082D65">
      <w:pPr>
        <w:pStyle w:val="PargrafodaLista"/>
        <w:numPr>
          <w:ilvl w:val="0"/>
          <w:numId w:val="1"/>
        </w:numPr>
      </w:pPr>
      <w:r>
        <w:t>Na quantização sempre há perdas. Tradicionalmente não se preocupa com outliers na quantização, mas no caso de machine learning são valores que tendem a ser muito importantes, não podem ser descartados.</w:t>
      </w:r>
    </w:p>
    <w:p w14:paraId="53D8B4CE" w14:textId="40682F4D" w:rsidR="00082D65" w:rsidRDefault="00082D65" w:rsidP="00082D65">
      <w:pPr>
        <w:pStyle w:val="PargrafodaLista"/>
        <w:numPr>
          <w:ilvl w:val="0"/>
          <w:numId w:val="1"/>
        </w:numPr>
      </w:pPr>
      <w:r>
        <w:t xml:space="preserve">Mas não descartar tem um efeito de desperdiçar bits. Por exemplo, suponha um caso </w:t>
      </w:r>
      <w:r w:rsidR="00BF5CAD">
        <w:t>onde os dados estão todos concentrados em -3 a +3, exceto por um único parâmetro igual a -10. A quantização é feita considerando o intervalo de -10 a +3. Se estamos usando 4 bits (16 intervalos), cada intervalo vai ter tamanho ~0.81. Para representar o intervalo de -3 a +3 será usado 8 níveis e, para representar o -10, será usado mais um nível. Os outros 7 níveis ficarão vazios, sem nenhum dado.</w:t>
      </w:r>
    </w:p>
    <w:p w14:paraId="1D3192A5" w14:textId="71DCD87D" w:rsidR="00BF5CAD" w:rsidRDefault="00BF5CAD" w:rsidP="00082D65">
      <w:pPr>
        <w:pStyle w:val="PargrafodaLista"/>
        <w:numPr>
          <w:ilvl w:val="0"/>
          <w:numId w:val="1"/>
        </w:numPr>
      </w:pPr>
      <w:r>
        <w:t>Uma das coisas que o artigo propõe é usar a quantização em bloco. Onde tem o outlier, vai continuar assim. Entretanto, onde não tem (a regra), a quantização será feita de -3 a +3 em vez de -10 a +3. O efeito é o de melhorar a representação numérica para a maior parte dos casos. Blocos menores é melhor.</w:t>
      </w:r>
    </w:p>
    <w:p w14:paraId="6FF8FDF5" w14:textId="390D1BA7" w:rsidR="00BF5CAD" w:rsidRDefault="00BF5CAD" w:rsidP="00082D65">
      <w:pPr>
        <w:pStyle w:val="PargrafodaLista"/>
        <w:numPr>
          <w:ilvl w:val="0"/>
          <w:numId w:val="1"/>
        </w:numPr>
      </w:pPr>
      <w:r>
        <w:t>Qualidade: menos bits e mais parâmetros é melhor que mais bits e menos parâmetros. Quantização com 3 bits é instável:</w:t>
      </w:r>
    </w:p>
    <w:p w14:paraId="340B6385" w14:textId="5F97B135" w:rsidR="00BF5CAD" w:rsidRDefault="00BF5CAD" w:rsidP="00BF5CAD">
      <w:pPr>
        <w:pStyle w:val="PargrafodaLista"/>
        <w:jc w:val="center"/>
      </w:pPr>
      <w:r w:rsidRPr="00BF5CAD">
        <w:drawing>
          <wp:inline distT="0" distB="0" distL="0" distR="0" wp14:anchorId="597633E4" wp14:editId="42E8F731">
            <wp:extent cx="1698778" cy="1266093"/>
            <wp:effectExtent l="0" t="0" r="0" b="0"/>
            <wp:docPr id="98018109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81092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193" cy="12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EE3D" w14:textId="6AFAD463" w:rsidR="00BF5CAD" w:rsidRDefault="007072A1" w:rsidP="00082D65">
      <w:pPr>
        <w:pStyle w:val="PargrafodaLista"/>
        <w:numPr>
          <w:ilvl w:val="0"/>
          <w:numId w:val="1"/>
        </w:numPr>
      </w:pPr>
      <w:r>
        <w:t>Double quantization</w:t>
      </w:r>
      <w:r w:rsidR="00136D33">
        <w:t xml:space="preserve">: </w:t>
      </w:r>
      <w:r>
        <w:t>quantização da quantização (faz a quantização duas vezes)</w:t>
      </w:r>
    </w:p>
    <w:p w14:paraId="70411C81" w14:textId="270DC146" w:rsidR="00136D33" w:rsidRDefault="00136D33" w:rsidP="00082D65">
      <w:pPr>
        <w:pStyle w:val="PargrafodaLista"/>
        <w:numPr>
          <w:ilvl w:val="0"/>
          <w:numId w:val="1"/>
        </w:numPr>
      </w:pPr>
      <w:r>
        <w:t>Paged optimizers: faz o gerenciamento dos dados automaticamente entre CPU/GPU</w:t>
      </w:r>
    </w:p>
    <w:p w14:paraId="4D1D66F8" w14:textId="14315A1B" w:rsidR="007072A1" w:rsidRDefault="007072A1" w:rsidP="00082D65">
      <w:pPr>
        <w:pStyle w:val="PargrafodaLista"/>
        <w:numPr>
          <w:ilvl w:val="0"/>
          <w:numId w:val="1"/>
        </w:numPr>
      </w:pPr>
      <w:r>
        <w:t xml:space="preserve">N4-bit Normal Float (NF4) =&gt; é um modelo para quantização de dados de distribuição normal. Em vez de quantizar com intervalos iguais, </w:t>
      </w:r>
      <w:r w:rsidR="00601E3C">
        <w:t>NF4</w:t>
      </w:r>
      <w:r>
        <w:t xml:space="preserve"> vai quantizar com quantis iguais. Por exemplo, supondo 20 intervalos, vai ter um número representando os quantis 50% a 55% e outro representando os quantis 95% a 100%. Entretanto, como há </w:t>
      </w:r>
      <w:r w:rsidR="00043242">
        <w:t xml:space="preserve">na normal </w:t>
      </w:r>
      <w:r>
        <w:t>muito</w:t>
      </w:r>
      <w:r w:rsidR="00043242">
        <w:t xml:space="preserve"> mais dado ao redor da média/mediana e esse esquema de quantização foca no quantil (quantizando aproximadamente a mesma quantidade de números em cada bin), </w:t>
      </w:r>
      <w:r>
        <w:t>o intervalo associado ao primeiro caso será bem mais curto do que o segundo</w:t>
      </w:r>
      <w:r w:rsidR="00043242">
        <w:t>.</w:t>
      </w:r>
    </w:p>
    <w:sectPr w:rsidR="00707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69"/>
    <w:multiLevelType w:val="hybridMultilevel"/>
    <w:tmpl w:val="9C84019A"/>
    <w:lvl w:ilvl="0" w:tplc="D2A83138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B47611"/>
    <w:multiLevelType w:val="hybridMultilevel"/>
    <w:tmpl w:val="7370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498">
    <w:abstractNumId w:val="1"/>
  </w:num>
  <w:num w:numId="2" w16cid:durableId="11976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E5"/>
    <w:rsid w:val="00043242"/>
    <w:rsid w:val="00082D65"/>
    <w:rsid w:val="00136D33"/>
    <w:rsid w:val="0016647B"/>
    <w:rsid w:val="00182C2F"/>
    <w:rsid w:val="0019423A"/>
    <w:rsid w:val="002A5C43"/>
    <w:rsid w:val="002A7BA5"/>
    <w:rsid w:val="002C479B"/>
    <w:rsid w:val="00337164"/>
    <w:rsid w:val="003B2DDD"/>
    <w:rsid w:val="00601E3C"/>
    <w:rsid w:val="0065570C"/>
    <w:rsid w:val="00664FED"/>
    <w:rsid w:val="007072A1"/>
    <w:rsid w:val="00744A9C"/>
    <w:rsid w:val="007A4AE4"/>
    <w:rsid w:val="008C311A"/>
    <w:rsid w:val="00B22F45"/>
    <w:rsid w:val="00B77938"/>
    <w:rsid w:val="00BF5CAD"/>
    <w:rsid w:val="00C1151B"/>
    <w:rsid w:val="00CA09AF"/>
    <w:rsid w:val="00CC5988"/>
    <w:rsid w:val="00D5016A"/>
    <w:rsid w:val="00D753E5"/>
    <w:rsid w:val="00D803D1"/>
    <w:rsid w:val="00F73471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62B2"/>
  <w15:chartTrackingRefBased/>
  <w15:docId w15:val="{EB8CAAD5-ACA6-4CEB-BE35-7EDBA676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3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53E5"/>
    <w:rPr>
      <w:color w:val="808080"/>
    </w:rPr>
  </w:style>
  <w:style w:type="character" w:styleId="Hyperlink">
    <w:name w:val="Hyperlink"/>
    <w:basedOn w:val="Fontepargpadro"/>
    <w:uiPriority w:val="99"/>
    <w:unhideWhenUsed/>
    <w:rsid w:val="00082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9PHWGOa8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8</cp:revision>
  <dcterms:created xsi:type="dcterms:W3CDTF">2024-04-12T13:41:00Z</dcterms:created>
  <dcterms:modified xsi:type="dcterms:W3CDTF">2024-04-22T11:07:00Z</dcterms:modified>
</cp:coreProperties>
</file>