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23339394"/>
        <w:docPartObj>
          <w:docPartGallery w:val="Cover Pages"/>
          <w:docPartUnique/>
        </w:docPartObj>
      </w:sdtPr>
      <w:sdtContent>
        <w:p w14:paraId="07BF431C" w14:textId="24BE0606" w:rsidR="00754E77" w:rsidRPr="000A02E4" w:rsidRDefault="00B90DE6">
          <w:r>
            <w:rPr>
              <w:noProof/>
            </w:rPr>
            <w:drawing>
              <wp:anchor distT="0" distB="0" distL="114300" distR="114300" simplePos="0" relativeHeight="251658245" behindDoc="1" locked="0" layoutInCell="1" allowOverlap="1" wp14:anchorId="385FFFDE" wp14:editId="09E49792">
                <wp:simplePos x="0" y="0"/>
                <wp:positionH relativeFrom="column">
                  <wp:posOffset>-1076960</wp:posOffset>
                </wp:positionH>
                <wp:positionV relativeFrom="page">
                  <wp:align>top</wp:align>
                </wp:positionV>
                <wp:extent cx="7568736" cy="10706099"/>
                <wp:effectExtent l="0" t="0" r="0" b="635"/>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7568736" cy="107060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5D57">
            <w:rPr>
              <w:noProof/>
              <w:lang w:eastAsia="pt-BR"/>
            </w:rPr>
            <mc:AlternateContent>
              <mc:Choice Requires="wps">
                <w:drawing>
                  <wp:anchor distT="0" distB="0" distL="114300" distR="114300" simplePos="0" relativeHeight="251658241" behindDoc="0" locked="0" layoutInCell="1" allowOverlap="1" wp14:anchorId="10C885D1" wp14:editId="41FF2CA4">
                    <wp:simplePos x="0" y="0"/>
                    <wp:positionH relativeFrom="column">
                      <wp:posOffset>-184785</wp:posOffset>
                    </wp:positionH>
                    <wp:positionV relativeFrom="paragraph">
                      <wp:posOffset>1637665</wp:posOffset>
                    </wp:positionV>
                    <wp:extent cx="5943978" cy="2844800"/>
                    <wp:effectExtent l="0" t="0" r="0" b="0"/>
                    <wp:wrapNone/>
                    <wp:docPr id="5" name="Caixa de texto 5"/>
                    <wp:cNvGraphicFramePr/>
                    <a:graphic xmlns:a="http://schemas.openxmlformats.org/drawingml/2006/main">
                      <a:graphicData uri="http://schemas.microsoft.com/office/word/2010/wordprocessingShape">
                        <wps:wsp>
                          <wps:cNvSpPr txBox="1"/>
                          <wps:spPr>
                            <a:xfrm>
                              <a:off x="0" y="0"/>
                              <a:ext cx="5943978" cy="284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64B9FB" w14:textId="0D3E7B37" w:rsidR="00B206BE" w:rsidRPr="004510E3" w:rsidRDefault="00BB5021" w:rsidP="00D942E9">
                                <w:pPr>
                                  <w:spacing w:after="0" w:line="240" w:lineRule="auto"/>
                                  <w:jc w:val="right"/>
                                  <w:rPr>
                                    <w:rFonts w:ascii="Arial" w:hAnsi="Arial" w:cs="Arial"/>
                                    <w:b/>
                                    <w:color w:val="FFC000"/>
                                    <w:sz w:val="56"/>
                                    <w:szCs w:val="56"/>
                                  </w:rPr>
                                </w:pPr>
                                <w:r>
                                  <w:rPr>
                                    <w:rFonts w:ascii="Arial" w:hAnsi="Arial" w:cs="Arial"/>
                                    <w:b/>
                                    <w:color w:val="FFC000"/>
                                    <w:sz w:val="56"/>
                                    <w:szCs w:val="56"/>
                                  </w:rPr>
                                  <w:t>I</w:t>
                                </w:r>
                                <w:r w:rsidRPr="00BB5021">
                                  <w:rPr>
                                    <w:rFonts w:ascii="Arial" w:hAnsi="Arial" w:cs="Arial"/>
                                    <w:b/>
                                    <w:color w:val="FFC000"/>
                                    <w:sz w:val="56"/>
                                    <w:szCs w:val="56"/>
                                  </w:rPr>
                                  <w:t>novação na Pesquisa de Jurisprudência Selecionada do TCU</w:t>
                                </w:r>
                                <w:r w:rsidR="00B206BE" w:rsidRPr="004510E3">
                                  <w:rPr>
                                    <w:rFonts w:ascii="Arial" w:hAnsi="Arial" w:cs="Arial"/>
                                    <w:b/>
                                    <w:color w:val="FFC000"/>
                                    <w:sz w:val="56"/>
                                    <w:szCs w:val="56"/>
                                  </w:rPr>
                                  <w:t>:</w:t>
                                </w:r>
                              </w:p>
                              <w:p w14:paraId="52A5257F" w14:textId="77777777" w:rsidR="00B206BE" w:rsidRPr="004510E3" w:rsidRDefault="00B206BE" w:rsidP="00D942E9">
                                <w:pPr>
                                  <w:spacing w:after="0" w:line="240" w:lineRule="auto"/>
                                  <w:jc w:val="right"/>
                                  <w:rPr>
                                    <w:rFonts w:ascii="Arial" w:hAnsi="Arial" w:cs="Arial"/>
                                    <w:color w:val="FFC000"/>
                                    <w:sz w:val="48"/>
                                    <w:szCs w:val="48"/>
                                  </w:rPr>
                                </w:pPr>
                              </w:p>
                              <w:p w14:paraId="373FB038" w14:textId="754623E4" w:rsidR="00B206BE" w:rsidRPr="00775392" w:rsidRDefault="00BB5021" w:rsidP="00BB5021">
                                <w:pPr>
                                  <w:spacing w:after="0" w:line="240" w:lineRule="auto"/>
                                  <w:jc w:val="right"/>
                                  <w:rPr>
                                    <w:rFonts w:ascii="Arial" w:hAnsi="Arial" w:cs="Arial"/>
                                    <w:color w:val="C96102"/>
                                    <w:sz w:val="48"/>
                                    <w:szCs w:val="48"/>
                                  </w:rPr>
                                </w:pPr>
                                <w:r w:rsidRPr="00BB5021">
                                  <w:rPr>
                                    <w:rFonts w:ascii="Arial" w:hAnsi="Arial" w:cs="Arial"/>
                                    <w:color w:val="FFC000"/>
                                    <w:sz w:val="48"/>
                                    <w:szCs w:val="48"/>
                                  </w:rPr>
                                  <w:t>Expansão de Documentos usando Modelos de Linguagem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C885D1" id="_x0000_t202" coordsize="21600,21600" o:spt="202" path="m,l,21600r21600,l21600,xe">
                    <v:stroke joinstyle="miter"/>
                    <v:path gradientshapeok="t" o:connecttype="rect"/>
                  </v:shapetype>
                  <v:shape id="Caixa de texto 5" o:spid="_x0000_s1026" type="#_x0000_t202" style="position:absolute;margin-left:-14.55pt;margin-top:128.95pt;width:468.05pt;height:224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" filled="f" stroked="f" strokeweight=".5pt">
                    <v:textbox>
                      <w:txbxContent>
                        <w:p w14:paraId="5464B9FB" w14:textId="0D3E7B37" w:rsidR="00B206BE" w:rsidRPr="004510E3" w:rsidRDefault="00BB5021" w:rsidP="00D942E9">
                          <w:pPr>
                            <w:spacing w:after="0" w:line="240" w:lineRule="auto"/>
                            <w:jc w:val="right"/>
                            <w:rPr>
                              <w:rFonts w:ascii="Arial" w:hAnsi="Arial" w:cs="Arial"/>
                              <w:b/>
                              <w:color w:val="FFC000"/>
                              <w:sz w:val="56"/>
                              <w:szCs w:val="56"/>
                            </w:rPr>
                          </w:pPr>
                          <w:r>
                            <w:rPr>
                              <w:rFonts w:ascii="Arial" w:hAnsi="Arial" w:cs="Arial"/>
                              <w:b/>
                              <w:color w:val="FFC000"/>
                              <w:sz w:val="56"/>
                              <w:szCs w:val="56"/>
                            </w:rPr>
                            <w:t>I</w:t>
                          </w:r>
                          <w:r w:rsidRPr="00BB5021">
                            <w:rPr>
                              <w:rFonts w:ascii="Arial" w:hAnsi="Arial" w:cs="Arial"/>
                              <w:b/>
                              <w:color w:val="FFC000"/>
                              <w:sz w:val="56"/>
                              <w:szCs w:val="56"/>
                            </w:rPr>
                            <w:t>novação na Pesquisa de Jurisprudência Selecionada do TCU</w:t>
                          </w:r>
                          <w:r w:rsidR="00B206BE" w:rsidRPr="004510E3">
                            <w:rPr>
                              <w:rFonts w:ascii="Arial" w:hAnsi="Arial" w:cs="Arial"/>
                              <w:b/>
                              <w:color w:val="FFC000"/>
                              <w:sz w:val="56"/>
                              <w:szCs w:val="56"/>
                            </w:rPr>
                            <w:t>:</w:t>
                          </w:r>
                        </w:p>
                        <w:p w14:paraId="52A5257F" w14:textId="77777777" w:rsidR="00B206BE" w:rsidRPr="004510E3" w:rsidRDefault="00B206BE" w:rsidP="00D942E9">
                          <w:pPr>
                            <w:spacing w:after="0" w:line="240" w:lineRule="auto"/>
                            <w:jc w:val="right"/>
                            <w:rPr>
                              <w:rFonts w:ascii="Arial" w:hAnsi="Arial" w:cs="Arial"/>
                              <w:color w:val="FFC000"/>
                              <w:sz w:val="48"/>
                              <w:szCs w:val="48"/>
                            </w:rPr>
                          </w:pPr>
                        </w:p>
                        <w:p w14:paraId="373FB038" w14:textId="754623E4" w:rsidR="00B206BE" w:rsidRPr="00775392" w:rsidRDefault="00BB5021" w:rsidP="00BB5021">
                          <w:pPr>
                            <w:spacing w:after="0" w:line="240" w:lineRule="auto"/>
                            <w:jc w:val="right"/>
                            <w:rPr>
                              <w:rFonts w:ascii="Arial" w:hAnsi="Arial" w:cs="Arial"/>
                              <w:color w:val="C96102"/>
                              <w:sz w:val="48"/>
                              <w:szCs w:val="48"/>
                            </w:rPr>
                          </w:pPr>
                          <w:r w:rsidRPr="00BB5021">
                            <w:rPr>
                              <w:rFonts w:ascii="Arial" w:hAnsi="Arial" w:cs="Arial"/>
                              <w:color w:val="FFC000"/>
                              <w:sz w:val="48"/>
                              <w:szCs w:val="48"/>
                            </w:rPr>
                            <w:t>Expansão de Documentos usando Modelos de Linguagem</w:t>
                          </w:r>
                        </w:p>
                      </w:txbxContent>
                    </v:textbox>
                  </v:shape>
                </w:pict>
              </mc:Fallback>
            </mc:AlternateContent>
          </w:r>
          <w:r w:rsidR="001163D0">
            <w:rPr>
              <w:noProof/>
              <w:lang w:eastAsia="pt-BR"/>
            </w:rPr>
            <mc:AlternateContent>
              <mc:Choice Requires="wps">
                <w:drawing>
                  <wp:anchor distT="0" distB="0" distL="114300" distR="114300" simplePos="0" relativeHeight="251658242" behindDoc="0" locked="0" layoutInCell="1" allowOverlap="1" wp14:anchorId="7836DF88" wp14:editId="61FB6702">
                    <wp:simplePos x="0" y="0"/>
                    <wp:positionH relativeFrom="column">
                      <wp:posOffset>215265</wp:posOffset>
                    </wp:positionH>
                    <wp:positionV relativeFrom="paragraph">
                      <wp:posOffset>5220970</wp:posOffset>
                    </wp:positionV>
                    <wp:extent cx="5533200" cy="939600"/>
                    <wp:effectExtent l="0" t="0" r="0" b="0"/>
                    <wp:wrapNone/>
                    <wp:docPr id="7" name="Caixa de texto 7"/>
                    <wp:cNvGraphicFramePr/>
                    <a:graphic xmlns:a="http://schemas.openxmlformats.org/drawingml/2006/main">
                      <a:graphicData uri="http://schemas.microsoft.com/office/word/2010/wordprocessingShape">
                        <wps:wsp>
                          <wps:cNvSpPr txBox="1"/>
                          <wps:spPr>
                            <a:xfrm>
                              <a:off x="0" y="0"/>
                              <a:ext cx="5533200" cy="93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B43576" w14:textId="4BC75F32" w:rsidR="00B206BE" w:rsidRPr="004510E3" w:rsidRDefault="00BB5021" w:rsidP="00D549F3">
                                <w:pPr>
                                  <w:spacing w:after="0" w:line="240" w:lineRule="auto"/>
                                  <w:jc w:val="right"/>
                                  <w:rPr>
                                    <w:rFonts w:ascii="Arial" w:hAnsi="Arial" w:cs="Arial"/>
                                    <w:b/>
                                    <w:color w:val="FFC000"/>
                                    <w:sz w:val="28"/>
                                    <w:szCs w:val="28"/>
                                  </w:rPr>
                                </w:pPr>
                                <w:r>
                                  <w:rPr>
                                    <w:rFonts w:ascii="Arial" w:hAnsi="Arial" w:cs="Arial"/>
                                    <w:b/>
                                    <w:color w:val="FFC000"/>
                                    <w:sz w:val="28"/>
                                    <w:szCs w:val="28"/>
                                  </w:rPr>
                                  <w:t>Leandro Carísio Fernandes</w:t>
                                </w:r>
                              </w:p>
                              <w:p w14:paraId="7273D312" w14:textId="77777777" w:rsidR="00B206BE" w:rsidRPr="004510E3" w:rsidRDefault="00B206BE" w:rsidP="00D549F3">
                                <w:pPr>
                                  <w:spacing w:after="0" w:line="240" w:lineRule="auto"/>
                                  <w:jc w:val="right"/>
                                  <w:rPr>
                                    <w:rFonts w:ascii="Arial" w:hAnsi="Arial" w:cs="Arial"/>
                                    <w:b/>
                                    <w:color w:val="FFC000"/>
                                  </w:rPr>
                                </w:pPr>
                                <w:r w:rsidRPr="004510E3">
                                  <w:rPr>
                                    <w:rFonts w:ascii="Arial" w:hAnsi="Arial" w:cs="Arial"/>
                                    <w:b/>
                                    <w:color w:val="FFC000"/>
                                  </w:rPr>
                                  <w:t>_______________________________</w:t>
                                </w:r>
                              </w:p>
                              <w:p w14:paraId="60754642" w14:textId="1EC03A02" w:rsidR="00B206BE" w:rsidRPr="004510E3" w:rsidRDefault="003D5541" w:rsidP="00D549F3">
                                <w:pPr>
                                  <w:spacing w:before="240" w:after="0" w:line="240" w:lineRule="auto"/>
                                  <w:jc w:val="right"/>
                                  <w:rPr>
                                    <w:rFonts w:ascii="Arial" w:hAnsi="Arial" w:cs="Arial"/>
                                    <w:color w:val="FFC000"/>
                                  </w:rPr>
                                </w:pPr>
                                <w:r>
                                  <w:rPr>
                                    <w:rFonts w:ascii="Arial" w:hAnsi="Arial" w:cs="Arial"/>
                                    <w:color w:val="FFC000"/>
                                  </w:rPr>
                                  <w:t>Edans Flávius de Oliveira Sandes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6DF88" id="Caixa de texto 7" o:spid="_x0000_s1027" type="#_x0000_t202" style="position:absolute;margin-left:16.95pt;margin-top:411.1pt;width:435.7pt;height:74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" filled="f" stroked="f" strokeweight=".5pt">
                    <v:textbox>
                      <w:txbxContent>
                        <w:p w14:paraId="4EB43576" w14:textId="4BC75F32" w:rsidR="00B206BE" w:rsidRPr="004510E3" w:rsidRDefault="00BB5021" w:rsidP="00D549F3">
                          <w:pPr>
                            <w:spacing w:after="0" w:line="240" w:lineRule="auto"/>
                            <w:jc w:val="right"/>
                            <w:rPr>
                              <w:rFonts w:ascii="Arial" w:hAnsi="Arial" w:cs="Arial"/>
                              <w:b/>
                              <w:color w:val="FFC000"/>
                              <w:sz w:val="28"/>
                              <w:szCs w:val="28"/>
                            </w:rPr>
                          </w:pPr>
                          <w:r>
                            <w:rPr>
                              <w:rFonts w:ascii="Arial" w:hAnsi="Arial" w:cs="Arial"/>
                              <w:b/>
                              <w:color w:val="FFC000"/>
                              <w:sz w:val="28"/>
                              <w:szCs w:val="28"/>
                            </w:rPr>
                            <w:t>Leandro Carísio Fernandes</w:t>
                          </w:r>
                        </w:p>
                        <w:p w14:paraId="7273D312" w14:textId="77777777" w:rsidR="00B206BE" w:rsidRPr="004510E3" w:rsidRDefault="00B206BE" w:rsidP="00D549F3">
                          <w:pPr>
                            <w:spacing w:after="0" w:line="240" w:lineRule="auto"/>
                            <w:jc w:val="right"/>
                            <w:rPr>
                              <w:rFonts w:ascii="Arial" w:hAnsi="Arial" w:cs="Arial"/>
                              <w:b/>
                              <w:color w:val="FFC000"/>
                            </w:rPr>
                          </w:pPr>
                          <w:r w:rsidRPr="004510E3">
                            <w:rPr>
                              <w:rFonts w:ascii="Arial" w:hAnsi="Arial" w:cs="Arial"/>
                              <w:b/>
                              <w:color w:val="FFC000"/>
                            </w:rPr>
                            <w:t>_______________________________</w:t>
                          </w:r>
                        </w:p>
                        <w:p w14:paraId="60754642" w14:textId="1EC03A02" w:rsidR="00B206BE" w:rsidRPr="004510E3" w:rsidRDefault="003D5541" w:rsidP="00D549F3">
                          <w:pPr>
                            <w:spacing w:before="240" w:after="0" w:line="240" w:lineRule="auto"/>
                            <w:jc w:val="right"/>
                            <w:rPr>
                              <w:rFonts w:ascii="Arial" w:hAnsi="Arial" w:cs="Arial"/>
                              <w:color w:val="FFC000"/>
                            </w:rPr>
                          </w:pPr>
                          <w:r>
                            <w:rPr>
                              <w:rFonts w:ascii="Arial" w:hAnsi="Arial" w:cs="Arial"/>
                              <w:color w:val="FFC000"/>
                            </w:rPr>
                            <w:t>Edans Flávius de Oliveira Sandes</w:t>
                          </w:r>
                        </w:p>
                      </w:txbxContent>
                    </v:textbox>
                  </v:shape>
                </w:pict>
              </mc:Fallback>
            </mc:AlternateContent>
          </w:r>
        </w:p>
      </w:sdtContent>
    </w:sdt>
    <w:p w14:paraId="4F7E348E" w14:textId="77777777" w:rsidR="00E33F15" w:rsidRDefault="00D12D36">
      <w:pPr>
        <w:rPr>
          <w:rFonts w:ascii="Cambria" w:hAnsi="Cambria"/>
          <w:b/>
          <w:sz w:val="20"/>
          <w:szCs w:val="20"/>
        </w:rPr>
      </w:pPr>
      <w:bookmarkStart w:id="0" w:name="_Toc20408034"/>
      <w:bookmarkStart w:id="1" w:name="_Toc20414409"/>
      <w:bookmarkStart w:id="2" w:name="_Toc20417082"/>
      <w:bookmarkStart w:id="3" w:name="_Toc20485720"/>
      <w:bookmarkStart w:id="4" w:name="_Toc21017453"/>
      <w:bookmarkStart w:id="5" w:name="_Toc35873290"/>
      <w:bookmarkStart w:id="6" w:name="_Toc37684368"/>
      <w:r>
        <w:rPr>
          <w:noProof/>
          <w:sz w:val="20"/>
          <w:szCs w:val="20"/>
          <w:lang w:eastAsia="pt-BR"/>
        </w:rPr>
        <w:lastRenderedPageBreak/>
        <mc:AlternateContent>
          <mc:Choice Requires="wps">
            <w:drawing>
              <wp:anchor distT="0" distB="0" distL="114300" distR="114300" simplePos="0" relativeHeight="251658240" behindDoc="0" locked="1" layoutInCell="1" allowOverlap="1" wp14:anchorId="4B1545B3" wp14:editId="6FC1EFD1">
                <wp:simplePos x="0" y="0"/>
                <wp:positionH relativeFrom="page">
                  <wp:posOffset>28575</wp:posOffset>
                </wp:positionH>
                <wp:positionV relativeFrom="page">
                  <wp:posOffset>0</wp:posOffset>
                </wp:positionV>
                <wp:extent cx="7531100" cy="10691495"/>
                <wp:effectExtent l="133350" t="133350" r="127000" b="128905"/>
                <wp:wrapSquare wrapText="bothSides"/>
                <wp:docPr id="6" name="Caixa de Texto 6"/>
                <wp:cNvGraphicFramePr/>
                <a:graphic xmlns:a="http://schemas.openxmlformats.org/drawingml/2006/main">
                  <a:graphicData uri="http://schemas.microsoft.com/office/word/2010/wordprocessingShape">
                    <wps:wsp>
                      <wps:cNvSpPr txBox="1"/>
                      <wps:spPr>
                        <a:xfrm>
                          <a:off x="0" y="0"/>
                          <a:ext cx="7531100" cy="10691495"/>
                        </a:xfrm>
                        <a:prstGeom prst="rect">
                          <a:avLst/>
                        </a:prstGeom>
                        <a:blipFill dpi="0" rotWithShape="1">
                          <a:blip r:embed="rId12" cstate="print">
                            <a:extLst>
                              <a:ext uri="{28A0092B-C50C-407E-A947-70E740481C1C}">
                                <a14:useLocalDpi xmlns:a14="http://schemas.microsoft.com/office/drawing/2010/main" val="0"/>
                              </a:ext>
                            </a:extLst>
                          </a:blip>
                          <a:srcRect/>
                          <a:stretch>
                            <a:fillRect/>
                          </a:stretch>
                        </a:blipFill>
                        <a:ln w="6350">
                          <a:noFill/>
                        </a:ln>
                        <a:effectLst>
                          <a:glow rad="127000">
                            <a:schemeClr val="bg1"/>
                          </a:glow>
                        </a:effectLst>
                      </wps:spPr>
                      <wps:txbx>
                        <w:txbxContent>
                          <w:p w14:paraId="45EF9914" w14:textId="113B828D" w:rsidR="00B206BE" w:rsidRPr="00401771" w:rsidRDefault="00E45729" w:rsidP="00E45729">
                            <w:pPr>
                              <w:ind w:left="-142"/>
                            </w:pPr>
                            <w:r w:rsidRPr="00E45729">
                              <w:rPr>
                                <w:noProof/>
                              </w:rPr>
                              <w:drawing>
                                <wp:inline distT="0" distB="0" distL="0" distR="0" wp14:anchorId="06E0046B" wp14:editId="330C2089">
                                  <wp:extent cx="7514865" cy="10629899"/>
                                  <wp:effectExtent l="0" t="0" r="0" b="63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7514865" cy="1062989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545B3" id="Caixa de Texto 6" o:spid="_x0000_s1028" type="#_x0000_t202" style="position:absolute;margin-left:2.25pt;margin-top:0;width:593pt;height:841.8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ivLyCxga5uX2qvWgCWiuL+Mnxw8M/Bfw5Z+I9ZsLu+jv&#10;NSS38nT1DNFCA0lzctkj93BBHLM38TCPYoZ3RW6ybVbG3kjiluF3S42YOc0AW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" stroked="f" strokeweight=".5pt">
                <v:fill r:id="rId14" o:title="" recolor="t" rotate="t" type="frame"/>
                <v:textbox>
                  <w:txbxContent>
                    <w:p w14:paraId="45EF9914" w14:textId="113B828D" w:rsidR="00B206BE" w:rsidRPr="00401771" w:rsidRDefault="00E45729" w:rsidP="00E45729">
                      <w:pPr>
                        <w:ind w:left="-142"/>
                      </w:pPr>
                      <w:r w:rsidRPr="00E45729">
                        <w:rPr>
                          <w:noProof/>
                        </w:rPr>
                        <w:drawing>
                          <wp:inline distT="0" distB="0" distL="0" distR="0" wp14:anchorId="06E0046B" wp14:editId="330C2089">
                            <wp:extent cx="7514865" cy="10629899"/>
                            <wp:effectExtent l="0" t="0" r="0" b="63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7514865" cy="10629899"/>
                                    </a:xfrm>
                                    <a:prstGeom prst="rect">
                                      <a:avLst/>
                                    </a:prstGeom>
                                    <a:noFill/>
                                    <a:ln>
                                      <a:noFill/>
                                    </a:ln>
                                  </pic:spPr>
                                </pic:pic>
                              </a:graphicData>
                            </a:graphic>
                          </wp:inline>
                        </w:drawing>
                      </w:r>
                    </w:p>
                  </w:txbxContent>
                </v:textbox>
                <w10:wrap type="square" anchorx="page" anchory="page"/>
                <w10:anchorlock/>
              </v:shape>
            </w:pict>
          </mc:Fallback>
        </mc:AlternateContent>
      </w:r>
      <w:r w:rsidR="00E33F15">
        <w:rPr>
          <w:sz w:val="20"/>
          <w:szCs w:val="20"/>
        </w:rPr>
        <w:br w:type="page"/>
      </w:r>
    </w:p>
    <w:p w14:paraId="278BEB48" w14:textId="2E6E205F" w:rsidR="00B90DE6" w:rsidRDefault="00B90DE6">
      <w:pPr>
        <w:rPr>
          <w:sz w:val="20"/>
          <w:szCs w:val="20"/>
        </w:rPr>
      </w:pPr>
      <w:r w:rsidRPr="00E35E36">
        <w:rPr>
          <w:noProof/>
        </w:rPr>
        <w:lastRenderedPageBreak/>
        <w:drawing>
          <wp:anchor distT="0" distB="0" distL="114300" distR="114300" simplePos="0" relativeHeight="251658246" behindDoc="0" locked="0" layoutInCell="1" allowOverlap="1" wp14:anchorId="6C2000BE" wp14:editId="40B9A596">
            <wp:simplePos x="0" y="0"/>
            <wp:positionH relativeFrom="column">
              <wp:posOffset>762000</wp:posOffset>
            </wp:positionH>
            <wp:positionV relativeFrom="paragraph">
              <wp:posOffset>-177165</wp:posOffset>
            </wp:positionV>
            <wp:extent cx="3924502" cy="800141"/>
            <wp:effectExtent l="0" t="0" r="0" b="0"/>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924502" cy="800141"/>
                    </a:xfrm>
                    <a:prstGeom prst="rect">
                      <a:avLst/>
                    </a:prstGeom>
                  </pic:spPr>
                </pic:pic>
              </a:graphicData>
            </a:graphic>
          </wp:anchor>
        </w:drawing>
      </w:r>
    </w:p>
    <w:p w14:paraId="46FEB77A" w14:textId="49E3422A" w:rsidR="00B90DE6" w:rsidRDefault="00B90DE6">
      <w:pPr>
        <w:rPr>
          <w:sz w:val="20"/>
          <w:szCs w:val="20"/>
        </w:rPr>
      </w:pPr>
    </w:p>
    <w:p w14:paraId="335084A7" w14:textId="77777777" w:rsidR="00B90DE6" w:rsidRDefault="00B90DE6" w:rsidP="00B90DE6">
      <w:pPr>
        <w:spacing w:after="120" w:line="240" w:lineRule="auto"/>
        <w:jc w:val="center"/>
        <w:rPr>
          <w:rFonts w:ascii="Arial" w:hAnsi="Arial" w:cs="Arial"/>
          <w:b/>
          <w:bCs/>
        </w:rPr>
      </w:pPr>
    </w:p>
    <w:p w14:paraId="54D5A00B" w14:textId="77777777" w:rsidR="00900A3B" w:rsidRPr="00E35E36" w:rsidRDefault="00900A3B" w:rsidP="00900A3B">
      <w:pPr>
        <w:spacing w:after="120" w:line="240" w:lineRule="auto"/>
        <w:jc w:val="center"/>
        <w:rPr>
          <w:rFonts w:ascii="Arial" w:hAnsi="Arial" w:cs="Arial"/>
          <w:b/>
          <w:bCs/>
        </w:rPr>
      </w:pPr>
      <w:r w:rsidRPr="00E35E36">
        <w:rPr>
          <w:rFonts w:ascii="Arial" w:hAnsi="Arial" w:cs="Arial"/>
          <w:b/>
          <w:bCs/>
        </w:rPr>
        <w:t>DIRETOR-GERAL</w:t>
      </w:r>
    </w:p>
    <w:p w14:paraId="2269AAC7" w14:textId="77777777" w:rsidR="00900A3B" w:rsidRDefault="00900A3B" w:rsidP="00900A3B">
      <w:pPr>
        <w:spacing w:after="120" w:line="240" w:lineRule="auto"/>
        <w:jc w:val="center"/>
        <w:rPr>
          <w:rFonts w:ascii="Arial" w:hAnsi="Arial" w:cs="Arial"/>
        </w:rPr>
      </w:pPr>
      <w:r>
        <w:rPr>
          <w:rFonts w:ascii="Arial" w:hAnsi="Arial" w:cs="Arial"/>
        </w:rPr>
        <w:t>Adriano Cesar Ferreira Amorim</w:t>
      </w:r>
    </w:p>
    <w:p w14:paraId="4AC95388" w14:textId="77777777" w:rsidR="00900A3B" w:rsidRDefault="00900A3B" w:rsidP="00900A3B">
      <w:pPr>
        <w:spacing w:after="120" w:line="240" w:lineRule="auto"/>
        <w:jc w:val="center"/>
        <w:rPr>
          <w:rFonts w:ascii="Arial" w:hAnsi="Arial" w:cs="Arial"/>
        </w:rPr>
      </w:pPr>
    </w:p>
    <w:p w14:paraId="28966DF0" w14:textId="77777777" w:rsidR="00900A3B" w:rsidRDefault="00900A3B" w:rsidP="00900A3B">
      <w:pPr>
        <w:spacing w:after="120" w:line="240" w:lineRule="auto"/>
        <w:jc w:val="center"/>
        <w:rPr>
          <w:rFonts w:ascii="Arial" w:hAnsi="Arial" w:cs="Arial"/>
          <w:b/>
          <w:bCs/>
        </w:rPr>
      </w:pPr>
      <w:r w:rsidRPr="00E35E36">
        <w:rPr>
          <w:rFonts w:ascii="Arial" w:hAnsi="Arial" w:cs="Arial"/>
          <w:b/>
          <w:bCs/>
        </w:rPr>
        <w:t xml:space="preserve">DIRETORA DE RELAÇÕES INSTITUCIONAIS, </w:t>
      </w:r>
      <w:r>
        <w:rPr>
          <w:rFonts w:ascii="Arial" w:hAnsi="Arial" w:cs="Arial"/>
          <w:b/>
          <w:bCs/>
        </w:rPr>
        <w:br/>
      </w:r>
      <w:r w:rsidRPr="00E35E36">
        <w:rPr>
          <w:rFonts w:ascii="Arial" w:hAnsi="Arial" w:cs="Arial"/>
          <w:b/>
          <w:bCs/>
        </w:rPr>
        <w:t>PÓS-GRADUAÇÃO E PESQUISAS</w:t>
      </w:r>
    </w:p>
    <w:p w14:paraId="2E044863" w14:textId="77777777" w:rsidR="00900A3B" w:rsidRPr="00E44EB8" w:rsidRDefault="00900A3B" w:rsidP="00900A3B">
      <w:pPr>
        <w:spacing w:after="120" w:line="240" w:lineRule="auto"/>
        <w:jc w:val="center"/>
        <w:rPr>
          <w:rFonts w:ascii="Arial" w:hAnsi="Arial" w:cs="Arial"/>
        </w:rPr>
      </w:pPr>
      <w:r w:rsidRPr="00E44EB8">
        <w:rPr>
          <w:rFonts w:ascii="Arial" w:hAnsi="Arial" w:cs="Arial"/>
        </w:rPr>
        <w:t>Flávia Lacerda Franco Melo Oliveira</w:t>
      </w:r>
    </w:p>
    <w:p w14:paraId="7559BA47" w14:textId="77777777" w:rsidR="00900A3B" w:rsidRDefault="00900A3B" w:rsidP="00900A3B">
      <w:pPr>
        <w:spacing w:after="120" w:line="240" w:lineRule="auto"/>
        <w:rPr>
          <w:rFonts w:ascii="Arial" w:hAnsi="Arial" w:cs="Arial"/>
          <w:b/>
          <w:bCs/>
        </w:rPr>
      </w:pPr>
    </w:p>
    <w:p w14:paraId="0E4C3E77" w14:textId="77777777" w:rsidR="00900A3B" w:rsidRDefault="00900A3B" w:rsidP="00900A3B">
      <w:pPr>
        <w:spacing w:after="120" w:line="240" w:lineRule="auto"/>
        <w:jc w:val="center"/>
        <w:rPr>
          <w:rFonts w:ascii="Arial" w:hAnsi="Arial" w:cs="Arial"/>
          <w:b/>
          <w:bCs/>
        </w:rPr>
      </w:pPr>
      <w:r>
        <w:rPr>
          <w:rFonts w:ascii="Arial" w:hAnsi="Arial" w:cs="Arial"/>
          <w:b/>
          <w:bCs/>
        </w:rPr>
        <w:t>CONSELHO ACADÊMICO</w:t>
      </w:r>
    </w:p>
    <w:p w14:paraId="1E051AB2" w14:textId="77777777" w:rsidR="00900A3B" w:rsidRPr="00E44EB8" w:rsidRDefault="00900A3B" w:rsidP="00900A3B">
      <w:pPr>
        <w:spacing w:after="120" w:line="240" w:lineRule="auto"/>
        <w:jc w:val="center"/>
        <w:rPr>
          <w:rFonts w:ascii="Arial" w:hAnsi="Arial" w:cs="Arial"/>
        </w:rPr>
      </w:pPr>
      <w:proofErr w:type="spellStart"/>
      <w:r>
        <w:rPr>
          <w:rFonts w:ascii="Arial" w:hAnsi="Arial" w:cs="Arial"/>
        </w:rPr>
        <w:t>Junnius</w:t>
      </w:r>
      <w:proofErr w:type="spellEnd"/>
      <w:r>
        <w:rPr>
          <w:rFonts w:ascii="Arial" w:hAnsi="Arial" w:cs="Arial"/>
        </w:rPr>
        <w:t xml:space="preserve"> Marques </w:t>
      </w:r>
      <w:proofErr w:type="spellStart"/>
      <w:r>
        <w:rPr>
          <w:rFonts w:ascii="Arial" w:hAnsi="Arial" w:cs="Arial"/>
        </w:rPr>
        <w:t>Arifa</w:t>
      </w:r>
      <w:proofErr w:type="spellEnd"/>
    </w:p>
    <w:p w14:paraId="44DDF2BC" w14:textId="77777777" w:rsidR="00900A3B" w:rsidRPr="00E44EB8" w:rsidRDefault="00900A3B" w:rsidP="00900A3B">
      <w:pPr>
        <w:spacing w:after="120" w:line="240" w:lineRule="auto"/>
        <w:jc w:val="center"/>
        <w:rPr>
          <w:rFonts w:ascii="Arial" w:hAnsi="Arial" w:cs="Arial"/>
        </w:rPr>
      </w:pPr>
      <w:r>
        <w:rPr>
          <w:rFonts w:ascii="Arial" w:hAnsi="Arial" w:cs="Arial"/>
        </w:rPr>
        <w:t>André Anderson de Oliveira Barbosa</w:t>
      </w:r>
    </w:p>
    <w:p w14:paraId="11B5E87F" w14:textId="77777777" w:rsidR="00900A3B" w:rsidRDefault="00900A3B" w:rsidP="00900A3B">
      <w:pPr>
        <w:spacing w:after="120" w:line="240" w:lineRule="auto"/>
        <w:jc w:val="center"/>
        <w:rPr>
          <w:rFonts w:ascii="Arial" w:hAnsi="Arial" w:cs="Arial"/>
        </w:rPr>
      </w:pPr>
      <w:proofErr w:type="spellStart"/>
      <w:r>
        <w:rPr>
          <w:rFonts w:ascii="Arial" w:hAnsi="Arial" w:cs="Arial"/>
        </w:rPr>
        <w:t>Edans</w:t>
      </w:r>
      <w:proofErr w:type="spellEnd"/>
      <w:r>
        <w:rPr>
          <w:rFonts w:ascii="Arial" w:hAnsi="Arial" w:cs="Arial"/>
        </w:rPr>
        <w:t xml:space="preserve"> </w:t>
      </w:r>
      <w:proofErr w:type="spellStart"/>
      <w:r>
        <w:rPr>
          <w:rFonts w:ascii="Arial" w:hAnsi="Arial" w:cs="Arial"/>
        </w:rPr>
        <w:t>Flávius</w:t>
      </w:r>
      <w:proofErr w:type="spellEnd"/>
      <w:r>
        <w:rPr>
          <w:rFonts w:ascii="Arial" w:hAnsi="Arial" w:cs="Arial"/>
        </w:rPr>
        <w:t xml:space="preserve"> de Oliveira Sandes</w:t>
      </w:r>
    </w:p>
    <w:p w14:paraId="0AA50D95" w14:textId="77777777" w:rsidR="00900A3B" w:rsidRPr="00E44EB8" w:rsidRDefault="00900A3B" w:rsidP="00900A3B">
      <w:pPr>
        <w:spacing w:after="120" w:line="240" w:lineRule="auto"/>
        <w:jc w:val="center"/>
        <w:rPr>
          <w:rFonts w:ascii="Arial" w:hAnsi="Arial" w:cs="Arial"/>
        </w:rPr>
      </w:pPr>
      <w:r>
        <w:rPr>
          <w:rFonts w:ascii="Arial" w:hAnsi="Arial" w:cs="Arial"/>
        </w:rPr>
        <w:t>Alberto de Sousa Rocha Júnior</w:t>
      </w:r>
    </w:p>
    <w:p w14:paraId="7906BE81" w14:textId="77777777" w:rsidR="00900A3B" w:rsidRPr="00E44EB8" w:rsidRDefault="00900A3B" w:rsidP="00900A3B">
      <w:pPr>
        <w:spacing w:after="120" w:line="240" w:lineRule="auto"/>
        <w:jc w:val="center"/>
        <w:rPr>
          <w:rFonts w:ascii="Arial" w:hAnsi="Arial" w:cs="Arial"/>
        </w:rPr>
      </w:pPr>
      <w:r w:rsidRPr="00E44EB8">
        <w:rPr>
          <w:rFonts w:ascii="Arial" w:hAnsi="Arial" w:cs="Arial"/>
        </w:rPr>
        <w:t>Rafael Silveira e Silva</w:t>
      </w:r>
    </w:p>
    <w:p w14:paraId="12C74F9B" w14:textId="77777777" w:rsidR="00900A3B" w:rsidRPr="00E44EB8" w:rsidRDefault="00900A3B" w:rsidP="00900A3B">
      <w:pPr>
        <w:spacing w:after="120" w:line="240" w:lineRule="auto"/>
        <w:jc w:val="center"/>
        <w:rPr>
          <w:rFonts w:ascii="Arial" w:hAnsi="Arial" w:cs="Arial"/>
        </w:rPr>
      </w:pPr>
      <w:r w:rsidRPr="00E44EB8">
        <w:rPr>
          <w:rFonts w:ascii="Arial" w:hAnsi="Arial" w:cs="Arial"/>
        </w:rPr>
        <w:t>Pedro Paulo de Morais</w:t>
      </w:r>
    </w:p>
    <w:p w14:paraId="0345A0CA" w14:textId="77777777" w:rsidR="00900A3B" w:rsidRDefault="00900A3B" w:rsidP="00900A3B">
      <w:pPr>
        <w:spacing w:after="120" w:line="240" w:lineRule="auto"/>
        <w:jc w:val="center"/>
        <w:rPr>
          <w:rFonts w:ascii="Arial" w:hAnsi="Arial" w:cs="Arial"/>
          <w:b/>
          <w:bCs/>
        </w:rPr>
      </w:pPr>
    </w:p>
    <w:p w14:paraId="213610B2" w14:textId="77777777" w:rsidR="00900A3B" w:rsidRDefault="00900A3B" w:rsidP="00900A3B">
      <w:pPr>
        <w:spacing w:after="120" w:line="240" w:lineRule="auto"/>
        <w:jc w:val="center"/>
        <w:rPr>
          <w:rFonts w:ascii="Arial" w:hAnsi="Arial" w:cs="Arial"/>
          <w:b/>
          <w:bCs/>
        </w:rPr>
      </w:pPr>
      <w:r>
        <w:rPr>
          <w:rFonts w:ascii="Arial" w:hAnsi="Arial" w:cs="Arial"/>
          <w:b/>
          <w:bCs/>
        </w:rPr>
        <w:t>COORDENADOR ACADÊMICO</w:t>
      </w:r>
    </w:p>
    <w:p w14:paraId="322B2FB2" w14:textId="77777777" w:rsidR="00900A3B" w:rsidRDefault="00900A3B" w:rsidP="00900A3B">
      <w:pPr>
        <w:spacing w:after="120" w:line="240" w:lineRule="auto"/>
        <w:jc w:val="center"/>
        <w:rPr>
          <w:rFonts w:ascii="Arial" w:hAnsi="Arial" w:cs="Arial"/>
        </w:rPr>
      </w:pPr>
      <w:proofErr w:type="spellStart"/>
      <w:r>
        <w:rPr>
          <w:rFonts w:ascii="Arial" w:hAnsi="Arial" w:cs="Arial"/>
        </w:rPr>
        <w:t>Edans</w:t>
      </w:r>
      <w:proofErr w:type="spellEnd"/>
      <w:r>
        <w:rPr>
          <w:rFonts w:ascii="Arial" w:hAnsi="Arial" w:cs="Arial"/>
        </w:rPr>
        <w:t xml:space="preserve"> </w:t>
      </w:r>
      <w:proofErr w:type="spellStart"/>
      <w:r>
        <w:rPr>
          <w:rFonts w:ascii="Arial" w:hAnsi="Arial" w:cs="Arial"/>
        </w:rPr>
        <w:t>Flávius</w:t>
      </w:r>
      <w:proofErr w:type="spellEnd"/>
      <w:r>
        <w:rPr>
          <w:rFonts w:ascii="Arial" w:hAnsi="Arial" w:cs="Arial"/>
        </w:rPr>
        <w:t xml:space="preserve"> de Oliveira Sandes</w:t>
      </w:r>
    </w:p>
    <w:p w14:paraId="3DD17E88" w14:textId="77777777" w:rsidR="00900A3B" w:rsidRDefault="00900A3B" w:rsidP="00900A3B">
      <w:pPr>
        <w:spacing w:after="120" w:line="240" w:lineRule="auto"/>
        <w:jc w:val="center"/>
        <w:rPr>
          <w:rFonts w:ascii="Arial" w:hAnsi="Arial" w:cs="Arial"/>
          <w:b/>
          <w:bCs/>
        </w:rPr>
      </w:pPr>
    </w:p>
    <w:p w14:paraId="28EFEA18" w14:textId="77777777" w:rsidR="00900A3B" w:rsidRDefault="00900A3B" w:rsidP="00900A3B">
      <w:pPr>
        <w:spacing w:after="120" w:line="240" w:lineRule="auto"/>
        <w:jc w:val="center"/>
        <w:rPr>
          <w:rFonts w:ascii="Arial" w:hAnsi="Arial" w:cs="Arial"/>
          <w:b/>
          <w:bCs/>
        </w:rPr>
      </w:pPr>
      <w:r>
        <w:rPr>
          <w:rFonts w:ascii="Arial" w:hAnsi="Arial" w:cs="Arial"/>
          <w:b/>
          <w:bCs/>
        </w:rPr>
        <w:t>COORDENADORA PEDAGÓGICA</w:t>
      </w:r>
    </w:p>
    <w:p w14:paraId="16F46786" w14:textId="77777777" w:rsidR="00900A3B" w:rsidRDefault="00900A3B" w:rsidP="00900A3B">
      <w:pPr>
        <w:spacing w:after="120" w:line="240" w:lineRule="auto"/>
        <w:jc w:val="center"/>
        <w:rPr>
          <w:rFonts w:ascii="Arial" w:hAnsi="Arial" w:cs="Arial"/>
        </w:rPr>
      </w:pPr>
      <w:r>
        <w:rPr>
          <w:rFonts w:ascii="Arial" w:hAnsi="Arial" w:cs="Arial"/>
        </w:rPr>
        <w:t xml:space="preserve">Marta Eliane Silveira da Costa </w:t>
      </w:r>
      <w:proofErr w:type="spellStart"/>
      <w:r>
        <w:rPr>
          <w:rFonts w:ascii="Arial" w:hAnsi="Arial" w:cs="Arial"/>
        </w:rPr>
        <w:t>Bissacot</w:t>
      </w:r>
      <w:proofErr w:type="spellEnd"/>
    </w:p>
    <w:p w14:paraId="39343A20" w14:textId="77777777" w:rsidR="00900A3B" w:rsidRDefault="00900A3B" w:rsidP="00900A3B">
      <w:pPr>
        <w:spacing w:after="120" w:line="240" w:lineRule="auto"/>
        <w:jc w:val="center"/>
        <w:rPr>
          <w:rFonts w:ascii="Arial" w:hAnsi="Arial" w:cs="Arial"/>
          <w:b/>
          <w:bCs/>
        </w:rPr>
      </w:pPr>
    </w:p>
    <w:p w14:paraId="23A6AB2E" w14:textId="77777777" w:rsidR="00900A3B" w:rsidRDefault="00900A3B" w:rsidP="00900A3B">
      <w:pPr>
        <w:spacing w:after="120" w:line="240" w:lineRule="auto"/>
        <w:jc w:val="center"/>
        <w:rPr>
          <w:rFonts w:ascii="Arial" w:hAnsi="Arial" w:cs="Arial"/>
          <w:b/>
          <w:bCs/>
        </w:rPr>
      </w:pPr>
      <w:r>
        <w:rPr>
          <w:rFonts w:ascii="Arial" w:hAnsi="Arial" w:cs="Arial"/>
          <w:b/>
          <w:bCs/>
        </w:rPr>
        <w:t>COORDENADORA EXECUTIVA</w:t>
      </w:r>
    </w:p>
    <w:p w14:paraId="4C01B71D" w14:textId="77777777" w:rsidR="00900A3B" w:rsidRDefault="00900A3B" w:rsidP="00900A3B">
      <w:pPr>
        <w:spacing w:after="120" w:line="240" w:lineRule="auto"/>
        <w:jc w:val="center"/>
        <w:rPr>
          <w:rFonts w:ascii="Arial" w:hAnsi="Arial" w:cs="Arial"/>
        </w:rPr>
      </w:pPr>
      <w:r w:rsidRPr="00E44EB8">
        <w:rPr>
          <w:rFonts w:ascii="Arial" w:hAnsi="Arial" w:cs="Arial"/>
        </w:rPr>
        <w:t>Maria das Graças da Silva Duarte de Abreu</w:t>
      </w:r>
    </w:p>
    <w:p w14:paraId="78DA9E3C" w14:textId="77777777" w:rsidR="00900A3B" w:rsidRPr="00E44EB8" w:rsidRDefault="00900A3B" w:rsidP="00900A3B">
      <w:pPr>
        <w:spacing w:after="120" w:line="240" w:lineRule="auto"/>
        <w:jc w:val="center"/>
        <w:rPr>
          <w:rFonts w:ascii="Arial" w:hAnsi="Arial" w:cs="Arial"/>
        </w:rPr>
      </w:pPr>
    </w:p>
    <w:p w14:paraId="75F567AB" w14:textId="77777777" w:rsidR="00900A3B" w:rsidRDefault="00900A3B" w:rsidP="00900A3B">
      <w:pPr>
        <w:spacing w:after="120" w:line="240" w:lineRule="auto"/>
        <w:jc w:val="center"/>
        <w:rPr>
          <w:rFonts w:ascii="Arial" w:hAnsi="Arial" w:cs="Arial"/>
          <w:b/>
          <w:bCs/>
        </w:rPr>
      </w:pPr>
      <w:r>
        <w:rPr>
          <w:rFonts w:ascii="Arial" w:hAnsi="Arial" w:cs="Arial"/>
          <w:b/>
          <w:bCs/>
        </w:rPr>
        <w:t>PROJETO GRÁFICO E CAPA</w:t>
      </w:r>
    </w:p>
    <w:p w14:paraId="6296FF55" w14:textId="77777777" w:rsidR="00900A3B" w:rsidRPr="00E44EB8" w:rsidRDefault="00900A3B" w:rsidP="00900A3B">
      <w:pPr>
        <w:spacing w:after="120" w:line="240" w:lineRule="auto"/>
        <w:jc w:val="center"/>
        <w:rPr>
          <w:rFonts w:ascii="Arial" w:hAnsi="Arial" w:cs="Arial"/>
        </w:rPr>
      </w:pPr>
      <w:r w:rsidRPr="00E44EB8">
        <w:rPr>
          <w:rFonts w:ascii="Arial" w:hAnsi="Arial" w:cs="Arial"/>
        </w:rPr>
        <w:t>Núcleo de Comunicação – NCOM/ISC</w:t>
      </w:r>
    </w:p>
    <w:p w14:paraId="55CE5597" w14:textId="77777777" w:rsidR="00900A3B" w:rsidRDefault="00900A3B" w:rsidP="00900A3B">
      <w:r>
        <w:br w:type="page"/>
      </w:r>
    </w:p>
    <w:p w14:paraId="37B30BF2" w14:textId="1AF9B3E9" w:rsidR="00580015" w:rsidRDefault="00B90DE6">
      <w:pPr>
        <w:rPr>
          <w:rFonts w:ascii="Cambria" w:hAnsi="Cambria"/>
          <w:b/>
          <w:sz w:val="20"/>
          <w:szCs w:val="20"/>
        </w:rPr>
      </w:pPr>
      <w:r>
        <w:rPr>
          <w:rFonts w:ascii="Cambria" w:hAnsi="Cambria"/>
          <w:b/>
          <w:noProof/>
        </w:rPr>
        <w:lastRenderedPageBreak/>
        <w:drawing>
          <wp:anchor distT="0" distB="0" distL="114300" distR="114300" simplePos="0" relativeHeight="251658247" behindDoc="0" locked="0" layoutInCell="1" allowOverlap="1" wp14:anchorId="535BDE75" wp14:editId="294B5870">
            <wp:simplePos x="0" y="0"/>
            <wp:positionH relativeFrom="column">
              <wp:posOffset>-127000</wp:posOffset>
            </wp:positionH>
            <wp:positionV relativeFrom="paragraph">
              <wp:posOffset>-318135</wp:posOffset>
            </wp:positionV>
            <wp:extent cx="3181350" cy="397669"/>
            <wp:effectExtent l="0" t="0" r="0" b="2540"/>
            <wp:wrapNone/>
            <wp:docPr id="12" name="Imagem 12" descr="Placa azul com letras brancas em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Placa azul com letras brancas em fundo preto&#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181350" cy="397669"/>
                    </a:xfrm>
                    <a:prstGeom prst="rect">
                      <a:avLst/>
                    </a:prstGeom>
                  </pic:spPr>
                </pic:pic>
              </a:graphicData>
            </a:graphic>
            <wp14:sizeRelH relativeFrom="margin">
              <wp14:pctWidth>0</wp14:pctWidth>
            </wp14:sizeRelH>
            <wp14:sizeRelV relativeFrom="margin">
              <wp14:pctHeight>0</wp14:pctHeight>
            </wp14:sizeRelV>
          </wp:anchor>
        </w:drawing>
      </w:r>
    </w:p>
    <w:bookmarkEnd w:id="0"/>
    <w:bookmarkEnd w:id="1"/>
    <w:bookmarkEnd w:id="2"/>
    <w:bookmarkEnd w:id="3"/>
    <w:bookmarkEnd w:id="4"/>
    <w:bookmarkEnd w:id="5"/>
    <w:bookmarkEnd w:id="6"/>
    <w:p w14:paraId="75CFBFCB" w14:textId="77777777" w:rsidR="00BF51E3" w:rsidRDefault="00BF51E3" w:rsidP="009D69E1">
      <w:pPr>
        <w:ind w:left="3686"/>
      </w:pPr>
      <w:r>
        <w:rPr>
          <w:noProof/>
        </w:rPr>
        <mc:AlternateContent>
          <mc:Choice Requires="wps">
            <w:drawing>
              <wp:inline distT="0" distB="0" distL="114300" distR="114300" wp14:anchorId="5EC1DDEC" wp14:editId="5A6990A1">
                <wp:extent cx="3062377" cy="2947670"/>
                <wp:effectExtent l="0" t="0" r="5080" b="5080"/>
                <wp:docPr id="63665331" name="Caixa de Texto 1"/>
                <wp:cNvGraphicFramePr/>
                <a:graphic xmlns:a="http://schemas.openxmlformats.org/drawingml/2006/main">
                  <a:graphicData uri="http://schemas.microsoft.com/office/word/2010/wordprocessingShape">
                    <wps:wsp>
                      <wps:cNvSpPr txBox="1"/>
                      <wps:spPr>
                        <a:xfrm>
                          <a:off x="0" y="0"/>
                          <a:ext cx="3062377" cy="29476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792031" w14:textId="77777777" w:rsidR="00BF51E3" w:rsidRDefault="00BF51E3" w:rsidP="00BF51E3">
                            <w:pPr>
                              <w:jc w:val="both"/>
                              <w:rPr>
                                <w:rFonts w:ascii="Arial" w:hAnsi="Arial" w:cs="Arial"/>
                              </w:rPr>
                            </w:pPr>
                            <w:r>
                              <w:rPr>
                                <w:rFonts w:ascii="Arial" w:hAnsi="Arial" w:cs="Arial"/>
                              </w:rPr>
                              <w:t>Artigo</w:t>
                            </w:r>
                            <w:r w:rsidRPr="00241707">
                              <w:rPr>
                                <w:rFonts w:ascii="Arial" w:hAnsi="Arial" w:cs="Arial"/>
                              </w:rPr>
                              <w:t xml:space="preserve"> de conclusão de curso submetid</w:t>
                            </w:r>
                            <w:r>
                              <w:rPr>
                                <w:rFonts w:ascii="Arial" w:hAnsi="Arial" w:cs="Arial"/>
                              </w:rPr>
                              <w:t>o</w:t>
                            </w:r>
                            <w:r w:rsidRPr="00241707">
                              <w:rPr>
                                <w:rFonts w:ascii="Arial" w:hAnsi="Arial" w:cs="Arial"/>
                              </w:rPr>
                              <w:t xml:space="preserve"> ao Instituto Serzedello Corrêa do Tribunal de Contas da União como requisito parcial para a obtenção do grau de especialista.</w:t>
                            </w:r>
                          </w:p>
                          <w:p w14:paraId="6ED4AD4C" w14:textId="77777777" w:rsidR="00BF51E3" w:rsidRPr="00241707" w:rsidRDefault="00BF51E3" w:rsidP="00BF51E3">
                            <w:pPr>
                              <w:jc w:val="both"/>
                              <w:rPr>
                                <w:rFonts w:ascii="Arial" w:hAnsi="Arial" w:cs="Arial"/>
                              </w:rPr>
                            </w:pPr>
                          </w:p>
                          <w:p w14:paraId="700930F8" w14:textId="77777777" w:rsidR="00BF51E3" w:rsidRPr="00241707" w:rsidRDefault="00BF51E3" w:rsidP="00BF51E3">
                            <w:pPr>
                              <w:spacing w:after="0"/>
                              <w:rPr>
                                <w:rFonts w:ascii="Arial" w:hAnsi="Arial" w:cs="Arial"/>
                                <w:b/>
                              </w:rPr>
                            </w:pPr>
                            <w:r w:rsidRPr="00241707">
                              <w:rPr>
                                <w:rFonts w:ascii="Arial" w:hAnsi="Arial" w:cs="Arial"/>
                                <w:b/>
                              </w:rPr>
                              <w:t>Orientador</w:t>
                            </w:r>
                            <w:r>
                              <w:rPr>
                                <w:rFonts w:ascii="Arial" w:hAnsi="Arial" w:cs="Arial"/>
                                <w:b/>
                              </w:rPr>
                              <w:t>(a)</w:t>
                            </w:r>
                            <w:r w:rsidRPr="00241707">
                              <w:rPr>
                                <w:rFonts w:ascii="Arial" w:hAnsi="Arial" w:cs="Arial"/>
                                <w:b/>
                              </w:rPr>
                              <w:t>:</w:t>
                            </w:r>
                          </w:p>
                          <w:p w14:paraId="2BA89DBF" w14:textId="5B7DBBCC" w:rsidR="00BF51E3" w:rsidRPr="00241707" w:rsidRDefault="00BF51E3" w:rsidP="00BF51E3">
                            <w:pPr>
                              <w:rPr>
                                <w:rFonts w:ascii="Arial" w:hAnsi="Arial" w:cs="Arial"/>
                              </w:rPr>
                            </w:pPr>
                            <w:r>
                              <w:rPr>
                                <w:rFonts w:ascii="Arial" w:hAnsi="Arial" w:cs="Arial"/>
                              </w:rPr>
                              <w:t xml:space="preserve">Prof. </w:t>
                            </w:r>
                            <w:r w:rsidR="000C1B3E">
                              <w:rPr>
                                <w:rFonts w:ascii="Arial" w:hAnsi="Arial" w:cs="Arial"/>
                              </w:rPr>
                              <w:t>Edans Flávius de Oliveira Sandes</w:t>
                            </w:r>
                          </w:p>
                          <w:p w14:paraId="7EB86167" w14:textId="77777777" w:rsidR="00BF51E3" w:rsidRPr="00241707" w:rsidRDefault="00BF51E3" w:rsidP="00BF51E3">
                            <w:pPr>
                              <w:spacing w:after="0"/>
                              <w:rPr>
                                <w:rFonts w:ascii="Arial" w:hAnsi="Arial" w:cs="Arial"/>
                                <w:b/>
                              </w:rPr>
                            </w:pPr>
                            <w:r w:rsidRPr="00241707">
                              <w:rPr>
                                <w:rFonts w:ascii="Arial" w:hAnsi="Arial" w:cs="Arial"/>
                                <w:b/>
                              </w:rPr>
                              <w:t>Banca examinadora:</w:t>
                            </w:r>
                          </w:p>
                          <w:p w14:paraId="027DB564" w14:textId="100FF532" w:rsidR="00BF51E3" w:rsidRPr="00241707" w:rsidRDefault="00CE3C70" w:rsidP="00BF51E3">
                            <w:pPr>
                              <w:rPr>
                                <w:rFonts w:ascii="Arial" w:hAnsi="Arial" w:cs="Arial"/>
                              </w:rPr>
                            </w:pPr>
                            <w:r>
                              <w:rPr>
                                <w:rFonts w:ascii="Arial" w:hAnsi="Arial" w:cs="Arial"/>
                              </w:rPr>
                              <w:t>Prof. Eric Hans Messias da Silva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EC1DDEC" id="Caixa de Texto 1" o:spid="_x0000_s1029" type="#_x0000_t202" style="width:241.15pt;height:23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" fillcolor="white [3201]" stroked="f" strokeweight=".5pt">
                <v:textbox>
                  <w:txbxContent>
                    <w:p w14:paraId="11792031" w14:textId="77777777" w:rsidR="00BF51E3" w:rsidRDefault="00BF51E3" w:rsidP="00BF51E3">
                      <w:pPr>
                        <w:jc w:val="both"/>
                        <w:rPr>
                          <w:rFonts w:ascii="Arial" w:hAnsi="Arial" w:cs="Arial"/>
                        </w:rPr>
                      </w:pPr>
                      <w:r>
                        <w:rPr>
                          <w:rFonts w:ascii="Arial" w:hAnsi="Arial" w:cs="Arial"/>
                        </w:rPr>
                        <w:t>Artigo</w:t>
                      </w:r>
                      <w:r w:rsidRPr="00241707">
                        <w:rPr>
                          <w:rFonts w:ascii="Arial" w:hAnsi="Arial" w:cs="Arial"/>
                        </w:rPr>
                        <w:t xml:space="preserve"> de conclusão de curso submetid</w:t>
                      </w:r>
                      <w:r>
                        <w:rPr>
                          <w:rFonts w:ascii="Arial" w:hAnsi="Arial" w:cs="Arial"/>
                        </w:rPr>
                        <w:t>o</w:t>
                      </w:r>
                      <w:r w:rsidRPr="00241707">
                        <w:rPr>
                          <w:rFonts w:ascii="Arial" w:hAnsi="Arial" w:cs="Arial"/>
                        </w:rPr>
                        <w:t xml:space="preserve"> ao Instituto Serzedello Corrêa do Tribunal de Contas da União como requisito parcial para a obtenção do grau de especialista.</w:t>
                      </w:r>
                    </w:p>
                    <w:p w14:paraId="6ED4AD4C" w14:textId="77777777" w:rsidR="00BF51E3" w:rsidRPr="00241707" w:rsidRDefault="00BF51E3" w:rsidP="00BF51E3">
                      <w:pPr>
                        <w:jc w:val="both"/>
                        <w:rPr>
                          <w:rFonts w:ascii="Arial" w:hAnsi="Arial" w:cs="Arial"/>
                        </w:rPr>
                      </w:pPr>
                    </w:p>
                    <w:p w14:paraId="700930F8" w14:textId="77777777" w:rsidR="00BF51E3" w:rsidRPr="00241707" w:rsidRDefault="00BF51E3" w:rsidP="00BF51E3">
                      <w:pPr>
                        <w:spacing w:after="0"/>
                        <w:rPr>
                          <w:rFonts w:ascii="Arial" w:hAnsi="Arial" w:cs="Arial"/>
                          <w:b/>
                        </w:rPr>
                      </w:pPr>
                      <w:r w:rsidRPr="00241707">
                        <w:rPr>
                          <w:rFonts w:ascii="Arial" w:hAnsi="Arial" w:cs="Arial"/>
                          <w:b/>
                        </w:rPr>
                        <w:t>Orientador</w:t>
                      </w:r>
                      <w:r>
                        <w:rPr>
                          <w:rFonts w:ascii="Arial" w:hAnsi="Arial" w:cs="Arial"/>
                          <w:b/>
                        </w:rPr>
                        <w:t>(a)</w:t>
                      </w:r>
                      <w:r w:rsidRPr="00241707">
                        <w:rPr>
                          <w:rFonts w:ascii="Arial" w:hAnsi="Arial" w:cs="Arial"/>
                          <w:b/>
                        </w:rPr>
                        <w:t>:</w:t>
                      </w:r>
                    </w:p>
                    <w:p w14:paraId="2BA89DBF" w14:textId="5B7DBBCC" w:rsidR="00BF51E3" w:rsidRPr="00241707" w:rsidRDefault="00BF51E3" w:rsidP="00BF51E3">
                      <w:pPr>
                        <w:rPr>
                          <w:rFonts w:ascii="Arial" w:hAnsi="Arial" w:cs="Arial"/>
                        </w:rPr>
                      </w:pPr>
                      <w:r>
                        <w:rPr>
                          <w:rFonts w:ascii="Arial" w:hAnsi="Arial" w:cs="Arial"/>
                        </w:rPr>
                        <w:t xml:space="preserve">Prof. </w:t>
                      </w:r>
                      <w:r w:rsidR="000C1B3E">
                        <w:rPr>
                          <w:rFonts w:ascii="Arial" w:hAnsi="Arial" w:cs="Arial"/>
                        </w:rPr>
                        <w:t>Edans Flávius de Oliveira Sandes</w:t>
                      </w:r>
                    </w:p>
                    <w:p w14:paraId="7EB86167" w14:textId="77777777" w:rsidR="00BF51E3" w:rsidRPr="00241707" w:rsidRDefault="00BF51E3" w:rsidP="00BF51E3">
                      <w:pPr>
                        <w:spacing w:after="0"/>
                        <w:rPr>
                          <w:rFonts w:ascii="Arial" w:hAnsi="Arial" w:cs="Arial"/>
                          <w:b/>
                        </w:rPr>
                      </w:pPr>
                      <w:r w:rsidRPr="00241707">
                        <w:rPr>
                          <w:rFonts w:ascii="Arial" w:hAnsi="Arial" w:cs="Arial"/>
                          <w:b/>
                        </w:rPr>
                        <w:t>Banca examinadora:</w:t>
                      </w:r>
                    </w:p>
                    <w:p w14:paraId="027DB564" w14:textId="100FF532" w:rsidR="00BF51E3" w:rsidRPr="00241707" w:rsidRDefault="00CE3C70" w:rsidP="00BF51E3">
                      <w:pPr>
                        <w:rPr>
                          <w:rFonts w:ascii="Arial" w:hAnsi="Arial" w:cs="Arial"/>
                        </w:rPr>
                      </w:pPr>
                      <w:r>
                        <w:rPr>
                          <w:rFonts w:ascii="Arial" w:hAnsi="Arial" w:cs="Arial"/>
                        </w:rPr>
                        <w:t>Prof. Eric Hans Messias da Silva</w:t>
                      </w:r>
                    </w:p>
                  </w:txbxContent>
                </v:textbox>
                <w10:anchorlock/>
              </v:shape>
            </w:pict>
          </mc:Fallback>
        </mc:AlternateContent>
      </w:r>
    </w:p>
    <w:p w14:paraId="6ADE0D04" w14:textId="270494DE" w:rsidR="00BE4E48" w:rsidRDefault="006A6368" w:rsidP="55DE21FA">
      <w:r>
        <w:rPr>
          <w:noProof/>
          <w:lang w:eastAsia="pt-BR"/>
        </w:rPr>
        <mc:AlternateContent>
          <mc:Choice Requires="wps">
            <w:drawing>
              <wp:anchor distT="0" distB="0" distL="114300" distR="114300" simplePos="0" relativeHeight="251658244" behindDoc="0" locked="0" layoutInCell="1" allowOverlap="1" wp14:anchorId="0BAE8E5C" wp14:editId="3B8CB090">
                <wp:simplePos x="0" y="0"/>
                <wp:positionH relativeFrom="margin">
                  <wp:posOffset>-635</wp:posOffset>
                </wp:positionH>
                <wp:positionV relativeFrom="margin">
                  <wp:posOffset>8571865</wp:posOffset>
                </wp:positionV>
                <wp:extent cx="5759450" cy="309245"/>
                <wp:effectExtent l="0" t="0" r="0" b="0"/>
                <wp:wrapSquare wrapText="bothSides"/>
                <wp:docPr id="16" name="Caixa de texto 16"/>
                <wp:cNvGraphicFramePr/>
                <a:graphic xmlns:a="http://schemas.openxmlformats.org/drawingml/2006/main">
                  <a:graphicData uri="http://schemas.microsoft.com/office/word/2010/wordprocessingShape">
                    <wps:wsp>
                      <wps:cNvSpPr txBox="1"/>
                      <wps:spPr>
                        <a:xfrm>
                          <a:off x="0" y="0"/>
                          <a:ext cx="5759450" cy="3092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D54CE67" w14:textId="48CED600" w:rsidR="00B206BE" w:rsidRPr="00241707" w:rsidRDefault="00B206BE" w:rsidP="00241707">
                            <w:pPr>
                              <w:spacing w:after="0" w:line="360" w:lineRule="auto"/>
                              <w:jc w:val="center"/>
                              <w:rPr>
                                <w:rFonts w:ascii="Arial" w:hAnsi="Arial" w:cs="Arial"/>
                                <w:b/>
                              </w:rPr>
                            </w:pPr>
                            <w:r w:rsidRPr="00241707">
                              <w:rPr>
                                <w:rFonts w:ascii="Arial" w:hAnsi="Arial" w:cs="Arial"/>
                                <w:b/>
                              </w:rPr>
                              <w:t>Brasília</w:t>
                            </w:r>
                            <w:r>
                              <w:rPr>
                                <w:rFonts w:ascii="Arial" w:hAnsi="Arial" w:cs="Arial"/>
                                <w:b/>
                              </w:rPr>
                              <w:t xml:space="preserve"> | 202</w:t>
                            </w:r>
                            <w:r w:rsidR="00E758DA">
                              <w:rPr>
                                <w:rFonts w:ascii="Arial" w:hAnsi="Arial" w:cs="Arial"/>
                                <w: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BAE8E5C" id="Caixa de texto 16" o:spid="_x0000_s1030" type="#_x0000_t202" style="position:absolute;margin-left:-.05pt;margin-top:674.95pt;width:453.5pt;height:24.35pt;z-index:251658244;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" fillcolor="white [3201]" stroked="f" strokeweight=".5pt">
                <v:textbox>
                  <w:txbxContent>
                    <w:p w14:paraId="5D54CE67" w14:textId="48CED600" w:rsidR="00B206BE" w:rsidRPr="00241707" w:rsidRDefault="00B206BE" w:rsidP="00241707">
                      <w:pPr>
                        <w:spacing w:after="0" w:line="360" w:lineRule="auto"/>
                        <w:jc w:val="center"/>
                        <w:rPr>
                          <w:rFonts w:ascii="Arial" w:hAnsi="Arial" w:cs="Arial"/>
                          <w:b/>
                        </w:rPr>
                      </w:pPr>
                      <w:r w:rsidRPr="00241707">
                        <w:rPr>
                          <w:rFonts w:ascii="Arial" w:hAnsi="Arial" w:cs="Arial"/>
                          <w:b/>
                        </w:rPr>
                        <w:t>Brasília</w:t>
                      </w:r>
                      <w:r>
                        <w:rPr>
                          <w:rFonts w:ascii="Arial" w:hAnsi="Arial" w:cs="Arial"/>
                          <w:b/>
                        </w:rPr>
                        <w:t xml:space="preserve"> | 202</w:t>
                      </w:r>
                      <w:r w:rsidR="00E758DA">
                        <w:rPr>
                          <w:rFonts w:ascii="Arial" w:hAnsi="Arial" w:cs="Arial"/>
                          <w:b/>
                        </w:rPr>
                        <w:t>4</w:t>
                      </w:r>
                    </w:p>
                  </w:txbxContent>
                </v:textbox>
                <w10:wrap type="square" anchorx="margin" anchory="margin"/>
              </v:shape>
            </w:pict>
          </mc:Fallback>
        </mc:AlternateContent>
      </w:r>
      <w:r w:rsidR="00927449">
        <w:rPr>
          <w:noProof/>
          <w:lang w:eastAsia="pt-BR"/>
        </w:rPr>
        <mc:AlternateContent>
          <mc:Choice Requires="wps">
            <w:drawing>
              <wp:anchor distT="0" distB="0" distL="114300" distR="114300" simplePos="0" relativeHeight="251658243" behindDoc="0" locked="0" layoutInCell="1" allowOverlap="1" wp14:anchorId="0420F510" wp14:editId="4021D955">
                <wp:simplePos x="0" y="0"/>
                <wp:positionH relativeFrom="margin">
                  <wp:posOffset>-1905</wp:posOffset>
                </wp:positionH>
                <wp:positionV relativeFrom="margin">
                  <wp:posOffset>1700530</wp:posOffset>
                </wp:positionV>
                <wp:extent cx="5759450" cy="2538095"/>
                <wp:effectExtent l="0" t="0" r="0" b="0"/>
                <wp:wrapSquare wrapText="bothSides"/>
                <wp:docPr id="15" name="Caixa de texto 15"/>
                <wp:cNvGraphicFramePr/>
                <a:graphic xmlns:a="http://schemas.openxmlformats.org/drawingml/2006/main">
                  <a:graphicData uri="http://schemas.microsoft.com/office/word/2010/wordprocessingShape">
                    <wps:wsp>
                      <wps:cNvSpPr txBox="1"/>
                      <wps:spPr>
                        <a:xfrm>
                          <a:off x="0" y="0"/>
                          <a:ext cx="5759450" cy="25380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A316ED" w14:textId="39D3CF3B" w:rsidR="00B206BE" w:rsidRPr="00820661" w:rsidRDefault="006003B4" w:rsidP="00820661">
                            <w:pPr>
                              <w:spacing w:after="0" w:line="240" w:lineRule="auto"/>
                              <w:jc w:val="center"/>
                              <w:rPr>
                                <w:rFonts w:ascii="Arial" w:hAnsi="Arial" w:cs="Arial"/>
                                <w:b/>
                                <w:sz w:val="44"/>
                                <w:szCs w:val="44"/>
                              </w:rPr>
                            </w:pPr>
                            <w:r w:rsidRPr="006003B4">
                              <w:rPr>
                                <w:rFonts w:ascii="Arial" w:hAnsi="Arial" w:cs="Arial"/>
                                <w:b/>
                                <w:sz w:val="44"/>
                                <w:szCs w:val="44"/>
                              </w:rPr>
                              <w:t>Inovação na Pesquisa de Jurisprudência Selecionada do TCU</w:t>
                            </w:r>
                            <w:r w:rsidR="000A3A18">
                              <w:rPr>
                                <w:rFonts w:ascii="Arial" w:hAnsi="Arial" w:cs="Arial"/>
                                <w:b/>
                                <w:sz w:val="44"/>
                                <w:szCs w:val="44"/>
                              </w:rPr>
                              <w:t>:</w:t>
                            </w:r>
                          </w:p>
                          <w:p w14:paraId="7088FF79" w14:textId="3089FF32" w:rsidR="00B206BE" w:rsidRPr="00820661" w:rsidRDefault="006003B4" w:rsidP="00820661">
                            <w:pPr>
                              <w:jc w:val="center"/>
                              <w:rPr>
                                <w:rFonts w:ascii="Arial" w:hAnsi="Arial" w:cs="Arial"/>
                                <w:b/>
                              </w:rPr>
                            </w:pPr>
                            <w:r w:rsidRPr="006003B4">
                              <w:rPr>
                                <w:rFonts w:ascii="Arial" w:hAnsi="Arial" w:cs="Arial"/>
                                <w:sz w:val="44"/>
                                <w:szCs w:val="44"/>
                              </w:rPr>
                              <w:t>Expansão de Documentos usando Modelos de Linguagem</w:t>
                            </w:r>
                          </w:p>
                          <w:p w14:paraId="52BDB965" w14:textId="77777777" w:rsidR="00B206BE" w:rsidRPr="00820661" w:rsidRDefault="00B206BE" w:rsidP="00820661">
                            <w:pPr>
                              <w:jc w:val="center"/>
                              <w:rPr>
                                <w:rFonts w:ascii="Arial" w:hAnsi="Arial" w:cs="Arial"/>
                                <w:b/>
                              </w:rPr>
                            </w:pPr>
                          </w:p>
                          <w:p w14:paraId="537E3C05" w14:textId="753733A8" w:rsidR="00B206BE" w:rsidRPr="00820661" w:rsidRDefault="000C1B3E" w:rsidP="00820661">
                            <w:pPr>
                              <w:jc w:val="center"/>
                              <w:rPr>
                                <w:rFonts w:ascii="Arial" w:hAnsi="Arial" w:cs="Arial"/>
                                <w:b/>
                              </w:rPr>
                            </w:pPr>
                            <w:r>
                              <w:rPr>
                                <w:rFonts w:ascii="Arial" w:hAnsi="Arial" w:cs="Arial"/>
                                <w:b/>
                              </w:rPr>
                              <w:t>Leandro Carísio Fernandes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20F510" id="Caixa de texto 15" o:spid="_x0000_s1031" type="#_x0000_t202" style="position:absolute;margin-left:-.15pt;margin-top:133.9pt;width:453.5pt;height:199.85pt;z-index:251658243;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" fillcolor="white [3201]" stroked="f" strokeweight=".5pt">
                <v:textbox>
                  <w:txbxContent>
                    <w:p w14:paraId="7EA316ED" w14:textId="39D3CF3B" w:rsidR="00B206BE" w:rsidRPr="00820661" w:rsidRDefault="006003B4" w:rsidP="00820661">
                      <w:pPr>
                        <w:spacing w:after="0" w:line="240" w:lineRule="auto"/>
                        <w:jc w:val="center"/>
                        <w:rPr>
                          <w:rFonts w:ascii="Arial" w:hAnsi="Arial" w:cs="Arial"/>
                          <w:b/>
                          <w:sz w:val="44"/>
                          <w:szCs w:val="44"/>
                        </w:rPr>
                      </w:pPr>
                      <w:r w:rsidRPr="006003B4">
                        <w:rPr>
                          <w:rFonts w:ascii="Arial" w:hAnsi="Arial" w:cs="Arial"/>
                          <w:b/>
                          <w:sz w:val="44"/>
                          <w:szCs w:val="44"/>
                        </w:rPr>
                        <w:t>Inovação na Pesquisa de Jurisprudência Selecionada do TCU</w:t>
                      </w:r>
                      <w:r w:rsidR="000A3A18">
                        <w:rPr>
                          <w:rFonts w:ascii="Arial" w:hAnsi="Arial" w:cs="Arial"/>
                          <w:b/>
                          <w:sz w:val="44"/>
                          <w:szCs w:val="44"/>
                        </w:rPr>
                        <w:t>:</w:t>
                      </w:r>
                    </w:p>
                    <w:p w14:paraId="7088FF79" w14:textId="3089FF32" w:rsidR="00B206BE" w:rsidRPr="00820661" w:rsidRDefault="006003B4" w:rsidP="00820661">
                      <w:pPr>
                        <w:jc w:val="center"/>
                        <w:rPr>
                          <w:rFonts w:ascii="Arial" w:hAnsi="Arial" w:cs="Arial"/>
                          <w:b/>
                        </w:rPr>
                      </w:pPr>
                      <w:r w:rsidRPr="006003B4">
                        <w:rPr>
                          <w:rFonts w:ascii="Arial" w:hAnsi="Arial" w:cs="Arial"/>
                          <w:sz w:val="44"/>
                          <w:szCs w:val="44"/>
                        </w:rPr>
                        <w:t>Expansão de Documentos usando Modelos de Linguagem</w:t>
                      </w:r>
                    </w:p>
                    <w:p w14:paraId="52BDB965" w14:textId="77777777" w:rsidR="00B206BE" w:rsidRPr="00820661" w:rsidRDefault="00B206BE" w:rsidP="00820661">
                      <w:pPr>
                        <w:jc w:val="center"/>
                        <w:rPr>
                          <w:rFonts w:ascii="Arial" w:hAnsi="Arial" w:cs="Arial"/>
                          <w:b/>
                        </w:rPr>
                      </w:pPr>
                    </w:p>
                    <w:p w14:paraId="537E3C05" w14:textId="753733A8" w:rsidR="00B206BE" w:rsidRPr="00820661" w:rsidRDefault="000C1B3E" w:rsidP="00820661">
                      <w:pPr>
                        <w:jc w:val="center"/>
                        <w:rPr>
                          <w:rFonts w:ascii="Arial" w:hAnsi="Arial" w:cs="Arial"/>
                          <w:b/>
                        </w:rPr>
                      </w:pPr>
                      <w:r>
                        <w:rPr>
                          <w:rFonts w:ascii="Arial" w:hAnsi="Arial" w:cs="Arial"/>
                          <w:b/>
                        </w:rPr>
                        <w:t>Leandro Carísio Fernandes</w:t>
                      </w:r>
                    </w:p>
                  </w:txbxContent>
                </v:textbox>
                <w10:wrap type="square" anchorx="margin" anchory="margin"/>
              </v:shape>
            </w:pict>
          </mc:Fallback>
        </mc:AlternateContent>
      </w:r>
      <w:r w:rsidR="00BE4E48">
        <w:br w:type="page"/>
      </w:r>
    </w:p>
    <w:p w14:paraId="236CFEFA" w14:textId="77777777" w:rsidR="00F73ECC" w:rsidRDefault="00F73ECC" w:rsidP="00F13368">
      <w:pPr>
        <w:jc w:val="center"/>
        <w:rPr>
          <w:rFonts w:ascii="Arial" w:hAnsi="Arial" w:cs="Arial"/>
          <w:b/>
        </w:rPr>
      </w:pPr>
    </w:p>
    <w:p w14:paraId="63A644F1" w14:textId="7CC4C2AA" w:rsidR="00EC4504" w:rsidRPr="00F13368" w:rsidRDefault="00EC4504" w:rsidP="00F13368">
      <w:pPr>
        <w:jc w:val="center"/>
        <w:rPr>
          <w:rFonts w:ascii="Arial" w:hAnsi="Arial" w:cs="Arial"/>
          <w:b/>
        </w:rPr>
      </w:pPr>
      <w:r w:rsidRPr="00F13368">
        <w:rPr>
          <w:rFonts w:ascii="Arial" w:hAnsi="Arial" w:cs="Arial"/>
          <w:b/>
        </w:rPr>
        <w:t>REFERÊNCIA BIBLIOGRÁFICA</w:t>
      </w:r>
    </w:p>
    <w:p w14:paraId="76CEF7D7" w14:textId="6C737AA2" w:rsidR="007E0BAE" w:rsidRPr="00EC4504" w:rsidRDefault="006003B4" w:rsidP="00AA3D26">
      <w:pPr>
        <w:spacing w:after="0" w:line="240" w:lineRule="auto"/>
        <w:jc w:val="both"/>
        <w:rPr>
          <w:rFonts w:ascii="Arial" w:hAnsi="Arial" w:cs="Arial"/>
        </w:rPr>
      </w:pPr>
      <w:r>
        <w:rPr>
          <w:rFonts w:ascii="Arial" w:hAnsi="Arial" w:cs="Arial"/>
        </w:rPr>
        <w:t>Fernandes</w:t>
      </w:r>
      <w:r w:rsidR="007E0BAE" w:rsidRPr="007E0BAE">
        <w:rPr>
          <w:rFonts w:ascii="Arial" w:hAnsi="Arial" w:cs="Arial"/>
        </w:rPr>
        <w:t xml:space="preserve">, </w:t>
      </w:r>
      <w:r>
        <w:rPr>
          <w:rFonts w:ascii="Arial" w:hAnsi="Arial" w:cs="Arial"/>
        </w:rPr>
        <w:t>Leandro Carísio</w:t>
      </w:r>
      <w:r w:rsidR="007E0BAE" w:rsidRPr="007E0BAE">
        <w:rPr>
          <w:rFonts w:ascii="Arial" w:hAnsi="Arial" w:cs="Arial"/>
        </w:rPr>
        <w:t xml:space="preserve">. </w:t>
      </w:r>
      <w:r w:rsidR="002B0E2A" w:rsidRPr="002B0E2A">
        <w:rPr>
          <w:rFonts w:ascii="Arial" w:hAnsi="Arial" w:cs="Arial"/>
          <w:b/>
          <w:bCs/>
        </w:rPr>
        <w:t>Inovação na Pesquisa de Jurisprudência Selecionada do TCU</w:t>
      </w:r>
      <w:r w:rsidR="007E0BAE" w:rsidRPr="007E0BAE">
        <w:rPr>
          <w:rFonts w:ascii="Arial" w:hAnsi="Arial" w:cs="Arial"/>
          <w:b/>
          <w:bCs/>
        </w:rPr>
        <w:t>:</w:t>
      </w:r>
      <w:r w:rsidR="007E0BAE" w:rsidRPr="007E0BAE">
        <w:rPr>
          <w:rFonts w:ascii="Arial" w:hAnsi="Arial" w:cs="Arial"/>
        </w:rPr>
        <w:t xml:space="preserve"> </w:t>
      </w:r>
      <w:r w:rsidR="002B0E2A" w:rsidRPr="002B0E2A">
        <w:rPr>
          <w:rFonts w:ascii="Arial" w:hAnsi="Arial" w:cs="Arial"/>
        </w:rPr>
        <w:t>Expansão de Documentos usando Modelos de Linguagem</w:t>
      </w:r>
      <w:r w:rsidR="007E0BAE" w:rsidRPr="007E0BAE">
        <w:rPr>
          <w:rFonts w:ascii="Arial" w:hAnsi="Arial" w:cs="Arial"/>
        </w:rPr>
        <w:t>. 202</w:t>
      </w:r>
      <w:r w:rsidR="001A6A7B">
        <w:rPr>
          <w:rFonts w:ascii="Arial" w:hAnsi="Arial" w:cs="Arial"/>
        </w:rPr>
        <w:t>4</w:t>
      </w:r>
      <w:r w:rsidR="007E0BAE" w:rsidRPr="007E0BAE">
        <w:rPr>
          <w:rFonts w:ascii="Arial" w:hAnsi="Arial" w:cs="Arial"/>
        </w:rPr>
        <w:t xml:space="preserve">. Monografia (Especialização em Avaliação de Políticas Públicas) – Instituto </w:t>
      </w:r>
      <w:proofErr w:type="spellStart"/>
      <w:r w:rsidR="007E0BAE" w:rsidRPr="007E0BAE">
        <w:rPr>
          <w:rFonts w:ascii="Arial" w:hAnsi="Arial" w:cs="Arial"/>
        </w:rPr>
        <w:t>Serzedello</w:t>
      </w:r>
      <w:proofErr w:type="spellEnd"/>
      <w:r w:rsidR="007E0BAE" w:rsidRPr="007E0BAE">
        <w:rPr>
          <w:rFonts w:ascii="Arial" w:hAnsi="Arial" w:cs="Arial"/>
        </w:rPr>
        <w:t xml:space="preserve"> Corrêa, </w:t>
      </w:r>
      <w:r w:rsidR="007E0BAE" w:rsidRPr="00EC4504">
        <w:rPr>
          <w:rFonts w:ascii="Arial" w:hAnsi="Arial" w:cs="Arial"/>
        </w:rPr>
        <w:t>Escola Superior do Tribunal de Contas da União</w:t>
      </w:r>
      <w:r w:rsidR="007E0BAE">
        <w:rPr>
          <w:rFonts w:ascii="Arial" w:hAnsi="Arial" w:cs="Arial"/>
        </w:rPr>
        <w:t>,</w:t>
      </w:r>
      <w:r w:rsidR="007E0BAE" w:rsidRPr="007E0BAE">
        <w:rPr>
          <w:rFonts w:ascii="Arial" w:hAnsi="Arial" w:cs="Arial"/>
        </w:rPr>
        <w:t xml:space="preserve"> Brasília DF. </w:t>
      </w:r>
      <w:r w:rsidR="004E7FE1">
        <w:rPr>
          <w:rFonts w:ascii="Arial" w:hAnsi="Arial" w:cs="Arial"/>
        </w:rPr>
        <w:t>4</w:t>
      </w:r>
      <w:r w:rsidR="00927C5C">
        <w:rPr>
          <w:rFonts w:ascii="Arial" w:hAnsi="Arial" w:cs="Arial"/>
        </w:rPr>
        <w:t>5</w:t>
      </w:r>
      <w:r w:rsidR="007E0BAE" w:rsidRPr="007E0BAE">
        <w:rPr>
          <w:rFonts w:ascii="Arial" w:hAnsi="Arial" w:cs="Arial"/>
        </w:rPr>
        <w:t>fl.</w:t>
      </w:r>
    </w:p>
    <w:p w14:paraId="7D73C8C9" w14:textId="77777777" w:rsidR="00EC4504" w:rsidRPr="00EC4504" w:rsidRDefault="00EC4504" w:rsidP="00EC4504">
      <w:pPr>
        <w:spacing w:after="0" w:line="240" w:lineRule="auto"/>
        <w:rPr>
          <w:rFonts w:ascii="Arial" w:hAnsi="Arial" w:cs="Arial"/>
        </w:rPr>
      </w:pPr>
    </w:p>
    <w:p w14:paraId="5DEAC3EC" w14:textId="77777777" w:rsidR="00EC4504" w:rsidRDefault="00EC4504" w:rsidP="00EC4504">
      <w:pPr>
        <w:spacing w:after="0" w:line="240" w:lineRule="auto"/>
        <w:rPr>
          <w:rFonts w:ascii="Arial" w:hAnsi="Arial" w:cs="Arial"/>
        </w:rPr>
      </w:pPr>
    </w:p>
    <w:p w14:paraId="126B2D26" w14:textId="77777777" w:rsidR="000D457B" w:rsidRDefault="000D457B" w:rsidP="00EC4504">
      <w:pPr>
        <w:spacing w:after="0" w:line="240" w:lineRule="auto"/>
        <w:rPr>
          <w:rFonts w:ascii="Arial" w:hAnsi="Arial" w:cs="Arial"/>
        </w:rPr>
      </w:pPr>
    </w:p>
    <w:p w14:paraId="34AFBA4F" w14:textId="77777777" w:rsidR="00F13368" w:rsidRPr="00EC4504" w:rsidRDefault="00F13368" w:rsidP="00EC4504">
      <w:pPr>
        <w:spacing w:after="0" w:line="240" w:lineRule="auto"/>
        <w:rPr>
          <w:rFonts w:ascii="Arial" w:hAnsi="Arial" w:cs="Arial"/>
        </w:rPr>
      </w:pPr>
    </w:p>
    <w:p w14:paraId="548B48AE" w14:textId="77777777" w:rsidR="00EC4504" w:rsidRPr="00F13368" w:rsidRDefault="00EC4504" w:rsidP="00F13368">
      <w:pPr>
        <w:jc w:val="center"/>
        <w:rPr>
          <w:rFonts w:ascii="Arial" w:hAnsi="Arial" w:cs="Arial"/>
          <w:b/>
        </w:rPr>
      </w:pPr>
      <w:r w:rsidRPr="00F13368">
        <w:rPr>
          <w:rFonts w:ascii="Arial" w:hAnsi="Arial" w:cs="Arial"/>
          <w:b/>
        </w:rPr>
        <w:t>CESSÃO DE DIREITOS</w:t>
      </w:r>
    </w:p>
    <w:p w14:paraId="7E702F32" w14:textId="06A9EA10" w:rsidR="00EC4504" w:rsidRPr="00EC4504" w:rsidRDefault="00EC4504" w:rsidP="00EC4504">
      <w:pPr>
        <w:spacing w:after="0" w:line="240" w:lineRule="auto"/>
        <w:rPr>
          <w:rFonts w:ascii="Arial" w:hAnsi="Arial" w:cs="Arial"/>
        </w:rPr>
      </w:pPr>
      <w:r w:rsidRPr="00EC4504">
        <w:rPr>
          <w:rFonts w:ascii="Arial" w:hAnsi="Arial" w:cs="Arial"/>
        </w:rPr>
        <w:t xml:space="preserve">NOME DO AUTOR: </w:t>
      </w:r>
      <w:r w:rsidR="002B0E2A">
        <w:rPr>
          <w:rFonts w:ascii="Arial" w:hAnsi="Arial" w:cs="Arial"/>
        </w:rPr>
        <w:t>Leandro Carísio Fernandes</w:t>
      </w:r>
    </w:p>
    <w:p w14:paraId="30CF9843" w14:textId="33683356" w:rsidR="00EC4504" w:rsidRPr="00EC4504" w:rsidRDefault="00EC4504" w:rsidP="00EC4504">
      <w:pPr>
        <w:spacing w:after="0" w:line="240" w:lineRule="auto"/>
        <w:rPr>
          <w:rFonts w:ascii="Arial" w:hAnsi="Arial" w:cs="Arial"/>
        </w:rPr>
      </w:pPr>
      <w:r w:rsidRPr="00EC4504">
        <w:rPr>
          <w:rFonts w:ascii="Arial" w:hAnsi="Arial" w:cs="Arial"/>
        </w:rPr>
        <w:t xml:space="preserve">TÍTULO: </w:t>
      </w:r>
      <w:r w:rsidR="002B0E2A" w:rsidRPr="002B0E2A">
        <w:rPr>
          <w:rFonts w:ascii="Arial" w:hAnsi="Arial" w:cs="Arial"/>
        </w:rPr>
        <w:t>Inovação na Pesquisa de Jurisprudência Selecionada do TCU: Expansão de Documentos usando Modelos de Linguagem</w:t>
      </w:r>
    </w:p>
    <w:p w14:paraId="27110900" w14:textId="25596623" w:rsidR="00EC4504" w:rsidRPr="00EC4504" w:rsidRDefault="00EC4504" w:rsidP="00EC4504">
      <w:pPr>
        <w:spacing w:after="0" w:line="240" w:lineRule="auto"/>
        <w:rPr>
          <w:rFonts w:ascii="Arial" w:hAnsi="Arial" w:cs="Arial"/>
        </w:rPr>
      </w:pPr>
      <w:r w:rsidRPr="00EC4504">
        <w:rPr>
          <w:rFonts w:ascii="Arial" w:hAnsi="Arial" w:cs="Arial"/>
        </w:rPr>
        <w:t>GRAU/ANO: Especialista/</w:t>
      </w:r>
      <w:r w:rsidR="007E0BAE">
        <w:rPr>
          <w:rFonts w:ascii="Arial" w:hAnsi="Arial" w:cs="Arial"/>
        </w:rPr>
        <w:t>202</w:t>
      </w:r>
      <w:r w:rsidR="001A6A7B">
        <w:rPr>
          <w:rFonts w:ascii="Arial" w:hAnsi="Arial" w:cs="Arial"/>
        </w:rPr>
        <w:t>4</w:t>
      </w:r>
    </w:p>
    <w:p w14:paraId="5393037D" w14:textId="77777777" w:rsidR="00EC4504" w:rsidRPr="00EC4504" w:rsidRDefault="00EC4504" w:rsidP="00EC4504">
      <w:pPr>
        <w:spacing w:after="0" w:line="240" w:lineRule="auto"/>
        <w:rPr>
          <w:rFonts w:ascii="Arial" w:hAnsi="Arial" w:cs="Arial"/>
        </w:rPr>
      </w:pPr>
    </w:p>
    <w:p w14:paraId="49F9BEFB" w14:textId="77777777" w:rsidR="00EC4504" w:rsidRPr="00EC4504" w:rsidRDefault="00EC4504" w:rsidP="00AA3D26">
      <w:pPr>
        <w:spacing w:after="0" w:line="240" w:lineRule="auto"/>
        <w:jc w:val="both"/>
        <w:rPr>
          <w:rFonts w:ascii="Arial" w:hAnsi="Arial" w:cs="Arial"/>
        </w:rPr>
      </w:pPr>
      <w:r w:rsidRPr="00EC4504">
        <w:rPr>
          <w:rFonts w:ascii="Arial" w:hAnsi="Arial" w:cs="Arial"/>
        </w:rPr>
        <w:t>É concedido ao Instituto Serzedelo Corrêa (ISC) permissão para reproduzir cópias deste Trabalho de Conclusão de Curso e emprestar ou vender tais cópias somente para propósitos acadêmicos e científicos. Do mesmo modo, o ISC tem permissão para divulgar este documento em biblioteca virtual, em formato que permita o acesso via redes de comunicação e a reprodução de cópias, desde que protegida a integridade do conteúdo dessas cópias e proibido o acesso a partes isoladas desse conteúdo. O autor reserva outros direitos de publicação e nenhuma parte deste documento pode ser reproduzida sem a autorização por escrito do autor.</w:t>
      </w:r>
    </w:p>
    <w:p w14:paraId="0D208498" w14:textId="77777777" w:rsidR="00EC4504" w:rsidRPr="00EC4504" w:rsidRDefault="00EC4504" w:rsidP="00EC4504">
      <w:pPr>
        <w:spacing w:after="0" w:line="240" w:lineRule="auto"/>
        <w:rPr>
          <w:rFonts w:ascii="Arial" w:hAnsi="Arial" w:cs="Arial"/>
        </w:rPr>
      </w:pPr>
    </w:p>
    <w:p w14:paraId="392E3D99" w14:textId="77777777" w:rsidR="001A6A7B" w:rsidRDefault="001A6A7B" w:rsidP="00EC4504">
      <w:pPr>
        <w:spacing w:after="0" w:line="240" w:lineRule="auto"/>
        <w:rPr>
          <w:rFonts w:ascii="Arial" w:hAnsi="Arial" w:cs="Arial"/>
        </w:rPr>
      </w:pPr>
    </w:p>
    <w:p w14:paraId="1FD5F354" w14:textId="77777777" w:rsidR="001A6A7B" w:rsidRDefault="001A6A7B" w:rsidP="00EC4504">
      <w:pPr>
        <w:spacing w:after="0" w:line="240" w:lineRule="auto"/>
        <w:rPr>
          <w:rFonts w:ascii="Arial" w:hAnsi="Arial" w:cs="Arial"/>
        </w:rPr>
      </w:pPr>
    </w:p>
    <w:p w14:paraId="338B73CA" w14:textId="3C9AF5D6" w:rsidR="00EC4504" w:rsidRPr="00EC4504" w:rsidRDefault="00EC4504" w:rsidP="00EC4504">
      <w:pPr>
        <w:spacing w:after="0" w:line="240" w:lineRule="auto"/>
        <w:rPr>
          <w:rFonts w:ascii="Arial" w:hAnsi="Arial" w:cs="Arial"/>
        </w:rPr>
      </w:pPr>
      <w:r w:rsidRPr="00EC4504">
        <w:rPr>
          <w:rFonts w:ascii="Arial" w:hAnsi="Arial" w:cs="Arial"/>
        </w:rPr>
        <w:t>______________________________________________________</w:t>
      </w:r>
    </w:p>
    <w:p w14:paraId="095B928C" w14:textId="6C5BC804" w:rsidR="007E0BAE" w:rsidRPr="007E0BAE" w:rsidRDefault="002B0E2A" w:rsidP="007E0BAE">
      <w:pPr>
        <w:spacing w:after="0" w:line="240" w:lineRule="auto"/>
        <w:rPr>
          <w:rFonts w:ascii="Arial" w:hAnsi="Arial" w:cs="Arial"/>
        </w:rPr>
      </w:pPr>
      <w:r>
        <w:rPr>
          <w:rFonts w:ascii="Arial" w:hAnsi="Arial" w:cs="Arial"/>
        </w:rPr>
        <w:t>Leandro Carísio Fernandes</w:t>
      </w:r>
    </w:p>
    <w:p w14:paraId="3B5CC2DE" w14:textId="3E7D09B0" w:rsidR="00EC4504" w:rsidRPr="00EC4504" w:rsidRDefault="002B0E2A" w:rsidP="007E0BAE">
      <w:pPr>
        <w:spacing w:after="0" w:line="240" w:lineRule="auto"/>
        <w:rPr>
          <w:rFonts w:ascii="Arial" w:hAnsi="Arial" w:cs="Arial"/>
        </w:rPr>
      </w:pPr>
      <w:r>
        <w:rPr>
          <w:rFonts w:ascii="Arial" w:hAnsi="Arial" w:cs="Arial"/>
        </w:rPr>
        <w:t>carisio@gmail.com</w:t>
      </w:r>
    </w:p>
    <w:p w14:paraId="70AC811B" w14:textId="77777777" w:rsidR="00EC4504" w:rsidRDefault="00EC4504" w:rsidP="00EC4504">
      <w:pPr>
        <w:spacing w:after="0" w:line="240" w:lineRule="auto"/>
        <w:rPr>
          <w:rFonts w:ascii="Arial" w:hAnsi="Arial" w:cs="Arial"/>
        </w:rPr>
      </w:pPr>
    </w:p>
    <w:p w14:paraId="66B8DE85" w14:textId="7B9A9AF2" w:rsidR="00EC4504" w:rsidRPr="007E0BAE" w:rsidRDefault="007E0BAE" w:rsidP="007E0BAE">
      <w:pPr>
        <w:jc w:val="center"/>
        <w:rPr>
          <w:rFonts w:ascii="Arial" w:hAnsi="Arial" w:cs="Arial"/>
          <w:b/>
        </w:rPr>
      </w:pPr>
      <w:r w:rsidRPr="007E0BAE">
        <w:rPr>
          <w:rFonts w:ascii="Arial" w:hAnsi="Arial" w:cs="Arial"/>
          <w:b/>
        </w:rPr>
        <w:t>FICHA CATALOGRÁFICA</w:t>
      </w: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719"/>
      </w:tblGrid>
      <w:tr w:rsidR="007E0BAE" w:rsidRPr="00EC4504" w14:paraId="3CCED261" w14:textId="77777777" w:rsidTr="00106C6F">
        <w:trPr>
          <w:trHeight w:val="564"/>
          <w:jc w:val="center"/>
        </w:trPr>
        <w:tc>
          <w:tcPr>
            <w:tcW w:w="7719" w:type="dxa"/>
          </w:tcPr>
          <w:p w14:paraId="3789CEC9" w14:textId="4B03D09E" w:rsidR="007E0BAE" w:rsidRPr="007E0BAE" w:rsidRDefault="007E0BAE" w:rsidP="007E0BAE">
            <w:pPr>
              <w:spacing w:after="0" w:line="240" w:lineRule="auto"/>
              <w:rPr>
                <w:rFonts w:ascii="Arial" w:hAnsi="Arial" w:cs="Arial"/>
                <w:sz w:val="22"/>
                <w:szCs w:val="22"/>
              </w:rPr>
            </w:pPr>
            <w:r w:rsidRPr="007E0BAE">
              <w:rPr>
                <w:rFonts w:ascii="Arial" w:hAnsi="Arial" w:cs="Arial"/>
                <w:sz w:val="22"/>
                <w:szCs w:val="22"/>
              </w:rPr>
              <w:t xml:space="preserve">L131a    </w:t>
            </w:r>
            <w:r w:rsidR="002B0E2A">
              <w:rPr>
                <w:rFonts w:ascii="Arial" w:hAnsi="Arial" w:cs="Arial"/>
                <w:sz w:val="22"/>
                <w:szCs w:val="22"/>
              </w:rPr>
              <w:t>Fernandes</w:t>
            </w:r>
            <w:r w:rsidRPr="007E0BAE">
              <w:rPr>
                <w:rFonts w:ascii="Arial" w:hAnsi="Arial" w:cs="Arial"/>
                <w:sz w:val="22"/>
                <w:szCs w:val="22"/>
              </w:rPr>
              <w:t xml:space="preserve">, </w:t>
            </w:r>
            <w:r w:rsidR="002B0E2A">
              <w:rPr>
                <w:rFonts w:ascii="Arial" w:hAnsi="Arial" w:cs="Arial"/>
                <w:sz w:val="22"/>
                <w:szCs w:val="22"/>
              </w:rPr>
              <w:t>Leandro Carísio</w:t>
            </w:r>
          </w:p>
        </w:tc>
      </w:tr>
      <w:tr w:rsidR="007E0BAE" w:rsidRPr="00EC4504" w14:paraId="23FED479" w14:textId="77777777" w:rsidTr="00106C6F">
        <w:trPr>
          <w:trHeight w:val="564"/>
          <w:jc w:val="center"/>
        </w:trPr>
        <w:tc>
          <w:tcPr>
            <w:tcW w:w="7719" w:type="dxa"/>
          </w:tcPr>
          <w:p w14:paraId="6569B983" w14:textId="63956B70" w:rsidR="007E0BAE" w:rsidRPr="007E0BAE" w:rsidRDefault="002B0E2A" w:rsidP="007E0BAE">
            <w:pPr>
              <w:spacing w:after="0" w:line="240" w:lineRule="auto"/>
              <w:ind w:left="883" w:firstLine="425"/>
              <w:rPr>
                <w:rFonts w:ascii="Arial" w:hAnsi="Arial" w:cs="Arial"/>
                <w:sz w:val="22"/>
                <w:szCs w:val="22"/>
              </w:rPr>
            </w:pPr>
            <w:r w:rsidRPr="002B0E2A">
              <w:rPr>
                <w:rFonts w:ascii="Arial" w:hAnsi="Arial" w:cs="Arial"/>
                <w:sz w:val="22"/>
                <w:szCs w:val="22"/>
              </w:rPr>
              <w:t xml:space="preserve">Inovação na Pesquisa de Jurisprudência Selecionada do TCU: Expansão de Documentos usando Modelos de Linguagem </w:t>
            </w:r>
            <w:r w:rsidR="007E0BAE" w:rsidRPr="007E0BAE">
              <w:rPr>
                <w:rFonts w:ascii="Arial" w:hAnsi="Arial" w:cs="Arial"/>
                <w:sz w:val="22"/>
                <w:szCs w:val="22"/>
              </w:rPr>
              <w:t xml:space="preserve">/ </w:t>
            </w:r>
            <w:r>
              <w:rPr>
                <w:rFonts w:ascii="Arial" w:hAnsi="Arial" w:cs="Arial"/>
                <w:sz w:val="22"/>
                <w:szCs w:val="22"/>
              </w:rPr>
              <w:t>Leandro Carísio Fernandes</w:t>
            </w:r>
            <w:r w:rsidR="007E0BAE" w:rsidRPr="007E0BAE">
              <w:rPr>
                <w:rFonts w:ascii="Arial" w:hAnsi="Arial" w:cs="Arial"/>
                <w:sz w:val="22"/>
                <w:szCs w:val="22"/>
              </w:rPr>
              <w:t>. – Brasília: ISC/TCU, 202</w:t>
            </w:r>
            <w:r w:rsidR="004918B3">
              <w:rPr>
                <w:rFonts w:ascii="Arial" w:hAnsi="Arial" w:cs="Arial"/>
                <w:sz w:val="22"/>
                <w:szCs w:val="22"/>
              </w:rPr>
              <w:t>5</w:t>
            </w:r>
            <w:r w:rsidR="007E0BAE" w:rsidRPr="007E0BAE">
              <w:rPr>
                <w:rFonts w:ascii="Arial" w:hAnsi="Arial" w:cs="Arial"/>
                <w:sz w:val="22"/>
                <w:szCs w:val="22"/>
              </w:rPr>
              <w:t xml:space="preserve">. </w:t>
            </w:r>
          </w:p>
        </w:tc>
      </w:tr>
      <w:tr w:rsidR="007E0BAE" w:rsidRPr="00EC4504" w14:paraId="1B6D3EA7" w14:textId="77777777" w:rsidTr="00106C6F">
        <w:trPr>
          <w:trHeight w:val="564"/>
          <w:jc w:val="center"/>
        </w:trPr>
        <w:tc>
          <w:tcPr>
            <w:tcW w:w="7719" w:type="dxa"/>
          </w:tcPr>
          <w:p w14:paraId="040F06D6" w14:textId="15FCCC73" w:rsidR="007E0BAE" w:rsidRPr="007E0BAE" w:rsidRDefault="00921831" w:rsidP="007E0BAE">
            <w:pPr>
              <w:suppressAutoHyphens/>
              <w:spacing w:line="240" w:lineRule="auto"/>
              <w:ind w:left="883" w:firstLine="425"/>
              <w:rPr>
                <w:rFonts w:ascii="Arial" w:hAnsi="Arial" w:cs="Arial"/>
                <w:sz w:val="22"/>
                <w:szCs w:val="22"/>
              </w:rPr>
            </w:pPr>
            <w:proofErr w:type="gramStart"/>
            <w:r>
              <w:rPr>
                <w:rFonts w:ascii="Arial" w:hAnsi="Arial" w:cs="Arial"/>
                <w:sz w:val="22"/>
                <w:szCs w:val="22"/>
              </w:rPr>
              <w:t>4</w:t>
            </w:r>
            <w:r w:rsidR="00034E8E">
              <w:rPr>
                <w:rFonts w:ascii="Arial" w:hAnsi="Arial" w:cs="Arial"/>
                <w:sz w:val="22"/>
                <w:szCs w:val="22"/>
              </w:rPr>
              <w:t>4</w:t>
            </w:r>
            <w:r w:rsidR="007E0BAE" w:rsidRPr="007E0BAE">
              <w:rPr>
                <w:rFonts w:ascii="Arial" w:hAnsi="Arial" w:cs="Arial"/>
                <w:sz w:val="22"/>
                <w:szCs w:val="22"/>
              </w:rPr>
              <w:t xml:space="preserve"> fl.</w:t>
            </w:r>
            <w:proofErr w:type="gramEnd"/>
            <w:r w:rsidR="007E0BAE" w:rsidRPr="007E0BAE">
              <w:rPr>
                <w:rFonts w:ascii="Arial" w:hAnsi="Arial" w:cs="Arial"/>
                <w:sz w:val="22"/>
                <w:szCs w:val="22"/>
              </w:rPr>
              <w:t xml:space="preserve"> (</w:t>
            </w:r>
            <w:r w:rsidR="00DD303B">
              <w:rPr>
                <w:rFonts w:ascii="Arial" w:hAnsi="Arial" w:cs="Arial"/>
                <w:sz w:val="22"/>
                <w:szCs w:val="22"/>
              </w:rPr>
              <w:t>Artigo</w:t>
            </w:r>
            <w:r w:rsidR="007E0BAE" w:rsidRPr="007E0BAE">
              <w:rPr>
                <w:rFonts w:ascii="Arial" w:hAnsi="Arial" w:cs="Arial"/>
                <w:sz w:val="22"/>
                <w:szCs w:val="22"/>
              </w:rPr>
              <w:t xml:space="preserve"> de Especialização)</w:t>
            </w:r>
          </w:p>
          <w:p w14:paraId="0229DF6E" w14:textId="77777777" w:rsidR="007E0BAE" w:rsidRPr="007E0BAE" w:rsidRDefault="007E0BAE" w:rsidP="007E0BAE">
            <w:pPr>
              <w:spacing w:after="0" w:line="240" w:lineRule="auto"/>
              <w:rPr>
                <w:rFonts w:ascii="Arial" w:hAnsi="Arial" w:cs="Arial"/>
                <w:sz w:val="22"/>
                <w:szCs w:val="22"/>
              </w:rPr>
            </w:pPr>
          </w:p>
        </w:tc>
      </w:tr>
      <w:tr w:rsidR="007E0BAE" w:rsidRPr="00EC4504" w14:paraId="053359FF" w14:textId="77777777" w:rsidTr="00106C6F">
        <w:trPr>
          <w:trHeight w:val="564"/>
          <w:jc w:val="center"/>
        </w:trPr>
        <w:tc>
          <w:tcPr>
            <w:tcW w:w="7719" w:type="dxa"/>
          </w:tcPr>
          <w:p w14:paraId="49094F48" w14:textId="77777777" w:rsidR="007E0BAE" w:rsidRPr="007E0BAE" w:rsidRDefault="007E0BAE" w:rsidP="007E0BAE">
            <w:pPr>
              <w:spacing w:after="0" w:line="240" w:lineRule="auto"/>
              <w:rPr>
                <w:rFonts w:ascii="Arial" w:hAnsi="Arial" w:cs="Arial"/>
                <w:sz w:val="22"/>
                <w:szCs w:val="22"/>
              </w:rPr>
            </w:pPr>
          </w:p>
        </w:tc>
      </w:tr>
      <w:tr w:rsidR="007E0BAE" w:rsidRPr="00EC4504" w14:paraId="709FA9B6" w14:textId="77777777" w:rsidTr="00106C6F">
        <w:trPr>
          <w:trHeight w:val="564"/>
          <w:jc w:val="center"/>
        </w:trPr>
        <w:tc>
          <w:tcPr>
            <w:tcW w:w="7719" w:type="dxa"/>
          </w:tcPr>
          <w:p w14:paraId="16D9AFBF" w14:textId="239CEB76" w:rsidR="00DD303B" w:rsidRDefault="00DD303B" w:rsidP="00DD303B">
            <w:pPr>
              <w:spacing w:after="0" w:line="240" w:lineRule="auto"/>
              <w:ind w:left="883"/>
              <w:rPr>
                <w:rFonts w:ascii="Arial" w:hAnsi="Arial" w:cs="Arial"/>
                <w:sz w:val="22"/>
                <w:szCs w:val="22"/>
              </w:rPr>
            </w:pPr>
            <w:r w:rsidRPr="007E0BAE">
              <w:rPr>
                <w:rFonts w:ascii="Arial" w:hAnsi="Arial" w:cs="Arial"/>
                <w:sz w:val="22"/>
                <w:szCs w:val="22"/>
              </w:rPr>
              <w:t xml:space="preserve">1. </w:t>
            </w:r>
            <w:r>
              <w:rPr>
                <w:rFonts w:ascii="Arial" w:hAnsi="Arial" w:cs="Arial"/>
                <w:sz w:val="22"/>
                <w:szCs w:val="22"/>
              </w:rPr>
              <w:t>Controle Governamental: Tecnologias para Inovação</w:t>
            </w:r>
            <w:r w:rsidRPr="007E0BAE">
              <w:rPr>
                <w:rFonts w:ascii="Arial" w:hAnsi="Arial" w:cs="Arial"/>
                <w:sz w:val="22"/>
                <w:szCs w:val="22"/>
              </w:rPr>
              <w:t xml:space="preserve">. 2. </w:t>
            </w:r>
            <w:r>
              <w:rPr>
                <w:rFonts w:ascii="Arial" w:hAnsi="Arial" w:cs="Arial"/>
                <w:sz w:val="22"/>
                <w:szCs w:val="22"/>
              </w:rPr>
              <w:t xml:space="preserve">Tema </w:t>
            </w:r>
            <w:r>
              <w:rPr>
                <w:rFonts w:ascii="Arial" w:hAnsi="Arial" w:cs="Arial"/>
                <w:sz w:val="22"/>
                <w:szCs w:val="22"/>
              </w:rPr>
              <w:br/>
              <w:t>2</w:t>
            </w:r>
            <w:r w:rsidRPr="007E0BAE">
              <w:rPr>
                <w:rFonts w:ascii="Arial" w:hAnsi="Arial" w:cs="Arial"/>
                <w:sz w:val="22"/>
                <w:szCs w:val="22"/>
              </w:rPr>
              <w:t xml:space="preserve">. 3. </w:t>
            </w:r>
            <w:r>
              <w:rPr>
                <w:rFonts w:ascii="Arial" w:hAnsi="Arial" w:cs="Arial"/>
                <w:sz w:val="22"/>
                <w:szCs w:val="22"/>
              </w:rPr>
              <w:t>Tema 3</w:t>
            </w:r>
            <w:r w:rsidRPr="007E0BAE">
              <w:rPr>
                <w:rFonts w:ascii="Arial" w:hAnsi="Arial" w:cs="Arial"/>
                <w:sz w:val="22"/>
                <w:szCs w:val="22"/>
              </w:rPr>
              <w:t>. I. Título.</w:t>
            </w:r>
          </w:p>
          <w:p w14:paraId="1E104123" w14:textId="001BB663" w:rsidR="007E0BAE" w:rsidRPr="007E0BAE" w:rsidRDefault="007E0BAE" w:rsidP="007E0BAE">
            <w:pPr>
              <w:spacing w:after="0" w:line="240" w:lineRule="auto"/>
              <w:rPr>
                <w:rFonts w:ascii="Arial" w:hAnsi="Arial" w:cs="Arial"/>
                <w:sz w:val="22"/>
                <w:szCs w:val="22"/>
              </w:rPr>
            </w:pPr>
          </w:p>
        </w:tc>
      </w:tr>
      <w:tr w:rsidR="00EC4504" w:rsidRPr="00EC4504" w14:paraId="57C094A4" w14:textId="77777777" w:rsidTr="00106C6F">
        <w:trPr>
          <w:trHeight w:val="491"/>
          <w:jc w:val="center"/>
        </w:trPr>
        <w:tc>
          <w:tcPr>
            <w:tcW w:w="7719" w:type="dxa"/>
            <w:vAlign w:val="center"/>
          </w:tcPr>
          <w:p w14:paraId="2599F46D" w14:textId="4F6C1804" w:rsidR="007E0BAE" w:rsidRPr="007E0BAE" w:rsidRDefault="007E0BAE" w:rsidP="007E0BAE">
            <w:pPr>
              <w:spacing w:after="0" w:line="240" w:lineRule="auto"/>
              <w:ind w:left="883"/>
              <w:rPr>
                <w:rFonts w:ascii="Arial" w:hAnsi="Arial" w:cs="Arial"/>
                <w:sz w:val="22"/>
                <w:szCs w:val="22"/>
              </w:rPr>
            </w:pPr>
            <w:r w:rsidRPr="007E0BAE">
              <w:rPr>
                <w:rFonts w:ascii="Arial" w:hAnsi="Arial" w:cs="Arial"/>
                <w:sz w:val="22"/>
                <w:szCs w:val="22"/>
              </w:rPr>
              <w:t>CDU 02</w:t>
            </w:r>
          </w:p>
          <w:p w14:paraId="5DE3B9B3" w14:textId="77777777" w:rsidR="00EC4504" w:rsidRDefault="007E0BAE" w:rsidP="007E0BAE">
            <w:pPr>
              <w:spacing w:after="0" w:line="240" w:lineRule="auto"/>
              <w:ind w:left="883"/>
              <w:rPr>
                <w:rFonts w:ascii="Arial" w:hAnsi="Arial" w:cs="Arial"/>
                <w:sz w:val="22"/>
                <w:szCs w:val="22"/>
              </w:rPr>
            </w:pPr>
            <w:r w:rsidRPr="007E0BAE">
              <w:rPr>
                <w:rFonts w:ascii="Arial" w:hAnsi="Arial" w:cs="Arial"/>
                <w:sz w:val="22"/>
                <w:szCs w:val="22"/>
              </w:rPr>
              <w:t>CDD 020</w:t>
            </w:r>
          </w:p>
          <w:p w14:paraId="383EAEB1" w14:textId="7F96F937" w:rsidR="00106C6F" w:rsidRPr="00EC4504" w:rsidRDefault="00106C6F" w:rsidP="007E0BAE">
            <w:pPr>
              <w:spacing w:after="0" w:line="240" w:lineRule="auto"/>
              <w:ind w:left="883"/>
              <w:rPr>
                <w:rFonts w:ascii="Arial" w:hAnsi="Arial" w:cs="Arial"/>
              </w:rPr>
            </w:pPr>
          </w:p>
        </w:tc>
      </w:tr>
    </w:tbl>
    <w:p w14:paraId="12133757" w14:textId="4A410ED7" w:rsidR="00EC4504" w:rsidRPr="00EC4504" w:rsidRDefault="00EC4504" w:rsidP="00EC4504">
      <w:pPr>
        <w:spacing w:after="0" w:line="240" w:lineRule="auto"/>
        <w:rPr>
          <w:rFonts w:ascii="Arial" w:hAnsi="Arial" w:cs="Arial"/>
        </w:rPr>
      </w:pPr>
    </w:p>
    <w:p w14:paraId="73768F3D" w14:textId="6F58A554" w:rsidR="00106C6F" w:rsidRPr="00820661" w:rsidRDefault="00210272" w:rsidP="00106C6F">
      <w:pPr>
        <w:spacing w:after="0" w:line="240" w:lineRule="auto"/>
        <w:jc w:val="center"/>
        <w:rPr>
          <w:rFonts w:ascii="Arial" w:hAnsi="Arial" w:cs="Arial"/>
          <w:b/>
          <w:sz w:val="44"/>
          <w:szCs w:val="44"/>
        </w:rPr>
      </w:pPr>
      <w:r w:rsidRPr="00210272">
        <w:rPr>
          <w:rFonts w:ascii="Arial" w:hAnsi="Arial" w:cs="Arial"/>
          <w:b/>
          <w:sz w:val="44"/>
          <w:szCs w:val="44"/>
        </w:rPr>
        <w:t>Inovação na Pesquisa de Jurisprudência Selecionada do TCU</w:t>
      </w:r>
      <w:r w:rsidR="00106C6F" w:rsidRPr="00D942E9">
        <w:rPr>
          <w:rFonts w:ascii="Arial" w:hAnsi="Arial" w:cs="Arial"/>
          <w:b/>
          <w:sz w:val="44"/>
          <w:szCs w:val="44"/>
        </w:rPr>
        <w:t>:</w:t>
      </w:r>
    </w:p>
    <w:p w14:paraId="72E68AB5" w14:textId="0F1B6BA7" w:rsidR="00F27881" w:rsidRPr="00820661" w:rsidRDefault="00210272" w:rsidP="00F27881">
      <w:pPr>
        <w:jc w:val="center"/>
        <w:rPr>
          <w:rFonts w:ascii="Arial" w:hAnsi="Arial" w:cs="Arial"/>
          <w:b/>
        </w:rPr>
      </w:pPr>
      <w:r w:rsidRPr="00210272">
        <w:rPr>
          <w:rFonts w:ascii="Arial" w:hAnsi="Arial" w:cs="Arial"/>
          <w:sz w:val="44"/>
          <w:szCs w:val="44"/>
        </w:rPr>
        <w:t>Expansão de Documentos usando Modelos de Linguagem</w:t>
      </w:r>
    </w:p>
    <w:p w14:paraId="11642A35" w14:textId="77777777" w:rsidR="00F27881" w:rsidRPr="00820661" w:rsidRDefault="00F27881" w:rsidP="00F27881">
      <w:pPr>
        <w:jc w:val="center"/>
        <w:rPr>
          <w:rFonts w:ascii="Arial" w:hAnsi="Arial" w:cs="Arial"/>
          <w:b/>
        </w:rPr>
      </w:pPr>
    </w:p>
    <w:p w14:paraId="4AB3EED2" w14:textId="3591890F" w:rsidR="00F27881" w:rsidRDefault="00210272" w:rsidP="00F27881">
      <w:pPr>
        <w:jc w:val="center"/>
        <w:rPr>
          <w:rFonts w:ascii="Arial" w:hAnsi="Arial" w:cs="Arial"/>
          <w:b/>
        </w:rPr>
      </w:pPr>
      <w:r>
        <w:rPr>
          <w:rFonts w:ascii="Arial" w:hAnsi="Arial" w:cs="Arial"/>
          <w:b/>
        </w:rPr>
        <w:t>Leandro Carísio Fernandes</w:t>
      </w:r>
    </w:p>
    <w:p w14:paraId="73DDD7A3" w14:textId="77777777" w:rsidR="00F27881" w:rsidRDefault="00F27881" w:rsidP="00F27881">
      <w:pPr>
        <w:jc w:val="center"/>
        <w:rPr>
          <w:rFonts w:ascii="Arial" w:hAnsi="Arial" w:cs="Arial"/>
          <w:b/>
        </w:rPr>
      </w:pPr>
    </w:p>
    <w:p w14:paraId="20A670E4" w14:textId="77777777" w:rsidR="00F27881" w:rsidRPr="00820661" w:rsidRDefault="00F27881" w:rsidP="00F27881">
      <w:pPr>
        <w:jc w:val="center"/>
        <w:rPr>
          <w:rFonts w:ascii="Arial" w:hAnsi="Arial" w:cs="Arial"/>
          <w:b/>
        </w:rPr>
      </w:pPr>
    </w:p>
    <w:p w14:paraId="5F01FB1E" w14:textId="77777777" w:rsidR="00DD303B" w:rsidRDefault="00DD303B" w:rsidP="00DD303B">
      <w:pPr>
        <w:spacing w:after="0" w:line="240" w:lineRule="auto"/>
        <w:jc w:val="both"/>
        <w:rPr>
          <w:rFonts w:ascii="Arial" w:hAnsi="Arial" w:cs="Arial"/>
        </w:rPr>
      </w:pPr>
      <w:r w:rsidRPr="00106C6F">
        <w:rPr>
          <w:rFonts w:ascii="Arial" w:hAnsi="Arial" w:cs="Arial"/>
        </w:rPr>
        <w:t xml:space="preserve">Trabalho de conclusão do curso de pós-graduação </w:t>
      </w:r>
      <w:r w:rsidRPr="00384D10">
        <w:rPr>
          <w:rFonts w:ascii="Arial" w:hAnsi="Arial" w:cs="Arial"/>
          <w:i/>
          <w:iCs/>
        </w:rPr>
        <w:t>lato sensu</w:t>
      </w:r>
      <w:r w:rsidRPr="00106C6F">
        <w:rPr>
          <w:rFonts w:ascii="Arial" w:hAnsi="Arial" w:cs="Arial"/>
        </w:rPr>
        <w:t xml:space="preserve"> em </w:t>
      </w:r>
      <w:r>
        <w:rPr>
          <w:rFonts w:ascii="Arial" w:hAnsi="Arial" w:cs="Arial"/>
        </w:rPr>
        <w:t xml:space="preserve">Controle </w:t>
      </w:r>
      <w:proofErr w:type="spellStart"/>
      <w:r>
        <w:rPr>
          <w:rFonts w:ascii="Arial" w:hAnsi="Arial" w:cs="Arial"/>
        </w:rPr>
        <w:t>Govenamental</w:t>
      </w:r>
      <w:proofErr w:type="spellEnd"/>
      <w:r>
        <w:rPr>
          <w:rFonts w:ascii="Arial" w:hAnsi="Arial" w:cs="Arial"/>
        </w:rPr>
        <w:t>: Tecnologias para Inovação</w:t>
      </w:r>
      <w:r w:rsidRPr="00106C6F">
        <w:rPr>
          <w:rFonts w:ascii="Arial" w:hAnsi="Arial" w:cs="Arial"/>
        </w:rPr>
        <w:t xml:space="preserve"> realizado pelo Instituto </w:t>
      </w:r>
      <w:proofErr w:type="spellStart"/>
      <w:r w:rsidRPr="00106C6F">
        <w:rPr>
          <w:rFonts w:ascii="Arial" w:hAnsi="Arial" w:cs="Arial"/>
        </w:rPr>
        <w:t>Serzedello</w:t>
      </w:r>
      <w:proofErr w:type="spellEnd"/>
      <w:r w:rsidRPr="00106C6F">
        <w:rPr>
          <w:rFonts w:ascii="Arial" w:hAnsi="Arial" w:cs="Arial"/>
        </w:rPr>
        <w:t xml:space="preserve"> Corrêa como requisito para a obtenção do título de especialista.</w:t>
      </w:r>
    </w:p>
    <w:p w14:paraId="6A0B9047" w14:textId="77777777" w:rsidR="00DD303B" w:rsidRPr="00F27881" w:rsidRDefault="00DD303B" w:rsidP="00DD303B">
      <w:pPr>
        <w:spacing w:after="0" w:line="240" w:lineRule="auto"/>
        <w:jc w:val="center"/>
        <w:rPr>
          <w:rFonts w:ascii="Arial" w:hAnsi="Arial" w:cs="Arial"/>
        </w:rPr>
      </w:pPr>
    </w:p>
    <w:p w14:paraId="58AAE096" w14:textId="72E7DA5A" w:rsidR="00DD303B" w:rsidRPr="00F27881" w:rsidRDefault="00DD303B" w:rsidP="00DD303B">
      <w:pPr>
        <w:spacing w:after="0" w:line="240" w:lineRule="auto"/>
        <w:jc w:val="center"/>
        <w:rPr>
          <w:rFonts w:ascii="Arial" w:hAnsi="Arial" w:cs="Arial"/>
        </w:rPr>
      </w:pPr>
      <w:r>
        <w:rPr>
          <w:rFonts w:ascii="Arial" w:hAnsi="Arial" w:cs="Arial"/>
        </w:rPr>
        <w:t xml:space="preserve">Brasília, </w:t>
      </w:r>
      <w:r w:rsidR="001A6A7B">
        <w:rPr>
          <w:rFonts w:ascii="Arial" w:hAnsi="Arial" w:cs="Arial"/>
        </w:rPr>
        <w:t xml:space="preserve">28 </w:t>
      </w:r>
      <w:r>
        <w:rPr>
          <w:rFonts w:ascii="Arial" w:hAnsi="Arial" w:cs="Arial"/>
        </w:rPr>
        <w:t xml:space="preserve">de </w:t>
      </w:r>
      <w:r w:rsidR="001A6A7B">
        <w:rPr>
          <w:rFonts w:ascii="Arial" w:hAnsi="Arial" w:cs="Arial"/>
        </w:rPr>
        <w:t xml:space="preserve">novembro </w:t>
      </w:r>
      <w:r>
        <w:rPr>
          <w:rFonts w:ascii="Arial" w:hAnsi="Arial" w:cs="Arial"/>
        </w:rPr>
        <w:t xml:space="preserve">de </w:t>
      </w:r>
      <w:r w:rsidR="001A6A7B">
        <w:rPr>
          <w:rFonts w:ascii="Arial" w:hAnsi="Arial" w:cs="Arial"/>
        </w:rPr>
        <w:t>2024</w:t>
      </w:r>
      <w:r w:rsidRPr="00F27881">
        <w:rPr>
          <w:rFonts w:ascii="Arial" w:hAnsi="Arial" w:cs="Arial"/>
        </w:rPr>
        <w:t>.</w:t>
      </w:r>
    </w:p>
    <w:p w14:paraId="00A39AF7" w14:textId="77777777" w:rsidR="00F27881" w:rsidRPr="00F27881" w:rsidRDefault="00F27881" w:rsidP="00F27881">
      <w:pPr>
        <w:spacing w:after="0" w:line="240" w:lineRule="auto"/>
        <w:jc w:val="center"/>
        <w:rPr>
          <w:rFonts w:ascii="Arial" w:hAnsi="Arial" w:cs="Arial"/>
        </w:rPr>
      </w:pPr>
    </w:p>
    <w:p w14:paraId="1F7C9CEC" w14:textId="77777777" w:rsidR="00F27881" w:rsidRDefault="00F27881" w:rsidP="00F27881">
      <w:pPr>
        <w:spacing w:after="0" w:line="240" w:lineRule="auto"/>
        <w:jc w:val="center"/>
        <w:rPr>
          <w:rFonts w:ascii="Arial" w:hAnsi="Arial" w:cs="Arial"/>
        </w:rPr>
      </w:pPr>
    </w:p>
    <w:p w14:paraId="0A9CBD24" w14:textId="77777777" w:rsidR="00F27881" w:rsidRPr="00F27881" w:rsidRDefault="00F27881" w:rsidP="00F27881">
      <w:pPr>
        <w:spacing w:after="0" w:line="240" w:lineRule="auto"/>
        <w:jc w:val="center"/>
        <w:rPr>
          <w:rFonts w:ascii="Arial" w:hAnsi="Arial" w:cs="Arial"/>
        </w:rPr>
      </w:pPr>
    </w:p>
    <w:p w14:paraId="3A10BDEC" w14:textId="77777777" w:rsidR="00F27881" w:rsidRPr="00F27881" w:rsidRDefault="00F27881" w:rsidP="00F27881">
      <w:pPr>
        <w:spacing w:after="0" w:line="240" w:lineRule="auto"/>
        <w:rPr>
          <w:rFonts w:ascii="Arial" w:hAnsi="Arial" w:cs="Arial"/>
          <w:b/>
        </w:rPr>
      </w:pPr>
      <w:r w:rsidRPr="00F27881">
        <w:rPr>
          <w:rFonts w:ascii="Arial" w:hAnsi="Arial" w:cs="Arial"/>
          <w:b/>
        </w:rPr>
        <w:t>Banca Examinadora:</w:t>
      </w:r>
    </w:p>
    <w:p w14:paraId="2F52CC88" w14:textId="77777777" w:rsidR="00F27881" w:rsidRDefault="00F27881" w:rsidP="00F27881">
      <w:pPr>
        <w:spacing w:after="0" w:line="240" w:lineRule="auto"/>
        <w:jc w:val="center"/>
        <w:rPr>
          <w:rFonts w:ascii="Arial" w:hAnsi="Arial" w:cs="Arial"/>
        </w:rPr>
      </w:pPr>
    </w:p>
    <w:p w14:paraId="167D4BA2" w14:textId="77777777" w:rsidR="0095583B" w:rsidRDefault="0095583B" w:rsidP="00F27881">
      <w:pPr>
        <w:spacing w:after="0" w:line="240" w:lineRule="auto"/>
        <w:jc w:val="center"/>
        <w:rPr>
          <w:rFonts w:ascii="Arial" w:hAnsi="Arial" w:cs="Arial"/>
        </w:rPr>
      </w:pPr>
    </w:p>
    <w:p w14:paraId="5FCB519A" w14:textId="77777777" w:rsidR="0095583B" w:rsidRPr="00F27881" w:rsidRDefault="0095583B" w:rsidP="00F27881">
      <w:pPr>
        <w:spacing w:after="0" w:line="240" w:lineRule="auto"/>
        <w:jc w:val="center"/>
        <w:rPr>
          <w:rFonts w:ascii="Arial" w:hAnsi="Arial" w:cs="Arial"/>
        </w:rPr>
      </w:pPr>
    </w:p>
    <w:p w14:paraId="1606734A" w14:textId="77777777" w:rsidR="00F27881" w:rsidRPr="00F27881" w:rsidRDefault="00F27881" w:rsidP="00F27881">
      <w:pPr>
        <w:spacing w:after="0" w:line="240" w:lineRule="auto"/>
        <w:jc w:val="center"/>
        <w:rPr>
          <w:rFonts w:ascii="Arial" w:hAnsi="Arial" w:cs="Arial"/>
        </w:rPr>
      </w:pPr>
    </w:p>
    <w:p w14:paraId="10819868" w14:textId="7D8AD064" w:rsidR="00F27881" w:rsidRPr="00F27881" w:rsidRDefault="00F27881" w:rsidP="00F27881">
      <w:pPr>
        <w:spacing w:after="0" w:line="240" w:lineRule="auto"/>
        <w:jc w:val="center"/>
        <w:rPr>
          <w:rFonts w:ascii="Arial" w:hAnsi="Arial" w:cs="Arial"/>
        </w:rPr>
      </w:pPr>
      <w:r w:rsidRPr="00F27881">
        <w:rPr>
          <w:rFonts w:ascii="Arial" w:hAnsi="Arial" w:cs="Arial"/>
        </w:rPr>
        <w:t>________________________</w:t>
      </w:r>
      <w:r w:rsidR="00106C6F">
        <w:rPr>
          <w:rFonts w:ascii="Arial" w:hAnsi="Arial" w:cs="Arial"/>
        </w:rPr>
        <w:t>_______</w:t>
      </w:r>
    </w:p>
    <w:p w14:paraId="769018D7" w14:textId="4B598B92" w:rsidR="00106C6F" w:rsidRPr="00106C6F" w:rsidRDefault="00106C6F" w:rsidP="00106C6F">
      <w:pPr>
        <w:spacing w:after="0" w:line="240" w:lineRule="auto"/>
        <w:jc w:val="center"/>
        <w:rPr>
          <w:rFonts w:ascii="Arial" w:hAnsi="Arial" w:cs="Arial"/>
        </w:rPr>
      </w:pPr>
      <w:r w:rsidRPr="00106C6F">
        <w:rPr>
          <w:rFonts w:ascii="Arial" w:hAnsi="Arial" w:cs="Arial"/>
        </w:rPr>
        <w:t xml:space="preserve">Prof. </w:t>
      </w:r>
      <w:proofErr w:type="spellStart"/>
      <w:r w:rsidR="001C3BCD">
        <w:rPr>
          <w:rFonts w:ascii="Arial" w:hAnsi="Arial" w:cs="Arial"/>
        </w:rPr>
        <w:t>Edans</w:t>
      </w:r>
      <w:proofErr w:type="spellEnd"/>
      <w:r w:rsidR="001C3BCD">
        <w:rPr>
          <w:rFonts w:ascii="Arial" w:hAnsi="Arial" w:cs="Arial"/>
        </w:rPr>
        <w:t xml:space="preserve"> </w:t>
      </w:r>
      <w:proofErr w:type="spellStart"/>
      <w:r w:rsidR="001C3BCD">
        <w:rPr>
          <w:rFonts w:ascii="Arial" w:hAnsi="Arial" w:cs="Arial"/>
        </w:rPr>
        <w:t>Flávius</w:t>
      </w:r>
      <w:proofErr w:type="spellEnd"/>
      <w:r w:rsidR="001C3BCD">
        <w:rPr>
          <w:rFonts w:ascii="Arial" w:hAnsi="Arial" w:cs="Arial"/>
        </w:rPr>
        <w:t xml:space="preserve"> de Oliveira Sandes</w:t>
      </w:r>
      <w:r w:rsidR="00B27FA6">
        <w:rPr>
          <w:rFonts w:ascii="Arial" w:hAnsi="Arial" w:cs="Arial"/>
        </w:rPr>
        <w:t>, Dr.</w:t>
      </w:r>
    </w:p>
    <w:p w14:paraId="1115E9F1" w14:textId="77777777" w:rsidR="00106C6F" w:rsidRPr="00106C6F" w:rsidRDefault="00106C6F" w:rsidP="00106C6F">
      <w:pPr>
        <w:spacing w:after="0" w:line="240" w:lineRule="auto"/>
        <w:jc w:val="center"/>
        <w:rPr>
          <w:rFonts w:ascii="Arial" w:hAnsi="Arial" w:cs="Arial"/>
        </w:rPr>
      </w:pPr>
      <w:r w:rsidRPr="00106C6F">
        <w:rPr>
          <w:rFonts w:ascii="Arial" w:hAnsi="Arial" w:cs="Arial"/>
        </w:rPr>
        <w:t>Orientador</w:t>
      </w:r>
    </w:p>
    <w:p w14:paraId="2427137F" w14:textId="2AF117A8" w:rsidR="00F27881" w:rsidRPr="00F27881" w:rsidRDefault="001C3BCD" w:rsidP="00106C6F">
      <w:pPr>
        <w:spacing w:after="0" w:line="240" w:lineRule="auto"/>
        <w:jc w:val="center"/>
        <w:rPr>
          <w:rFonts w:ascii="Arial" w:hAnsi="Arial" w:cs="Arial"/>
        </w:rPr>
      </w:pPr>
      <w:r>
        <w:rPr>
          <w:rFonts w:ascii="Arial" w:hAnsi="Arial" w:cs="Arial"/>
        </w:rPr>
        <w:t>Tribunal de Contas da União</w:t>
      </w:r>
    </w:p>
    <w:p w14:paraId="0A23A863" w14:textId="77777777" w:rsidR="00F27881" w:rsidRPr="00F27881" w:rsidRDefault="00F27881" w:rsidP="00F27881">
      <w:pPr>
        <w:spacing w:after="0" w:line="240" w:lineRule="auto"/>
        <w:jc w:val="center"/>
        <w:rPr>
          <w:rFonts w:ascii="Arial" w:hAnsi="Arial" w:cs="Arial"/>
        </w:rPr>
      </w:pPr>
    </w:p>
    <w:p w14:paraId="14FF88C0" w14:textId="77777777" w:rsidR="00F27881" w:rsidRDefault="00F27881" w:rsidP="00F27881">
      <w:pPr>
        <w:spacing w:after="0" w:line="240" w:lineRule="auto"/>
        <w:jc w:val="center"/>
        <w:rPr>
          <w:rFonts w:ascii="Arial" w:hAnsi="Arial" w:cs="Arial"/>
        </w:rPr>
      </w:pPr>
    </w:p>
    <w:p w14:paraId="2A2DFCBA" w14:textId="77777777" w:rsidR="0095583B" w:rsidRPr="00F27881" w:rsidRDefault="0095583B" w:rsidP="00F27881">
      <w:pPr>
        <w:spacing w:after="0" w:line="240" w:lineRule="auto"/>
        <w:jc w:val="center"/>
        <w:rPr>
          <w:rFonts w:ascii="Arial" w:hAnsi="Arial" w:cs="Arial"/>
        </w:rPr>
      </w:pPr>
    </w:p>
    <w:p w14:paraId="612037E4" w14:textId="77777777" w:rsidR="006D5E1C" w:rsidRDefault="006D5E1C" w:rsidP="00F27881">
      <w:pPr>
        <w:spacing w:after="0" w:line="240" w:lineRule="auto"/>
        <w:jc w:val="center"/>
        <w:rPr>
          <w:rFonts w:ascii="Arial" w:hAnsi="Arial" w:cs="Arial"/>
        </w:rPr>
      </w:pPr>
      <w:r w:rsidRPr="00F27881">
        <w:rPr>
          <w:rFonts w:ascii="Arial" w:hAnsi="Arial" w:cs="Arial"/>
        </w:rPr>
        <w:t>________________________</w:t>
      </w:r>
      <w:r>
        <w:rPr>
          <w:rFonts w:ascii="Arial" w:hAnsi="Arial" w:cs="Arial"/>
        </w:rPr>
        <w:t>_______</w:t>
      </w:r>
    </w:p>
    <w:p w14:paraId="165A034A" w14:textId="40A6FC0C" w:rsidR="00F27881" w:rsidRPr="00F27881" w:rsidRDefault="00F27881" w:rsidP="00F27881">
      <w:pPr>
        <w:spacing w:after="0" w:line="240" w:lineRule="auto"/>
        <w:jc w:val="center"/>
        <w:rPr>
          <w:rFonts w:ascii="Arial" w:hAnsi="Arial" w:cs="Arial"/>
        </w:rPr>
      </w:pPr>
      <w:r w:rsidRPr="00EB2576">
        <w:rPr>
          <w:rFonts w:ascii="Arial" w:hAnsi="Arial" w:cs="Arial"/>
        </w:rPr>
        <w:t xml:space="preserve">Prof. </w:t>
      </w:r>
      <w:r w:rsidR="00EB2576" w:rsidRPr="00EB2576">
        <w:rPr>
          <w:rFonts w:ascii="Arial" w:hAnsi="Arial" w:cs="Arial"/>
        </w:rPr>
        <w:t>Eric Hans Messias da Silva</w:t>
      </w:r>
      <w:r w:rsidRPr="00EB2576">
        <w:rPr>
          <w:rFonts w:ascii="Arial" w:hAnsi="Arial" w:cs="Arial"/>
        </w:rPr>
        <w:t xml:space="preserve">, </w:t>
      </w:r>
      <w:proofErr w:type="spellStart"/>
      <w:r w:rsidR="001C0B70" w:rsidRPr="00EB2576">
        <w:rPr>
          <w:rFonts w:ascii="Arial" w:hAnsi="Arial" w:cs="Arial"/>
        </w:rPr>
        <w:t>MSc</w:t>
      </w:r>
      <w:proofErr w:type="spellEnd"/>
      <w:r w:rsidRPr="00EB2576">
        <w:rPr>
          <w:rFonts w:ascii="Arial" w:hAnsi="Arial" w:cs="Arial"/>
        </w:rPr>
        <w:t>.</w:t>
      </w:r>
    </w:p>
    <w:p w14:paraId="163CEC27" w14:textId="2CDE4504" w:rsidR="00F27881" w:rsidRPr="00F27881" w:rsidRDefault="00106C6F" w:rsidP="00F27881">
      <w:pPr>
        <w:spacing w:after="0" w:line="240" w:lineRule="auto"/>
        <w:jc w:val="center"/>
        <w:rPr>
          <w:rFonts w:ascii="Arial" w:hAnsi="Arial" w:cs="Arial"/>
        </w:rPr>
      </w:pPr>
      <w:r>
        <w:rPr>
          <w:rFonts w:ascii="Arial" w:hAnsi="Arial" w:cs="Arial"/>
        </w:rPr>
        <w:t>Avaliador</w:t>
      </w:r>
    </w:p>
    <w:p w14:paraId="3A3C4579" w14:textId="049B3E90" w:rsidR="00F27881" w:rsidRPr="00F27881" w:rsidRDefault="001C3BCD" w:rsidP="00F27881">
      <w:pPr>
        <w:spacing w:after="0" w:line="240" w:lineRule="auto"/>
        <w:jc w:val="center"/>
        <w:rPr>
          <w:rFonts w:ascii="Arial" w:hAnsi="Arial" w:cs="Arial"/>
        </w:rPr>
      </w:pPr>
      <w:r>
        <w:rPr>
          <w:rFonts w:ascii="Arial" w:hAnsi="Arial" w:cs="Arial"/>
        </w:rPr>
        <w:t>Tribunal de Contas da União</w:t>
      </w:r>
    </w:p>
    <w:p w14:paraId="3541FA5D" w14:textId="77777777" w:rsidR="00F27881" w:rsidRPr="00F27881" w:rsidRDefault="00F27881" w:rsidP="00F27881">
      <w:pPr>
        <w:spacing w:after="0" w:line="240" w:lineRule="auto"/>
        <w:jc w:val="center"/>
        <w:rPr>
          <w:rFonts w:ascii="Arial" w:hAnsi="Arial" w:cs="Arial"/>
        </w:rPr>
      </w:pPr>
    </w:p>
    <w:p w14:paraId="3F2E9F99" w14:textId="77777777" w:rsidR="00F27881" w:rsidRDefault="00F27881" w:rsidP="00F27881">
      <w:pPr>
        <w:spacing w:after="0" w:line="240" w:lineRule="auto"/>
        <w:jc w:val="center"/>
        <w:rPr>
          <w:rFonts w:ascii="Arial" w:hAnsi="Arial" w:cs="Arial"/>
        </w:rPr>
      </w:pPr>
    </w:p>
    <w:p w14:paraId="1E3EE4B9" w14:textId="33FA7E3D" w:rsidR="003A25EC" w:rsidRDefault="00F27881" w:rsidP="00106C6F">
      <w:pPr>
        <w:spacing w:after="0" w:line="240" w:lineRule="auto"/>
        <w:jc w:val="center"/>
        <w:rPr>
          <w:rFonts w:ascii="Cambria" w:hAnsi="Cambria"/>
          <w:b/>
        </w:rPr>
      </w:pPr>
      <w:r w:rsidRPr="00F27881">
        <w:rPr>
          <w:rFonts w:ascii="Arial" w:hAnsi="Arial" w:cs="Arial"/>
        </w:rPr>
        <w:br w:type="page"/>
      </w:r>
    </w:p>
    <w:p w14:paraId="5B06E01F" w14:textId="77777777" w:rsidR="00FA26BC" w:rsidRPr="000F11B2" w:rsidRDefault="003A25EC" w:rsidP="003E5A7C">
      <w:pPr>
        <w:pStyle w:val="CabealhodoSumrio"/>
      </w:pPr>
      <w:bookmarkStart w:id="7" w:name="_Toc39662030"/>
      <w:bookmarkStart w:id="8" w:name="_Toc39678217"/>
      <w:r w:rsidRPr="000F11B2">
        <w:lastRenderedPageBreak/>
        <w:t>Resumo</w:t>
      </w:r>
      <w:bookmarkEnd w:id="7"/>
      <w:bookmarkEnd w:id="8"/>
    </w:p>
    <w:p w14:paraId="01AF8813" w14:textId="7A5C0A32" w:rsidR="00194F80" w:rsidRPr="009813E9" w:rsidRDefault="00114191" w:rsidP="0095583B">
      <w:pPr>
        <w:spacing w:after="0" w:line="240" w:lineRule="auto"/>
        <w:jc w:val="both"/>
        <w:rPr>
          <w:rFonts w:ascii="Arial" w:hAnsi="Arial" w:cs="Arial"/>
          <w:highlight w:val="yellow"/>
        </w:rPr>
      </w:pPr>
      <w:r w:rsidRPr="00114191">
        <w:rPr>
          <w:rFonts w:ascii="Arial" w:hAnsi="Arial" w:cs="Arial"/>
        </w:rPr>
        <w:t xml:space="preserve">Este estudo explora o uso de técnicas de expansão de documentos para aprimorar o sistema de busca de jurisprudência selecionada do Tribunal de Contas da União (TCU). Para isso, foram testadas quatro abordagens de expansão de documentos: 1 usando o método docT5query; 2 por meio de extração de sinônimos do enunciado; 3 através da reescrita do enunciado; e 4 combinando docT5query com a extração de sinônimos. Os experimentos foram realizados com o uso de </w:t>
      </w:r>
      <w:r w:rsidRPr="00CB5148">
        <w:rPr>
          <w:rFonts w:ascii="Arial" w:hAnsi="Arial" w:cs="Arial"/>
          <w:i/>
          <w:iCs/>
        </w:rPr>
        <w:t>queries</w:t>
      </w:r>
      <w:r w:rsidRPr="00114191">
        <w:rPr>
          <w:rFonts w:ascii="Arial" w:hAnsi="Arial" w:cs="Arial"/>
        </w:rPr>
        <w:t xml:space="preserve"> reais e sintéticas, extraídas da base de jurisprudência selecionada do TCU, avaliando a eficácia do modelo BM25 </w:t>
      </w:r>
      <w:r w:rsidR="00CB408D">
        <w:rPr>
          <w:rFonts w:ascii="Arial" w:hAnsi="Arial" w:cs="Arial"/>
        </w:rPr>
        <w:t xml:space="preserve">com os documentos expandidos com </w:t>
      </w:r>
      <w:r w:rsidRPr="00114191">
        <w:rPr>
          <w:rFonts w:ascii="Arial" w:hAnsi="Arial" w:cs="Arial"/>
        </w:rPr>
        <w:t xml:space="preserve">as técnicas </w:t>
      </w:r>
      <w:r w:rsidR="00CB408D">
        <w:rPr>
          <w:rFonts w:ascii="Arial" w:hAnsi="Arial" w:cs="Arial"/>
        </w:rPr>
        <w:t>testadas</w:t>
      </w:r>
      <w:r w:rsidRPr="00114191">
        <w:rPr>
          <w:rFonts w:ascii="Arial" w:hAnsi="Arial" w:cs="Arial"/>
        </w:rPr>
        <w:t xml:space="preserve">. O estudo conclui que essas abordagens, se implementadas na pesquisa de jurisprudência selecionada do TCU, podem melhorar consideravelmente a </w:t>
      </w:r>
      <w:r w:rsidR="00D21C1D">
        <w:rPr>
          <w:rFonts w:ascii="Arial" w:hAnsi="Arial" w:cs="Arial"/>
        </w:rPr>
        <w:t xml:space="preserve">sua </w:t>
      </w:r>
      <w:r w:rsidRPr="00114191">
        <w:rPr>
          <w:rFonts w:ascii="Arial" w:hAnsi="Arial" w:cs="Arial"/>
        </w:rPr>
        <w:t>qualidade. Os melhores resultados foram obtidos pela combinação do método docT5query com a extração de sinônimos</w:t>
      </w:r>
      <w:r w:rsidR="00CD4EEF">
        <w:rPr>
          <w:rFonts w:ascii="Arial" w:hAnsi="Arial" w:cs="Arial"/>
        </w:rPr>
        <w:t xml:space="preserve">. Ao avaliar essa estratégia </w:t>
      </w:r>
      <w:r w:rsidR="0095558A">
        <w:rPr>
          <w:rFonts w:ascii="Arial" w:hAnsi="Arial" w:cs="Arial"/>
        </w:rPr>
        <w:t>com</w:t>
      </w:r>
      <w:r w:rsidR="001755E0">
        <w:rPr>
          <w:rFonts w:ascii="Arial" w:hAnsi="Arial" w:cs="Arial"/>
        </w:rPr>
        <w:t xml:space="preserve"> </w:t>
      </w:r>
      <w:r w:rsidR="002413E2">
        <w:rPr>
          <w:rFonts w:ascii="Arial" w:hAnsi="Arial" w:cs="Arial"/>
        </w:rPr>
        <w:t xml:space="preserve">um conjunto padronizado de </w:t>
      </w:r>
      <w:r w:rsidR="001755E0" w:rsidRPr="000C2C74">
        <w:rPr>
          <w:rFonts w:ascii="Arial" w:hAnsi="Arial" w:cs="Arial"/>
          <w:i/>
          <w:iCs/>
        </w:rPr>
        <w:t>queries</w:t>
      </w:r>
      <w:r w:rsidR="001755E0">
        <w:rPr>
          <w:rFonts w:ascii="Arial" w:hAnsi="Arial" w:cs="Arial"/>
        </w:rPr>
        <w:t xml:space="preserve"> </w:t>
      </w:r>
      <w:r w:rsidR="002413E2">
        <w:rPr>
          <w:rFonts w:ascii="Arial" w:hAnsi="Arial" w:cs="Arial"/>
        </w:rPr>
        <w:t xml:space="preserve">feitas </w:t>
      </w:r>
      <w:r w:rsidR="004C6B1E">
        <w:rPr>
          <w:rFonts w:ascii="Arial" w:hAnsi="Arial" w:cs="Arial"/>
        </w:rPr>
        <w:t xml:space="preserve">por usuários reais, observou-se </w:t>
      </w:r>
      <w:r w:rsidR="00540CC5">
        <w:rPr>
          <w:rFonts w:ascii="Arial" w:hAnsi="Arial" w:cs="Arial"/>
        </w:rPr>
        <w:t>aumento</w:t>
      </w:r>
      <w:r w:rsidR="00E2264A">
        <w:rPr>
          <w:rFonts w:ascii="Arial" w:hAnsi="Arial" w:cs="Arial"/>
        </w:rPr>
        <w:t>, em relação à pesquisa atual,</w:t>
      </w:r>
      <w:r w:rsidR="00540CC5">
        <w:rPr>
          <w:rFonts w:ascii="Arial" w:hAnsi="Arial" w:cs="Arial"/>
        </w:rPr>
        <w:t xml:space="preserve"> de cerca de 50% nas </w:t>
      </w:r>
      <w:proofErr w:type="gramStart"/>
      <w:r w:rsidR="00540CC5">
        <w:rPr>
          <w:rFonts w:ascii="Arial" w:hAnsi="Arial" w:cs="Arial"/>
        </w:rPr>
        <w:t>métricas precisão</w:t>
      </w:r>
      <w:proofErr w:type="gramEnd"/>
      <w:r w:rsidR="00540CC5">
        <w:rPr>
          <w:rFonts w:ascii="Arial" w:hAnsi="Arial" w:cs="Arial"/>
        </w:rPr>
        <w:t xml:space="preserve"> e </w:t>
      </w:r>
      <w:proofErr w:type="spellStart"/>
      <w:r w:rsidR="00540CC5">
        <w:rPr>
          <w:rFonts w:ascii="Arial" w:hAnsi="Arial" w:cs="Arial"/>
        </w:rPr>
        <w:t>revocação</w:t>
      </w:r>
      <w:proofErr w:type="spellEnd"/>
      <w:r w:rsidR="002D61FA">
        <w:rPr>
          <w:rFonts w:ascii="Arial" w:hAnsi="Arial" w:cs="Arial"/>
        </w:rPr>
        <w:t xml:space="preserve">. </w:t>
      </w:r>
      <w:r w:rsidR="00964A83">
        <w:rPr>
          <w:rFonts w:ascii="Arial" w:hAnsi="Arial" w:cs="Arial"/>
        </w:rPr>
        <w:t xml:space="preserve">Para as métricas </w:t>
      </w:r>
      <m:oMath>
        <m:r>
          <w:rPr>
            <w:rFonts w:ascii="Cambria Math" w:eastAsia="Arial" w:hAnsi="Cambria Math" w:cs="Arial"/>
            <w:color w:val="000000"/>
          </w:rPr>
          <m:t>MRR@5</m:t>
        </m:r>
      </m:oMath>
      <w:r w:rsidR="00492704" w:rsidRPr="0B25EC32">
        <w:rPr>
          <w:rFonts w:ascii="Arial" w:eastAsiaTheme="minorEastAsia" w:hAnsi="Arial" w:cs="Arial"/>
          <w:color w:val="000000" w:themeColor="text1"/>
        </w:rPr>
        <w:t xml:space="preserve"> e </w:t>
      </w:r>
      <m:oMath>
        <m:r>
          <w:rPr>
            <w:rFonts w:ascii="Cambria Math" w:eastAsia="Arial" w:hAnsi="Cambria Math" w:cs="Arial"/>
            <w:color w:val="000000"/>
          </w:rPr>
          <m:t>nDCG@5</m:t>
        </m:r>
      </m:oMath>
      <w:r w:rsidR="0035005D">
        <w:rPr>
          <w:rFonts w:ascii="Arial" w:eastAsiaTheme="minorEastAsia" w:hAnsi="Arial" w:cs="Arial"/>
          <w:color w:val="000000"/>
        </w:rPr>
        <w:t>,</w:t>
      </w:r>
      <w:r w:rsidRPr="00114191">
        <w:rPr>
          <w:rFonts w:ascii="Arial" w:hAnsi="Arial" w:cs="Arial"/>
        </w:rPr>
        <w:t xml:space="preserve"> </w:t>
      </w:r>
      <w:r w:rsidR="00964A83">
        <w:rPr>
          <w:rFonts w:ascii="Arial" w:hAnsi="Arial" w:cs="Arial"/>
        </w:rPr>
        <w:t>o aumento foi de</w:t>
      </w:r>
      <w:r w:rsidR="00B25477">
        <w:rPr>
          <w:rFonts w:ascii="Arial" w:hAnsi="Arial" w:cs="Arial"/>
        </w:rPr>
        <w:t xml:space="preserve"> 85% e 65%, respectivamente.</w:t>
      </w:r>
    </w:p>
    <w:p w14:paraId="39054C56" w14:textId="77777777" w:rsidR="0095583B" w:rsidRPr="009813E9" w:rsidRDefault="0095583B" w:rsidP="0095583B">
      <w:pPr>
        <w:spacing w:after="0" w:line="240" w:lineRule="auto"/>
        <w:jc w:val="both"/>
        <w:rPr>
          <w:rFonts w:ascii="Arial" w:hAnsi="Arial" w:cs="Arial"/>
          <w:highlight w:val="yellow"/>
        </w:rPr>
      </w:pPr>
    </w:p>
    <w:p w14:paraId="1B4E5796" w14:textId="36EF7C9A" w:rsidR="00106AE0" w:rsidRPr="00106C6F" w:rsidRDefault="00D406DB" w:rsidP="0095583B">
      <w:pPr>
        <w:spacing w:after="0" w:line="240" w:lineRule="auto"/>
        <w:jc w:val="both"/>
        <w:rPr>
          <w:rFonts w:ascii="Arial" w:hAnsi="Arial" w:cs="Arial"/>
        </w:rPr>
      </w:pPr>
      <w:r w:rsidRPr="00194F80">
        <w:rPr>
          <w:rFonts w:ascii="Arial" w:hAnsi="Arial" w:cs="Arial"/>
          <w:b/>
        </w:rPr>
        <w:t>Palavras-chave</w:t>
      </w:r>
      <w:r w:rsidRPr="00194F80">
        <w:rPr>
          <w:rFonts w:ascii="Arial" w:hAnsi="Arial" w:cs="Arial"/>
        </w:rPr>
        <w:t xml:space="preserve">: </w:t>
      </w:r>
      <w:r w:rsidR="00B22AF3" w:rsidRPr="00194F80">
        <w:rPr>
          <w:rFonts w:ascii="Arial" w:hAnsi="Arial" w:cs="Arial"/>
        </w:rPr>
        <w:t>R</w:t>
      </w:r>
      <w:r w:rsidR="0035449C" w:rsidRPr="00194F80">
        <w:rPr>
          <w:rFonts w:ascii="Arial" w:hAnsi="Arial" w:cs="Arial"/>
        </w:rPr>
        <w:t xml:space="preserve">ecuperação de </w:t>
      </w:r>
      <w:r w:rsidR="00B22AF3" w:rsidRPr="00194F80">
        <w:rPr>
          <w:rFonts w:ascii="Arial" w:hAnsi="Arial" w:cs="Arial"/>
        </w:rPr>
        <w:t>I</w:t>
      </w:r>
      <w:r w:rsidR="0035449C" w:rsidRPr="00194F80">
        <w:rPr>
          <w:rFonts w:ascii="Arial" w:hAnsi="Arial" w:cs="Arial"/>
        </w:rPr>
        <w:t xml:space="preserve">nformação; </w:t>
      </w:r>
      <w:r w:rsidR="00AA08B2" w:rsidRPr="00194F80">
        <w:rPr>
          <w:rFonts w:ascii="Arial" w:hAnsi="Arial" w:cs="Arial"/>
        </w:rPr>
        <w:t xml:space="preserve">docT5query; </w:t>
      </w:r>
      <w:r w:rsidR="00B22AF3" w:rsidRPr="00194F80">
        <w:rPr>
          <w:rFonts w:ascii="Arial" w:hAnsi="Arial" w:cs="Arial"/>
        </w:rPr>
        <w:t>S</w:t>
      </w:r>
      <w:r w:rsidR="00AA08B2" w:rsidRPr="00194F80">
        <w:rPr>
          <w:rFonts w:ascii="Arial" w:hAnsi="Arial" w:cs="Arial"/>
        </w:rPr>
        <w:t xml:space="preserve">inônimos; </w:t>
      </w:r>
      <w:r w:rsidR="00B22AF3" w:rsidRPr="00194F80">
        <w:rPr>
          <w:rFonts w:ascii="Arial" w:hAnsi="Arial" w:cs="Arial"/>
        </w:rPr>
        <w:t>D</w:t>
      </w:r>
      <w:r w:rsidR="00AA08B2" w:rsidRPr="00194F80">
        <w:rPr>
          <w:rFonts w:ascii="Arial" w:hAnsi="Arial" w:cs="Arial"/>
        </w:rPr>
        <w:t xml:space="preserve">escasamento de </w:t>
      </w:r>
      <w:r w:rsidR="00B22AF3" w:rsidRPr="00194F80">
        <w:rPr>
          <w:rFonts w:ascii="Arial" w:hAnsi="Arial" w:cs="Arial"/>
        </w:rPr>
        <w:t>V</w:t>
      </w:r>
      <w:r w:rsidR="00AA08B2" w:rsidRPr="00194F80">
        <w:rPr>
          <w:rFonts w:ascii="Arial" w:hAnsi="Arial" w:cs="Arial"/>
        </w:rPr>
        <w:t>ocabulário;</w:t>
      </w:r>
      <w:r w:rsidR="00A2194B" w:rsidRPr="00194F80">
        <w:rPr>
          <w:rFonts w:ascii="Arial" w:hAnsi="Arial" w:cs="Arial"/>
        </w:rPr>
        <w:t xml:space="preserve"> BM25</w:t>
      </w:r>
      <w:r w:rsidR="00D966AD" w:rsidRPr="00194F80">
        <w:rPr>
          <w:rFonts w:ascii="Arial" w:eastAsia="Arial" w:hAnsi="Arial" w:cs="Arial"/>
          <w:color w:val="000000"/>
        </w:rPr>
        <w:t>.</w:t>
      </w:r>
    </w:p>
    <w:p w14:paraId="2782CEE4" w14:textId="77777777" w:rsidR="00106AE0" w:rsidRPr="00106C6F" w:rsidRDefault="00106AE0" w:rsidP="0095583B">
      <w:pPr>
        <w:pStyle w:val="03TextoPPGTCU"/>
        <w:rPr>
          <w:rFonts w:cs="Arial"/>
        </w:rPr>
      </w:pPr>
      <w:r w:rsidRPr="00106C6F">
        <w:rPr>
          <w:rFonts w:cs="Arial"/>
        </w:rPr>
        <w:br w:type="page"/>
      </w:r>
    </w:p>
    <w:p w14:paraId="6047B98C" w14:textId="77777777" w:rsidR="00D406DB" w:rsidRPr="000D514A" w:rsidRDefault="00106AE0" w:rsidP="003E5A7C">
      <w:pPr>
        <w:pStyle w:val="CabealhodoSumrio"/>
        <w:rPr>
          <w:lang w:val="en-US"/>
        </w:rPr>
      </w:pPr>
      <w:bookmarkStart w:id="9" w:name="_Toc39662031"/>
      <w:bookmarkStart w:id="10" w:name="_Toc39678218"/>
      <w:r w:rsidRPr="000D514A">
        <w:rPr>
          <w:lang w:val="en-US"/>
        </w:rPr>
        <w:lastRenderedPageBreak/>
        <w:t>Abstract</w:t>
      </w:r>
      <w:bookmarkEnd w:id="9"/>
      <w:bookmarkEnd w:id="10"/>
    </w:p>
    <w:p w14:paraId="3AA61CF5" w14:textId="35F89F3A" w:rsidR="00D406DB" w:rsidRPr="00BB6374" w:rsidRDefault="0020495E" w:rsidP="00B8282C">
      <w:pPr>
        <w:spacing w:after="0" w:line="240" w:lineRule="auto"/>
        <w:jc w:val="both"/>
        <w:rPr>
          <w:rFonts w:ascii="Arial" w:hAnsi="Arial" w:cs="Arial"/>
          <w:i/>
          <w:iCs/>
          <w:lang w:val="en-US"/>
        </w:rPr>
      </w:pPr>
      <w:r w:rsidRPr="0020495E">
        <w:rPr>
          <w:rFonts w:ascii="Arial" w:hAnsi="Arial" w:cs="Arial"/>
          <w:i/>
          <w:iCs/>
          <w:lang w:val="en-US"/>
        </w:rPr>
        <w:t xml:space="preserve">This study </w:t>
      </w:r>
      <w:r w:rsidR="00A54D7E">
        <w:rPr>
          <w:rFonts w:ascii="Arial" w:hAnsi="Arial" w:cs="Arial"/>
          <w:i/>
          <w:iCs/>
          <w:lang w:val="en-US"/>
        </w:rPr>
        <w:t xml:space="preserve">addresses </w:t>
      </w:r>
      <w:r w:rsidRPr="0020495E">
        <w:rPr>
          <w:rFonts w:ascii="Arial" w:hAnsi="Arial" w:cs="Arial"/>
          <w:i/>
          <w:iCs/>
          <w:lang w:val="en-US"/>
        </w:rPr>
        <w:t xml:space="preserve">the use of document expansion techniques to improve the selected jurisprudence search system of the Brazilian Federal Court of Accounts (TCU). Four document expansion </w:t>
      </w:r>
      <w:r w:rsidR="00E718A1">
        <w:rPr>
          <w:rFonts w:ascii="Arial" w:hAnsi="Arial" w:cs="Arial"/>
          <w:i/>
          <w:iCs/>
          <w:lang w:val="en-US"/>
        </w:rPr>
        <w:t>techniques</w:t>
      </w:r>
      <w:r w:rsidRPr="0020495E">
        <w:rPr>
          <w:rFonts w:ascii="Arial" w:hAnsi="Arial" w:cs="Arial"/>
          <w:i/>
          <w:iCs/>
          <w:lang w:val="en-US"/>
        </w:rPr>
        <w:t xml:space="preserve"> were tested: 1</w:t>
      </w:r>
      <w:r w:rsidR="00A557FF">
        <w:rPr>
          <w:rFonts w:ascii="Arial" w:hAnsi="Arial" w:cs="Arial"/>
          <w:i/>
          <w:iCs/>
          <w:lang w:val="en-US"/>
        </w:rPr>
        <w:t>.</w:t>
      </w:r>
      <w:r w:rsidRPr="0020495E">
        <w:rPr>
          <w:rFonts w:ascii="Arial" w:hAnsi="Arial" w:cs="Arial"/>
          <w:i/>
          <w:iCs/>
          <w:lang w:val="en-US"/>
        </w:rPr>
        <w:t xml:space="preserve"> using the docT5query method; 2</w:t>
      </w:r>
      <w:r w:rsidR="00A557FF">
        <w:rPr>
          <w:rFonts w:ascii="Arial" w:hAnsi="Arial" w:cs="Arial"/>
          <w:i/>
          <w:iCs/>
          <w:lang w:val="en-US"/>
        </w:rPr>
        <w:t>.</w:t>
      </w:r>
      <w:r w:rsidRPr="0020495E">
        <w:rPr>
          <w:rFonts w:ascii="Arial" w:hAnsi="Arial" w:cs="Arial"/>
          <w:i/>
          <w:iCs/>
          <w:lang w:val="en-US"/>
        </w:rPr>
        <w:t xml:space="preserve"> extracting synonyms from the document’s summary; 3</w:t>
      </w:r>
      <w:r w:rsidR="00A557FF">
        <w:rPr>
          <w:rFonts w:ascii="Arial" w:hAnsi="Arial" w:cs="Arial"/>
          <w:i/>
          <w:iCs/>
          <w:lang w:val="en-US"/>
        </w:rPr>
        <w:t>.</w:t>
      </w:r>
      <w:r w:rsidRPr="0020495E">
        <w:rPr>
          <w:rFonts w:ascii="Arial" w:hAnsi="Arial" w:cs="Arial"/>
          <w:i/>
          <w:iCs/>
          <w:lang w:val="en-US"/>
        </w:rPr>
        <w:t xml:space="preserve"> rewriting the summary; and 4</w:t>
      </w:r>
      <w:r w:rsidR="00A557FF">
        <w:rPr>
          <w:rFonts w:ascii="Arial" w:hAnsi="Arial" w:cs="Arial"/>
          <w:i/>
          <w:iCs/>
          <w:lang w:val="en-US"/>
        </w:rPr>
        <w:t>.</w:t>
      </w:r>
      <w:r w:rsidRPr="0020495E">
        <w:rPr>
          <w:rFonts w:ascii="Arial" w:hAnsi="Arial" w:cs="Arial"/>
          <w:i/>
          <w:iCs/>
          <w:lang w:val="en-US"/>
        </w:rPr>
        <w:t xml:space="preserve"> combining docT5query with synonym extraction. Experiments were conducted using real and synthetic queries extracted from the TCU’s selected jurisprudence </w:t>
      </w:r>
      <w:r w:rsidR="00746AE1">
        <w:rPr>
          <w:rFonts w:ascii="Arial" w:hAnsi="Arial" w:cs="Arial"/>
          <w:i/>
          <w:iCs/>
          <w:lang w:val="en-US"/>
        </w:rPr>
        <w:t>system</w:t>
      </w:r>
      <w:r w:rsidRPr="0020495E">
        <w:rPr>
          <w:rFonts w:ascii="Arial" w:hAnsi="Arial" w:cs="Arial"/>
          <w:i/>
          <w:iCs/>
          <w:lang w:val="en-US"/>
        </w:rPr>
        <w:t xml:space="preserve">, evaluating the effectiveness of the BM25 model </w:t>
      </w:r>
      <w:r w:rsidR="00AB59FB">
        <w:rPr>
          <w:rFonts w:ascii="Arial" w:hAnsi="Arial" w:cs="Arial"/>
          <w:i/>
          <w:iCs/>
          <w:lang w:val="en-US"/>
        </w:rPr>
        <w:t xml:space="preserve">with the documents expanded using the </w:t>
      </w:r>
      <w:r w:rsidRPr="0020495E">
        <w:rPr>
          <w:rFonts w:ascii="Arial" w:hAnsi="Arial" w:cs="Arial"/>
          <w:i/>
          <w:iCs/>
          <w:lang w:val="en-US"/>
        </w:rPr>
        <w:t>proposed techniques. The study concludes that implementing these approaches in the TCU’s selected jurisprudence search system can significantly enhance its quality. The best results were achieved by combining the docT5query method with synonym extraction</w:t>
      </w:r>
      <w:r w:rsidR="00F35B91">
        <w:rPr>
          <w:rFonts w:ascii="Arial" w:hAnsi="Arial" w:cs="Arial"/>
          <w:i/>
          <w:iCs/>
          <w:lang w:val="en-US"/>
        </w:rPr>
        <w:t>.</w:t>
      </w:r>
      <w:r w:rsidR="00F35B91" w:rsidRPr="000C2C74">
        <w:rPr>
          <w:lang w:val="en-US"/>
        </w:rPr>
        <w:t xml:space="preserve"> </w:t>
      </w:r>
      <w:r w:rsidR="00F35B91" w:rsidRPr="000C2C74">
        <w:rPr>
          <w:rFonts w:ascii="Arial" w:hAnsi="Arial" w:cs="Arial"/>
          <w:i/>
          <w:iCs/>
          <w:lang w:val="en-US"/>
        </w:rPr>
        <w:t xml:space="preserve">When evaluating this strategy with a standardized set of queries made by real users, an increase of approximately 50% was observed in precision and recall metrics compared to the current search. </w:t>
      </w:r>
      <w:r w:rsidR="00BD0D99">
        <w:rPr>
          <w:rFonts w:ascii="Arial" w:hAnsi="Arial" w:cs="Arial"/>
          <w:i/>
          <w:iCs/>
          <w:lang w:val="en-US"/>
        </w:rPr>
        <w:t xml:space="preserve">We can also observe </w:t>
      </w:r>
      <w:proofErr w:type="gramStart"/>
      <w:r w:rsidR="00BD0D99">
        <w:rPr>
          <w:rFonts w:ascii="Arial" w:hAnsi="Arial" w:cs="Arial"/>
          <w:i/>
          <w:iCs/>
          <w:lang w:val="en-US"/>
        </w:rPr>
        <w:t>a</w:t>
      </w:r>
      <w:proofErr w:type="gramEnd"/>
      <w:r w:rsidR="00BD0D99">
        <w:rPr>
          <w:rFonts w:ascii="Arial" w:hAnsi="Arial" w:cs="Arial"/>
          <w:i/>
          <w:iCs/>
          <w:lang w:val="en-US"/>
        </w:rPr>
        <w:t xml:space="preserve"> 85% and 65% </w:t>
      </w:r>
      <w:r w:rsidR="00333DF7">
        <w:rPr>
          <w:rFonts w:ascii="Arial" w:hAnsi="Arial" w:cs="Arial"/>
          <w:i/>
          <w:iCs/>
          <w:lang w:val="en-US"/>
        </w:rPr>
        <w:t>improvement</w:t>
      </w:r>
      <w:r w:rsidR="00BD0D99">
        <w:rPr>
          <w:rFonts w:ascii="Arial" w:hAnsi="Arial" w:cs="Arial"/>
          <w:i/>
          <w:iCs/>
          <w:lang w:val="en-US"/>
        </w:rPr>
        <w:t xml:space="preserve">s for </w:t>
      </w:r>
      <m:oMath>
        <m:r>
          <w:rPr>
            <w:rFonts w:ascii="Cambria Math" w:eastAsia="Arial" w:hAnsi="Cambria Math" w:cs="Arial"/>
            <w:color w:val="000000"/>
          </w:rPr>
          <m:t>MRR</m:t>
        </m:r>
        <m:r>
          <w:rPr>
            <w:rFonts w:ascii="Cambria Math" w:eastAsia="Arial" w:hAnsi="Cambria Math" w:cs="Arial"/>
            <w:color w:val="000000"/>
            <w:lang w:val="en-US"/>
          </w:rPr>
          <m:t>@5</m:t>
        </m:r>
      </m:oMath>
      <w:r w:rsidR="00F35B91" w:rsidRPr="366C48EF">
        <w:rPr>
          <w:rFonts w:ascii="Arial" w:eastAsiaTheme="minorEastAsia" w:hAnsi="Arial" w:cs="Arial"/>
          <w:color w:val="000000" w:themeColor="text1"/>
          <w:lang w:val="en-US"/>
        </w:rPr>
        <w:t xml:space="preserve"> </w:t>
      </w:r>
      <w:r w:rsidR="00F35B91" w:rsidRPr="000C2C74">
        <w:rPr>
          <w:rFonts w:ascii="Arial" w:hAnsi="Arial" w:cs="Arial"/>
          <w:i/>
          <w:iCs/>
          <w:lang w:val="en-US"/>
        </w:rPr>
        <w:t xml:space="preserve">and </w:t>
      </w:r>
      <m:oMath>
        <m:r>
          <w:rPr>
            <w:rFonts w:ascii="Cambria Math" w:eastAsia="Arial" w:hAnsi="Cambria Math" w:cs="Arial"/>
            <w:color w:val="000000"/>
          </w:rPr>
          <m:t>nDCG</m:t>
        </m:r>
        <m:r>
          <w:rPr>
            <w:rFonts w:ascii="Cambria Math" w:eastAsia="Arial" w:hAnsi="Cambria Math" w:cs="Arial"/>
            <w:color w:val="000000"/>
            <w:lang w:val="en-US"/>
          </w:rPr>
          <m:t>@5</m:t>
        </m:r>
      </m:oMath>
      <w:r w:rsidRPr="0020495E">
        <w:rPr>
          <w:rFonts w:ascii="Arial" w:hAnsi="Arial" w:cs="Arial"/>
          <w:i/>
          <w:iCs/>
          <w:lang w:val="en-US"/>
        </w:rPr>
        <w:t>.</w:t>
      </w:r>
    </w:p>
    <w:p w14:paraId="11B1A877" w14:textId="77777777" w:rsidR="0095583B" w:rsidRPr="00BB6374" w:rsidRDefault="0095583B" w:rsidP="0095583B">
      <w:pPr>
        <w:spacing w:after="0" w:line="240" w:lineRule="auto"/>
        <w:rPr>
          <w:rFonts w:ascii="Arial" w:hAnsi="Arial" w:cs="Arial"/>
          <w:lang w:val="en-US"/>
        </w:rPr>
      </w:pPr>
    </w:p>
    <w:p w14:paraId="67989F51" w14:textId="1A50D08B" w:rsidR="00106AE0" w:rsidRPr="00B8282C" w:rsidRDefault="00D406DB" w:rsidP="0095583B">
      <w:pPr>
        <w:spacing w:after="0" w:line="240" w:lineRule="auto"/>
        <w:rPr>
          <w:rFonts w:ascii="Arial" w:hAnsi="Arial" w:cs="Arial"/>
          <w:i/>
          <w:iCs/>
          <w:lang w:val="en-US"/>
        </w:rPr>
      </w:pPr>
      <w:r w:rsidRPr="00B8282C">
        <w:rPr>
          <w:rFonts w:ascii="Arial" w:hAnsi="Arial" w:cs="Arial"/>
          <w:b/>
          <w:i/>
          <w:iCs/>
          <w:lang w:val="en-US"/>
        </w:rPr>
        <w:t>Key</w:t>
      </w:r>
      <w:r w:rsidR="00106AE0" w:rsidRPr="00B8282C">
        <w:rPr>
          <w:rFonts w:ascii="Arial" w:hAnsi="Arial" w:cs="Arial"/>
          <w:b/>
          <w:i/>
          <w:iCs/>
          <w:lang w:val="en-US"/>
        </w:rPr>
        <w:t>words</w:t>
      </w:r>
      <w:r w:rsidR="00106AE0" w:rsidRPr="00B8282C">
        <w:rPr>
          <w:rFonts w:ascii="Arial" w:hAnsi="Arial" w:cs="Arial"/>
          <w:i/>
          <w:iCs/>
          <w:lang w:val="en-US"/>
        </w:rPr>
        <w:t>:</w:t>
      </w:r>
      <w:r w:rsidR="00D966AD" w:rsidRPr="00B8282C">
        <w:rPr>
          <w:rFonts w:ascii="Arial" w:hAnsi="Arial" w:cs="Arial"/>
          <w:i/>
          <w:iCs/>
          <w:lang w:val="en-US"/>
        </w:rPr>
        <w:t xml:space="preserve"> </w:t>
      </w:r>
      <w:r w:rsidR="00746AE1" w:rsidRPr="00B8282C">
        <w:rPr>
          <w:rFonts w:ascii="Arial" w:hAnsi="Arial" w:cs="Arial"/>
          <w:i/>
          <w:iCs/>
          <w:lang w:val="en-US"/>
        </w:rPr>
        <w:t xml:space="preserve">Information Retrieval; </w:t>
      </w:r>
      <w:r w:rsidR="003926C3" w:rsidRPr="00B8282C">
        <w:rPr>
          <w:rFonts w:ascii="Arial" w:hAnsi="Arial" w:cs="Arial"/>
          <w:i/>
          <w:iCs/>
          <w:lang w:val="en-US"/>
        </w:rPr>
        <w:t xml:space="preserve">docT5query; </w:t>
      </w:r>
      <w:r w:rsidR="00746AE1" w:rsidRPr="00B8282C">
        <w:rPr>
          <w:rFonts w:ascii="Arial" w:hAnsi="Arial" w:cs="Arial"/>
          <w:i/>
          <w:iCs/>
          <w:lang w:val="en-US"/>
        </w:rPr>
        <w:t>Sy</w:t>
      </w:r>
      <w:r w:rsidR="003926C3" w:rsidRPr="00B8282C">
        <w:rPr>
          <w:rFonts w:ascii="Arial" w:hAnsi="Arial" w:cs="Arial"/>
          <w:i/>
          <w:iCs/>
          <w:lang w:val="en-US"/>
        </w:rPr>
        <w:t xml:space="preserve">nonyms; Vocabulary Mismatch; </w:t>
      </w:r>
      <w:r w:rsidR="003926C3">
        <w:rPr>
          <w:rFonts w:ascii="Arial" w:hAnsi="Arial" w:cs="Arial"/>
          <w:i/>
          <w:iCs/>
          <w:lang w:val="en-US"/>
        </w:rPr>
        <w:t>BM25.</w:t>
      </w:r>
    </w:p>
    <w:p w14:paraId="6524C835" w14:textId="77777777" w:rsidR="00106AE0" w:rsidRPr="00B8282C" w:rsidRDefault="00106AE0" w:rsidP="0095583B">
      <w:pPr>
        <w:spacing w:after="0" w:line="240" w:lineRule="auto"/>
        <w:rPr>
          <w:rFonts w:ascii="Arial" w:hAnsi="Arial" w:cs="Arial"/>
          <w:lang w:val="en-US"/>
        </w:rPr>
      </w:pPr>
      <w:r w:rsidRPr="00B8282C">
        <w:rPr>
          <w:rFonts w:ascii="Arial" w:hAnsi="Arial" w:cs="Arial"/>
          <w:lang w:val="en-US"/>
        </w:rPr>
        <w:br w:type="page"/>
      </w:r>
    </w:p>
    <w:p w14:paraId="4F2174AA" w14:textId="77777777" w:rsidR="005E273C" w:rsidRPr="000F11B2" w:rsidRDefault="00106AE0" w:rsidP="003E5A7C">
      <w:pPr>
        <w:pStyle w:val="CabealhodoSumrio"/>
      </w:pPr>
      <w:bookmarkStart w:id="11" w:name="_Toc39662032"/>
      <w:bookmarkStart w:id="12" w:name="_Toc39678219"/>
      <w:r w:rsidRPr="000F11B2">
        <w:lastRenderedPageBreak/>
        <w:t xml:space="preserve">Lista de </w:t>
      </w:r>
      <w:r w:rsidR="00047501" w:rsidRPr="000F11B2">
        <w:t>figuras</w:t>
      </w:r>
      <w:bookmarkEnd w:id="11"/>
      <w:bookmarkEnd w:id="12"/>
    </w:p>
    <w:p w14:paraId="1DB28FB0" w14:textId="7F9E8DE5" w:rsidR="00927C5C" w:rsidRDefault="001B6184">
      <w:pPr>
        <w:pStyle w:val="ndicedeilustraes"/>
        <w:tabs>
          <w:tab w:val="right" w:leader="dot" w:pos="9061"/>
        </w:tabs>
        <w:rPr>
          <w:rFonts w:asciiTheme="minorHAnsi" w:eastAsiaTheme="minorEastAsia" w:hAnsiTheme="minorHAnsi"/>
          <w:noProof/>
          <w:kern w:val="2"/>
          <w:szCs w:val="24"/>
          <w14:ligatures w14:val="standardContextual"/>
        </w:rPr>
      </w:pPr>
      <w:r>
        <w:fldChar w:fldCharType="begin"/>
      </w:r>
      <w:r>
        <w:instrText xml:space="preserve"> TOC \h \z \t "01.Título_PPGTCU;1" \c "Figura" </w:instrText>
      </w:r>
      <w:r>
        <w:fldChar w:fldCharType="separate"/>
      </w:r>
      <w:hyperlink w:anchor="_Toc189742369" w:history="1">
        <w:r w:rsidR="00927C5C" w:rsidRPr="00B85F74">
          <w:rPr>
            <w:rStyle w:val="Hyperlink"/>
            <w:noProof/>
          </w:rPr>
          <w:t>Figura 1: Processo de indexação</w:t>
        </w:r>
        <w:r w:rsidR="00927C5C">
          <w:rPr>
            <w:noProof/>
            <w:webHidden/>
          </w:rPr>
          <w:tab/>
        </w:r>
        <w:r w:rsidR="00927C5C">
          <w:rPr>
            <w:noProof/>
            <w:webHidden/>
          </w:rPr>
          <w:fldChar w:fldCharType="begin"/>
        </w:r>
        <w:r w:rsidR="00927C5C">
          <w:rPr>
            <w:noProof/>
            <w:webHidden/>
          </w:rPr>
          <w:instrText xml:space="preserve"> PAGEREF _Toc189742369 \h </w:instrText>
        </w:r>
        <w:r w:rsidR="00927C5C">
          <w:rPr>
            <w:noProof/>
            <w:webHidden/>
          </w:rPr>
        </w:r>
        <w:r w:rsidR="00927C5C">
          <w:rPr>
            <w:noProof/>
            <w:webHidden/>
          </w:rPr>
          <w:fldChar w:fldCharType="separate"/>
        </w:r>
        <w:r w:rsidR="00F257BF">
          <w:rPr>
            <w:noProof/>
            <w:webHidden/>
          </w:rPr>
          <w:t>15</w:t>
        </w:r>
        <w:r w:rsidR="00927C5C">
          <w:rPr>
            <w:noProof/>
            <w:webHidden/>
          </w:rPr>
          <w:fldChar w:fldCharType="end"/>
        </w:r>
      </w:hyperlink>
    </w:p>
    <w:p w14:paraId="663F1420" w14:textId="7FFCB1AE" w:rsidR="00927C5C" w:rsidRDefault="00927C5C">
      <w:pPr>
        <w:pStyle w:val="ndicedeilustraes"/>
        <w:tabs>
          <w:tab w:val="right" w:leader="dot" w:pos="9061"/>
        </w:tabs>
        <w:rPr>
          <w:rFonts w:asciiTheme="minorHAnsi" w:eastAsiaTheme="minorEastAsia" w:hAnsiTheme="minorHAnsi"/>
          <w:noProof/>
          <w:kern w:val="2"/>
          <w:szCs w:val="24"/>
          <w14:ligatures w14:val="standardContextual"/>
        </w:rPr>
      </w:pPr>
      <w:hyperlink w:anchor="_Toc189742370" w:history="1">
        <w:r w:rsidRPr="00B85F74">
          <w:rPr>
            <w:rStyle w:val="Hyperlink"/>
            <w:noProof/>
          </w:rPr>
          <w:t>Figura 2: Processo de consulta</w:t>
        </w:r>
        <w:r>
          <w:rPr>
            <w:noProof/>
            <w:webHidden/>
          </w:rPr>
          <w:tab/>
        </w:r>
        <w:r>
          <w:rPr>
            <w:noProof/>
            <w:webHidden/>
          </w:rPr>
          <w:fldChar w:fldCharType="begin"/>
        </w:r>
        <w:r>
          <w:rPr>
            <w:noProof/>
            <w:webHidden/>
          </w:rPr>
          <w:instrText xml:space="preserve"> PAGEREF _Toc189742370 \h </w:instrText>
        </w:r>
        <w:r>
          <w:rPr>
            <w:noProof/>
            <w:webHidden/>
          </w:rPr>
        </w:r>
        <w:r>
          <w:rPr>
            <w:noProof/>
            <w:webHidden/>
          </w:rPr>
          <w:fldChar w:fldCharType="separate"/>
        </w:r>
        <w:r w:rsidR="00F257BF">
          <w:rPr>
            <w:noProof/>
            <w:webHidden/>
          </w:rPr>
          <w:t>16</w:t>
        </w:r>
        <w:r>
          <w:rPr>
            <w:noProof/>
            <w:webHidden/>
          </w:rPr>
          <w:fldChar w:fldCharType="end"/>
        </w:r>
      </w:hyperlink>
    </w:p>
    <w:p w14:paraId="1CF3EA84" w14:textId="5E490A4B" w:rsidR="00927C5C" w:rsidRDefault="00927C5C">
      <w:pPr>
        <w:pStyle w:val="ndicedeilustraes"/>
        <w:tabs>
          <w:tab w:val="right" w:leader="dot" w:pos="9061"/>
        </w:tabs>
        <w:rPr>
          <w:rFonts w:asciiTheme="minorHAnsi" w:eastAsiaTheme="minorEastAsia" w:hAnsiTheme="minorHAnsi"/>
          <w:noProof/>
          <w:kern w:val="2"/>
          <w:szCs w:val="24"/>
          <w14:ligatures w14:val="standardContextual"/>
        </w:rPr>
      </w:pPr>
      <w:hyperlink w:anchor="_Toc189742371" w:history="1">
        <w:r w:rsidRPr="00B85F74">
          <w:rPr>
            <w:rStyle w:val="Hyperlink"/>
            <w:noProof/>
          </w:rPr>
          <w:t>Figura 3: Exemplo de documento da base de jurisprudência selecionada.</w:t>
        </w:r>
        <w:r>
          <w:rPr>
            <w:noProof/>
            <w:webHidden/>
          </w:rPr>
          <w:tab/>
        </w:r>
        <w:r>
          <w:rPr>
            <w:noProof/>
            <w:webHidden/>
          </w:rPr>
          <w:fldChar w:fldCharType="begin"/>
        </w:r>
        <w:r>
          <w:rPr>
            <w:noProof/>
            <w:webHidden/>
          </w:rPr>
          <w:instrText xml:space="preserve"> PAGEREF _Toc189742371 \h </w:instrText>
        </w:r>
        <w:r>
          <w:rPr>
            <w:noProof/>
            <w:webHidden/>
          </w:rPr>
        </w:r>
        <w:r>
          <w:rPr>
            <w:noProof/>
            <w:webHidden/>
          </w:rPr>
          <w:fldChar w:fldCharType="separate"/>
        </w:r>
        <w:r w:rsidR="00F257BF">
          <w:rPr>
            <w:noProof/>
            <w:webHidden/>
          </w:rPr>
          <w:t>25</w:t>
        </w:r>
        <w:r>
          <w:rPr>
            <w:noProof/>
            <w:webHidden/>
          </w:rPr>
          <w:fldChar w:fldCharType="end"/>
        </w:r>
      </w:hyperlink>
    </w:p>
    <w:p w14:paraId="54788A17" w14:textId="72035AFF" w:rsidR="00927C5C" w:rsidRDefault="00927C5C">
      <w:pPr>
        <w:pStyle w:val="ndicedeilustraes"/>
        <w:tabs>
          <w:tab w:val="right" w:leader="dot" w:pos="9061"/>
        </w:tabs>
        <w:rPr>
          <w:rFonts w:asciiTheme="minorHAnsi" w:eastAsiaTheme="minorEastAsia" w:hAnsiTheme="minorHAnsi"/>
          <w:noProof/>
          <w:kern w:val="2"/>
          <w:szCs w:val="24"/>
          <w14:ligatures w14:val="standardContextual"/>
        </w:rPr>
      </w:pPr>
      <w:hyperlink w:anchor="_Toc189742372" w:history="1">
        <w:r w:rsidRPr="00B85F74">
          <w:rPr>
            <w:rStyle w:val="Hyperlink"/>
            <w:noProof/>
          </w:rPr>
          <w:t>Figura 4: Prompt para gerar perguntas respondidas pelo campo Enunciado.</w:t>
        </w:r>
        <w:r>
          <w:rPr>
            <w:noProof/>
            <w:webHidden/>
          </w:rPr>
          <w:tab/>
        </w:r>
        <w:r>
          <w:rPr>
            <w:noProof/>
            <w:webHidden/>
          </w:rPr>
          <w:fldChar w:fldCharType="begin"/>
        </w:r>
        <w:r>
          <w:rPr>
            <w:noProof/>
            <w:webHidden/>
          </w:rPr>
          <w:instrText xml:space="preserve"> PAGEREF _Toc189742372 \h </w:instrText>
        </w:r>
        <w:r>
          <w:rPr>
            <w:noProof/>
            <w:webHidden/>
          </w:rPr>
        </w:r>
        <w:r>
          <w:rPr>
            <w:noProof/>
            <w:webHidden/>
          </w:rPr>
          <w:fldChar w:fldCharType="separate"/>
        </w:r>
        <w:r w:rsidR="00F257BF">
          <w:rPr>
            <w:noProof/>
            <w:webHidden/>
          </w:rPr>
          <w:t>41</w:t>
        </w:r>
        <w:r>
          <w:rPr>
            <w:noProof/>
            <w:webHidden/>
          </w:rPr>
          <w:fldChar w:fldCharType="end"/>
        </w:r>
      </w:hyperlink>
    </w:p>
    <w:p w14:paraId="2F5680C7" w14:textId="37055E23" w:rsidR="00927C5C" w:rsidRDefault="00927C5C">
      <w:pPr>
        <w:pStyle w:val="ndicedeilustraes"/>
        <w:tabs>
          <w:tab w:val="right" w:leader="dot" w:pos="9061"/>
        </w:tabs>
        <w:rPr>
          <w:rFonts w:asciiTheme="minorHAnsi" w:eastAsiaTheme="minorEastAsia" w:hAnsiTheme="minorHAnsi"/>
          <w:noProof/>
          <w:kern w:val="2"/>
          <w:szCs w:val="24"/>
          <w14:ligatures w14:val="standardContextual"/>
        </w:rPr>
      </w:pPr>
      <w:hyperlink w:anchor="_Toc189742373" w:history="1">
        <w:r w:rsidRPr="00B85F74">
          <w:rPr>
            <w:rStyle w:val="Hyperlink"/>
            <w:noProof/>
          </w:rPr>
          <w:t>Figura 5: Prompt para extrair um escore de relevância.</w:t>
        </w:r>
        <w:r>
          <w:rPr>
            <w:noProof/>
            <w:webHidden/>
          </w:rPr>
          <w:tab/>
        </w:r>
        <w:r>
          <w:rPr>
            <w:noProof/>
            <w:webHidden/>
          </w:rPr>
          <w:fldChar w:fldCharType="begin"/>
        </w:r>
        <w:r>
          <w:rPr>
            <w:noProof/>
            <w:webHidden/>
          </w:rPr>
          <w:instrText xml:space="preserve"> PAGEREF _Toc189742373 \h </w:instrText>
        </w:r>
        <w:r>
          <w:rPr>
            <w:noProof/>
            <w:webHidden/>
          </w:rPr>
        </w:r>
        <w:r>
          <w:rPr>
            <w:noProof/>
            <w:webHidden/>
          </w:rPr>
          <w:fldChar w:fldCharType="separate"/>
        </w:r>
        <w:r w:rsidR="00F257BF">
          <w:rPr>
            <w:noProof/>
            <w:webHidden/>
          </w:rPr>
          <w:t>41</w:t>
        </w:r>
        <w:r>
          <w:rPr>
            <w:noProof/>
            <w:webHidden/>
          </w:rPr>
          <w:fldChar w:fldCharType="end"/>
        </w:r>
      </w:hyperlink>
    </w:p>
    <w:p w14:paraId="249725C4" w14:textId="6AED4A40" w:rsidR="00927C5C" w:rsidRDefault="00927C5C">
      <w:pPr>
        <w:pStyle w:val="ndicedeilustraes"/>
        <w:tabs>
          <w:tab w:val="right" w:leader="dot" w:pos="9061"/>
        </w:tabs>
        <w:rPr>
          <w:rFonts w:asciiTheme="minorHAnsi" w:eastAsiaTheme="minorEastAsia" w:hAnsiTheme="minorHAnsi"/>
          <w:noProof/>
          <w:kern w:val="2"/>
          <w:szCs w:val="24"/>
          <w14:ligatures w14:val="standardContextual"/>
        </w:rPr>
      </w:pPr>
      <w:hyperlink w:anchor="_Toc189742374" w:history="1">
        <w:r w:rsidRPr="00B85F74">
          <w:rPr>
            <w:rStyle w:val="Hyperlink"/>
            <w:noProof/>
          </w:rPr>
          <w:t>Figura 6: Prompt para extrair sinônimos de palavras relevantes do campo Enunciado.</w:t>
        </w:r>
        <w:r>
          <w:rPr>
            <w:noProof/>
            <w:webHidden/>
          </w:rPr>
          <w:tab/>
        </w:r>
        <w:r>
          <w:rPr>
            <w:noProof/>
            <w:webHidden/>
          </w:rPr>
          <w:fldChar w:fldCharType="begin"/>
        </w:r>
        <w:r>
          <w:rPr>
            <w:noProof/>
            <w:webHidden/>
          </w:rPr>
          <w:instrText xml:space="preserve"> PAGEREF _Toc189742374 \h </w:instrText>
        </w:r>
        <w:r>
          <w:rPr>
            <w:noProof/>
            <w:webHidden/>
          </w:rPr>
        </w:r>
        <w:r>
          <w:rPr>
            <w:noProof/>
            <w:webHidden/>
          </w:rPr>
          <w:fldChar w:fldCharType="separate"/>
        </w:r>
        <w:r w:rsidR="00F257BF">
          <w:rPr>
            <w:noProof/>
            <w:webHidden/>
          </w:rPr>
          <w:t>42</w:t>
        </w:r>
        <w:r>
          <w:rPr>
            <w:noProof/>
            <w:webHidden/>
          </w:rPr>
          <w:fldChar w:fldCharType="end"/>
        </w:r>
      </w:hyperlink>
    </w:p>
    <w:p w14:paraId="55909104" w14:textId="219DC324" w:rsidR="00927C5C" w:rsidRDefault="00927C5C">
      <w:pPr>
        <w:pStyle w:val="ndicedeilustraes"/>
        <w:tabs>
          <w:tab w:val="right" w:leader="dot" w:pos="9061"/>
        </w:tabs>
        <w:rPr>
          <w:rFonts w:asciiTheme="minorHAnsi" w:eastAsiaTheme="minorEastAsia" w:hAnsiTheme="minorHAnsi"/>
          <w:noProof/>
          <w:kern w:val="2"/>
          <w:szCs w:val="24"/>
          <w14:ligatures w14:val="standardContextual"/>
        </w:rPr>
      </w:pPr>
      <w:hyperlink w:anchor="_Toc189742375" w:history="1">
        <w:r w:rsidRPr="00B85F74">
          <w:rPr>
            <w:rStyle w:val="Hyperlink"/>
            <w:noProof/>
          </w:rPr>
          <w:t>Figura 7: Prompt para reescrever o campo Enunciado.</w:t>
        </w:r>
        <w:r>
          <w:rPr>
            <w:noProof/>
            <w:webHidden/>
          </w:rPr>
          <w:tab/>
        </w:r>
        <w:r>
          <w:rPr>
            <w:noProof/>
            <w:webHidden/>
          </w:rPr>
          <w:fldChar w:fldCharType="begin"/>
        </w:r>
        <w:r>
          <w:rPr>
            <w:noProof/>
            <w:webHidden/>
          </w:rPr>
          <w:instrText xml:space="preserve"> PAGEREF _Toc189742375 \h </w:instrText>
        </w:r>
        <w:r>
          <w:rPr>
            <w:noProof/>
            <w:webHidden/>
          </w:rPr>
        </w:r>
        <w:r>
          <w:rPr>
            <w:noProof/>
            <w:webHidden/>
          </w:rPr>
          <w:fldChar w:fldCharType="separate"/>
        </w:r>
        <w:r w:rsidR="00F257BF">
          <w:rPr>
            <w:noProof/>
            <w:webHidden/>
          </w:rPr>
          <w:t>42</w:t>
        </w:r>
        <w:r>
          <w:rPr>
            <w:noProof/>
            <w:webHidden/>
          </w:rPr>
          <w:fldChar w:fldCharType="end"/>
        </w:r>
      </w:hyperlink>
    </w:p>
    <w:p w14:paraId="0BBF526D" w14:textId="261824DD" w:rsidR="00106AE0" w:rsidRPr="00106C6F" w:rsidRDefault="001B6184" w:rsidP="00895E20">
      <w:pPr>
        <w:pStyle w:val="12SumrioPPGTCU"/>
      </w:pPr>
      <w:r>
        <w:rPr>
          <w:rFonts w:cstheme="minorBidi"/>
          <w:noProof w:val="0"/>
          <w:szCs w:val="22"/>
          <w:lang w:eastAsia="pt-BR"/>
        </w:rPr>
        <w:fldChar w:fldCharType="end"/>
      </w:r>
      <w:r w:rsidR="00106AE0" w:rsidRPr="00106C6F">
        <w:br w:type="page"/>
      </w:r>
    </w:p>
    <w:p w14:paraId="57AE685E" w14:textId="71E41F72" w:rsidR="00F7341C" w:rsidRPr="000F11B2" w:rsidRDefault="00F7341C" w:rsidP="00F7341C">
      <w:pPr>
        <w:pStyle w:val="CabealhodoSumrio"/>
      </w:pPr>
      <w:bookmarkStart w:id="13" w:name="_Toc39662033"/>
      <w:bookmarkStart w:id="14" w:name="_Toc39678220"/>
      <w:r w:rsidRPr="000F11B2">
        <w:lastRenderedPageBreak/>
        <w:t xml:space="preserve">Lista de </w:t>
      </w:r>
      <w:r>
        <w:t>quadros</w:t>
      </w:r>
    </w:p>
    <w:bookmarkEnd w:id="13"/>
    <w:bookmarkEnd w:id="14"/>
    <w:p w14:paraId="2B632144" w14:textId="77777777" w:rsidR="00F7341C" w:rsidRDefault="00F7341C" w:rsidP="003E5A7C">
      <w:pPr>
        <w:pStyle w:val="CabealhodoSumrio"/>
        <w:rPr>
          <w:rFonts w:ascii="Calibri Light" w:hAnsi="Calibri Light" w:cs="Calibri Light"/>
          <w:b w:val="0"/>
          <w:color w:val="auto"/>
          <w:sz w:val="24"/>
        </w:rPr>
      </w:pPr>
    </w:p>
    <w:p w14:paraId="75A46ECD" w14:textId="75189EE9" w:rsidR="00927C5C" w:rsidRDefault="00F7341C">
      <w:pPr>
        <w:pStyle w:val="ndicedeilustraes"/>
        <w:tabs>
          <w:tab w:val="right" w:leader="dot" w:pos="9061"/>
        </w:tabs>
        <w:rPr>
          <w:rFonts w:asciiTheme="minorHAnsi" w:eastAsiaTheme="minorEastAsia" w:hAnsiTheme="minorHAnsi"/>
          <w:noProof/>
          <w:kern w:val="2"/>
          <w:szCs w:val="24"/>
          <w14:ligatures w14:val="standardContextual"/>
        </w:rPr>
      </w:pPr>
      <w:r>
        <w:fldChar w:fldCharType="begin"/>
      </w:r>
      <w:r>
        <w:instrText xml:space="preserve"> TOC \h \z \c "Quadro" </w:instrText>
      </w:r>
      <w:r>
        <w:fldChar w:fldCharType="separate"/>
      </w:r>
      <w:hyperlink w:anchor="_Toc189742376" w:history="1">
        <w:r w:rsidR="00927C5C" w:rsidRPr="00350CBE">
          <w:rPr>
            <w:rStyle w:val="Hyperlink"/>
            <w:noProof/>
          </w:rPr>
          <w:t>Quadro 1 – Cenários de estudo</w:t>
        </w:r>
        <w:r w:rsidR="00927C5C">
          <w:rPr>
            <w:noProof/>
            <w:webHidden/>
          </w:rPr>
          <w:tab/>
        </w:r>
        <w:r w:rsidR="00927C5C">
          <w:rPr>
            <w:noProof/>
            <w:webHidden/>
          </w:rPr>
          <w:fldChar w:fldCharType="begin"/>
        </w:r>
        <w:r w:rsidR="00927C5C">
          <w:rPr>
            <w:noProof/>
            <w:webHidden/>
          </w:rPr>
          <w:instrText xml:space="preserve"> PAGEREF _Toc189742376 \h </w:instrText>
        </w:r>
        <w:r w:rsidR="00927C5C">
          <w:rPr>
            <w:noProof/>
            <w:webHidden/>
          </w:rPr>
        </w:r>
        <w:r w:rsidR="00927C5C">
          <w:rPr>
            <w:noProof/>
            <w:webHidden/>
          </w:rPr>
          <w:fldChar w:fldCharType="separate"/>
        </w:r>
        <w:r w:rsidR="00F257BF">
          <w:rPr>
            <w:noProof/>
            <w:webHidden/>
          </w:rPr>
          <w:t>28</w:t>
        </w:r>
        <w:r w:rsidR="00927C5C">
          <w:rPr>
            <w:noProof/>
            <w:webHidden/>
          </w:rPr>
          <w:fldChar w:fldCharType="end"/>
        </w:r>
      </w:hyperlink>
    </w:p>
    <w:p w14:paraId="403BAAB4" w14:textId="16822FA2" w:rsidR="00927C5C" w:rsidRDefault="00927C5C">
      <w:pPr>
        <w:pStyle w:val="ndicedeilustraes"/>
        <w:tabs>
          <w:tab w:val="right" w:leader="dot" w:pos="9061"/>
        </w:tabs>
        <w:rPr>
          <w:rFonts w:asciiTheme="minorHAnsi" w:eastAsiaTheme="minorEastAsia" w:hAnsiTheme="minorHAnsi"/>
          <w:noProof/>
          <w:kern w:val="2"/>
          <w:szCs w:val="24"/>
          <w14:ligatures w14:val="standardContextual"/>
        </w:rPr>
      </w:pPr>
      <w:hyperlink w:anchor="_Toc189742377" w:history="1">
        <w:r w:rsidRPr="00350CBE">
          <w:rPr>
            <w:rStyle w:val="Hyperlink"/>
            <w:noProof/>
          </w:rPr>
          <w:t xml:space="preserve">Quadro 2 – Conjunto de </w:t>
        </w:r>
        <w:r w:rsidRPr="00350CBE">
          <w:rPr>
            <w:rStyle w:val="Hyperlink"/>
            <w:i/>
            <w:iCs/>
            <w:noProof/>
          </w:rPr>
          <w:t>queries</w:t>
        </w:r>
        <w:r w:rsidRPr="00350CBE">
          <w:rPr>
            <w:rStyle w:val="Hyperlink"/>
            <w:noProof/>
          </w:rPr>
          <w:t xml:space="preserve"> 1</w:t>
        </w:r>
        <w:r>
          <w:rPr>
            <w:noProof/>
            <w:webHidden/>
          </w:rPr>
          <w:tab/>
        </w:r>
        <w:r>
          <w:rPr>
            <w:noProof/>
            <w:webHidden/>
          </w:rPr>
          <w:fldChar w:fldCharType="begin"/>
        </w:r>
        <w:r>
          <w:rPr>
            <w:noProof/>
            <w:webHidden/>
          </w:rPr>
          <w:instrText xml:space="preserve"> PAGEREF _Toc189742377 \h </w:instrText>
        </w:r>
        <w:r>
          <w:rPr>
            <w:noProof/>
            <w:webHidden/>
          </w:rPr>
        </w:r>
        <w:r>
          <w:rPr>
            <w:noProof/>
            <w:webHidden/>
          </w:rPr>
          <w:fldChar w:fldCharType="separate"/>
        </w:r>
        <w:r w:rsidR="00F257BF">
          <w:rPr>
            <w:noProof/>
            <w:webHidden/>
          </w:rPr>
          <w:t>38</w:t>
        </w:r>
        <w:r>
          <w:rPr>
            <w:noProof/>
            <w:webHidden/>
          </w:rPr>
          <w:fldChar w:fldCharType="end"/>
        </w:r>
      </w:hyperlink>
    </w:p>
    <w:p w14:paraId="4C109B86" w14:textId="5284D389" w:rsidR="00927C5C" w:rsidRDefault="00927C5C">
      <w:pPr>
        <w:pStyle w:val="ndicedeilustraes"/>
        <w:tabs>
          <w:tab w:val="right" w:leader="dot" w:pos="9061"/>
        </w:tabs>
        <w:rPr>
          <w:rFonts w:asciiTheme="minorHAnsi" w:eastAsiaTheme="minorEastAsia" w:hAnsiTheme="minorHAnsi"/>
          <w:noProof/>
          <w:kern w:val="2"/>
          <w:szCs w:val="24"/>
          <w14:ligatures w14:val="standardContextual"/>
        </w:rPr>
      </w:pPr>
      <w:hyperlink w:anchor="_Toc189742378" w:history="1">
        <w:r w:rsidRPr="00350CBE">
          <w:rPr>
            <w:rStyle w:val="Hyperlink"/>
            <w:noProof/>
          </w:rPr>
          <w:t xml:space="preserve">Quadro 3 – Conjunto de </w:t>
        </w:r>
        <w:r w:rsidRPr="00350CBE">
          <w:rPr>
            <w:rStyle w:val="Hyperlink"/>
            <w:i/>
            <w:iCs/>
            <w:noProof/>
          </w:rPr>
          <w:t>queries</w:t>
        </w:r>
        <w:r w:rsidRPr="00350CBE">
          <w:rPr>
            <w:rStyle w:val="Hyperlink"/>
            <w:noProof/>
          </w:rPr>
          <w:t xml:space="preserve"> 2</w:t>
        </w:r>
        <w:r>
          <w:rPr>
            <w:noProof/>
            <w:webHidden/>
          </w:rPr>
          <w:tab/>
        </w:r>
        <w:r>
          <w:rPr>
            <w:noProof/>
            <w:webHidden/>
          </w:rPr>
          <w:fldChar w:fldCharType="begin"/>
        </w:r>
        <w:r>
          <w:rPr>
            <w:noProof/>
            <w:webHidden/>
          </w:rPr>
          <w:instrText xml:space="preserve"> PAGEREF _Toc189742378 \h </w:instrText>
        </w:r>
        <w:r>
          <w:rPr>
            <w:noProof/>
            <w:webHidden/>
          </w:rPr>
        </w:r>
        <w:r>
          <w:rPr>
            <w:noProof/>
            <w:webHidden/>
          </w:rPr>
          <w:fldChar w:fldCharType="separate"/>
        </w:r>
        <w:r w:rsidR="00F257BF">
          <w:rPr>
            <w:noProof/>
            <w:webHidden/>
          </w:rPr>
          <w:t>38</w:t>
        </w:r>
        <w:r>
          <w:rPr>
            <w:noProof/>
            <w:webHidden/>
          </w:rPr>
          <w:fldChar w:fldCharType="end"/>
        </w:r>
      </w:hyperlink>
    </w:p>
    <w:p w14:paraId="342B3F3E" w14:textId="321FB5D2" w:rsidR="00927C5C" w:rsidRDefault="00927C5C">
      <w:pPr>
        <w:pStyle w:val="ndicedeilustraes"/>
        <w:tabs>
          <w:tab w:val="right" w:leader="dot" w:pos="9061"/>
        </w:tabs>
        <w:rPr>
          <w:rFonts w:asciiTheme="minorHAnsi" w:eastAsiaTheme="minorEastAsia" w:hAnsiTheme="minorHAnsi"/>
          <w:noProof/>
          <w:kern w:val="2"/>
          <w:szCs w:val="24"/>
          <w14:ligatures w14:val="standardContextual"/>
        </w:rPr>
      </w:pPr>
      <w:hyperlink w:anchor="_Toc189742379" w:history="1">
        <w:r w:rsidRPr="00350CBE">
          <w:rPr>
            <w:rStyle w:val="Hyperlink"/>
            <w:noProof/>
          </w:rPr>
          <w:t xml:space="preserve">Quadro 4– Conjunto de </w:t>
        </w:r>
        <w:r w:rsidRPr="00350CBE">
          <w:rPr>
            <w:rStyle w:val="Hyperlink"/>
            <w:i/>
            <w:iCs/>
            <w:noProof/>
          </w:rPr>
          <w:t>queries</w:t>
        </w:r>
        <w:r w:rsidRPr="00350CBE">
          <w:rPr>
            <w:rStyle w:val="Hyperlink"/>
            <w:noProof/>
          </w:rPr>
          <w:t xml:space="preserve"> 3</w:t>
        </w:r>
        <w:r>
          <w:rPr>
            <w:noProof/>
            <w:webHidden/>
          </w:rPr>
          <w:tab/>
        </w:r>
        <w:r>
          <w:rPr>
            <w:noProof/>
            <w:webHidden/>
          </w:rPr>
          <w:fldChar w:fldCharType="begin"/>
        </w:r>
        <w:r>
          <w:rPr>
            <w:noProof/>
            <w:webHidden/>
          </w:rPr>
          <w:instrText xml:space="preserve"> PAGEREF _Toc189742379 \h </w:instrText>
        </w:r>
        <w:r>
          <w:rPr>
            <w:noProof/>
            <w:webHidden/>
          </w:rPr>
        </w:r>
        <w:r>
          <w:rPr>
            <w:noProof/>
            <w:webHidden/>
          </w:rPr>
          <w:fldChar w:fldCharType="separate"/>
        </w:r>
        <w:r w:rsidR="00F257BF">
          <w:rPr>
            <w:noProof/>
            <w:webHidden/>
          </w:rPr>
          <w:t>39</w:t>
        </w:r>
        <w:r>
          <w:rPr>
            <w:noProof/>
            <w:webHidden/>
          </w:rPr>
          <w:fldChar w:fldCharType="end"/>
        </w:r>
      </w:hyperlink>
    </w:p>
    <w:p w14:paraId="17C688D6" w14:textId="7A260603" w:rsidR="00E85C2F" w:rsidRPr="00106C6F" w:rsidRDefault="00F7341C">
      <w:pPr>
        <w:rPr>
          <w:rFonts w:ascii="Arial" w:hAnsi="Arial" w:cs="Arial"/>
          <w:noProof/>
        </w:rPr>
      </w:pPr>
      <w:r>
        <w:rPr>
          <w:rFonts w:ascii="Arial" w:hAnsi="Arial"/>
          <w:b/>
          <w:noProof/>
        </w:rPr>
        <w:fldChar w:fldCharType="end"/>
      </w:r>
      <w:r w:rsidR="00E85C2F" w:rsidRPr="00106C6F">
        <w:rPr>
          <w:rFonts w:ascii="Arial" w:hAnsi="Arial" w:cs="Arial"/>
        </w:rPr>
        <w:br w:type="page"/>
      </w:r>
    </w:p>
    <w:p w14:paraId="367C35E9" w14:textId="77777777" w:rsidR="00E85C2F" w:rsidRPr="00106C6F" w:rsidRDefault="00E85C2F" w:rsidP="003E5A7C">
      <w:pPr>
        <w:pStyle w:val="CabealhodoSumrio"/>
      </w:pPr>
      <w:r w:rsidRPr="00106C6F">
        <w:lastRenderedPageBreak/>
        <w:t>Lista de tabelas</w:t>
      </w:r>
    </w:p>
    <w:p w14:paraId="2106DE6F" w14:textId="725DA326" w:rsidR="00927C5C" w:rsidRDefault="00943BB0">
      <w:pPr>
        <w:pStyle w:val="ndicedeilustraes"/>
        <w:tabs>
          <w:tab w:val="right" w:leader="dot" w:pos="9061"/>
        </w:tabs>
        <w:rPr>
          <w:rFonts w:asciiTheme="minorHAnsi" w:eastAsiaTheme="minorEastAsia" w:hAnsiTheme="minorHAnsi"/>
          <w:noProof/>
          <w:kern w:val="2"/>
          <w:szCs w:val="24"/>
          <w14:ligatures w14:val="standardContextual"/>
        </w:rPr>
      </w:pPr>
      <w:r>
        <w:rPr>
          <w:rStyle w:val="Hyperlink"/>
          <w:rFonts w:cs="Arial"/>
        </w:rPr>
        <w:fldChar w:fldCharType="begin"/>
      </w:r>
      <w:r>
        <w:rPr>
          <w:rStyle w:val="Hyperlink"/>
          <w:rFonts w:cs="Arial"/>
        </w:rPr>
        <w:instrText xml:space="preserve"> TOC \h \z \t "04.Título-Tabelas/Figura_PPGTCU;1" \c "Tabela" </w:instrText>
      </w:r>
      <w:r>
        <w:rPr>
          <w:rStyle w:val="Hyperlink"/>
          <w:rFonts w:cs="Arial"/>
        </w:rPr>
        <w:fldChar w:fldCharType="separate"/>
      </w:r>
      <w:bookmarkStart w:id="15" w:name="_Toc39662042"/>
      <w:r w:rsidR="00927C5C" w:rsidRPr="00F655E1">
        <w:rPr>
          <w:rStyle w:val="Hyperlink"/>
          <w:noProof/>
        </w:rPr>
        <w:fldChar w:fldCharType="begin"/>
      </w:r>
      <w:r w:rsidR="00927C5C" w:rsidRPr="00F655E1">
        <w:rPr>
          <w:rStyle w:val="Hyperlink"/>
          <w:noProof/>
        </w:rPr>
        <w:instrText xml:space="preserve"> </w:instrText>
      </w:r>
      <w:r w:rsidR="00927C5C">
        <w:rPr>
          <w:noProof/>
        </w:rPr>
        <w:instrText>HYPERLINK \l "_Toc189742411"</w:instrText>
      </w:r>
      <w:r w:rsidR="00927C5C" w:rsidRPr="00F655E1">
        <w:rPr>
          <w:rStyle w:val="Hyperlink"/>
          <w:noProof/>
        </w:rPr>
        <w:instrText xml:space="preserve"> </w:instrText>
      </w:r>
      <w:r w:rsidR="00927C5C" w:rsidRPr="00F655E1">
        <w:rPr>
          <w:rStyle w:val="Hyperlink"/>
          <w:noProof/>
        </w:rPr>
      </w:r>
      <w:r w:rsidR="00927C5C" w:rsidRPr="00F655E1">
        <w:rPr>
          <w:rStyle w:val="Hyperlink"/>
          <w:noProof/>
        </w:rPr>
        <w:fldChar w:fldCharType="separate"/>
      </w:r>
      <w:r w:rsidR="00927C5C" w:rsidRPr="00F655E1">
        <w:rPr>
          <w:rStyle w:val="Hyperlink"/>
          <w:noProof/>
        </w:rPr>
        <w:t xml:space="preserve">Tabela 1 – Resultados para o conjunto de </w:t>
      </w:r>
      <w:r w:rsidR="00927C5C" w:rsidRPr="00F655E1">
        <w:rPr>
          <w:rStyle w:val="Hyperlink"/>
          <w:i/>
          <w:iCs/>
          <w:noProof/>
        </w:rPr>
        <w:t>queries</w:t>
      </w:r>
      <w:r w:rsidR="00927C5C" w:rsidRPr="00F655E1">
        <w:rPr>
          <w:rStyle w:val="Hyperlink"/>
          <w:noProof/>
        </w:rPr>
        <w:t xml:space="preserve"> 1 (</w:t>
      </w:r>
      <m:oMath>
        <m:r>
          <m:rPr>
            <m:sty m:val="bi"/>
          </m:rPr>
          <w:rPr>
            <w:rStyle w:val="Hyperlink"/>
            <w:rFonts w:ascii="Cambria Math" w:hAnsi="Cambria Math"/>
            <w:noProof/>
          </w:rPr>
          <m:t>k</m:t>
        </m:r>
        <m:r>
          <w:rPr>
            <w:rStyle w:val="Hyperlink"/>
            <w:rFonts w:ascii="Cambria Math" w:hAnsi="Cambria Math"/>
            <w:noProof/>
          </w:rPr>
          <m:t>=</m:t>
        </m:r>
        <m:r>
          <m:rPr>
            <m:sty m:val="bi"/>
          </m:rPr>
          <w:rPr>
            <w:rStyle w:val="Hyperlink"/>
            <w:rFonts w:ascii="Cambria Math" w:hAnsi="Cambria Math"/>
            <w:noProof/>
          </w:rPr>
          <m:t>5</m:t>
        </m:r>
      </m:oMath>
      <w:r w:rsidR="00927C5C" w:rsidRPr="00F655E1">
        <w:rPr>
          <w:rStyle w:val="Hyperlink"/>
          <w:noProof/>
        </w:rPr>
        <w:t>)</w:t>
      </w:r>
      <w:r w:rsidR="00927C5C">
        <w:rPr>
          <w:noProof/>
          <w:webHidden/>
        </w:rPr>
        <w:tab/>
      </w:r>
      <w:r w:rsidR="00927C5C">
        <w:rPr>
          <w:noProof/>
          <w:webHidden/>
        </w:rPr>
        <w:fldChar w:fldCharType="begin"/>
      </w:r>
      <w:r w:rsidR="00927C5C">
        <w:rPr>
          <w:noProof/>
          <w:webHidden/>
        </w:rPr>
        <w:instrText xml:space="preserve"> PAGEREF _Toc189742411 \h </w:instrText>
      </w:r>
      <w:r w:rsidR="00927C5C">
        <w:rPr>
          <w:noProof/>
          <w:webHidden/>
        </w:rPr>
      </w:r>
      <w:r w:rsidR="00927C5C">
        <w:rPr>
          <w:noProof/>
          <w:webHidden/>
        </w:rPr>
        <w:fldChar w:fldCharType="separate"/>
      </w:r>
      <w:r w:rsidR="00F257BF">
        <w:rPr>
          <w:noProof/>
          <w:webHidden/>
        </w:rPr>
        <w:t>29</w:t>
      </w:r>
      <w:r w:rsidR="00927C5C">
        <w:rPr>
          <w:noProof/>
          <w:webHidden/>
        </w:rPr>
        <w:fldChar w:fldCharType="end"/>
      </w:r>
      <w:r w:rsidR="00927C5C" w:rsidRPr="00F655E1">
        <w:rPr>
          <w:rStyle w:val="Hyperlink"/>
          <w:noProof/>
        </w:rPr>
        <w:fldChar w:fldCharType="end"/>
      </w:r>
    </w:p>
    <w:p w14:paraId="1F900A1D" w14:textId="4081AA83" w:rsidR="00927C5C" w:rsidRDefault="00927C5C">
      <w:pPr>
        <w:pStyle w:val="ndicedeilustraes"/>
        <w:tabs>
          <w:tab w:val="right" w:leader="dot" w:pos="9061"/>
        </w:tabs>
        <w:rPr>
          <w:rFonts w:asciiTheme="minorHAnsi" w:eastAsiaTheme="minorEastAsia" w:hAnsiTheme="minorHAnsi"/>
          <w:noProof/>
          <w:kern w:val="2"/>
          <w:szCs w:val="24"/>
          <w14:ligatures w14:val="standardContextual"/>
        </w:rPr>
      </w:pPr>
      <w:hyperlink w:anchor="_Toc189742412" w:history="1">
        <w:r w:rsidRPr="00F655E1">
          <w:rPr>
            <w:rStyle w:val="Hyperlink"/>
            <w:noProof/>
          </w:rPr>
          <w:t xml:space="preserve">Tabela 2 – Resultados para o conjunto de </w:t>
        </w:r>
        <w:r w:rsidRPr="00F655E1">
          <w:rPr>
            <w:rStyle w:val="Hyperlink"/>
            <w:i/>
            <w:iCs/>
            <w:noProof/>
          </w:rPr>
          <w:t>queries</w:t>
        </w:r>
        <w:r w:rsidRPr="00F655E1">
          <w:rPr>
            <w:rStyle w:val="Hyperlink"/>
            <w:noProof/>
          </w:rPr>
          <w:t xml:space="preserve"> 2 (</w:t>
        </w:r>
        <m:oMath>
          <m:r>
            <m:rPr>
              <m:sty m:val="bi"/>
            </m:rPr>
            <w:rPr>
              <w:rStyle w:val="Hyperlink"/>
              <w:rFonts w:ascii="Cambria Math" w:hAnsi="Cambria Math"/>
              <w:noProof/>
            </w:rPr>
            <m:t>k</m:t>
          </m:r>
          <m:r>
            <w:rPr>
              <w:rStyle w:val="Hyperlink"/>
              <w:rFonts w:ascii="Cambria Math" w:hAnsi="Cambria Math"/>
              <w:noProof/>
            </w:rPr>
            <m:t>=</m:t>
          </m:r>
          <m:r>
            <m:rPr>
              <m:sty m:val="bi"/>
            </m:rPr>
            <w:rPr>
              <w:rStyle w:val="Hyperlink"/>
              <w:rFonts w:ascii="Cambria Math" w:hAnsi="Cambria Math"/>
              <w:noProof/>
            </w:rPr>
            <m:t>5</m:t>
          </m:r>
        </m:oMath>
        <w:r w:rsidRPr="00F655E1">
          <w:rPr>
            <w:rStyle w:val="Hyperlink"/>
            <w:noProof/>
          </w:rPr>
          <w:t>)</w:t>
        </w:r>
        <w:r>
          <w:rPr>
            <w:noProof/>
            <w:webHidden/>
          </w:rPr>
          <w:tab/>
        </w:r>
        <w:r>
          <w:rPr>
            <w:noProof/>
            <w:webHidden/>
          </w:rPr>
          <w:fldChar w:fldCharType="begin"/>
        </w:r>
        <w:r>
          <w:rPr>
            <w:noProof/>
            <w:webHidden/>
          </w:rPr>
          <w:instrText xml:space="preserve"> PAGEREF _Toc189742412 \h </w:instrText>
        </w:r>
        <w:r>
          <w:rPr>
            <w:noProof/>
            <w:webHidden/>
          </w:rPr>
        </w:r>
        <w:r>
          <w:rPr>
            <w:noProof/>
            <w:webHidden/>
          </w:rPr>
          <w:fldChar w:fldCharType="separate"/>
        </w:r>
        <w:r w:rsidR="00F257BF">
          <w:rPr>
            <w:noProof/>
            <w:webHidden/>
          </w:rPr>
          <w:t>30</w:t>
        </w:r>
        <w:r>
          <w:rPr>
            <w:noProof/>
            <w:webHidden/>
          </w:rPr>
          <w:fldChar w:fldCharType="end"/>
        </w:r>
      </w:hyperlink>
    </w:p>
    <w:p w14:paraId="73E0C071" w14:textId="7DE41D7C" w:rsidR="00927C5C" w:rsidRDefault="00927C5C">
      <w:pPr>
        <w:pStyle w:val="ndicedeilustraes"/>
        <w:tabs>
          <w:tab w:val="right" w:leader="dot" w:pos="9061"/>
        </w:tabs>
        <w:rPr>
          <w:rFonts w:asciiTheme="minorHAnsi" w:eastAsiaTheme="minorEastAsia" w:hAnsiTheme="minorHAnsi"/>
          <w:noProof/>
          <w:kern w:val="2"/>
          <w:szCs w:val="24"/>
          <w14:ligatures w14:val="standardContextual"/>
        </w:rPr>
      </w:pPr>
      <w:hyperlink w:anchor="_Toc189742413" w:history="1">
        <w:r w:rsidRPr="00F655E1">
          <w:rPr>
            <w:rStyle w:val="Hyperlink"/>
            <w:noProof/>
          </w:rPr>
          <w:t xml:space="preserve">Tabela 3 – Resultados para o conjunto de </w:t>
        </w:r>
        <w:r w:rsidRPr="00F655E1">
          <w:rPr>
            <w:rStyle w:val="Hyperlink"/>
            <w:i/>
            <w:iCs/>
            <w:noProof/>
          </w:rPr>
          <w:t>queries</w:t>
        </w:r>
        <w:r w:rsidRPr="00F655E1">
          <w:rPr>
            <w:rStyle w:val="Hyperlink"/>
            <w:noProof/>
          </w:rPr>
          <w:t xml:space="preserve"> 3 (</w:t>
        </w:r>
        <m:oMath>
          <m:r>
            <m:rPr>
              <m:sty m:val="bi"/>
            </m:rPr>
            <w:rPr>
              <w:rStyle w:val="Hyperlink"/>
              <w:rFonts w:ascii="Cambria Math" w:hAnsi="Cambria Math"/>
              <w:noProof/>
            </w:rPr>
            <m:t>k</m:t>
          </m:r>
          <m:r>
            <w:rPr>
              <w:rStyle w:val="Hyperlink"/>
              <w:rFonts w:ascii="Cambria Math" w:hAnsi="Cambria Math"/>
              <w:noProof/>
            </w:rPr>
            <m:t>=</m:t>
          </m:r>
          <m:r>
            <m:rPr>
              <m:sty m:val="bi"/>
            </m:rPr>
            <w:rPr>
              <w:rStyle w:val="Hyperlink"/>
              <w:rFonts w:ascii="Cambria Math" w:hAnsi="Cambria Math"/>
              <w:noProof/>
            </w:rPr>
            <m:t>5</m:t>
          </m:r>
        </m:oMath>
        <w:r w:rsidRPr="00F655E1">
          <w:rPr>
            <w:rStyle w:val="Hyperlink"/>
            <w:noProof/>
          </w:rPr>
          <w:t>)</w:t>
        </w:r>
        <w:r>
          <w:rPr>
            <w:noProof/>
            <w:webHidden/>
          </w:rPr>
          <w:tab/>
        </w:r>
        <w:r>
          <w:rPr>
            <w:noProof/>
            <w:webHidden/>
          </w:rPr>
          <w:fldChar w:fldCharType="begin"/>
        </w:r>
        <w:r>
          <w:rPr>
            <w:noProof/>
            <w:webHidden/>
          </w:rPr>
          <w:instrText xml:space="preserve"> PAGEREF _Toc189742413 \h </w:instrText>
        </w:r>
        <w:r>
          <w:rPr>
            <w:noProof/>
            <w:webHidden/>
          </w:rPr>
        </w:r>
        <w:r>
          <w:rPr>
            <w:noProof/>
            <w:webHidden/>
          </w:rPr>
          <w:fldChar w:fldCharType="separate"/>
        </w:r>
        <w:r w:rsidR="00F257BF">
          <w:rPr>
            <w:noProof/>
            <w:webHidden/>
          </w:rPr>
          <w:t>30</w:t>
        </w:r>
        <w:r>
          <w:rPr>
            <w:noProof/>
            <w:webHidden/>
          </w:rPr>
          <w:fldChar w:fldCharType="end"/>
        </w:r>
      </w:hyperlink>
    </w:p>
    <w:p w14:paraId="10439AF3" w14:textId="085CC401" w:rsidR="00927C5C" w:rsidRDefault="00927C5C">
      <w:pPr>
        <w:pStyle w:val="ndicedeilustraes"/>
        <w:tabs>
          <w:tab w:val="right" w:leader="dot" w:pos="9061"/>
        </w:tabs>
        <w:rPr>
          <w:rFonts w:asciiTheme="minorHAnsi" w:eastAsiaTheme="minorEastAsia" w:hAnsiTheme="minorHAnsi"/>
          <w:noProof/>
          <w:kern w:val="2"/>
          <w:szCs w:val="24"/>
          <w14:ligatures w14:val="standardContextual"/>
        </w:rPr>
      </w:pPr>
      <w:hyperlink w:anchor="_Toc189742414" w:history="1">
        <w:r w:rsidRPr="00F655E1">
          <w:rPr>
            <w:rStyle w:val="Hyperlink"/>
            <w:noProof/>
          </w:rPr>
          <w:t xml:space="preserve">Tabela 4 – Resultados para o conjunto de </w:t>
        </w:r>
        <w:r w:rsidRPr="00F655E1">
          <w:rPr>
            <w:rStyle w:val="Hyperlink"/>
            <w:i/>
            <w:iCs/>
            <w:noProof/>
          </w:rPr>
          <w:t>queries</w:t>
        </w:r>
        <w:r w:rsidRPr="00F655E1">
          <w:rPr>
            <w:rStyle w:val="Hyperlink"/>
            <w:noProof/>
          </w:rPr>
          <w:t xml:space="preserve"> 1 (</w:t>
        </w:r>
        <m:oMath>
          <m:r>
            <m:rPr>
              <m:sty m:val="bi"/>
            </m:rPr>
            <w:rPr>
              <w:rStyle w:val="Hyperlink"/>
              <w:rFonts w:ascii="Cambria Math" w:hAnsi="Cambria Math"/>
              <w:noProof/>
            </w:rPr>
            <m:t>k</m:t>
          </m:r>
          <m:r>
            <w:rPr>
              <w:rStyle w:val="Hyperlink"/>
              <w:rFonts w:ascii="Cambria Math" w:hAnsi="Cambria Math"/>
              <w:noProof/>
            </w:rPr>
            <m:t>=</m:t>
          </m:r>
          <m:r>
            <m:rPr>
              <m:sty m:val="bi"/>
            </m:rPr>
            <w:rPr>
              <w:rStyle w:val="Hyperlink"/>
              <w:rFonts w:ascii="Cambria Math" w:hAnsi="Cambria Math"/>
              <w:noProof/>
            </w:rPr>
            <m:t>20</m:t>
          </m:r>
        </m:oMath>
        <w:r w:rsidRPr="00F655E1">
          <w:rPr>
            <w:rStyle w:val="Hyperlink"/>
            <w:noProof/>
          </w:rPr>
          <w:t>)</w:t>
        </w:r>
        <w:r>
          <w:rPr>
            <w:noProof/>
            <w:webHidden/>
          </w:rPr>
          <w:tab/>
        </w:r>
        <w:r>
          <w:rPr>
            <w:noProof/>
            <w:webHidden/>
          </w:rPr>
          <w:fldChar w:fldCharType="begin"/>
        </w:r>
        <w:r>
          <w:rPr>
            <w:noProof/>
            <w:webHidden/>
          </w:rPr>
          <w:instrText xml:space="preserve"> PAGEREF _Toc189742414 \h </w:instrText>
        </w:r>
        <w:r>
          <w:rPr>
            <w:noProof/>
            <w:webHidden/>
          </w:rPr>
        </w:r>
        <w:r>
          <w:rPr>
            <w:noProof/>
            <w:webHidden/>
          </w:rPr>
          <w:fldChar w:fldCharType="separate"/>
        </w:r>
        <w:r w:rsidR="00F257BF">
          <w:rPr>
            <w:noProof/>
            <w:webHidden/>
          </w:rPr>
          <w:t>43</w:t>
        </w:r>
        <w:r>
          <w:rPr>
            <w:noProof/>
            <w:webHidden/>
          </w:rPr>
          <w:fldChar w:fldCharType="end"/>
        </w:r>
      </w:hyperlink>
    </w:p>
    <w:p w14:paraId="0C9C2556" w14:textId="2374C1CD" w:rsidR="00927C5C" w:rsidRDefault="00927C5C">
      <w:pPr>
        <w:pStyle w:val="ndicedeilustraes"/>
        <w:tabs>
          <w:tab w:val="right" w:leader="dot" w:pos="9061"/>
        </w:tabs>
        <w:rPr>
          <w:rFonts w:asciiTheme="minorHAnsi" w:eastAsiaTheme="minorEastAsia" w:hAnsiTheme="minorHAnsi"/>
          <w:noProof/>
          <w:kern w:val="2"/>
          <w:szCs w:val="24"/>
          <w14:ligatures w14:val="standardContextual"/>
        </w:rPr>
      </w:pPr>
      <w:hyperlink w:anchor="_Toc189742415" w:history="1">
        <w:r w:rsidRPr="00F655E1">
          <w:rPr>
            <w:rStyle w:val="Hyperlink"/>
            <w:noProof/>
          </w:rPr>
          <w:t xml:space="preserve">Tabela 5 – Resultados para o conjunto de </w:t>
        </w:r>
        <w:r w:rsidRPr="00F655E1">
          <w:rPr>
            <w:rStyle w:val="Hyperlink"/>
            <w:i/>
            <w:iCs/>
            <w:noProof/>
          </w:rPr>
          <w:t>queries</w:t>
        </w:r>
        <w:r w:rsidRPr="00F655E1">
          <w:rPr>
            <w:rStyle w:val="Hyperlink"/>
            <w:noProof/>
          </w:rPr>
          <w:t xml:space="preserve"> 2 (</w:t>
        </w:r>
        <m:oMath>
          <m:r>
            <m:rPr>
              <m:sty m:val="bi"/>
            </m:rPr>
            <w:rPr>
              <w:rStyle w:val="Hyperlink"/>
              <w:rFonts w:ascii="Cambria Math" w:hAnsi="Cambria Math"/>
              <w:noProof/>
            </w:rPr>
            <m:t>k</m:t>
          </m:r>
          <m:r>
            <w:rPr>
              <w:rStyle w:val="Hyperlink"/>
              <w:rFonts w:ascii="Cambria Math" w:hAnsi="Cambria Math"/>
              <w:noProof/>
            </w:rPr>
            <m:t>=</m:t>
          </m:r>
          <m:r>
            <m:rPr>
              <m:sty m:val="bi"/>
            </m:rPr>
            <w:rPr>
              <w:rStyle w:val="Hyperlink"/>
              <w:rFonts w:ascii="Cambria Math" w:hAnsi="Cambria Math"/>
              <w:noProof/>
            </w:rPr>
            <m:t>20</m:t>
          </m:r>
        </m:oMath>
        <w:r w:rsidRPr="00F655E1">
          <w:rPr>
            <w:rStyle w:val="Hyperlink"/>
            <w:noProof/>
          </w:rPr>
          <w:t>)</w:t>
        </w:r>
        <w:r>
          <w:rPr>
            <w:noProof/>
            <w:webHidden/>
          </w:rPr>
          <w:tab/>
        </w:r>
        <w:r>
          <w:rPr>
            <w:noProof/>
            <w:webHidden/>
          </w:rPr>
          <w:fldChar w:fldCharType="begin"/>
        </w:r>
        <w:r>
          <w:rPr>
            <w:noProof/>
            <w:webHidden/>
          </w:rPr>
          <w:instrText xml:space="preserve"> PAGEREF _Toc189742415 \h </w:instrText>
        </w:r>
        <w:r>
          <w:rPr>
            <w:noProof/>
            <w:webHidden/>
          </w:rPr>
        </w:r>
        <w:r>
          <w:rPr>
            <w:noProof/>
            <w:webHidden/>
          </w:rPr>
          <w:fldChar w:fldCharType="separate"/>
        </w:r>
        <w:r w:rsidR="00F257BF">
          <w:rPr>
            <w:noProof/>
            <w:webHidden/>
          </w:rPr>
          <w:t>43</w:t>
        </w:r>
        <w:r>
          <w:rPr>
            <w:noProof/>
            <w:webHidden/>
          </w:rPr>
          <w:fldChar w:fldCharType="end"/>
        </w:r>
      </w:hyperlink>
    </w:p>
    <w:p w14:paraId="5D510B8A" w14:textId="776E5C80" w:rsidR="00927C5C" w:rsidRDefault="00927C5C">
      <w:pPr>
        <w:pStyle w:val="ndicedeilustraes"/>
        <w:tabs>
          <w:tab w:val="right" w:leader="dot" w:pos="9061"/>
        </w:tabs>
        <w:rPr>
          <w:rFonts w:asciiTheme="minorHAnsi" w:eastAsiaTheme="minorEastAsia" w:hAnsiTheme="minorHAnsi"/>
          <w:noProof/>
          <w:kern w:val="2"/>
          <w:szCs w:val="24"/>
          <w14:ligatures w14:val="standardContextual"/>
        </w:rPr>
      </w:pPr>
      <w:hyperlink w:anchor="_Toc189742416" w:history="1">
        <w:r w:rsidRPr="00F655E1">
          <w:rPr>
            <w:rStyle w:val="Hyperlink"/>
            <w:noProof/>
          </w:rPr>
          <w:t xml:space="preserve">Tabela 6 – Resultados para o conjunto de </w:t>
        </w:r>
        <w:r w:rsidRPr="00F655E1">
          <w:rPr>
            <w:rStyle w:val="Hyperlink"/>
            <w:i/>
            <w:iCs/>
            <w:noProof/>
          </w:rPr>
          <w:t>queries</w:t>
        </w:r>
        <w:r w:rsidRPr="00F655E1">
          <w:rPr>
            <w:rStyle w:val="Hyperlink"/>
            <w:noProof/>
          </w:rPr>
          <w:t xml:space="preserve"> 3 (</w:t>
        </w:r>
        <m:oMath>
          <m:r>
            <m:rPr>
              <m:sty m:val="bi"/>
            </m:rPr>
            <w:rPr>
              <w:rStyle w:val="Hyperlink"/>
              <w:rFonts w:ascii="Cambria Math" w:hAnsi="Cambria Math"/>
              <w:noProof/>
            </w:rPr>
            <m:t>k</m:t>
          </m:r>
          <m:r>
            <w:rPr>
              <w:rStyle w:val="Hyperlink"/>
              <w:rFonts w:ascii="Cambria Math" w:hAnsi="Cambria Math"/>
              <w:noProof/>
            </w:rPr>
            <m:t>=</m:t>
          </m:r>
          <m:r>
            <m:rPr>
              <m:sty m:val="bi"/>
            </m:rPr>
            <w:rPr>
              <w:rStyle w:val="Hyperlink"/>
              <w:rFonts w:ascii="Cambria Math" w:hAnsi="Cambria Math"/>
              <w:noProof/>
            </w:rPr>
            <m:t>20</m:t>
          </m:r>
        </m:oMath>
        <w:r w:rsidRPr="00F655E1">
          <w:rPr>
            <w:rStyle w:val="Hyperlink"/>
            <w:noProof/>
          </w:rPr>
          <w:t>)</w:t>
        </w:r>
        <w:r>
          <w:rPr>
            <w:noProof/>
            <w:webHidden/>
          </w:rPr>
          <w:tab/>
        </w:r>
        <w:r>
          <w:rPr>
            <w:noProof/>
            <w:webHidden/>
          </w:rPr>
          <w:fldChar w:fldCharType="begin"/>
        </w:r>
        <w:r>
          <w:rPr>
            <w:noProof/>
            <w:webHidden/>
          </w:rPr>
          <w:instrText xml:space="preserve"> PAGEREF _Toc189742416 \h </w:instrText>
        </w:r>
        <w:r>
          <w:rPr>
            <w:noProof/>
            <w:webHidden/>
          </w:rPr>
        </w:r>
        <w:r>
          <w:rPr>
            <w:noProof/>
            <w:webHidden/>
          </w:rPr>
          <w:fldChar w:fldCharType="separate"/>
        </w:r>
        <w:r w:rsidR="00F257BF">
          <w:rPr>
            <w:noProof/>
            <w:webHidden/>
          </w:rPr>
          <w:t>44</w:t>
        </w:r>
        <w:r>
          <w:rPr>
            <w:noProof/>
            <w:webHidden/>
          </w:rPr>
          <w:fldChar w:fldCharType="end"/>
        </w:r>
      </w:hyperlink>
    </w:p>
    <w:p w14:paraId="5C60EF73" w14:textId="093488EC" w:rsidR="008D06C8" w:rsidRDefault="00943BB0" w:rsidP="00771B63">
      <w:pPr>
        <w:rPr>
          <w:noProof/>
        </w:rPr>
      </w:pPr>
      <w:r>
        <w:rPr>
          <w:noProof/>
        </w:rPr>
        <w:fldChar w:fldCharType="end"/>
      </w:r>
      <w:bookmarkStart w:id="16" w:name="_Toc33168735"/>
      <w:bookmarkStart w:id="17" w:name="_Toc41775396"/>
      <w:bookmarkStart w:id="18" w:name="_Toc41775866"/>
      <w:bookmarkEnd w:id="15"/>
    </w:p>
    <w:p w14:paraId="293CC4F4" w14:textId="77777777" w:rsidR="008D06C8" w:rsidRDefault="008D06C8">
      <w:pPr>
        <w:rPr>
          <w:noProof/>
        </w:rPr>
      </w:pPr>
      <w:r>
        <w:rPr>
          <w:noProof/>
        </w:rPr>
        <w:br w:type="page"/>
      </w:r>
    </w:p>
    <w:sdt>
      <w:sdtPr>
        <w:rPr>
          <w:rFonts w:ascii="Calibri Light" w:hAnsi="Calibri Light" w:cs="Calibri Light"/>
          <w:b w:val="0"/>
          <w:color w:val="auto"/>
          <w:sz w:val="24"/>
        </w:rPr>
        <w:id w:val="-1863667389"/>
        <w:docPartObj>
          <w:docPartGallery w:val="Table of Contents"/>
          <w:docPartUnique/>
        </w:docPartObj>
      </w:sdtPr>
      <w:sdtEndPr>
        <w:rPr>
          <w:bCs/>
        </w:rPr>
      </w:sdtEndPr>
      <w:sdtContent>
        <w:p w14:paraId="1A8CF3AF" w14:textId="7406EB14" w:rsidR="00E078F4" w:rsidRDefault="00E078F4">
          <w:pPr>
            <w:pStyle w:val="CabealhodoSumrio"/>
          </w:pPr>
          <w:r>
            <w:t>Sumário</w:t>
          </w:r>
        </w:p>
        <w:p w14:paraId="16C61D56" w14:textId="21894E58" w:rsidR="00927C5C" w:rsidRDefault="00E078F4">
          <w:pPr>
            <w:pStyle w:val="Sumrio1"/>
            <w:rPr>
              <w:rFonts w:asciiTheme="minorHAnsi" w:eastAsiaTheme="minorEastAsia" w:hAnsiTheme="minorHAnsi" w:cstheme="minorBidi"/>
              <w:b w:val="0"/>
              <w:kern w:val="2"/>
              <w:lang w:eastAsia="pt-BR"/>
              <w14:ligatures w14:val="standardContextual"/>
            </w:rPr>
          </w:pPr>
          <w:r>
            <w:rPr>
              <w:b w:val="0"/>
            </w:rPr>
            <w:fldChar w:fldCharType="begin"/>
          </w:r>
          <w:r>
            <w:rPr>
              <w:b w:val="0"/>
            </w:rPr>
            <w:instrText xml:space="preserve"> TOC \o "1-3" \h \z \u </w:instrText>
          </w:r>
          <w:r>
            <w:rPr>
              <w:b w:val="0"/>
            </w:rPr>
            <w:fldChar w:fldCharType="separate"/>
          </w:r>
          <w:hyperlink w:anchor="_Toc189742388" w:history="1">
            <w:r w:rsidR="00927C5C" w:rsidRPr="00A07002">
              <w:rPr>
                <w:rStyle w:val="Hyperlink"/>
              </w:rPr>
              <w:t>1.</w:t>
            </w:r>
            <w:r w:rsidR="00927C5C">
              <w:rPr>
                <w:rFonts w:asciiTheme="minorHAnsi" w:eastAsiaTheme="minorEastAsia" w:hAnsiTheme="minorHAnsi" w:cstheme="minorBidi"/>
                <w:b w:val="0"/>
                <w:kern w:val="2"/>
                <w:lang w:eastAsia="pt-BR"/>
                <w14:ligatures w14:val="standardContextual"/>
              </w:rPr>
              <w:tab/>
            </w:r>
            <w:r w:rsidR="00927C5C" w:rsidRPr="00A07002">
              <w:rPr>
                <w:rStyle w:val="Hyperlink"/>
              </w:rPr>
              <w:t>Introdução</w:t>
            </w:r>
            <w:r w:rsidR="00927C5C">
              <w:rPr>
                <w:webHidden/>
              </w:rPr>
              <w:tab/>
            </w:r>
            <w:r w:rsidR="00927C5C">
              <w:rPr>
                <w:webHidden/>
              </w:rPr>
              <w:fldChar w:fldCharType="begin"/>
            </w:r>
            <w:r w:rsidR="00927C5C">
              <w:rPr>
                <w:webHidden/>
              </w:rPr>
              <w:instrText xml:space="preserve"> PAGEREF _Toc189742388 \h </w:instrText>
            </w:r>
            <w:r w:rsidR="00927C5C">
              <w:rPr>
                <w:webHidden/>
              </w:rPr>
            </w:r>
            <w:r w:rsidR="00927C5C">
              <w:rPr>
                <w:webHidden/>
              </w:rPr>
              <w:fldChar w:fldCharType="separate"/>
            </w:r>
            <w:r w:rsidR="00F257BF">
              <w:rPr>
                <w:webHidden/>
              </w:rPr>
              <w:t>13</w:t>
            </w:r>
            <w:r w:rsidR="00927C5C">
              <w:rPr>
                <w:webHidden/>
              </w:rPr>
              <w:fldChar w:fldCharType="end"/>
            </w:r>
          </w:hyperlink>
        </w:p>
        <w:p w14:paraId="49602EDA" w14:textId="3098BC37" w:rsidR="00927C5C" w:rsidRDefault="00927C5C">
          <w:pPr>
            <w:pStyle w:val="Sumrio1"/>
            <w:rPr>
              <w:rFonts w:asciiTheme="minorHAnsi" w:eastAsiaTheme="minorEastAsia" w:hAnsiTheme="minorHAnsi" w:cstheme="minorBidi"/>
              <w:b w:val="0"/>
              <w:kern w:val="2"/>
              <w:lang w:eastAsia="pt-BR"/>
              <w14:ligatures w14:val="standardContextual"/>
            </w:rPr>
          </w:pPr>
          <w:hyperlink w:anchor="_Toc189742389" w:history="1">
            <w:r w:rsidRPr="00A07002">
              <w:rPr>
                <w:rStyle w:val="Hyperlink"/>
              </w:rPr>
              <w:t>2.</w:t>
            </w:r>
            <w:r>
              <w:rPr>
                <w:rFonts w:asciiTheme="minorHAnsi" w:eastAsiaTheme="minorEastAsia" w:hAnsiTheme="minorHAnsi" w:cstheme="minorBidi"/>
                <w:b w:val="0"/>
                <w:kern w:val="2"/>
                <w:lang w:eastAsia="pt-BR"/>
                <w14:ligatures w14:val="standardContextual"/>
              </w:rPr>
              <w:tab/>
            </w:r>
            <w:r w:rsidRPr="00A07002">
              <w:rPr>
                <w:rStyle w:val="Hyperlink"/>
              </w:rPr>
              <w:t>Revisão da Literatura</w:t>
            </w:r>
            <w:r>
              <w:rPr>
                <w:webHidden/>
              </w:rPr>
              <w:tab/>
            </w:r>
            <w:r>
              <w:rPr>
                <w:webHidden/>
              </w:rPr>
              <w:fldChar w:fldCharType="begin"/>
            </w:r>
            <w:r>
              <w:rPr>
                <w:webHidden/>
              </w:rPr>
              <w:instrText xml:space="preserve"> PAGEREF _Toc189742389 \h </w:instrText>
            </w:r>
            <w:r>
              <w:rPr>
                <w:webHidden/>
              </w:rPr>
            </w:r>
            <w:r>
              <w:rPr>
                <w:webHidden/>
              </w:rPr>
              <w:fldChar w:fldCharType="separate"/>
            </w:r>
            <w:r w:rsidR="00F257BF">
              <w:rPr>
                <w:webHidden/>
              </w:rPr>
              <w:t>14</w:t>
            </w:r>
            <w:r>
              <w:rPr>
                <w:webHidden/>
              </w:rPr>
              <w:fldChar w:fldCharType="end"/>
            </w:r>
          </w:hyperlink>
        </w:p>
        <w:p w14:paraId="09F24D65" w14:textId="42841AA0" w:rsidR="00927C5C" w:rsidRDefault="00927C5C">
          <w:pPr>
            <w:pStyle w:val="Sumrio2"/>
            <w:tabs>
              <w:tab w:val="left" w:pos="960"/>
              <w:tab w:val="right" w:leader="dot" w:pos="9061"/>
            </w:tabs>
            <w:rPr>
              <w:rFonts w:asciiTheme="minorHAnsi" w:eastAsiaTheme="minorEastAsia" w:hAnsiTheme="minorHAnsi" w:cstheme="minorBidi"/>
              <w:noProof/>
              <w:kern w:val="2"/>
              <w:lang w:eastAsia="pt-BR"/>
              <w14:ligatures w14:val="standardContextual"/>
            </w:rPr>
          </w:pPr>
          <w:hyperlink w:anchor="_Toc189742390" w:history="1">
            <w:r w:rsidRPr="00A07002">
              <w:rPr>
                <w:rStyle w:val="Hyperlink"/>
                <w:noProof/>
              </w:rPr>
              <w:t>2.1.</w:t>
            </w:r>
            <w:r>
              <w:rPr>
                <w:rFonts w:asciiTheme="minorHAnsi" w:eastAsiaTheme="minorEastAsia" w:hAnsiTheme="minorHAnsi" w:cstheme="minorBidi"/>
                <w:noProof/>
                <w:kern w:val="2"/>
                <w:lang w:eastAsia="pt-BR"/>
                <w14:ligatures w14:val="standardContextual"/>
              </w:rPr>
              <w:tab/>
            </w:r>
            <w:r w:rsidRPr="00A07002">
              <w:rPr>
                <w:rStyle w:val="Hyperlink"/>
                <w:noProof/>
              </w:rPr>
              <w:t>Conceitos de Recuperação de Informações</w:t>
            </w:r>
            <w:r>
              <w:rPr>
                <w:noProof/>
                <w:webHidden/>
              </w:rPr>
              <w:tab/>
            </w:r>
            <w:r>
              <w:rPr>
                <w:noProof/>
                <w:webHidden/>
              </w:rPr>
              <w:fldChar w:fldCharType="begin"/>
            </w:r>
            <w:r>
              <w:rPr>
                <w:noProof/>
                <w:webHidden/>
              </w:rPr>
              <w:instrText xml:space="preserve"> PAGEREF _Toc189742390 \h </w:instrText>
            </w:r>
            <w:r>
              <w:rPr>
                <w:noProof/>
                <w:webHidden/>
              </w:rPr>
            </w:r>
            <w:r>
              <w:rPr>
                <w:noProof/>
                <w:webHidden/>
              </w:rPr>
              <w:fldChar w:fldCharType="separate"/>
            </w:r>
            <w:r w:rsidR="00F257BF">
              <w:rPr>
                <w:noProof/>
                <w:webHidden/>
              </w:rPr>
              <w:t>14</w:t>
            </w:r>
            <w:r>
              <w:rPr>
                <w:noProof/>
                <w:webHidden/>
              </w:rPr>
              <w:fldChar w:fldCharType="end"/>
            </w:r>
          </w:hyperlink>
        </w:p>
        <w:p w14:paraId="2F8FDA42" w14:textId="143C7883" w:rsidR="00927C5C" w:rsidRDefault="00927C5C">
          <w:pPr>
            <w:pStyle w:val="Sumrio2"/>
            <w:tabs>
              <w:tab w:val="left" w:pos="960"/>
              <w:tab w:val="right" w:leader="dot" w:pos="9061"/>
            </w:tabs>
            <w:rPr>
              <w:rFonts w:asciiTheme="minorHAnsi" w:eastAsiaTheme="minorEastAsia" w:hAnsiTheme="minorHAnsi" w:cstheme="minorBidi"/>
              <w:noProof/>
              <w:kern w:val="2"/>
              <w:lang w:eastAsia="pt-BR"/>
              <w14:ligatures w14:val="standardContextual"/>
            </w:rPr>
          </w:pPr>
          <w:hyperlink w:anchor="_Toc189742391" w:history="1">
            <w:r w:rsidRPr="00A07002">
              <w:rPr>
                <w:rStyle w:val="Hyperlink"/>
                <w:noProof/>
              </w:rPr>
              <w:t>2.2.</w:t>
            </w:r>
            <w:r>
              <w:rPr>
                <w:rFonts w:asciiTheme="minorHAnsi" w:eastAsiaTheme="minorEastAsia" w:hAnsiTheme="minorHAnsi" w:cstheme="minorBidi"/>
                <w:noProof/>
                <w:kern w:val="2"/>
                <w:lang w:eastAsia="pt-BR"/>
                <w14:ligatures w14:val="standardContextual"/>
              </w:rPr>
              <w:tab/>
            </w:r>
            <w:r w:rsidRPr="00A07002">
              <w:rPr>
                <w:rStyle w:val="Hyperlink"/>
                <w:noProof/>
              </w:rPr>
              <w:t>Modelos de Recuperação de Informações</w:t>
            </w:r>
            <w:r>
              <w:rPr>
                <w:noProof/>
                <w:webHidden/>
              </w:rPr>
              <w:tab/>
            </w:r>
            <w:r>
              <w:rPr>
                <w:noProof/>
                <w:webHidden/>
              </w:rPr>
              <w:fldChar w:fldCharType="begin"/>
            </w:r>
            <w:r>
              <w:rPr>
                <w:noProof/>
                <w:webHidden/>
              </w:rPr>
              <w:instrText xml:space="preserve"> PAGEREF _Toc189742391 \h </w:instrText>
            </w:r>
            <w:r>
              <w:rPr>
                <w:noProof/>
                <w:webHidden/>
              </w:rPr>
            </w:r>
            <w:r>
              <w:rPr>
                <w:noProof/>
                <w:webHidden/>
              </w:rPr>
              <w:fldChar w:fldCharType="separate"/>
            </w:r>
            <w:r w:rsidR="00F257BF">
              <w:rPr>
                <w:noProof/>
                <w:webHidden/>
              </w:rPr>
              <w:t>16</w:t>
            </w:r>
            <w:r>
              <w:rPr>
                <w:noProof/>
                <w:webHidden/>
              </w:rPr>
              <w:fldChar w:fldCharType="end"/>
            </w:r>
          </w:hyperlink>
        </w:p>
        <w:p w14:paraId="3CB4E327" w14:textId="52A6B509" w:rsidR="00927C5C" w:rsidRDefault="00927C5C">
          <w:pPr>
            <w:pStyle w:val="Sumrio3"/>
            <w:tabs>
              <w:tab w:val="left" w:pos="960"/>
              <w:tab w:val="right" w:leader="dot" w:pos="9061"/>
            </w:tabs>
            <w:rPr>
              <w:rFonts w:asciiTheme="minorHAnsi" w:eastAsiaTheme="minorEastAsia" w:hAnsiTheme="minorHAnsi"/>
              <w:iCs w:val="0"/>
              <w:noProof/>
              <w:kern w:val="2"/>
              <w:sz w:val="24"/>
              <w:szCs w:val="24"/>
              <w14:ligatures w14:val="standardContextual"/>
            </w:rPr>
          </w:pPr>
          <w:hyperlink w:anchor="_Toc189742392" w:history="1">
            <w:r w:rsidRPr="00A07002">
              <w:rPr>
                <w:rStyle w:val="Hyperlink"/>
                <w:noProof/>
              </w:rPr>
              <w:t>2.2.1.</w:t>
            </w:r>
            <w:r>
              <w:rPr>
                <w:rFonts w:asciiTheme="minorHAnsi" w:eastAsiaTheme="minorEastAsia" w:hAnsiTheme="minorHAnsi"/>
                <w:iCs w:val="0"/>
                <w:noProof/>
                <w:kern w:val="2"/>
                <w:sz w:val="24"/>
                <w:szCs w:val="24"/>
                <w14:ligatures w14:val="standardContextual"/>
              </w:rPr>
              <w:tab/>
            </w:r>
            <w:r w:rsidRPr="00A07002">
              <w:rPr>
                <w:rStyle w:val="Hyperlink"/>
                <w:noProof/>
              </w:rPr>
              <w:t>Avaliação de Sistemas de Recuperação de Informações</w:t>
            </w:r>
            <w:r>
              <w:rPr>
                <w:noProof/>
                <w:webHidden/>
              </w:rPr>
              <w:tab/>
            </w:r>
            <w:r>
              <w:rPr>
                <w:noProof/>
                <w:webHidden/>
              </w:rPr>
              <w:fldChar w:fldCharType="begin"/>
            </w:r>
            <w:r>
              <w:rPr>
                <w:noProof/>
                <w:webHidden/>
              </w:rPr>
              <w:instrText xml:space="preserve"> PAGEREF _Toc189742392 \h </w:instrText>
            </w:r>
            <w:r>
              <w:rPr>
                <w:noProof/>
                <w:webHidden/>
              </w:rPr>
            </w:r>
            <w:r>
              <w:rPr>
                <w:noProof/>
                <w:webHidden/>
              </w:rPr>
              <w:fldChar w:fldCharType="separate"/>
            </w:r>
            <w:r w:rsidR="00F257BF">
              <w:rPr>
                <w:noProof/>
                <w:webHidden/>
              </w:rPr>
              <w:t>16</w:t>
            </w:r>
            <w:r>
              <w:rPr>
                <w:noProof/>
                <w:webHidden/>
              </w:rPr>
              <w:fldChar w:fldCharType="end"/>
            </w:r>
          </w:hyperlink>
        </w:p>
        <w:p w14:paraId="027B2C75" w14:textId="111987C6" w:rsidR="00927C5C" w:rsidRDefault="00927C5C">
          <w:pPr>
            <w:pStyle w:val="Sumrio2"/>
            <w:tabs>
              <w:tab w:val="left" w:pos="960"/>
              <w:tab w:val="right" w:leader="dot" w:pos="9061"/>
            </w:tabs>
            <w:rPr>
              <w:rFonts w:asciiTheme="minorHAnsi" w:eastAsiaTheme="minorEastAsia" w:hAnsiTheme="minorHAnsi" w:cstheme="minorBidi"/>
              <w:noProof/>
              <w:kern w:val="2"/>
              <w:lang w:eastAsia="pt-BR"/>
              <w14:ligatures w14:val="standardContextual"/>
            </w:rPr>
          </w:pPr>
          <w:hyperlink w:anchor="_Toc189742393" w:history="1">
            <w:r w:rsidRPr="00A07002">
              <w:rPr>
                <w:rStyle w:val="Hyperlink"/>
                <w:noProof/>
              </w:rPr>
              <w:t>2.3.</w:t>
            </w:r>
            <w:r>
              <w:rPr>
                <w:rFonts w:asciiTheme="minorHAnsi" w:eastAsiaTheme="minorEastAsia" w:hAnsiTheme="minorHAnsi" w:cstheme="minorBidi"/>
                <w:noProof/>
                <w:kern w:val="2"/>
                <w:lang w:eastAsia="pt-BR"/>
                <w14:ligatures w14:val="standardContextual"/>
              </w:rPr>
              <w:tab/>
            </w:r>
            <w:r w:rsidRPr="00A07002">
              <w:rPr>
                <w:rStyle w:val="Hyperlink"/>
                <w:noProof/>
              </w:rPr>
              <w:t>Modelos de Recuperação de Informações Tradicionais</w:t>
            </w:r>
            <w:r>
              <w:rPr>
                <w:noProof/>
                <w:webHidden/>
              </w:rPr>
              <w:tab/>
            </w:r>
            <w:r>
              <w:rPr>
                <w:noProof/>
                <w:webHidden/>
              </w:rPr>
              <w:fldChar w:fldCharType="begin"/>
            </w:r>
            <w:r>
              <w:rPr>
                <w:noProof/>
                <w:webHidden/>
              </w:rPr>
              <w:instrText xml:space="preserve"> PAGEREF _Toc189742393 \h </w:instrText>
            </w:r>
            <w:r>
              <w:rPr>
                <w:noProof/>
                <w:webHidden/>
              </w:rPr>
            </w:r>
            <w:r>
              <w:rPr>
                <w:noProof/>
                <w:webHidden/>
              </w:rPr>
              <w:fldChar w:fldCharType="separate"/>
            </w:r>
            <w:r w:rsidR="00F257BF">
              <w:rPr>
                <w:noProof/>
                <w:webHidden/>
              </w:rPr>
              <w:t>18</w:t>
            </w:r>
            <w:r>
              <w:rPr>
                <w:noProof/>
                <w:webHidden/>
              </w:rPr>
              <w:fldChar w:fldCharType="end"/>
            </w:r>
          </w:hyperlink>
        </w:p>
        <w:p w14:paraId="4A653D73" w14:textId="4450926F" w:rsidR="00927C5C" w:rsidRDefault="00927C5C">
          <w:pPr>
            <w:pStyle w:val="Sumrio3"/>
            <w:tabs>
              <w:tab w:val="left" w:pos="960"/>
              <w:tab w:val="right" w:leader="dot" w:pos="9061"/>
            </w:tabs>
            <w:rPr>
              <w:rFonts w:asciiTheme="minorHAnsi" w:eastAsiaTheme="minorEastAsia" w:hAnsiTheme="minorHAnsi"/>
              <w:iCs w:val="0"/>
              <w:noProof/>
              <w:kern w:val="2"/>
              <w:sz w:val="24"/>
              <w:szCs w:val="24"/>
              <w14:ligatures w14:val="standardContextual"/>
            </w:rPr>
          </w:pPr>
          <w:hyperlink w:anchor="_Toc189742394" w:history="1">
            <w:r w:rsidRPr="00A07002">
              <w:rPr>
                <w:rStyle w:val="Hyperlink"/>
                <w:noProof/>
              </w:rPr>
              <w:t>2.3.1.</w:t>
            </w:r>
            <w:r>
              <w:rPr>
                <w:rFonts w:asciiTheme="minorHAnsi" w:eastAsiaTheme="minorEastAsia" w:hAnsiTheme="minorHAnsi"/>
                <w:iCs w:val="0"/>
                <w:noProof/>
                <w:kern w:val="2"/>
                <w:sz w:val="24"/>
                <w:szCs w:val="24"/>
                <w14:ligatures w14:val="standardContextual"/>
              </w:rPr>
              <w:tab/>
            </w:r>
            <w:r w:rsidRPr="00A07002">
              <w:rPr>
                <w:rStyle w:val="Hyperlink"/>
                <w:noProof/>
              </w:rPr>
              <w:t>Modelos booleanos</w:t>
            </w:r>
            <w:r>
              <w:rPr>
                <w:noProof/>
                <w:webHidden/>
              </w:rPr>
              <w:tab/>
            </w:r>
            <w:r>
              <w:rPr>
                <w:noProof/>
                <w:webHidden/>
              </w:rPr>
              <w:fldChar w:fldCharType="begin"/>
            </w:r>
            <w:r>
              <w:rPr>
                <w:noProof/>
                <w:webHidden/>
              </w:rPr>
              <w:instrText xml:space="preserve"> PAGEREF _Toc189742394 \h </w:instrText>
            </w:r>
            <w:r>
              <w:rPr>
                <w:noProof/>
                <w:webHidden/>
              </w:rPr>
            </w:r>
            <w:r>
              <w:rPr>
                <w:noProof/>
                <w:webHidden/>
              </w:rPr>
              <w:fldChar w:fldCharType="separate"/>
            </w:r>
            <w:r w:rsidR="00F257BF">
              <w:rPr>
                <w:noProof/>
                <w:webHidden/>
              </w:rPr>
              <w:t>19</w:t>
            </w:r>
            <w:r>
              <w:rPr>
                <w:noProof/>
                <w:webHidden/>
              </w:rPr>
              <w:fldChar w:fldCharType="end"/>
            </w:r>
          </w:hyperlink>
        </w:p>
        <w:p w14:paraId="28F3406B" w14:textId="617A53B9" w:rsidR="00927C5C" w:rsidRDefault="00927C5C">
          <w:pPr>
            <w:pStyle w:val="Sumrio3"/>
            <w:tabs>
              <w:tab w:val="left" w:pos="960"/>
              <w:tab w:val="right" w:leader="dot" w:pos="9061"/>
            </w:tabs>
            <w:rPr>
              <w:rFonts w:asciiTheme="minorHAnsi" w:eastAsiaTheme="minorEastAsia" w:hAnsiTheme="minorHAnsi"/>
              <w:iCs w:val="0"/>
              <w:noProof/>
              <w:kern w:val="2"/>
              <w:sz w:val="24"/>
              <w:szCs w:val="24"/>
              <w14:ligatures w14:val="standardContextual"/>
            </w:rPr>
          </w:pPr>
          <w:hyperlink w:anchor="_Toc189742395" w:history="1">
            <w:r w:rsidRPr="00A07002">
              <w:rPr>
                <w:rStyle w:val="Hyperlink"/>
                <w:noProof/>
              </w:rPr>
              <w:t>2.3.2.</w:t>
            </w:r>
            <w:r>
              <w:rPr>
                <w:rFonts w:asciiTheme="minorHAnsi" w:eastAsiaTheme="minorEastAsia" w:hAnsiTheme="minorHAnsi"/>
                <w:iCs w:val="0"/>
                <w:noProof/>
                <w:kern w:val="2"/>
                <w:sz w:val="24"/>
                <w:szCs w:val="24"/>
                <w14:ligatures w14:val="standardContextual"/>
              </w:rPr>
              <w:tab/>
            </w:r>
            <w:r w:rsidRPr="00A07002">
              <w:rPr>
                <w:rStyle w:val="Hyperlink"/>
                <w:noProof/>
              </w:rPr>
              <w:t>Modelo de Espaço Vetorial</w:t>
            </w:r>
            <w:r>
              <w:rPr>
                <w:noProof/>
                <w:webHidden/>
              </w:rPr>
              <w:tab/>
            </w:r>
            <w:r>
              <w:rPr>
                <w:noProof/>
                <w:webHidden/>
              </w:rPr>
              <w:fldChar w:fldCharType="begin"/>
            </w:r>
            <w:r>
              <w:rPr>
                <w:noProof/>
                <w:webHidden/>
              </w:rPr>
              <w:instrText xml:space="preserve"> PAGEREF _Toc189742395 \h </w:instrText>
            </w:r>
            <w:r>
              <w:rPr>
                <w:noProof/>
                <w:webHidden/>
              </w:rPr>
            </w:r>
            <w:r>
              <w:rPr>
                <w:noProof/>
                <w:webHidden/>
              </w:rPr>
              <w:fldChar w:fldCharType="separate"/>
            </w:r>
            <w:r w:rsidR="00F257BF">
              <w:rPr>
                <w:noProof/>
                <w:webHidden/>
              </w:rPr>
              <w:t>19</w:t>
            </w:r>
            <w:r>
              <w:rPr>
                <w:noProof/>
                <w:webHidden/>
              </w:rPr>
              <w:fldChar w:fldCharType="end"/>
            </w:r>
          </w:hyperlink>
        </w:p>
        <w:p w14:paraId="16FB18F9" w14:textId="459F5CA2" w:rsidR="00927C5C" w:rsidRDefault="00927C5C">
          <w:pPr>
            <w:pStyle w:val="Sumrio3"/>
            <w:tabs>
              <w:tab w:val="left" w:pos="960"/>
              <w:tab w:val="right" w:leader="dot" w:pos="9061"/>
            </w:tabs>
            <w:rPr>
              <w:rFonts w:asciiTheme="minorHAnsi" w:eastAsiaTheme="minorEastAsia" w:hAnsiTheme="minorHAnsi"/>
              <w:iCs w:val="0"/>
              <w:noProof/>
              <w:kern w:val="2"/>
              <w:sz w:val="24"/>
              <w:szCs w:val="24"/>
              <w14:ligatures w14:val="standardContextual"/>
            </w:rPr>
          </w:pPr>
          <w:hyperlink w:anchor="_Toc189742396" w:history="1">
            <w:r w:rsidRPr="00A07002">
              <w:rPr>
                <w:rStyle w:val="Hyperlink"/>
                <w:noProof/>
              </w:rPr>
              <w:t>2.3.3.</w:t>
            </w:r>
            <w:r>
              <w:rPr>
                <w:rFonts w:asciiTheme="minorHAnsi" w:eastAsiaTheme="minorEastAsia" w:hAnsiTheme="minorHAnsi"/>
                <w:iCs w:val="0"/>
                <w:noProof/>
                <w:kern w:val="2"/>
                <w:sz w:val="24"/>
                <w:szCs w:val="24"/>
                <w14:ligatures w14:val="standardContextual"/>
              </w:rPr>
              <w:tab/>
            </w:r>
            <w:r w:rsidRPr="00A07002">
              <w:rPr>
                <w:rStyle w:val="Hyperlink"/>
                <w:noProof/>
              </w:rPr>
              <w:t>Modelos Probabilísticos</w:t>
            </w:r>
            <w:r>
              <w:rPr>
                <w:noProof/>
                <w:webHidden/>
              </w:rPr>
              <w:tab/>
            </w:r>
            <w:r>
              <w:rPr>
                <w:noProof/>
                <w:webHidden/>
              </w:rPr>
              <w:fldChar w:fldCharType="begin"/>
            </w:r>
            <w:r>
              <w:rPr>
                <w:noProof/>
                <w:webHidden/>
              </w:rPr>
              <w:instrText xml:space="preserve"> PAGEREF _Toc189742396 \h </w:instrText>
            </w:r>
            <w:r>
              <w:rPr>
                <w:noProof/>
                <w:webHidden/>
              </w:rPr>
            </w:r>
            <w:r>
              <w:rPr>
                <w:noProof/>
                <w:webHidden/>
              </w:rPr>
              <w:fldChar w:fldCharType="separate"/>
            </w:r>
            <w:r w:rsidR="00F257BF">
              <w:rPr>
                <w:noProof/>
                <w:webHidden/>
              </w:rPr>
              <w:t>20</w:t>
            </w:r>
            <w:r>
              <w:rPr>
                <w:noProof/>
                <w:webHidden/>
              </w:rPr>
              <w:fldChar w:fldCharType="end"/>
            </w:r>
          </w:hyperlink>
        </w:p>
        <w:p w14:paraId="39F9C29A" w14:textId="6EB73C3F" w:rsidR="00927C5C" w:rsidRDefault="00927C5C">
          <w:pPr>
            <w:pStyle w:val="Sumrio3"/>
            <w:tabs>
              <w:tab w:val="left" w:pos="960"/>
              <w:tab w:val="right" w:leader="dot" w:pos="9061"/>
            </w:tabs>
            <w:rPr>
              <w:rFonts w:asciiTheme="minorHAnsi" w:eastAsiaTheme="minorEastAsia" w:hAnsiTheme="minorHAnsi"/>
              <w:iCs w:val="0"/>
              <w:noProof/>
              <w:kern w:val="2"/>
              <w:sz w:val="24"/>
              <w:szCs w:val="24"/>
              <w14:ligatures w14:val="standardContextual"/>
            </w:rPr>
          </w:pPr>
          <w:hyperlink w:anchor="_Toc189742397" w:history="1">
            <w:r w:rsidRPr="00A07002">
              <w:rPr>
                <w:rStyle w:val="Hyperlink"/>
                <w:noProof/>
              </w:rPr>
              <w:t>2.3.4.</w:t>
            </w:r>
            <w:r>
              <w:rPr>
                <w:rFonts w:asciiTheme="minorHAnsi" w:eastAsiaTheme="minorEastAsia" w:hAnsiTheme="minorHAnsi"/>
                <w:iCs w:val="0"/>
                <w:noProof/>
                <w:kern w:val="2"/>
                <w:sz w:val="24"/>
                <w:szCs w:val="24"/>
                <w14:ligatures w14:val="standardContextual"/>
              </w:rPr>
              <w:tab/>
            </w:r>
            <w:r w:rsidRPr="00A07002">
              <w:rPr>
                <w:rStyle w:val="Hyperlink"/>
                <w:noProof/>
              </w:rPr>
              <w:t>Problemas de abordagens léxicas</w:t>
            </w:r>
            <w:r>
              <w:rPr>
                <w:noProof/>
                <w:webHidden/>
              </w:rPr>
              <w:tab/>
            </w:r>
            <w:r>
              <w:rPr>
                <w:noProof/>
                <w:webHidden/>
              </w:rPr>
              <w:fldChar w:fldCharType="begin"/>
            </w:r>
            <w:r>
              <w:rPr>
                <w:noProof/>
                <w:webHidden/>
              </w:rPr>
              <w:instrText xml:space="preserve"> PAGEREF _Toc189742397 \h </w:instrText>
            </w:r>
            <w:r>
              <w:rPr>
                <w:noProof/>
                <w:webHidden/>
              </w:rPr>
            </w:r>
            <w:r>
              <w:rPr>
                <w:noProof/>
                <w:webHidden/>
              </w:rPr>
              <w:fldChar w:fldCharType="separate"/>
            </w:r>
            <w:r w:rsidR="00F257BF">
              <w:rPr>
                <w:noProof/>
                <w:webHidden/>
              </w:rPr>
              <w:t>21</w:t>
            </w:r>
            <w:r>
              <w:rPr>
                <w:noProof/>
                <w:webHidden/>
              </w:rPr>
              <w:fldChar w:fldCharType="end"/>
            </w:r>
          </w:hyperlink>
        </w:p>
        <w:p w14:paraId="3DAB65FD" w14:textId="3F5E3628" w:rsidR="00927C5C" w:rsidRDefault="00927C5C">
          <w:pPr>
            <w:pStyle w:val="Sumrio2"/>
            <w:tabs>
              <w:tab w:val="left" w:pos="960"/>
              <w:tab w:val="right" w:leader="dot" w:pos="9061"/>
            </w:tabs>
            <w:rPr>
              <w:rFonts w:asciiTheme="minorHAnsi" w:eastAsiaTheme="minorEastAsia" w:hAnsiTheme="minorHAnsi" w:cstheme="minorBidi"/>
              <w:noProof/>
              <w:kern w:val="2"/>
              <w:lang w:eastAsia="pt-BR"/>
              <w14:ligatures w14:val="standardContextual"/>
            </w:rPr>
          </w:pPr>
          <w:hyperlink w:anchor="_Toc189742398" w:history="1">
            <w:r w:rsidRPr="00A07002">
              <w:rPr>
                <w:rStyle w:val="Hyperlink"/>
                <w:noProof/>
              </w:rPr>
              <w:t>2.4.</w:t>
            </w:r>
            <w:r>
              <w:rPr>
                <w:rFonts w:asciiTheme="minorHAnsi" w:eastAsiaTheme="minorEastAsia" w:hAnsiTheme="minorHAnsi" w:cstheme="minorBidi"/>
                <w:noProof/>
                <w:kern w:val="2"/>
                <w:lang w:eastAsia="pt-BR"/>
                <w14:ligatures w14:val="standardContextual"/>
              </w:rPr>
              <w:tab/>
            </w:r>
            <w:r w:rsidRPr="00A07002">
              <w:rPr>
                <w:rStyle w:val="Hyperlink"/>
                <w:noProof/>
              </w:rPr>
              <w:t>Modelos Neurais de Ranqueamento</w:t>
            </w:r>
            <w:r>
              <w:rPr>
                <w:noProof/>
                <w:webHidden/>
              </w:rPr>
              <w:tab/>
            </w:r>
            <w:r>
              <w:rPr>
                <w:noProof/>
                <w:webHidden/>
              </w:rPr>
              <w:fldChar w:fldCharType="begin"/>
            </w:r>
            <w:r>
              <w:rPr>
                <w:noProof/>
                <w:webHidden/>
              </w:rPr>
              <w:instrText xml:space="preserve"> PAGEREF _Toc189742398 \h </w:instrText>
            </w:r>
            <w:r>
              <w:rPr>
                <w:noProof/>
                <w:webHidden/>
              </w:rPr>
            </w:r>
            <w:r>
              <w:rPr>
                <w:noProof/>
                <w:webHidden/>
              </w:rPr>
              <w:fldChar w:fldCharType="separate"/>
            </w:r>
            <w:r w:rsidR="00F257BF">
              <w:rPr>
                <w:noProof/>
                <w:webHidden/>
              </w:rPr>
              <w:t>22</w:t>
            </w:r>
            <w:r>
              <w:rPr>
                <w:noProof/>
                <w:webHidden/>
              </w:rPr>
              <w:fldChar w:fldCharType="end"/>
            </w:r>
          </w:hyperlink>
        </w:p>
        <w:p w14:paraId="73745ECB" w14:textId="5410E0BF" w:rsidR="00927C5C" w:rsidRDefault="00927C5C">
          <w:pPr>
            <w:pStyle w:val="Sumrio3"/>
            <w:tabs>
              <w:tab w:val="left" w:pos="960"/>
              <w:tab w:val="right" w:leader="dot" w:pos="9061"/>
            </w:tabs>
            <w:rPr>
              <w:rFonts w:asciiTheme="minorHAnsi" w:eastAsiaTheme="minorEastAsia" w:hAnsiTheme="minorHAnsi"/>
              <w:iCs w:val="0"/>
              <w:noProof/>
              <w:kern w:val="2"/>
              <w:sz w:val="24"/>
              <w:szCs w:val="24"/>
              <w14:ligatures w14:val="standardContextual"/>
            </w:rPr>
          </w:pPr>
          <w:hyperlink w:anchor="_Toc189742399" w:history="1">
            <w:r w:rsidRPr="00A07002">
              <w:rPr>
                <w:rStyle w:val="Hyperlink"/>
                <w:noProof/>
              </w:rPr>
              <w:t>2.4.1.</w:t>
            </w:r>
            <w:r>
              <w:rPr>
                <w:rFonts w:asciiTheme="minorHAnsi" w:eastAsiaTheme="minorEastAsia" w:hAnsiTheme="minorHAnsi"/>
                <w:iCs w:val="0"/>
                <w:noProof/>
                <w:kern w:val="2"/>
                <w:sz w:val="24"/>
                <w:szCs w:val="24"/>
                <w14:ligatures w14:val="standardContextual"/>
              </w:rPr>
              <w:tab/>
            </w:r>
            <w:r w:rsidRPr="00A07002">
              <w:rPr>
                <w:rStyle w:val="Hyperlink"/>
                <w:noProof/>
              </w:rPr>
              <w:t>Recuperação de Informações usando Transformers</w:t>
            </w:r>
            <w:r>
              <w:rPr>
                <w:noProof/>
                <w:webHidden/>
              </w:rPr>
              <w:tab/>
            </w:r>
            <w:r>
              <w:rPr>
                <w:noProof/>
                <w:webHidden/>
              </w:rPr>
              <w:fldChar w:fldCharType="begin"/>
            </w:r>
            <w:r>
              <w:rPr>
                <w:noProof/>
                <w:webHidden/>
              </w:rPr>
              <w:instrText xml:space="preserve"> PAGEREF _Toc189742399 \h </w:instrText>
            </w:r>
            <w:r>
              <w:rPr>
                <w:noProof/>
                <w:webHidden/>
              </w:rPr>
            </w:r>
            <w:r>
              <w:rPr>
                <w:noProof/>
                <w:webHidden/>
              </w:rPr>
              <w:fldChar w:fldCharType="separate"/>
            </w:r>
            <w:r w:rsidR="00F257BF">
              <w:rPr>
                <w:noProof/>
                <w:webHidden/>
              </w:rPr>
              <w:t>22</w:t>
            </w:r>
            <w:r>
              <w:rPr>
                <w:noProof/>
                <w:webHidden/>
              </w:rPr>
              <w:fldChar w:fldCharType="end"/>
            </w:r>
          </w:hyperlink>
        </w:p>
        <w:p w14:paraId="52658150" w14:textId="3820F337" w:rsidR="00927C5C" w:rsidRDefault="00927C5C">
          <w:pPr>
            <w:pStyle w:val="Sumrio1"/>
            <w:rPr>
              <w:rFonts w:asciiTheme="minorHAnsi" w:eastAsiaTheme="minorEastAsia" w:hAnsiTheme="minorHAnsi" w:cstheme="minorBidi"/>
              <w:b w:val="0"/>
              <w:kern w:val="2"/>
              <w:lang w:eastAsia="pt-BR"/>
              <w14:ligatures w14:val="standardContextual"/>
            </w:rPr>
          </w:pPr>
          <w:hyperlink w:anchor="_Toc189742400" w:history="1">
            <w:r w:rsidRPr="00A07002">
              <w:rPr>
                <w:rStyle w:val="Hyperlink"/>
              </w:rPr>
              <w:t>3.</w:t>
            </w:r>
            <w:r>
              <w:rPr>
                <w:rFonts w:asciiTheme="minorHAnsi" w:eastAsiaTheme="minorEastAsia" w:hAnsiTheme="minorHAnsi" w:cstheme="minorBidi"/>
                <w:b w:val="0"/>
                <w:kern w:val="2"/>
                <w:lang w:eastAsia="pt-BR"/>
                <w14:ligatures w14:val="standardContextual"/>
              </w:rPr>
              <w:tab/>
            </w:r>
            <w:r w:rsidRPr="00A07002">
              <w:rPr>
                <w:rStyle w:val="Hyperlink"/>
              </w:rPr>
              <w:t>Método</w:t>
            </w:r>
            <w:r>
              <w:rPr>
                <w:webHidden/>
              </w:rPr>
              <w:tab/>
            </w:r>
            <w:r>
              <w:rPr>
                <w:webHidden/>
              </w:rPr>
              <w:fldChar w:fldCharType="begin"/>
            </w:r>
            <w:r>
              <w:rPr>
                <w:webHidden/>
              </w:rPr>
              <w:instrText xml:space="preserve"> PAGEREF _Toc189742400 \h </w:instrText>
            </w:r>
            <w:r>
              <w:rPr>
                <w:webHidden/>
              </w:rPr>
            </w:r>
            <w:r>
              <w:rPr>
                <w:webHidden/>
              </w:rPr>
              <w:fldChar w:fldCharType="separate"/>
            </w:r>
            <w:r w:rsidR="00F257BF">
              <w:rPr>
                <w:webHidden/>
              </w:rPr>
              <w:t>24</w:t>
            </w:r>
            <w:r>
              <w:rPr>
                <w:webHidden/>
              </w:rPr>
              <w:fldChar w:fldCharType="end"/>
            </w:r>
          </w:hyperlink>
        </w:p>
        <w:p w14:paraId="1B1EC5BD" w14:textId="46D5C0D4" w:rsidR="00927C5C" w:rsidRDefault="00927C5C">
          <w:pPr>
            <w:pStyle w:val="Sumrio2"/>
            <w:tabs>
              <w:tab w:val="left" w:pos="960"/>
              <w:tab w:val="right" w:leader="dot" w:pos="9061"/>
            </w:tabs>
            <w:rPr>
              <w:rFonts w:asciiTheme="minorHAnsi" w:eastAsiaTheme="minorEastAsia" w:hAnsiTheme="minorHAnsi" w:cstheme="minorBidi"/>
              <w:noProof/>
              <w:kern w:val="2"/>
              <w:lang w:eastAsia="pt-BR"/>
              <w14:ligatures w14:val="standardContextual"/>
            </w:rPr>
          </w:pPr>
          <w:hyperlink w:anchor="_Toc189742401" w:history="1">
            <w:r w:rsidRPr="00A07002">
              <w:rPr>
                <w:rStyle w:val="Hyperlink"/>
                <w:noProof/>
              </w:rPr>
              <w:t>3.1.</w:t>
            </w:r>
            <w:r>
              <w:rPr>
                <w:rFonts w:asciiTheme="minorHAnsi" w:eastAsiaTheme="minorEastAsia" w:hAnsiTheme="minorHAnsi" w:cstheme="minorBidi"/>
                <w:noProof/>
                <w:kern w:val="2"/>
                <w:lang w:eastAsia="pt-BR"/>
                <w14:ligatures w14:val="standardContextual"/>
              </w:rPr>
              <w:tab/>
            </w:r>
            <w:r w:rsidRPr="00A07002">
              <w:rPr>
                <w:rStyle w:val="Hyperlink"/>
                <w:noProof/>
              </w:rPr>
              <w:t>Modelagem dos Experimentos</w:t>
            </w:r>
            <w:r>
              <w:rPr>
                <w:noProof/>
                <w:webHidden/>
              </w:rPr>
              <w:tab/>
            </w:r>
            <w:r>
              <w:rPr>
                <w:noProof/>
                <w:webHidden/>
              </w:rPr>
              <w:fldChar w:fldCharType="begin"/>
            </w:r>
            <w:r>
              <w:rPr>
                <w:noProof/>
                <w:webHidden/>
              </w:rPr>
              <w:instrText xml:space="preserve"> PAGEREF _Toc189742401 \h </w:instrText>
            </w:r>
            <w:r>
              <w:rPr>
                <w:noProof/>
                <w:webHidden/>
              </w:rPr>
            </w:r>
            <w:r>
              <w:rPr>
                <w:noProof/>
                <w:webHidden/>
              </w:rPr>
              <w:fldChar w:fldCharType="separate"/>
            </w:r>
            <w:r w:rsidR="00F257BF">
              <w:rPr>
                <w:noProof/>
                <w:webHidden/>
              </w:rPr>
              <w:t>25</w:t>
            </w:r>
            <w:r>
              <w:rPr>
                <w:noProof/>
                <w:webHidden/>
              </w:rPr>
              <w:fldChar w:fldCharType="end"/>
            </w:r>
          </w:hyperlink>
        </w:p>
        <w:p w14:paraId="069497D0" w14:textId="48D4CD6D" w:rsidR="00927C5C" w:rsidRDefault="00927C5C">
          <w:pPr>
            <w:pStyle w:val="Sumrio3"/>
            <w:tabs>
              <w:tab w:val="left" w:pos="960"/>
              <w:tab w:val="right" w:leader="dot" w:pos="9061"/>
            </w:tabs>
            <w:rPr>
              <w:rFonts w:asciiTheme="minorHAnsi" w:eastAsiaTheme="minorEastAsia" w:hAnsiTheme="minorHAnsi"/>
              <w:iCs w:val="0"/>
              <w:noProof/>
              <w:kern w:val="2"/>
              <w:sz w:val="24"/>
              <w:szCs w:val="24"/>
              <w14:ligatures w14:val="standardContextual"/>
            </w:rPr>
          </w:pPr>
          <w:hyperlink w:anchor="_Toc189742402" w:history="1">
            <w:r w:rsidRPr="00A07002">
              <w:rPr>
                <w:rStyle w:val="Hyperlink"/>
                <w:noProof/>
              </w:rPr>
              <w:t>3.1.1.</w:t>
            </w:r>
            <w:r>
              <w:rPr>
                <w:rFonts w:asciiTheme="minorHAnsi" w:eastAsiaTheme="minorEastAsia" w:hAnsiTheme="minorHAnsi"/>
                <w:iCs w:val="0"/>
                <w:noProof/>
                <w:kern w:val="2"/>
                <w:sz w:val="24"/>
                <w:szCs w:val="24"/>
                <w14:ligatures w14:val="standardContextual"/>
              </w:rPr>
              <w:tab/>
            </w:r>
            <w:r w:rsidRPr="00A07002">
              <w:rPr>
                <w:rStyle w:val="Hyperlink"/>
                <w:noProof/>
              </w:rPr>
              <w:t>Descrição do Qrels da Base de Jurisprudência Selecionada</w:t>
            </w:r>
            <w:r>
              <w:rPr>
                <w:noProof/>
                <w:webHidden/>
              </w:rPr>
              <w:tab/>
            </w:r>
            <w:r>
              <w:rPr>
                <w:noProof/>
                <w:webHidden/>
              </w:rPr>
              <w:fldChar w:fldCharType="begin"/>
            </w:r>
            <w:r>
              <w:rPr>
                <w:noProof/>
                <w:webHidden/>
              </w:rPr>
              <w:instrText xml:space="preserve"> PAGEREF _Toc189742402 \h </w:instrText>
            </w:r>
            <w:r>
              <w:rPr>
                <w:noProof/>
                <w:webHidden/>
              </w:rPr>
            </w:r>
            <w:r>
              <w:rPr>
                <w:noProof/>
                <w:webHidden/>
              </w:rPr>
              <w:fldChar w:fldCharType="separate"/>
            </w:r>
            <w:r w:rsidR="00F257BF">
              <w:rPr>
                <w:noProof/>
                <w:webHidden/>
              </w:rPr>
              <w:t>26</w:t>
            </w:r>
            <w:r>
              <w:rPr>
                <w:noProof/>
                <w:webHidden/>
              </w:rPr>
              <w:fldChar w:fldCharType="end"/>
            </w:r>
          </w:hyperlink>
        </w:p>
        <w:p w14:paraId="0D90CA3A" w14:textId="0681897A" w:rsidR="00927C5C" w:rsidRDefault="00927C5C">
          <w:pPr>
            <w:pStyle w:val="Sumrio2"/>
            <w:tabs>
              <w:tab w:val="left" w:pos="960"/>
              <w:tab w:val="right" w:leader="dot" w:pos="9061"/>
            </w:tabs>
            <w:rPr>
              <w:rFonts w:asciiTheme="minorHAnsi" w:eastAsiaTheme="minorEastAsia" w:hAnsiTheme="minorHAnsi" w:cstheme="minorBidi"/>
              <w:noProof/>
              <w:kern w:val="2"/>
              <w:lang w:eastAsia="pt-BR"/>
              <w14:ligatures w14:val="standardContextual"/>
            </w:rPr>
          </w:pPr>
          <w:hyperlink w:anchor="_Toc189742403" w:history="1">
            <w:r w:rsidRPr="00A07002">
              <w:rPr>
                <w:rStyle w:val="Hyperlink"/>
                <w:noProof/>
              </w:rPr>
              <w:t>3.2.</w:t>
            </w:r>
            <w:r>
              <w:rPr>
                <w:rFonts w:asciiTheme="minorHAnsi" w:eastAsiaTheme="minorEastAsia" w:hAnsiTheme="minorHAnsi" w:cstheme="minorBidi"/>
                <w:noProof/>
                <w:kern w:val="2"/>
                <w:lang w:eastAsia="pt-BR"/>
                <w14:ligatures w14:val="standardContextual"/>
              </w:rPr>
              <w:tab/>
            </w:r>
            <w:r w:rsidRPr="00A07002">
              <w:rPr>
                <w:rStyle w:val="Hyperlink"/>
                <w:noProof/>
              </w:rPr>
              <w:t>Cenários de Teste</w:t>
            </w:r>
            <w:r>
              <w:rPr>
                <w:noProof/>
                <w:webHidden/>
              </w:rPr>
              <w:tab/>
            </w:r>
            <w:r>
              <w:rPr>
                <w:noProof/>
                <w:webHidden/>
              </w:rPr>
              <w:fldChar w:fldCharType="begin"/>
            </w:r>
            <w:r>
              <w:rPr>
                <w:noProof/>
                <w:webHidden/>
              </w:rPr>
              <w:instrText xml:space="preserve"> PAGEREF _Toc189742403 \h </w:instrText>
            </w:r>
            <w:r>
              <w:rPr>
                <w:noProof/>
                <w:webHidden/>
              </w:rPr>
            </w:r>
            <w:r>
              <w:rPr>
                <w:noProof/>
                <w:webHidden/>
              </w:rPr>
              <w:fldChar w:fldCharType="separate"/>
            </w:r>
            <w:r w:rsidR="00F257BF">
              <w:rPr>
                <w:noProof/>
                <w:webHidden/>
              </w:rPr>
              <w:t>26</w:t>
            </w:r>
            <w:r>
              <w:rPr>
                <w:noProof/>
                <w:webHidden/>
              </w:rPr>
              <w:fldChar w:fldCharType="end"/>
            </w:r>
          </w:hyperlink>
        </w:p>
        <w:p w14:paraId="06AAC760" w14:textId="02EFCAA4" w:rsidR="00927C5C" w:rsidRDefault="00927C5C">
          <w:pPr>
            <w:pStyle w:val="Sumrio3"/>
            <w:tabs>
              <w:tab w:val="left" w:pos="960"/>
              <w:tab w:val="right" w:leader="dot" w:pos="9061"/>
            </w:tabs>
            <w:rPr>
              <w:rFonts w:asciiTheme="minorHAnsi" w:eastAsiaTheme="minorEastAsia" w:hAnsiTheme="minorHAnsi"/>
              <w:iCs w:val="0"/>
              <w:noProof/>
              <w:kern w:val="2"/>
              <w:sz w:val="24"/>
              <w:szCs w:val="24"/>
              <w14:ligatures w14:val="standardContextual"/>
            </w:rPr>
          </w:pPr>
          <w:hyperlink w:anchor="_Toc189742404" w:history="1">
            <w:r w:rsidRPr="00A07002">
              <w:rPr>
                <w:rStyle w:val="Hyperlink"/>
                <w:noProof/>
              </w:rPr>
              <w:t>3.2.1.</w:t>
            </w:r>
            <w:r>
              <w:rPr>
                <w:rFonts w:asciiTheme="minorHAnsi" w:eastAsiaTheme="minorEastAsia" w:hAnsiTheme="minorHAnsi"/>
                <w:iCs w:val="0"/>
                <w:noProof/>
                <w:kern w:val="2"/>
                <w:sz w:val="24"/>
                <w:szCs w:val="24"/>
                <w14:ligatures w14:val="standardContextual"/>
              </w:rPr>
              <w:tab/>
            </w:r>
            <w:r w:rsidRPr="00A07002">
              <w:rPr>
                <w:rStyle w:val="Hyperlink"/>
                <w:noProof/>
              </w:rPr>
              <w:t>Expansão de Documentos</w:t>
            </w:r>
            <w:r>
              <w:rPr>
                <w:noProof/>
                <w:webHidden/>
              </w:rPr>
              <w:tab/>
            </w:r>
            <w:r>
              <w:rPr>
                <w:noProof/>
                <w:webHidden/>
              </w:rPr>
              <w:fldChar w:fldCharType="begin"/>
            </w:r>
            <w:r>
              <w:rPr>
                <w:noProof/>
                <w:webHidden/>
              </w:rPr>
              <w:instrText xml:space="preserve"> PAGEREF _Toc189742404 \h </w:instrText>
            </w:r>
            <w:r>
              <w:rPr>
                <w:noProof/>
                <w:webHidden/>
              </w:rPr>
            </w:r>
            <w:r>
              <w:rPr>
                <w:noProof/>
                <w:webHidden/>
              </w:rPr>
              <w:fldChar w:fldCharType="separate"/>
            </w:r>
            <w:r w:rsidR="00F257BF">
              <w:rPr>
                <w:noProof/>
                <w:webHidden/>
              </w:rPr>
              <w:t>27</w:t>
            </w:r>
            <w:r>
              <w:rPr>
                <w:noProof/>
                <w:webHidden/>
              </w:rPr>
              <w:fldChar w:fldCharType="end"/>
            </w:r>
          </w:hyperlink>
        </w:p>
        <w:p w14:paraId="60AF591B" w14:textId="0AB6C4D8" w:rsidR="00927C5C" w:rsidRDefault="00927C5C">
          <w:pPr>
            <w:pStyle w:val="Sumrio1"/>
            <w:rPr>
              <w:rFonts w:asciiTheme="minorHAnsi" w:eastAsiaTheme="minorEastAsia" w:hAnsiTheme="minorHAnsi" w:cstheme="minorBidi"/>
              <w:b w:val="0"/>
              <w:kern w:val="2"/>
              <w:lang w:eastAsia="pt-BR"/>
              <w14:ligatures w14:val="standardContextual"/>
            </w:rPr>
          </w:pPr>
          <w:hyperlink w:anchor="_Toc189742405" w:history="1">
            <w:r w:rsidRPr="00A07002">
              <w:rPr>
                <w:rStyle w:val="Hyperlink"/>
              </w:rPr>
              <w:t>4.</w:t>
            </w:r>
            <w:r>
              <w:rPr>
                <w:rFonts w:asciiTheme="minorHAnsi" w:eastAsiaTheme="minorEastAsia" w:hAnsiTheme="minorHAnsi" w:cstheme="minorBidi"/>
                <w:b w:val="0"/>
                <w:kern w:val="2"/>
                <w:lang w:eastAsia="pt-BR"/>
                <w14:ligatures w14:val="standardContextual"/>
              </w:rPr>
              <w:tab/>
            </w:r>
            <w:r w:rsidRPr="00A07002">
              <w:rPr>
                <w:rStyle w:val="Hyperlink"/>
              </w:rPr>
              <w:t>Resultados e Discussões</w:t>
            </w:r>
            <w:r>
              <w:rPr>
                <w:webHidden/>
              </w:rPr>
              <w:tab/>
            </w:r>
            <w:r>
              <w:rPr>
                <w:webHidden/>
              </w:rPr>
              <w:fldChar w:fldCharType="begin"/>
            </w:r>
            <w:r>
              <w:rPr>
                <w:webHidden/>
              </w:rPr>
              <w:instrText xml:space="preserve"> PAGEREF _Toc189742405 \h </w:instrText>
            </w:r>
            <w:r>
              <w:rPr>
                <w:webHidden/>
              </w:rPr>
            </w:r>
            <w:r>
              <w:rPr>
                <w:webHidden/>
              </w:rPr>
              <w:fldChar w:fldCharType="separate"/>
            </w:r>
            <w:r w:rsidR="00F257BF">
              <w:rPr>
                <w:webHidden/>
              </w:rPr>
              <w:t>29</w:t>
            </w:r>
            <w:r>
              <w:rPr>
                <w:webHidden/>
              </w:rPr>
              <w:fldChar w:fldCharType="end"/>
            </w:r>
          </w:hyperlink>
        </w:p>
        <w:p w14:paraId="41FA5998" w14:textId="3FD9E01F" w:rsidR="00927C5C" w:rsidRDefault="00927C5C">
          <w:pPr>
            <w:pStyle w:val="Sumrio1"/>
            <w:rPr>
              <w:rFonts w:asciiTheme="minorHAnsi" w:eastAsiaTheme="minorEastAsia" w:hAnsiTheme="minorHAnsi" w:cstheme="minorBidi"/>
              <w:b w:val="0"/>
              <w:kern w:val="2"/>
              <w:lang w:eastAsia="pt-BR"/>
              <w14:ligatures w14:val="standardContextual"/>
            </w:rPr>
          </w:pPr>
          <w:hyperlink w:anchor="_Toc189742406" w:history="1">
            <w:r w:rsidRPr="00A07002">
              <w:rPr>
                <w:rStyle w:val="Hyperlink"/>
              </w:rPr>
              <w:t>5.</w:t>
            </w:r>
            <w:r>
              <w:rPr>
                <w:rFonts w:asciiTheme="minorHAnsi" w:eastAsiaTheme="minorEastAsia" w:hAnsiTheme="minorHAnsi" w:cstheme="minorBidi"/>
                <w:b w:val="0"/>
                <w:kern w:val="2"/>
                <w:lang w:eastAsia="pt-BR"/>
                <w14:ligatures w14:val="standardContextual"/>
              </w:rPr>
              <w:tab/>
            </w:r>
            <w:r w:rsidRPr="00A07002">
              <w:rPr>
                <w:rStyle w:val="Hyperlink"/>
              </w:rPr>
              <w:t>Conclusão</w:t>
            </w:r>
            <w:r>
              <w:rPr>
                <w:webHidden/>
              </w:rPr>
              <w:tab/>
            </w:r>
            <w:r>
              <w:rPr>
                <w:webHidden/>
              </w:rPr>
              <w:fldChar w:fldCharType="begin"/>
            </w:r>
            <w:r>
              <w:rPr>
                <w:webHidden/>
              </w:rPr>
              <w:instrText xml:space="preserve"> PAGEREF _Toc189742406 \h </w:instrText>
            </w:r>
            <w:r>
              <w:rPr>
                <w:webHidden/>
              </w:rPr>
            </w:r>
            <w:r>
              <w:rPr>
                <w:webHidden/>
              </w:rPr>
              <w:fldChar w:fldCharType="separate"/>
            </w:r>
            <w:r w:rsidR="00F257BF">
              <w:rPr>
                <w:webHidden/>
              </w:rPr>
              <w:t>33</w:t>
            </w:r>
            <w:r>
              <w:rPr>
                <w:webHidden/>
              </w:rPr>
              <w:fldChar w:fldCharType="end"/>
            </w:r>
          </w:hyperlink>
        </w:p>
        <w:p w14:paraId="3C4BEE91" w14:textId="23835378" w:rsidR="00927C5C" w:rsidRDefault="00927C5C">
          <w:pPr>
            <w:pStyle w:val="Sumrio1"/>
            <w:rPr>
              <w:rFonts w:asciiTheme="minorHAnsi" w:eastAsiaTheme="minorEastAsia" w:hAnsiTheme="minorHAnsi" w:cstheme="minorBidi"/>
              <w:b w:val="0"/>
              <w:kern w:val="2"/>
              <w:lang w:eastAsia="pt-BR"/>
              <w14:ligatures w14:val="standardContextual"/>
            </w:rPr>
          </w:pPr>
          <w:hyperlink w:anchor="_Toc189742407" w:history="1">
            <w:r w:rsidRPr="00A07002">
              <w:rPr>
                <w:rStyle w:val="Hyperlink"/>
              </w:rPr>
              <w:t>Referências bibliográficas</w:t>
            </w:r>
            <w:r>
              <w:rPr>
                <w:webHidden/>
              </w:rPr>
              <w:tab/>
            </w:r>
            <w:r>
              <w:rPr>
                <w:webHidden/>
              </w:rPr>
              <w:fldChar w:fldCharType="begin"/>
            </w:r>
            <w:r>
              <w:rPr>
                <w:webHidden/>
              </w:rPr>
              <w:instrText xml:space="preserve"> PAGEREF _Toc189742407 \h </w:instrText>
            </w:r>
            <w:r>
              <w:rPr>
                <w:webHidden/>
              </w:rPr>
            </w:r>
            <w:r>
              <w:rPr>
                <w:webHidden/>
              </w:rPr>
              <w:fldChar w:fldCharType="separate"/>
            </w:r>
            <w:r w:rsidR="00F257BF">
              <w:rPr>
                <w:webHidden/>
              </w:rPr>
              <w:t>34</w:t>
            </w:r>
            <w:r>
              <w:rPr>
                <w:webHidden/>
              </w:rPr>
              <w:fldChar w:fldCharType="end"/>
            </w:r>
          </w:hyperlink>
        </w:p>
        <w:p w14:paraId="480BFC0E" w14:textId="46D17F5E" w:rsidR="00927C5C" w:rsidRDefault="00927C5C">
          <w:pPr>
            <w:pStyle w:val="Sumrio2"/>
            <w:tabs>
              <w:tab w:val="right" w:leader="dot" w:pos="9061"/>
            </w:tabs>
            <w:rPr>
              <w:rFonts w:asciiTheme="minorHAnsi" w:eastAsiaTheme="minorEastAsia" w:hAnsiTheme="minorHAnsi" w:cstheme="minorBidi"/>
              <w:noProof/>
              <w:kern w:val="2"/>
              <w:lang w:eastAsia="pt-BR"/>
              <w14:ligatures w14:val="standardContextual"/>
            </w:rPr>
          </w:pPr>
          <w:hyperlink w:anchor="_Toc189742408" w:history="1">
            <w:r w:rsidRPr="00A07002">
              <w:rPr>
                <w:rStyle w:val="Hyperlink"/>
                <w:noProof/>
              </w:rPr>
              <w:t xml:space="preserve">Anexo A – </w:t>
            </w:r>
            <w:r w:rsidRPr="00A07002">
              <w:rPr>
                <w:rStyle w:val="Hyperlink"/>
                <w:i/>
                <w:iCs/>
                <w:noProof/>
              </w:rPr>
              <w:t>Queries</w:t>
            </w:r>
            <w:r w:rsidRPr="00A07002">
              <w:rPr>
                <w:rStyle w:val="Hyperlink"/>
                <w:noProof/>
              </w:rPr>
              <w:t xml:space="preserve"> disponíveis no qrels</w:t>
            </w:r>
            <w:r>
              <w:rPr>
                <w:noProof/>
                <w:webHidden/>
              </w:rPr>
              <w:tab/>
            </w:r>
            <w:r>
              <w:rPr>
                <w:noProof/>
                <w:webHidden/>
              </w:rPr>
              <w:fldChar w:fldCharType="begin"/>
            </w:r>
            <w:r>
              <w:rPr>
                <w:noProof/>
                <w:webHidden/>
              </w:rPr>
              <w:instrText xml:space="preserve"> PAGEREF _Toc189742408 \h </w:instrText>
            </w:r>
            <w:r>
              <w:rPr>
                <w:noProof/>
                <w:webHidden/>
              </w:rPr>
            </w:r>
            <w:r>
              <w:rPr>
                <w:noProof/>
                <w:webHidden/>
              </w:rPr>
              <w:fldChar w:fldCharType="separate"/>
            </w:r>
            <w:r w:rsidR="00F257BF">
              <w:rPr>
                <w:noProof/>
                <w:webHidden/>
              </w:rPr>
              <w:t>38</w:t>
            </w:r>
            <w:r>
              <w:rPr>
                <w:noProof/>
                <w:webHidden/>
              </w:rPr>
              <w:fldChar w:fldCharType="end"/>
            </w:r>
          </w:hyperlink>
        </w:p>
        <w:p w14:paraId="0ED17497" w14:textId="778D6CCC" w:rsidR="00927C5C" w:rsidRDefault="00927C5C">
          <w:pPr>
            <w:pStyle w:val="Sumrio2"/>
            <w:tabs>
              <w:tab w:val="right" w:leader="dot" w:pos="9061"/>
            </w:tabs>
            <w:rPr>
              <w:rFonts w:asciiTheme="minorHAnsi" w:eastAsiaTheme="minorEastAsia" w:hAnsiTheme="minorHAnsi" w:cstheme="minorBidi"/>
              <w:noProof/>
              <w:kern w:val="2"/>
              <w:lang w:eastAsia="pt-BR"/>
              <w14:ligatures w14:val="standardContextual"/>
            </w:rPr>
          </w:pPr>
          <w:hyperlink w:anchor="_Toc189742409" w:history="1">
            <w:r w:rsidRPr="00A07002">
              <w:rPr>
                <w:rStyle w:val="Hyperlink"/>
                <w:noProof/>
              </w:rPr>
              <w:t>Anexo B – Prompts</w:t>
            </w:r>
            <w:r>
              <w:rPr>
                <w:noProof/>
                <w:webHidden/>
              </w:rPr>
              <w:tab/>
            </w:r>
            <w:r>
              <w:rPr>
                <w:noProof/>
                <w:webHidden/>
              </w:rPr>
              <w:fldChar w:fldCharType="begin"/>
            </w:r>
            <w:r>
              <w:rPr>
                <w:noProof/>
                <w:webHidden/>
              </w:rPr>
              <w:instrText xml:space="preserve"> PAGEREF _Toc189742409 \h </w:instrText>
            </w:r>
            <w:r>
              <w:rPr>
                <w:noProof/>
                <w:webHidden/>
              </w:rPr>
            </w:r>
            <w:r>
              <w:rPr>
                <w:noProof/>
                <w:webHidden/>
              </w:rPr>
              <w:fldChar w:fldCharType="separate"/>
            </w:r>
            <w:r w:rsidR="00F257BF">
              <w:rPr>
                <w:noProof/>
                <w:webHidden/>
              </w:rPr>
              <w:t>41</w:t>
            </w:r>
            <w:r>
              <w:rPr>
                <w:noProof/>
                <w:webHidden/>
              </w:rPr>
              <w:fldChar w:fldCharType="end"/>
            </w:r>
          </w:hyperlink>
        </w:p>
        <w:p w14:paraId="14726D9F" w14:textId="4973466F" w:rsidR="00927C5C" w:rsidRDefault="00927C5C">
          <w:pPr>
            <w:pStyle w:val="Sumrio2"/>
            <w:tabs>
              <w:tab w:val="right" w:leader="dot" w:pos="9061"/>
            </w:tabs>
            <w:rPr>
              <w:rFonts w:asciiTheme="minorHAnsi" w:eastAsiaTheme="minorEastAsia" w:hAnsiTheme="minorHAnsi" w:cstheme="minorBidi"/>
              <w:noProof/>
              <w:kern w:val="2"/>
              <w:lang w:eastAsia="pt-BR"/>
              <w14:ligatures w14:val="standardContextual"/>
            </w:rPr>
          </w:pPr>
          <w:hyperlink w:anchor="_Toc189742410" w:history="1">
            <w:r w:rsidRPr="00A07002">
              <w:rPr>
                <w:rStyle w:val="Hyperlink"/>
                <w:noProof/>
              </w:rPr>
              <w:t>Anexo C – Resultados dos experimentos para os 20 primeiros resultados da pesquisa</w:t>
            </w:r>
            <w:r>
              <w:rPr>
                <w:noProof/>
                <w:webHidden/>
              </w:rPr>
              <w:tab/>
            </w:r>
            <w:r>
              <w:rPr>
                <w:noProof/>
                <w:webHidden/>
              </w:rPr>
              <w:fldChar w:fldCharType="begin"/>
            </w:r>
            <w:r>
              <w:rPr>
                <w:noProof/>
                <w:webHidden/>
              </w:rPr>
              <w:instrText xml:space="preserve"> PAGEREF _Toc189742410 \h </w:instrText>
            </w:r>
            <w:r>
              <w:rPr>
                <w:noProof/>
                <w:webHidden/>
              </w:rPr>
            </w:r>
            <w:r>
              <w:rPr>
                <w:noProof/>
                <w:webHidden/>
              </w:rPr>
              <w:fldChar w:fldCharType="separate"/>
            </w:r>
            <w:r w:rsidR="00F257BF">
              <w:rPr>
                <w:noProof/>
                <w:webHidden/>
              </w:rPr>
              <w:t>43</w:t>
            </w:r>
            <w:r>
              <w:rPr>
                <w:noProof/>
                <w:webHidden/>
              </w:rPr>
              <w:fldChar w:fldCharType="end"/>
            </w:r>
          </w:hyperlink>
        </w:p>
        <w:p w14:paraId="2C6D53D2" w14:textId="04E4190C" w:rsidR="00E078F4" w:rsidRDefault="00E078F4">
          <w:r>
            <w:rPr>
              <w:rFonts w:ascii="Arial" w:hAnsi="Arial"/>
              <w:b/>
              <w:noProof/>
            </w:rPr>
            <w:fldChar w:fldCharType="end"/>
          </w:r>
        </w:p>
      </w:sdtContent>
    </w:sdt>
    <w:p w14:paraId="50FCAD05" w14:textId="77777777" w:rsidR="00771B63" w:rsidRDefault="00771B63" w:rsidP="00771B63">
      <w:pPr>
        <w:rPr>
          <w:noProof/>
        </w:rPr>
      </w:pPr>
    </w:p>
    <w:p w14:paraId="40AA1ACC" w14:textId="77777777" w:rsidR="004D49A1" w:rsidRDefault="004D49A1" w:rsidP="00771B63">
      <w:pPr>
        <w:rPr>
          <w:noProof/>
        </w:rPr>
      </w:pPr>
    </w:p>
    <w:p w14:paraId="55124ED4" w14:textId="77777777" w:rsidR="00771B63" w:rsidRDefault="00771B63">
      <w:pPr>
        <w:rPr>
          <w:rFonts w:ascii="Arial" w:hAnsi="Arial" w:cs="Arial"/>
          <w:b/>
          <w:noProof/>
        </w:rPr>
      </w:pPr>
      <w:r>
        <w:rPr>
          <w:noProof/>
        </w:rPr>
        <w:br w:type="page"/>
      </w:r>
    </w:p>
    <w:p w14:paraId="03F156BD" w14:textId="0DCEE420" w:rsidR="00106C6F" w:rsidRPr="000F11B2" w:rsidRDefault="00A95276" w:rsidP="00771B63">
      <w:pPr>
        <w:pStyle w:val="Ttulo1"/>
        <w:rPr>
          <w:color w:val="FFC000"/>
        </w:rPr>
      </w:pPr>
      <w:bookmarkStart w:id="19" w:name="_Toc181615004"/>
      <w:bookmarkStart w:id="20" w:name="_Toc189742388"/>
      <w:r w:rsidRPr="000F11B2">
        <w:rPr>
          <w:color w:val="FFC000"/>
        </w:rPr>
        <w:lastRenderedPageBreak/>
        <w:t>I</w:t>
      </w:r>
      <w:r w:rsidRPr="000F11B2">
        <w:rPr>
          <w:rStyle w:val="Ttulo1Char"/>
          <w:b/>
          <w:color w:val="FFC000"/>
        </w:rPr>
        <w:t>ntroduçã</w:t>
      </w:r>
      <w:r w:rsidRPr="000F11B2">
        <w:rPr>
          <w:color w:val="FFC000"/>
        </w:rPr>
        <w:t>o</w:t>
      </w:r>
      <w:bookmarkEnd w:id="16"/>
      <w:bookmarkEnd w:id="17"/>
      <w:bookmarkEnd w:id="18"/>
      <w:bookmarkEnd w:id="19"/>
      <w:bookmarkEnd w:id="20"/>
    </w:p>
    <w:p w14:paraId="5B247811" w14:textId="290EC551" w:rsidR="00E06D04" w:rsidRDefault="00EE76C1" w:rsidP="00E06D04">
      <w:p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 xml:space="preserve">O Tribunal de Contas da União (TCU) é um órgão essencial para o controle externo da Administração Pública. Em sua atuação, o TCU acumula uma vasta jurisprudência, </w:t>
      </w:r>
      <w:r w:rsidR="00B04E18">
        <w:rPr>
          <w:rFonts w:ascii="Arial" w:eastAsia="Arial" w:hAnsi="Arial" w:cs="Arial"/>
          <w:color w:val="000000"/>
        </w:rPr>
        <w:t xml:space="preserve">com </w:t>
      </w:r>
      <w:r>
        <w:rPr>
          <w:rFonts w:ascii="Arial" w:eastAsia="Arial" w:hAnsi="Arial" w:cs="Arial"/>
          <w:color w:val="000000"/>
        </w:rPr>
        <w:t>mais de 500.000 documentos</w:t>
      </w:r>
      <w:r w:rsidR="00EE2D64">
        <w:rPr>
          <w:rStyle w:val="Refdenotaderodap"/>
          <w:rFonts w:ascii="Arial" w:eastAsia="Arial" w:hAnsi="Arial" w:cs="Arial"/>
          <w:color w:val="000000"/>
        </w:rPr>
        <w:footnoteReference w:id="2"/>
      </w:r>
      <w:r w:rsidR="00B04E18">
        <w:rPr>
          <w:rFonts w:ascii="Arial" w:eastAsia="Arial" w:hAnsi="Arial" w:cs="Arial"/>
          <w:color w:val="000000"/>
        </w:rPr>
        <w:t xml:space="preserve"> que refletem a interpretação da legislação e a aplicação de princípios jurídicos em casos concretos</w:t>
      </w:r>
      <w:r w:rsidR="00422510">
        <w:rPr>
          <w:rFonts w:ascii="Arial" w:eastAsia="Arial" w:hAnsi="Arial" w:cs="Arial"/>
          <w:color w:val="000000"/>
        </w:rPr>
        <w:t>.</w:t>
      </w:r>
    </w:p>
    <w:p w14:paraId="507FF7A9" w14:textId="77777777" w:rsidR="00B04E18" w:rsidRDefault="00B04E18" w:rsidP="00E06D04">
      <w:pPr>
        <w:pBdr>
          <w:top w:val="nil"/>
          <w:left w:val="nil"/>
          <w:bottom w:val="nil"/>
          <w:right w:val="nil"/>
          <w:between w:val="nil"/>
        </w:pBdr>
        <w:spacing w:after="0" w:line="240" w:lineRule="auto"/>
        <w:jc w:val="both"/>
        <w:rPr>
          <w:rFonts w:ascii="Arial" w:eastAsia="Arial" w:hAnsi="Arial" w:cs="Arial"/>
          <w:color w:val="000000"/>
        </w:rPr>
      </w:pPr>
    </w:p>
    <w:p w14:paraId="1A508DA4" w14:textId="1F63E966" w:rsidR="00B04E18" w:rsidRDefault="00B04E18" w:rsidP="00E06D04">
      <w:p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Para facilitar a consulta de</w:t>
      </w:r>
      <w:r w:rsidR="00BD76BB">
        <w:rPr>
          <w:rFonts w:ascii="Arial" w:eastAsia="Arial" w:hAnsi="Arial" w:cs="Arial"/>
          <w:color w:val="000000"/>
        </w:rPr>
        <w:t xml:space="preserve"> sua jurisprudência, o órgão disponibiliza a base de dados de jurisprudência selecionada</w:t>
      </w:r>
      <w:r w:rsidR="002A511E">
        <w:rPr>
          <w:rStyle w:val="Refdenotaderodap"/>
          <w:rFonts w:ascii="Arial" w:eastAsia="Arial" w:hAnsi="Arial" w:cs="Arial"/>
          <w:color w:val="000000"/>
        </w:rPr>
        <w:footnoteReference w:id="3"/>
      </w:r>
      <w:r w:rsidR="00BD76BB">
        <w:rPr>
          <w:rFonts w:ascii="Arial" w:eastAsia="Arial" w:hAnsi="Arial" w:cs="Arial"/>
          <w:color w:val="000000"/>
        </w:rPr>
        <w:t xml:space="preserve">, </w:t>
      </w:r>
      <w:r w:rsidR="00143AEE">
        <w:rPr>
          <w:rFonts w:ascii="Arial" w:eastAsia="Arial" w:hAnsi="Arial" w:cs="Arial"/>
          <w:color w:val="000000"/>
        </w:rPr>
        <w:t>em que cada documento é estruturado ao redor de um enunciado elaborado por órgão especializado do Tribunal</w:t>
      </w:r>
      <w:r w:rsidR="00522615">
        <w:rPr>
          <w:rFonts w:ascii="Arial" w:eastAsia="Arial" w:hAnsi="Arial" w:cs="Arial"/>
          <w:color w:val="000000"/>
        </w:rPr>
        <w:t>. Os enunciados buscam retratar o entendimento contido na deliberação da qual ele foi extraído.</w:t>
      </w:r>
    </w:p>
    <w:p w14:paraId="3EC9CA11" w14:textId="77777777" w:rsidR="00522615" w:rsidRDefault="00522615" w:rsidP="00E06D04">
      <w:pPr>
        <w:pBdr>
          <w:top w:val="nil"/>
          <w:left w:val="nil"/>
          <w:bottom w:val="nil"/>
          <w:right w:val="nil"/>
          <w:between w:val="nil"/>
        </w:pBdr>
        <w:spacing w:after="0" w:line="240" w:lineRule="auto"/>
        <w:jc w:val="both"/>
        <w:rPr>
          <w:rFonts w:ascii="Arial" w:eastAsia="Arial" w:hAnsi="Arial" w:cs="Arial"/>
          <w:color w:val="000000"/>
        </w:rPr>
      </w:pPr>
    </w:p>
    <w:p w14:paraId="33E563F0" w14:textId="26ECEDEB" w:rsidR="00522615" w:rsidRDefault="005D0A13" w:rsidP="00E06D04">
      <w:p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 xml:space="preserve">Essa base facilita o acesso do público à jurisprudência do TCU, visto que condensa em pouco mais de 16 mil documentos </w:t>
      </w:r>
      <w:r w:rsidR="00D73D26">
        <w:rPr>
          <w:rFonts w:ascii="Arial" w:eastAsia="Arial" w:hAnsi="Arial" w:cs="Arial"/>
          <w:color w:val="000000"/>
        </w:rPr>
        <w:t>decisões importantes do órgão. Assim, é uma base muito relevante para a tomada de decisões e para o apoio ao controle externo</w:t>
      </w:r>
      <w:r w:rsidR="00BA26A9">
        <w:rPr>
          <w:rFonts w:ascii="Arial" w:eastAsia="Arial" w:hAnsi="Arial" w:cs="Arial"/>
          <w:color w:val="000000"/>
        </w:rPr>
        <w:t>.</w:t>
      </w:r>
    </w:p>
    <w:p w14:paraId="50CE4924" w14:textId="77777777" w:rsidR="00BA26A9" w:rsidRDefault="00BA26A9" w:rsidP="00E06D04">
      <w:pPr>
        <w:pBdr>
          <w:top w:val="nil"/>
          <w:left w:val="nil"/>
          <w:bottom w:val="nil"/>
          <w:right w:val="nil"/>
          <w:between w:val="nil"/>
        </w:pBdr>
        <w:spacing w:after="0" w:line="240" w:lineRule="auto"/>
        <w:jc w:val="both"/>
        <w:rPr>
          <w:rFonts w:ascii="Arial" w:eastAsia="Arial" w:hAnsi="Arial" w:cs="Arial"/>
          <w:color w:val="000000"/>
        </w:rPr>
      </w:pPr>
    </w:p>
    <w:p w14:paraId="5C706E11" w14:textId="2BA27177" w:rsidR="00BA26A9" w:rsidRDefault="00E81BC2" w:rsidP="00E06D04">
      <w:p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 xml:space="preserve">Além da base de dados, </w:t>
      </w:r>
      <w:r w:rsidR="006351B4">
        <w:rPr>
          <w:rFonts w:ascii="Arial" w:eastAsia="Arial" w:hAnsi="Arial" w:cs="Arial"/>
          <w:color w:val="000000"/>
        </w:rPr>
        <w:t xml:space="preserve">o Tribunal oferece </w:t>
      </w:r>
      <w:r>
        <w:rPr>
          <w:rFonts w:ascii="Arial" w:eastAsia="Arial" w:hAnsi="Arial" w:cs="Arial"/>
          <w:color w:val="000000"/>
        </w:rPr>
        <w:t xml:space="preserve">também </w:t>
      </w:r>
      <w:r w:rsidR="006351B4">
        <w:rPr>
          <w:rFonts w:ascii="Arial" w:eastAsia="Arial" w:hAnsi="Arial" w:cs="Arial"/>
          <w:color w:val="000000"/>
        </w:rPr>
        <w:t>um sistema de pesquisa</w:t>
      </w:r>
      <w:r>
        <w:rPr>
          <w:rStyle w:val="Refdenotaderodap"/>
          <w:rFonts w:ascii="Arial" w:eastAsia="Arial" w:hAnsi="Arial" w:cs="Arial"/>
          <w:color w:val="000000"/>
        </w:rPr>
        <w:footnoteReference w:id="4"/>
      </w:r>
      <w:r w:rsidR="006351B4">
        <w:rPr>
          <w:rFonts w:ascii="Arial" w:eastAsia="Arial" w:hAnsi="Arial" w:cs="Arial"/>
          <w:color w:val="000000"/>
        </w:rPr>
        <w:t xml:space="preserve"> que facilita ao cidadão a consulta a esses documentos. Entretanto, há limitações na ferramenta.</w:t>
      </w:r>
      <w:r w:rsidR="00C15F67">
        <w:rPr>
          <w:rFonts w:ascii="Arial" w:eastAsia="Arial" w:hAnsi="Arial" w:cs="Arial"/>
          <w:color w:val="000000"/>
        </w:rPr>
        <w:t xml:space="preserve"> Em uma recente análise, foram identificadas dificuldades no mecanismo de busca utilizado. </w:t>
      </w:r>
      <w:r w:rsidR="00BD3A18">
        <w:rPr>
          <w:rFonts w:ascii="Arial" w:eastAsia="Arial" w:hAnsi="Arial" w:cs="Arial"/>
          <w:color w:val="000000"/>
        </w:rPr>
        <w:t xml:space="preserve">Essas limitações chegam ao ponto de alguns usuários preferirem usar o Google </w:t>
      </w:r>
      <w:r w:rsidR="005E60B2">
        <w:rPr>
          <w:rFonts w:ascii="Arial" w:eastAsia="Arial" w:hAnsi="Arial" w:cs="Arial"/>
          <w:color w:val="000000"/>
        </w:rPr>
        <w:t>à</w:t>
      </w:r>
      <w:r w:rsidR="00BD3A18">
        <w:rPr>
          <w:rFonts w:ascii="Arial" w:eastAsia="Arial" w:hAnsi="Arial" w:cs="Arial"/>
          <w:color w:val="000000"/>
        </w:rPr>
        <w:t xml:space="preserve"> ferramenta disponibilizada, o que é um indicativo </w:t>
      </w:r>
      <w:r w:rsidR="005E60B2">
        <w:rPr>
          <w:rFonts w:ascii="Arial" w:eastAsia="Arial" w:hAnsi="Arial" w:cs="Arial"/>
          <w:color w:val="000000"/>
        </w:rPr>
        <w:t>claro de que há espaço para melhorias da aplicação</w:t>
      </w:r>
      <w:r w:rsidR="00BE6B04">
        <w:rPr>
          <w:rFonts w:ascii="Arial" w:eastAsia="Arial" w:hAnsi="Arial" w:cs="Arial"/>
          <w:color w:val="000000"/>
        </w:rPr>
        <w:t xml:space="preserve"> (Brasil, 2022)</w:t>
      </w:r>
      <w:r w:rsidR="005E60B2">
        <w:rPr>
          <w:rFonts w:ascii="Arial" w:eastAsia="Arial" w:hAnsi="Arial" w:cs="Arial"/>
          <w:color w:val="000000"/>
        </w:rPr>
        <w:t>.</w:t>
      </w:r>
    </w:p>
    <w:p w14:paraId="30E5DDBE" w14:textId="77777777" w:rsidR="005E60B2" w:rsidRDefault="005E60B2" w:rsidP="00E06D04">
      <w:pPr>
        <w:pBdr>
          <w:top w:val="nil"/>
          <w:left w:val="nil"/>
          <w:bottom w:val="nil"/>
          <w:right w:val="nil"/>
          <w:between w:val="nil"/>
        </w:pBdr>
        <w:spacing w:after="0" w:line="240" w:lineRule="auto"/>
        <w:jc w:val="both"/>
        <w:rPr>
          <w:rFonts w:ascii="Arial" w:eastAsia="Arial" w:hAnsi="Arial" w:cs="Arial"/>
          <w:color w:val="000000"/>
        </w:rPr>
      </w:pPr>
    </w:p>
    <w:p w14:paraId="177339C9" w14:textId="0A58C2E2" w:rsidR="005E60B2" w:rsidRDefault="005E60B2" w:rsidP="00E06D04">
      <w:p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A pesquisa disponibilizada é baseada em palavras-chave, e um dos problemas conhecidos é o descasamento de vocabulário, que ocorre quando o usuário utiliza</w:t>
      </w:r>
      <w:r w:rsidR="00FA2ECD">
        <w:rPr>
          <w:rFonts w:ascii="Arial" w:eastAsia="Arial" w:hAnsi="Arial" w:cs="Arial"/>
          <w:color w:val="000000"/>
        </w:rPr>
        <w:t>, como termos de pesquisa, palavras diversas daquelas contidas nos documentos, mesmo que semanticamente próximas</w:t>
      </w:r>
      <w:r w:rsidR="002A511E">
        <w:rPr>
          <w:rFonts w:ascii="Arial" w:eastAsia="Arial" w:hAnsi="Arial" w:cs="Arial"/>
          <w:color w:val="000000"/>
        </w:rPr>
        <w:t xml:space="preserve"> (Wang et al, 2024)</w:t>
      </w:r>
      <w:r w:rsidR="00FA2ECD">
        <w:rPr>
          <w:rFonts w:ascii="Arial" w:eastAsia="Arial" w:hAnsi="Arial" w:cs="Arial"/>
          <w:color w:val="000000"/>
        </w:rPr>
        <w:t xml:space="preserve">. </w:t>
      </w:r>
      <w:r w:rsidR="000E0513">
        <w:rPr>
          <w:rFonts w:ascii="Arial" w:eastAsia="Arial" w:hAnsi="Arial" w:cs="Arial"/>
          <w:color w:val="000000"/>
        </w:rPr>
        <w:t xml:space="preserve">Isso é algo comum </w:t>
      </w:r>
      <w:r w:rsidR="00377314">
        <w:rPr>
          <w:rFonts w:ascii="Arial" w:eastAsia="Arial" w:hAnsi="Arial" w:cs="Arial"/>
          <w:color w:val="000000"/>
        </w:rPr>
        <w:t xml:space="preserve">quando </w:t>
      </w:r>
      <w:r w:rsidR="000E0513">
        <w:rPr>
          <w:rFonts w:ascii="Arial" w:eastAsia="Arial" w:hAnsi="Arial" w:cs="Arial"/>
          <w:color w:val="000000"/>
        </w:rPr>
        <w:t>pesquisa</w:t>
      </w:r>
      <w:r w:rsidR="00377314">
        <w:rPr>
          <w:rFonts w:ascii="Arial" w:eastAsia="Arial" w:hAnsi="Arial" w:cs="Arial"/>
          <w:color w:val="000000"/>
        </w:rPr>
        <w:t>s</w:t>
      </w:r>
      <w:r w:rsidR="000E0513">
        <w:rPr>
          <w:rFonts w:ascii="Arial" w:eastAsia="Arial" w:hAnsi="Arial" w:cs="Arial"/>
          <w:color w:val="000000"/>
        </w:rPr>
        <w:t xml:space="preserve"> que possuem vocabulários muito específicos, como as pesquisas jurídicas, </w:t>
      </w:r>
      <w:r w:rsidR="00377314">
        <w:rPr>
          <w:rFonts w:ascii="Arial" w:eastAsia="Arial" w:hAnsi="Arial" w:cs="Arial"/>
          <w:color w:val="000000"/>
        </w:rPr>
        <w:t>são disponibilizadas para um público amplo. Esse descompasso afeta a qualidade dos resultados obtidos, já que a busca é baseada em correspondências léxicas ex</w:t>
      </w:r>
      <w:r w:rsidR="00C6267A">
        <w:rPr>
          <w:rFonts w:ascii="Arial" w:eastAsia="Arial" w:hAnsi="Arial" w:cs="Arial"/>
          <w:color w:val="000000"/>
        </w:rPr>
        <w:t>a</w:t>
      </w:r>
      <w:r w:rsidR="00377314">
        <w:rPr>
          <w:rFonts w:ascii="Arial" w:eastAsia="Arial" w:hAnsi="Arial" w:cs="Arial"/>
          <w:color w:val="000000"/>
        </w:rPr>
        <w:t>tas.</w:t>
      </w:r>
    </w:p>
    <w:p w14:paraId="7760C28F" w14:textId="77777777" w:rsidR="00C6267A" w:rsidRDefault="00C6267A" w:rsidP="00E06D04">
      <w:pPr>
        <w:pBdr>
          <w:top w:val="nil"/>
          <w:left w:val="nil"/>
          <w:bottom w:val="nil"/>
          <w:right w:val="nil"/>
          <w:between w:val="nil"/>
        </w:pBdr>
        <w:spacing w:after="0" w:line="240" w:lineRule="auto"/>
        <w:jc w:val="both"/>
        <w:rPr>
          <w:rFonts w:ascii="Arial" w:eastAsia="Arial" w:hAnsi="Arial" w:cs="Arial"/>
          <w:color w:val="000000"/>
        </w:rPr>
      </w:pPr>
    </w:p>
    <w:p w14:paraId="76FEE13F" w14:textId="6DC419CF" w:rsidR="00C6267A" w:rsidRDefault="001C4DBA" w:rsidP="00E06D04">
      <w:p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A literatura especializada apresenta algumas alternativas para mitigar esse problema</w:t>
      </w:r>
      <w:r w:rsidR="00BE6B04">
        <w:rPr>
          <w:rFonts w:ascii="Arial" w:eastAsia="Arial" w:hAnsi="Arial" w:cs="Arial"/>
          <w:color w:val="000000"/>
        </w:rPr>
        <w:t xml:space="preserve"> (</w:t>
      </w:r>
      <w:r w:rsidR="00BE6B04" w:rsidRPr="00F15AC6">
        <w:rPr>
          <w:rFonts w:ascii="Arial" w:eastAsia="Arial" w:hAnsi="Arial" w:cs="Arial"/>
          <w:color w:val="000000"/>
        </w:rPr>
        <w:t>Lin, Nogueira e Yates, 2021</w:t>
      </w:r>
      <w:r w:rsidR="00BE6B04">
        <w:rPr>
          <w:rFonts w:ascii="Arial" w:eastAsia="Arial" w:hAnsi="Arial" w:cs="Arial"/>
          <w:color w:val="000000"/>
        </w:rPr>
        <w:t>)</w:t>
      </w:r>
      <w:r>
        <w:rPr>
          <w:rFonts w:ascii="Arial" w:eastAsia="Arial" w:hAnsi="Arial" w:cs="Arial"/>
          <w:color w:val="000000"/>
        </w:rPr>
        <w:t xml:space="preserve">. A proposta deste estudo concentra-se em analisar uma das possíveis técnicas </w:t>
      </w:r>
      <w:r w:rsidR="00091031">
        <w:rPr>
          <w:rFonts w:ascii="Arial" w:eastAsia="Arial" w:hAnsi="Arial" w:cs="Arial"/>
          <w:color w:val="000000"/>
        </w:rPr>
        <w:t>na base de jurisprudência selecionada</w:t>
      </w:r>
      <w:r w:rsidR="009F135E">
        <w:rPr>
          <w:rFonts w:ascii="Arial" w:eastAsia="Arial" w:hAnsi="Arial" w:cs="Arial"/>
          <w:color w:val="000000"/>
        </w:rPr>
        <w:t xml:space="preserve"> – a expansão de documentos</w:t>
      </w:r>
      <w:r w:rsidR="00245DA6">
        <w:rPr>
          <w:rFonts w:ascii="Arial" w:eastAsia="Arial" w:hAnsi="Arial" w:cs="Arial"/>
          <w:color w:val="000000"/>
        </w:rPr>
        <w:t xml:space="preserve"> (também chamada de enriquecimento de documentos)</w:t>
      </w:r>
      <w:r w:rsidR="00091031">
        <w:rPr>
          <w:rFonts w:ascii="Arial" w:eastAsia="Arial" w:hAnsi="Arial" w:cs="Arial"/>
          <w:color w:val="000000"/>
        </w:rPr>
        <w:t>. A estratégia envolve o enriquecimento dos documentos com novos textos, que podem tanto reforçar o peso de palavras já existentes no documento, como também incluir novos termos ou expressões, aumentando a probabilidade de que o sistema de busca recupere informações relevantes, mesmo que o usuário use em sua pesquisa palavras diferentes das contidas inicialmente nos documentos.</w:t>
      </w:r>
    </w:p>
    <w:p w14:paraId="65197A7A" w14:textId="77777777" w:rsidR="00091031" w:rsidRDefault="00091031" w:rsidP="00E06D04">
      <w:pPr>
        <w:pBdr>
          <w:top w:val="nil"/>
          <w:left w:val="nil"/>
          <w:bottom w:val="nil"/>
          <w:right w:val="nil"/>
          <w:between w:val="nil"/>
        </w:pBdr>
        <w:spacing w:after="0" w:line="240" w:lineRule="auto"/>
        <w:jc w:val="both"/>
        <w:rPr>
          <w:rFonts w:ascii="Arial" w:eastAsia="Arial" w:hAnsi="Arial" w:cs="Arial"/>
          <w:color w:val="000000"/>
        </w:rPr>
      </w:pPr>
    </w:p>
    <w:p w14:paraId="567C1EE6" w14:textId="4A6DE96B" w:rsidR="00EF4C16" w:rsidRDefault="00091031" w:rsidP="00E06D04">
      <w:p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 xml:space="preserve">A escolha dessa abordagem é justificada pelo fato de exigir pouca alteração na </w:t>
      </w:r>
      <w:r w:rsidR="001E5960">
        <w:rPr>
          <w:rFonts w:ascii="Arial" w:eastAsia="Arial" w:hAnsi="Arial" w:cs="Arial"/>
          <w:color w:val="000000"/>
        </w:rPr>
        <w:t>arquitetura atual da pesquisa de jurisprudência selecionada, permitindo a sua evolução gradual.</w:t>
      </w:r>
    </w:p>
    <w:p w14:paraId="28EAF528" w14:textId="77777777" w:rsidR="00977BB9" w:rsidRDefault="00977BB9" w:rsidP="00E06D04">
      <w:pPr>
        <w:pBdr>
          <w:top w:val="nil"/>
          <w:left w:val="nil"/>
          <w:bottom w:val="nil"/>
          <w:right w:val="nil"/>
          <w:between w:val="nil"/>
        </w:pBdr>
        <w:spacing w:after="0" w:line="240" w:lineRule="auto"/>
        <w:jc w:val="both"/>
        <w:rPr>
          <w:rFonts w:ascii="Arial" w:eastAsia="Arial" w:hAnsi="Arial" w:cs="Arial"/>
          <w:color w:val="000000"/>
        </w:rPr>
      </w:pPr>
    </w:p>
    <w:p w14:paraId="705E67A8" w14:textId="30C4D087" w:rsidR="00EF4C16" w:rsidRDefault="46654AE2" w:rsidP="46654AE2">
      <w:pPr>
        <w:pBdr>
          <w:top w:val="nil"/>
          <w:left w:val="nil"/>
          <w:bottom w:val="nil"/>
          <w:right w:val="nil"/>
          <w:between w:val="nil"/>
        </w:pBdr>
        <w:spacing w:after="0" w:line="240" w:lineRule="auto"/>
        <w:jc w:val="both"/>
        <w:rPr>
          <w:rFonts w:ascii="Arial" w:eastAsia="Arial" w:hAnsi="Arial" w:cs="Arial"/>
          <w:color w:val="000000"/>
        </w:rPr>
      </w:pPr>
      <w:r w:rsidRPr="46654AE2">
        <w:rPr>
          <w:rFonts w:ascii="Arial" w:eastAsia="Arial" w:hAnsi="Arial" w:cs="Arial"/>
          <w:color w:val="000000" w:themeColor="text1"/>
        </w:rPr>
        <w:lastRenderedPageBreak/>
        <w:t>Essas técnicas, embora recentes, já possuem bons resultados divulgados, especialmente para bases de dados disponíveis em língua inglesa. Uma questão pendente é saber se são métodos efetivos também em língua portuguesa e em que medida podem ser aplicados em bases de dados com contextos mais específicos, como as bases com documentos de origem legal ou jurisprudencial.</w:t>
      </w:r>
    </w:p>
    <w:p w14:paraId="24FD9DE6" w14:textId="77777777" w:rsidR="0018521D" w:rsidRDefault="0018521D" w:rsidP="00E06D04">
      <w:pPr>
        <w:pBdr>
          <w:top w:val="nil"/>
          <w:left w:val="nil"/>
          <w:bottom w:val="nil"/>
          <w:right w:val="nil"/>
          <w:between w:val="nil"/>
        </w:pBdr>
        <w:spacing w:after="0" w:line="240" w:lineRule="auto"/>
        <w:jc w:val="both"/>
        <w:rPr>
          <w:rFonts w:ascii="Arial" w:eastAsia="Arial" w:hAnsi="Arial" w:cs="Arial"/>
          <w:color w:val="000000"/>
        </w:rPr>
      </w:pPr>
    </w:p>
    <w:p w14:paraId="3FBD7973" w14:textId="6BA0BFF1" w:rsidR="00106C6F" w:rsidRPr="00106C6F" w:rsidRDefault="00675E42" w:rsidP="46654AE2">
      <w:pPr>
        <w:pBdr>
          <w:top w:val="nil"/>
          <w:left w:val="nil"/>
          <w:bottom w:val="nil"/>
          <w:right w:val="nil"/>
          <w:between w:val="nil"/>
        </w:pBdr>
        <w:spacing w:after="0" w:line="240" w:lineRule="auto"/>
        <w:jc w:val="both"/>
      </w:pPr>
      <w:r>
        <w:rPr>
          <w:rFonts w:ascii="Arial" w:eastAsia="Arial" w:hAnsi="Arial" w:cs="Arial"/>
          <w:color w:val="000000" w:themeColor="text1"/>
        </w:rPr>
        <w:t xml:space="preserve">Assim, o objetivo deste trabalho é aplicar técnicas de expansão de documentos na pesquisa de jurisprudência selecionada </w:t>
      </w:r>
      <w:r w:rsidR="00505C66">
        <w:rPr>
          <w:rFonts w:ascii="Arial" w:eastAsia="Arial" w:hAnsi="Arial" w:cs="Arial"/>
          <w:color w:val="000000" w:themeColor="text1"/>
        </w:rPr>
        <w:t xml:space="preserve">para verificar </w:t>
      </w:r>
      <w:r w:rsidR="003D4009">
        <w:rPr>
          <w:rFonts w:ascii="Arial" w:eastAsia="Arial" w:hAnsi="Arial" w:cs="Arial"/>
          <w:color w:val="000000" w:themeColor="text1"/>
        </w:rPr>
        <w:t xml:space="preserve">possibilidades de melhoria em sua qualidade. </w:t>
      </w:r>
      <w:r w:rsidR="46654AE2" w:rsidRPr="46654AE2">
        <w:rPr>
          <w:rFonts w:ascii="Arial" w:eastAsia="Arial" w:hAnsi="Arial" w:cs="Arial"/>
          <w:color w:val="000000" w:themeColor="text1"/>
        </w:rPr>
        <w:t xml:space="preserve">Nesse contexto, são contribuições desse estudo: 1. </w:t>
      </w:r>
      <w:proofErr w:type="spellStart"/>
      <w:r w:rsidR="46654AE2" w:rsidRPr="46654AE2">
        <w:rPr>
          <w:rFonts w:ascii="Arial" w:eastAsia="Arial" w:hAnsi="Arial" w:cs="Arial"/>
          <w:color w:val="000000" w:themeColor="text1"/>
        </w:rPr>
        <w:t>a</w:t>
      </w:r>
      <w:proofErr w:type="spellEnd"/>
      <w:r w:rsidR="46654AE2" w:rsidRPr="46654AE2">
        <w:rPr>
          <w:rFonts w:ascii="Arial" w:eastAsia="Arial" w:hAnsi="Arial" w:cs="Arial"/>
          <w:color w:val="000000" w:themeColor="text1"/>
        </w:rPr>
        <w:t xml:space="preserve"> avaliação da qualidade da pesquisa atual de jurisprudência selecionada; 2. a aplicação de diferentes abordagens de expansão de documentos nesta base; 3. a aferição dessas abordagens, com a identificação da mais efetiva; e 4. o fornecimento de recomendações para melhorias na pesquisa de jurisprudência selecionada do TCU.</w:t>
      </w:r>
    </w:p>
    <w:p w14:paraId="6D064BF2" w14:textId="4C708772" w:rsidR="46654AE2" w:rsidRDefault="46654AE2" w:rsidP="46654AE2">
      <w:pPr>
        <w:pBdr>
          <w:top w:val="nil"/>
          <w:left w:val="nil"/>
          <w:bottom w:val="nil"/>
          <w:right w:val="nil"/>
          <w:between w:val="nil"/>
        </w:pBdr>
        <w:spacing w:after="0" w:line="240" w:lineRule="auto"/>
        <w:jc w:val="both"/>
        <w:rPr>
          <w:rFonts w:ascii="Arial" w:eastAsia="Arial" w:hAnsi="Arial" w:cs="Arial"/>
          <w:color w:val="000000" w:themeColor="text1"/>
        </w:rPr>
      </w:pPr>
    </w:p>
    <w:p w14:paraId="2C2B38A2" w14:textId="3AAC28B5" w:rsidR="00197AEF" w:rsidRDefault="00876BF1" w:rsidP="46654AE2">
      <w:pPr>
        <w:pBdr>
          <w:top w:val="nil"/>
          <w:left w:val="nil"/>
          <w:bottom w:val="nil"/>
          <w:right w:val="nil"/>
          <w:between w:val="nil"/>
        </w:pBdr>
        <w:spacing w:after="0" w:line="240" w:lineRule="auto"/>
        <w:jc w:val="both"/>
        <w:rPr>
          <w:rFonts w:ascii="Arial" w:eastAsia="Arial" w:hAnsi="Arial" w:cs="Arial"/>
          <w:color w:val="000000" w:themeColor="text1"/>
        </w:rPr>
      </w:pPr>
      <w:r>
        <w:rPr>
          <w:rFonts w:ascii="Arial" w:eastAsia="Arial" w:hAnsi="Arial" w:cs="Arial"/>
          <w:color w:val="000000" w:themeColor="text1"/>
        </w:rPr>
        <w:t xml:space="preserve">O artigo está estruturado em 5 seções. A seção seguinte </w:t>
      </w:r>
      <w:r w:rsidR="00346FAD">
        <w:rPr>
          <w:rFonts w:ascii="Arial" w:eastAsia="Arial" w:hAnsi="Arial" w:cs="Arial"/>
          <w:color w:val="000000" w:themeColor="text1"/>
        </w:rPr>
        <w:t xml:space="preserve">apresenta uma revisão da literatura com os principais conceitos da área de recuperação de informação. A seção 3 descreve </w:t>
      </w:r>
      <w:r w:rsidR="007B4289">
        <w:rPr>
          <w:rFonts w:ascii="Arial" w:eastAsia="Arial" w:hAnsi="Arial" w:cs="Arial"/>
          <w:color w:val="000000" w:themeColor="text1"/>
        </w:rPr>
        <w:t xml:space="preserve">o método de estudo para aplicação de abordagens de expansão de documento na pesquisa de jurisprudência selecionada. </w:t>
      </w:r>
      <w:r w:rsidR="00A856B3">
        <w:rPr>
          <w:rFonts w:ascii="Arial" w:eastAsia="Arial" w:hAnsi="Arial" w:cs="Arial"/>
          <w:color w:val="000000" w:themeColor="text1"/>
        </w:rPr>
        <w:t xml:space="preserve">Os resultados são discutidos na seção 4 e, por fim, </w:t>
      </w:r>
      <w:r w:rsidR="00053C94">
        <w:rPr>
          <w:rFonts w:ascii="Arial" w:eastAsia="Arial" w:hAnsi="Arial" w:cs="Arial"/>
          <w:color w:val="000000" w:themeColor="text1"/>
        </w:rPr>
        <w:t>as conclusões</w:t>
      </w:r>
      <w:r w:rsidR="00A856B3">
        <w:rPr>
          <w:rFonts w:ascii="Arial" w:eastAsia="Arial" w:hAnsi="Arial" w:cs="Arial"/>
          <w:color w:val="000000" w:themeColor="text1"/>
        </w:rPr>
        <w:t xml:space="preserve"> são apresentadas na última seção.</w:t>
      </w:r>
    </w:p>
    <w:p w14:paraId="115FAD71" w14:textId="141C121D" w:rsidR="00A41779" w:rsidRPr="000F11B2" w:rsidRDefault="000B1E77" w:rsidP="00895E20">
      <w:pPr>
        <w:pStyle w:val="Ttulo1"/>
        <w:rPr>
          <w:color w:val="FFC000"/>
        </w:rPr>
      </w:pPr>
      <w:bookmarkStart w:id="21" w:name="_Toc181615005"/>
      <w:bookmarkStart w:id="22" w:name="_Toc24814574"/>
      <w:bookmarkStart w:id="23" w:name="_Toc33168736"/>
      <w:bookmarkStart w:id="24" w:name="_Toc189742389"/>
      <w:r>
        <w:rPr>
          <w:color w:val="FFC000"/>
        </w:rPr>
        <w:t>Revisão da Literatura</w:t>
      </w:r>
      <w:bookmarkEnd w:id="21"/>
      <w:bookmarkEnd w:id="24"/>
    </w:p>
    <w:p w14:paraId="6BB9952E" w14:textId="41979E65" w:rsidR="000B1E77" w:rsidRDefault="000B1E77" w:rsidP="00D544DC">
      <w:pPr>
        <w:pStyle w:val="Ttulo2"/>
      </w:pPr>
      <w:bookmarkStart w:id="25" w:name="_Toc181615006"/>
      <w:bookmarkStart w:id="26" w:name="_Toc189742390"/>
      <w:r>
        <w:t>Conceitos de Recuperação de Informações</w:t>
      </w:r>
      <w:bookmarkEnd w:id="25"/>
      <w:bookmarkEnd w:id="26"/>
    </w:p>
    <w:p w14:paraId="14C970C5" w14:textId="7B1F0F8C" w:rsidR="00A41779" w:rsidRDefault="00CC1522" w:rsidP="00CC1522">
      <w:pPr>
        <w:pBdr>
          <w:top w:val="nil"/>
          <w:left w:val="nil"/>
          <w:bottom w:val="nil"/>
          <w:right w:val="nil"/>
          <w:between w:val="nil"/>
        </w:pBdr>
        <w:spacing w:after="0" w:line="240" w:lineRule="auto"/>
        <w:jc w:val="both"/>
        <w:rPr>
          <w:rFonts w:ascii="Arial" w:eastAsia="Arial" w:hAnsi="Arial" w:cs="Arial"/>
          <w:color w:val="000000"/>
        </w:rPr>
      </w:pPr>
      <w:r w:rsidRPr="000E3BBF">
        <w:rPr>
          <w:rFonts w:ascii="Arial" w:eastAsia="Arial" w:hAnsi="Arial" w:cs="Arial"/>
          <w:color w:val="000000"/>
        </w:rPr>
        <w:t xml:space="preserve">Recuperação de informações é uma área da ciência da computação que trabalha com a representação da </w:t>
      </w:r>
      <w:r w:rsidRPr="00CC1522">
        <w:rPr>
          <w:rFonts w:ascii="Arial" w:eastAsia="Arial" w:hAnsi="Arial" w:cs="Arial"/>
          <w:color w:val="000000"/>
        </w:rPr>
        <w:t>informação</w:t>
      </w:r>
      <w:r w:rsidRPr="000E3BBF">
        <w:rPr>
          <w:rFonts w:ascii="Arial" w:eastAsia="Arial" w:hAnsi="Arial" w:cs="Arial"/>
          <w:color w:val="000000"/>
        </w:rPr>
        <w:t xml:space="preserve">, o seu armazenamento, a sua organização e o seu acesso para facilitar que o usuário encontre informações de seu interesse </w:t>
      </w:r>
      <w:r w:rsidR="009C322E">
        <w:rPr>
          <w:rFonts w:ascii="Arial" w:eastAsia="Arial" w:hAnsi="Arial" w:cs="Arial"/>
          <w:color w:val="000000"/>
        </w:rPr>
        <w:t>em um conjunto de documentos</w:t>
      </w:r>
      <w:r w:rsidR="008144E0">
        <w:rPr>
          <w:rFonts w:ascii="Arial" w:eastAsia="Arial" w:hAnsi="Arial" w:cs="Arial"/>
          <w:color w:val="000000"/>
        </w:rPr>
        <w:t xml:space="preserve"> (</w:t>
      </w:r>
      <w:r w:rsidR="008144E0" w:rsidRPr="008144E0">
        <w:rPr>
          <w:rFonts w:ascii="Arial" w:eastAsia="Arial" w:hAnsi="Arial" w:cs="Arial"/>
          <w:color w:val="000000"/>
        </w:rPr>
        <w:t>Baeza-Yates</w:t>
      </w:r>
      <w:r w:rsidR="00F532CB">
        <w:rPr>
          <w:rFonts w:ascii="Arial" w:eastAsia="Arial" w:hAnsi="Arial" w:cs="Arial"/>
          <w:color w:val="000000"/>
        </w:rPr>
        <w:t xml:space="preserve"> e Ribeiro-Neto</w:t>
      </w:r>
      <w:r w:rsidR="008144E0" w:rsidRPr="008144E0">
        <w:rPr>
          <w:rFonts w:ascii="Arial" w:eastAsia="Arial" w:hAnsi="Arial" w:cs="Arial"/>
          <w:color w:val="000000"/>
        </w:rPr>
        <w:t>, 1999</w:t>
      </w:r>
      <w:r w:rsidR="008144E0">
        <w:rPr>
          <w:rFonts w:ascii="Arial" w:eastAsia="Arial" w:hAnsi="Arial" w:cs="Arial"/>
          <w:color w:val="000000"/>
        </w:rPr>
        <w:t>)</w:t>
      </w:r>
      <w:r w:rsidR="00A41779" w:rsidRPr="000E3BBF">
        <w:rPr>
          <w:rFonts w:ascii="Arial" w:eastAsia="Arial" w:hAnsi="Arial" w:cs="Arial"/>
          <w:color w:val="000000"/>
        </w:rPr>
        <w:t>.</w:t>
      </w:r>
    </w:p>
    <w:p w14:paraId="4B24A96E" w14:textId="77777777" w:rsidR="009353D4" w:rsidRDefault="009353D4" w:rsidP="00CC1522">
      <w:pPr>
        <w:pBdr>
          <w:top w:val="nil"/>
          <w:left w:val="nil"/>
          <w:bottom w:val="nil"/>
          <w:right w:val="nil"/>
          <w:between w:val="nil"/>
        </w:pBdr>
        <w:spacing w:after="0" w:line="240" w:lineRule="auto"/>
        <w:jc w:val="both"/>
        <w:rPr>
          <w:rFonts w:ascii="Arial" w:eastAsia="Arial" w:hAnsi="Arial" w:cs="Arial"/>
          <w:color w:val="000000"/>
        </w:rPr>
      </w:pPr>
    </w:p>
    <w:p w14:paraId="69C02B66" w14:textId="5F1C97C5" w:rsidR="00E33D62" w:rsidRDefault="00E33D62" w:rsidP="009375F5">
      <w:pPr>
        <w:pBdr>
          <w:top w:val="nil"/>
          <w:left w:val="nil"/>
          <w:bottom w:val="nil"/>
          <w:right w:val="nil"/>
          <w:between w:val="nil"/>
        </w:pBdr>
        <w:spacing w:line="240" w:lineRule="auto"/>
        <w:jc w:val="both"/>
        <w:rPr>
          <w:rFonts w:ascii="Arial" w:eastAsia="Arial" w:hAnsi="Arial" w:cs="Arial"/>
          <w:color w:val="000000"/>
        </w:rPr>
      </w:pPr>
      <w:r w:rsidRPr="00E33D62">
        <w:rPr>
          <w:rFonts w:ascii="Arial" w:eastAsia="Arial" w:hAnsi="Arial" w:cs="Arial"/>
          <w:color w:val="000000"/>
        </w:rPr>
        <w:t xml:space="preserve">Um sistema de recuperação de informações é formado pelo processo de indexação e de consulta </w:t>
      </w:r>
      <w:r w:rsidR="001C31ED">
        <w:rPr>
          <w:rFonts w:ascii="Arial" w:eastAsia="Arial" w:hAnsi="Arial" w:cs="Arial"/>
          <w:color w:val="000000"/>
        </w:rPr>
        <w:t>(</w:t>
      </w:r>
      <w:r w:rsidR="001C31ED" w:rsidRPr="001C31ED">
        <w:rPr>
          <w:rFonts w:ascii="Arial" w:eastAsia="Arial" w:hAnsi="Arial" w:cs="Arial"/>
          <w:color w:val="000000"/>
        </w:rPr>
        <w:t xml:space="preserve">Croft, </w:t>
      </w:r>
      <w:proofErr w:type="spellStart"/>
      <w:r w:rsidR="001C31ED" w:rsidRPr="001C31ED">
        <w:rPr>
          <w:rFonts w:ascii="Arial" w:eastAsia="Arial" w:hAnsi="Arial" w:cs="Arial"/>
          <w:color w:val="000000"/>
        </w:rPr>
        <w:t>Metzler</w:t>
      </w:r>
      <w:proofErr w:type="spellEnd"/>
      <w:r w:rsidR="001C31ED" w:rsidRPr="001C31ED">
        <w:rPr>
          <w:rFonts w:ascii="Arial" w:eastAsia="Arial" w:hAnsi="Arial" w:cs="Arial"/>
          <w:color w:val="000000"/>
        </w:rPr>
        <w:t xml:space="preserve"> e </w:t>
      </w:r>
      <w:proofErr w:type="spellStart"/>
      <w:r w:rsidR="001C31ED" w:rsidRPr="001C31ED">
        <w:rPr>
          <w:rFonts w:ascii="Arial" w:eastAsia="Arial" w:hAnsi="Arial" w:cs="Arial"/>
          <w:color w:val="000000"/>
        </w:rPr>
        <w:t>Strohman</w:t>
      </w:r>
      <w:proofErr w:type="spellEnd"/>
      <w:r w:rsidR="001C31ED" w:rsidRPr="001C31ED">
        <w:rPr>
          <w:rFonts w:ascii="Arial" w:eastAsia="Arial" w:hAnsi="Arial" w:cs="Arial"/>
          <w:color w:val="000000"/>
        </w:rPr>
        <w:t>, 2009</w:t>
      </w:r>
      <w:r w:rsidR="001C31ED">
        <w:rPr>
          <w:rFonts w:ascii="Arial" w:eastAsia="Arial" w:hAnsi="Arial" w:cs="Arial"/>
          <w:color w:val="000000"/>
        </w:rPr>
        <w:t>)</w:t>
      </w:r>
      <w:r w:rsidRPr="00E33D62">
        <w:rPr>
          <w:rFonts w:ascii="Arial" w:eastAsia="Arial" w:hAnsi="Arial" w:cs="Arial"/>
          <w:color w:val="000000"/>
        </w:rPr>
        <w:t>. No processo de indexação</w:t>
      </w:r>
      <w:r w:rsidR="006532D2">
        <w:rPr>
          <w:rFonts w:ascii="Arial" w:eastAsia="Arial" w:hAnsi="Arial" w:cs="Arial"/>
          <w:color w:val="000000"/>
        </w:rPr>
        <w:t xml:space="preserve"> (</w:t>
      </w:r>
      <w:r w:rsidR="006532D2">
        <w:rPr>
          <w:rFonts w:ascii="Arial" w:eastAsia="Arial" w:hAnsi="Arial" w:cs="Arial"/>
          <w:color w:val="000000"/>
        </w:rPr>
        <w:fldChar w:fldCharType="begin"/>
      </w:r>
      <w:r w:rsidR="006532D2">
        <w:rPr>
          <w:rFonts w:ascii="Arial" w:eastAsia="Arial" w:hAnsi="Arial" w:cs="Arial"/>
          <w:color w:val="000000"/>
        </w:rPr>
        <w:instrText xml:space="preserve"> REF _Ref182980152 \h  \* MERGEFORMAT </w:instrText>
      </w:r>
      <w:r w:rsidR="006532D2">
        <w:rPr>
          <w:rFonts w:ascii="Arial" w:eastAsia="Arial" w:hAnsi="Arial" w:cs="Arial"/>
          <w:color w:val="000000"/>
        </w:rPr>
      </w:r>
      <w:r w:rsidR="006532D2">
        <w:rPr>
          <w:rFonts w:ascii="Arial" w:eastAsia="Arial" w:hAnsi="Arial" w:cs="Arial"/>
          <w:color w:val="000000"/>
        </w:rPr>
        <w:fldChar w:fldCharType="separate"/>
      </w:r>
      <w:r w:rsidR="00F257BF" w:rsidRPr="00F257BF">
        <w:rPr>
          <w:rFonts w:ascii="Arial" w:eastAsia="Arial" w:hAnsi="Arial" w:cs="Arial"/>
          <w:color w:val="000000"/>
        </w:rPr>
        <w:t>Figura 1</w:t>
      </w:r>
      <w:r w:rsidR="006532D2">
        <w:rPr>
          <w:rFonts w:ascii="Arial" w:eastAsia="Arial" w:hAnsi="Arial" w:cs="Arial"/>
          <w:color w:val="000000"/>
        </w:rPr>
        <w:fldChar w:fldCharType="end"/>
      </w:r>
      <w:r w:rsidR="006532D2">
        <w:rPr>
          <w:rFonts w:ascii="Arial" w:eastAsia="Arial" w:hAnsi="Arial" w:cs="Arial"/>
          <w:color w:val="000000"/>
        </w:rPr>
        <w:t>)</w:t>
      </w:r>
      <w:r w:rsidRPr="00E33D62">
        <w:rPr>
          <w:rFonts w:ascii="Arial" w:eastAsia="Arial" w:hAnsi="Arial" w:cs="Arial"/>
          <w:color w:val="000000"/>
        </w:rPr>
        <w:t xml:space="preserve">, um conjunto de documentos é preparado para que possa ser consultado futuramente. </w:t>
      </w:r>
      <w:r w:rsidR="00B7767A">
        <w:rPr>
          <w:rFonts w:ascii="Arial" w:eastAsia="Arial" w:hAnsi="Arial" w:cs="Arial"/>
          <w:color w:val="000000"/>
        </w:rPr>
        <w:t>A indexação tem as seguintes fases</w:t>
      </w:r>
      <w:r w:rsidRPr="00E33D62">
        <w:rPr>
          <w:rFonts w:ascii="Arial" w:eastAsia="Arial" w:hAnsi="Arial" w:cs="Arial"/>
          <w:color w:val="000000"/>
        </w:rPr>
        <w:t>:</w:t>
      </w:r>
    </w:p>
    <w:p w14:paraId="1547DCA3" w14:textId="2848BAD4" w:rsidR="009A4452" w:rsidRDefault="46654AE2" w:rsidP="46654AE2">
      <w:pPr>
        <w:numPr>
          <w:ilvl w:val="0"/>
          <w:numId w:val="17"/>
        </w:numPr>
        <w:pBdr>
          <w:top w:val="nil"/>
          <w:left w:val="nil"/>
          <w:bottom w:val="nil"/>
          <w:right w:val="nil"/>
          <w:between w:val="nil"/>
        </w:pBdr>
        <w:spacing w:before="240" w:after="300" w:line="240" w:lineRule="auto"/>
        <w:ind w:left="567" w:hanging="283"/>
        <w:jc w:val="both"/>
      </w:pPr>
      <w:r w:rsidRPr="46654AE2">
        <w:rPr>
          <w:rFonts w:ascii="Arial" w:eastAsia="Arial" w:hAnsi="Arial" w:cs="Arial"/>
          <w:color w:val="000000" w:themeColor="text1"/>
        </w:rPr>
        <w:t xml:space="preserve">Extração de textos: Nesta etapa é feita a seleção e obtenção dos documentos que serão usados para consulta. Pode envolver um componente </w:t>
      </w:r>
      <w:proofErr w:type="spellStart"/>
      <w:r w:rsidRPr="46654AE2">
        <w:rPr>
          <w:rFonts w:ascii="Arial" w:eastAsia="Arial" w:hAnsi="Arial" w:cs="Arial"/>
          <w:i/>
          <w:iCs/>
          <w:color w:val="000000" w:themeColor="text1"/>
        </w:rPr>
        <w:t>crawler</w:t>
      </w:r>
      <w:proofErr w:type="spellEnd"/>
      <w:r w:rsidRPr="46654AE2">
        <w:rPr>
          <w:rFonts w:ascii="Arial" w:eastAsia="Arial" w:hAnsi="Arial" w:cs="Arial"/>
          <w:color w:val="000000" w:themeColor="text1"/>
        </w:rPr>
        <w:t xml:space="preserve"> para identificar e copiar documentos da Web, pode ser feita pelo acesso direto a bancos de dados ou sistema</w:t>
      </w:r>
      <w:r w:rsidR="001A7A28">
        <w:rPr>
          <w:rFonts w:ascii="Arial" w:eastAsia="Arial" w:hAnsi="Arial" w:cs="Arial"/>
          <w:color w:val="000000" w:themeColor="text1"/>
        </w:rPr>
        <w:t>s</w:t>
      </w:r>
      <w:r w:rsidRPr="46654AE2">
        <w:rPr>
          <w:rFonts w:ascii="Arial" w:eastAsia="Arial" w:hAnsi="Arial" w:cs="Arial"/>
          <w:color w:val="000000" w:themeColor="text1"/>
        </w:rPr>
        <w:t xml:space="preserve"> de arquivos etc. Uma vez adquiridos, os documentos normalmente são armazenados para que possam ser retornados em uma consulta.</w:t>
      </w:r>
    </w:p>
    <w:p w14:paraId="7D301476" w14:textId="6D90C285" w:rsidR="00BF1E2C" w:rsidRPr="00BF1E2C" w:rsidRDefault="00BF1E2C" w:rsidP="009A4452">
      <w:pPr>
        <w:numPr>
          <w:ilvl w:val="0"/>
          <w:numId w:val="17"/>
        </w:numPr>
        <w:pBdr>
          <w:top w:val="nil"/>
          <w:left w:val="nil"/>
          <w:bottom w:val="nil"/>
          <w:right w:val="nil"/>
          <w:between w:val="nil"/>
        </w:pBdr>
        <w:spacing w:before="240" w:after="300" w:line="240" w:lineRule="auto"/>
        <w:ind w:left="567" w:hanging="283"/>
        <w:jc w:val="both"/>
      </w:pPr>
      <w:r w:rsidRPr="00BF1E2C">
        <w:rPr>
          <w:rFonts w:ascii="Arial" w:eastAsia="Arial" w:hAnsi="Arial" w:cs="Arial"/>
          <w:color w:val="000000"/>
        </w:rPr>
        <w:t xml:space="preserve">Transformação de textos: Além de serem armazenados, os documentos </w:t>
      </w:r>
      <w:r w:rsidR="0014072D">
        <w:rPr>
          <w:rFonts w:ascii="Arial" w:eastAsia="Arial" w:hAnsi="Arial" w:cs="Arial"/>
          <w:color w:val="000000"/>
        </w:rPr>
        <w:t xml:space="preserve">também </w:t>
      </w:r>
      <w:r w:rsidR="00F53383">
        <w:rPr>
          <w:rFonts w:ascii="Arial" w:eastAsia="Arial" w:hAnsi="Arial" w:cs="Arial"/>
          <w:color w:val="000000"/>
        </w:rPr>
        <w:t>são adaptados para serem inseridos em um índice para consulta</w:t>
      </w:r>
      <w:r w:rsidRPr="00BF1E2C">
        <w:rPr>
          <w:rFonts w:ascii="Arial" w:eastAsia="Arial" w:hAnsi="Arial" w:cs="Arial"/>
          <w:color w:val="000000"/>
        </w:rPr>
        <w:t xml:space="preserve">. </w:t>
      </w:r>
      <w:r w:rsidR="00F53383">
        <w:rPr>
          <w:rFonts w:ascii="Arial" w:eastAsia="Arial" w:hAnsi="Arial" w:cs="Arial"/>
          <w:color w:val="000000"/>
        </w:rPr>
        <w:t>A transformação inclui o</w:t>
      </w:r>
      <w:r w:rsidRPr="00BF1E2C">
        <w:rPr>
          <w:rFonts w:ascii="Arial" w:eastAsia="Arial" w:hAnsi="Arial" w:cs="Arial"/>
          <w:color w:val="000000"/>
        </w:rPr>
        <w:t xml:space="preserve"> </w:t>
      </w:r>
      <w:proofErr w:type="spellStart"/>
      <w:r w:rsidRPr="008361A6">
        <w:rPr>
          <w:rFonts w:ascii="Arial" w:eastAsia="Arial" w:hAnsi="Arial" w:cs="Arial"/>
          <w:i/>
          <w:iCs/>
          <w:color w:val="000000"/>
        </w:rPr>
        <w:t>parsing</w:t>
      </w:r>
      <w:proofErr w:type="spellEnd"/>
      <w:r w:rsidRPr="00BF1E2C">
        <w:rPr>
          <w:rFonts w:ascii="Arial" w:eastAsia="Arial" w:hAnsi="Arial" w:cs="Arial"/>
          <w:color w:val="000000"/>
        </w:rPr>
        <w:t xml:space="preserve"> </w:t>
      </w:r>
      <w:r w:rsidR="008361A6">
        <w:rPr>
          <w:rFonts w:ascii="Arial" w:eastAsia="Arial" w:hAnsi="Arial" w:cs="Arial"/>
          <w:color w:val="000000"/>
        </w:rPr>
        <w:t xml:space="preserve">e a limpeza </w:t>
      </w:r>
      <w:r w:rsidRPr="00BF1E2C">
        <w:rPr>
          <w:rFonts w:ascii="Arial" w:eastAsia="Arial" w:hAnsi="Arial" w:cs="Arial"/>
          <w:color w:val="000000"/>
        </w:rPr>
        <w:t xml:space="preserve">do documento, extraindo apenas </w:t>
      </w:r>
      <w:r w:rsidR="00F53383">
        <w:rPr>
          <w:rFonts w:ascii="Arial" w:eastAsia="Arial" w:hAnsi="Arial" w:cs="Arial"/>
          <w:color w:val="000000"/>
        </w:rPr>
        <w:t xml:space="preserve">o conteúdo que será </w:t>
      </w:r>
      <w:r w:rsidR="00F2528E">
        <w:rPr>
          <w:rFonts w:ascii="Arial" w:eastAsia="Arial" w:hAnsi="Arial" w:cs="Arial"/>
          <w:color w:val="000000"/>
        </w:rPr>
        <w:t xml:space="preserve">utilizado </w:t>
      </w:r>
      <w:r w:rsidRPr="00BF1E2C">
        <w:rPr>
          <w:rFonts w:ascii="Arial" w:eastAsia="Arial" w:hAnsi="Arial" w:cs="Arial"/>
          <w:color w:val="000000"/>
        </w:rPr>
        <w:t>na busca.</w:t>
      </w:r>
    </w:p>
    <w:p w14:paraId="2590CEB0" w14:textId="389DC549" w:rsidR="003977AA" w:rsidRPr="00BF1E2C" w:rsidRDefault="00BF1E2C" w:rsidP="003977AA">
      <w:pPr>
        <w:numPr>
          <w:ilvl w:val="0"/>
          <w:numId w:val="17"/>
        </w:numPr>
        <w:pBdr>
          <w:top w:val="nil"/>
          <w:left w:val="nil"/>
          <w:bottom w:val="nil"/>
          <w:right w:val="nil"/>
          <w:between w:val="nil"/>
        </w:pBdr>
        <w:spacing w:before="240" w:after="300" w:line="240" w:lineRule="auto"/>
        <w:ind w:left="567" w:hanging="283"/>
        <w:jc w:val="both"/>
      </w:pPr>
      <w:r w:rsidRPr="00BF1E2C">
        <w:rPr>
          <w:rFonts w:ascii="Arial" w:eastAsia="Arial" w:hAnsi="Arial" w:cs="Arial"/>
          <w:color w:val="000000"/>
        </w:rPr>
        <w:lastRenderedPageBreak/>
        <w:t xml:space="preserve">Criação do índice: O índice é a estrutura de dados que </w:t>
      </w:r>
      <w:r w:rsidR="00F2528E">
        <w:rPr>
          <w:rFonts w:ascii="Arial" w:eastAsia="Arial" w:hAnsi="Arial" w:cs="Arial"/>
          <w:color w:val="000000"/>
        </w:rPr>
        <w:t>armazena</w:t>
      </w:r>
      <w:r w:rsidRPr="00BF1E2C">
        <w:rPr>
          <w:rFonts w:ascii="Arial" w:eastAsia="Arial" w:hAnsi="Arial" w:cs="Arial"/>
          <w:color w:val="000000"/>
        </w:rPr>
        <w:t xml:space="preserve"> as informações que serão retornadas </w:t>
      </w:r>
      <w:r w:rsidR="009B44D2">
        <w:rPr>
          <w:rFonts w:ascii="Arial" w:eastAsia="Arial" w:hAnsi="Arial" w:cs="Arial"/>
          <w:color w:val="000000"/>
        </w:rPr>
        <w:t>na pesquisa</w:t>
      </w:r>
      <w:r w:rsidRPr="00BF1E2C">
        <w:rPr>
          <w:rFonts w:ascii="Arial" w:eastAsia="Arial" w:hAnsi="Arial" w:cs="Arial"/>
          <w:color w:val="000000"/>
        </w:rPr>
        <w:t xml:space="preserve">. Nesta etapa, deve-se criar um índice adequado para a aplicação. Para pesquisas </w:t>
      </w:r>
      <w:r w:rsidR="008361A6">
        <w:rPr>
          <w:rFonts w:ascii="Arial" w:eastAsia="Arial" w:hAnsi="Arial" w:cs="Arial"/>
          <w:color w:val="000000"/>
        </w:rPr>
        <w:t xml:space="preserve">textuais </w:t>
      </w:r>
      <w:r w:rsidRPr="00BF1E2C">
        <w:rPr>
          <w:rFonts w:ascii="Arial" w:eastAsia="Arial" w:hAnsi="Arial" w:cs="Arial"/>
          <w:color w:val="000000"/>
        </w:rPr>
        <w:t xml:space="preserve">são utilizados </w:t>
      </w:r>
      <w:r w:rsidR="00D74064">
        <w:rPr>
          <w:rFonts w:ascii="Arial" w:eastAsia="Arial" w:hAnsi="Arial" w:cs="Arial"/>
          <w:color w:val="000000"/>
        </w:rPr>
        <w:t xml:space="preserve">principalmente </w:t>
      </w:r>
      <w:r w:rsidRPr="00BF1E2C">
        <w:rPr>
          <w:rFonts w:ascii="Arial" w:eastAsia="Arial" w:hAnsi="Arial" w:cs="Arial"/>
          <w:color w:val="000000"/>
        </w:rPr>
        <w:t xml:space="preserve">dois índices, o índice invertido (para </w:t>
      </w:r>
      <w:r w:rsidR="00FA38C9">
        <w:rPr>
          <w:rFonts w:ascii="Arial" w:eastAsia="Arial" w:hAnsi="Arial" w:cs="Arial"/>
          <w:color w:val="000000"/>
        </w:rPr>
        <w:t>buscas</w:t>
      </w:r>
      <w:r w:rsidRPr="00BF1E2C">
        <w:rPr>
          <w:rFonts w:ascii="Arial" w:eastAsia="Arial" w:hAnsi="Arial" w:cs="Arial"/>
          <w:color w:val="000000"/>
        </w:rPr>
        <w:t xml:space="preserve"> </w:t>
      </w:r>
      <w:r w:rsidR="00D74064">
        <w:rPr>
          <w:rFonts w:ascii="Arial" w:eastAsia="Arial" w:hAnsi="Arial" w:cs="Arial"/>
          <w:color w:val="000000"/>
        </w:rPr>
        <w:t>baseadas em palavras</w:t>
      </w:r>
      <w:r w:rsidR="009C3234">
        <w:rPr>
          <w:rFonts w:ascii="Arial" w:eastAsia="Arial" w:hAnsi="Arial" w:cs="Arial"/>
          <w:color w:val="000000"/>
        </w:rPr>
        <w:t>-</w:t>
      </w:r>
      <w:r w:rsidR="00D74064">
        <w:rPr>
          <w:rFonts w:ascii="Arial" w:eastAsia="Arial" w:hAnsi="Arial" w:cs="Arial"/>
          <w:color w:val="000000"/>
        </w:rPr>
        <w:t>chave</w:t>
      </w:r>
      <w:r w:rsidRPr="00BF1E2C">
        <w:rPr>
          <w:rFonts w:ascii="Arial" w:eastAsia="Arial" w:hAnsi="Arial" w:cs="Arial"/>
          <w:color w:val="000000"/>
        </w:rPr>
        <w:t xml:space="preserve">) e </w:t>
      </w:r>
      <w:r w:rsidR="00D74064">
        <w:rPr>
          <w:rFonts w:ascii="Arial" w:eastAsia="Arial" w:hAnsi="Arial" w:cs="Arial"/>
          <w:color w:val="000000"/>
        </w:rPr>
        <w:t xml:space="preserve">o </w:t>
      </w:r>
      <w:r w:rsidRPr="00BF1E2C">
        <w:rPr>
          <w:rFonts w:ascii="Arial" w:eastAsia="Arial" w:hAnsi="Arial" w:cs="Arial"/>
          <w:color w:val="000000"/>
        </w:rPr>
        <w:t xml:space="preserve">índice </w:t>
      </w:r>
      <w:r w:rsidR="00D74064">
        <w:rPr>
          <w:rFonts w:ascii="Arial" w:eastAsia="Arial" w:hAnsi="Arial" w:cs="Arial"/>
          <w:color w:val="000000"/>
        </w:rPr>
        <w:t xml:space="preserve">vetorial </w:t>
      </w:r>
      <w:r w:rsidRPr="00BF1E2C">
        <w:rPr>
          <w:rFonts w:ascii="Arial" w:eastAsia="Arial" w:hAnsi="Arial" w:cs="Arial"/>
          <w:color w:val="000000"/>
        </w:rPr>
        <w:t>(</w:t>
      </w:r>
      <w:r w:rsidR="00C4106F">
        <w:rPr>
          <w:rFonts w:ascii="Arial" w:eastAsia="Arial" w:hAnsi="Arial" w:cs="Arial"/>
          <w:color w:val="000000"/>
        </w:rPr>
        <w:t>quando o documento e os termos de consulta são representados por vetores numéricos</w:t>
      </w:r>
      <w:r w:rsidRPr="00BF1E2C">
        <w:rPr>
          <w:rFonts w:ascii="Arial" w:eastAsia="Arial" w:hAnsi="Arial" w:cs="Arial"/>
          <w:color w:val="000000"/>
        </w:rPr>
        <w:t>).</w:t>
      </w:r>
    </w:p>
    <w:p w14:paraId="0B36BFAF" w14:textId="77777777" w:rsidR="003977AA" w:rsidRDefault="003977AA" w:rsidP="006F0F61">
      <w:pPr>
        <w:pStyle w:val="Legenda"/>
      </w:pPr>
      <w:bookmarkStart w:id="27" w:name="_Ref180583019"/>
      <w:bookmarkStart w:id="28" w:name="_Ref180583010"/>
      <w:bookmarkEnd w:id="22"/>
      <w:bookmarkEnd w:id="23"/>
    </w:p>
    <w:p w14:paraId="4F5F83E9" w14:textId="283AE25B" w:rsidR="006F0F61" w:rsidRPr="00092B82" w:rsidRDefault="006F0F61" w:rsidP="006F0F61">
      <w:pPr>
        <w:pStyle w:val="Legenda"/>
      </w:pPr>
      <w:bookmarkStart w:id="29" w:name="_Ref182980152"/>
      <w:bookmarkStart w:id="30" w:name="_Toc189742369"/>
      <w:r w:rsidRPr="00092B82">
        <w:t xml:space="preserve">Figura </w:t>
      </w:r>
      <w:r>
        <w:fldChar w:fldCharType="begin"/>
      </w:r>
      <w:r>
        <w:instrText>SEQ Figura \* ARABIC</w:instrText>
      </w:r>
      <w:r>
        <w:fldChar w:fldCharType="separate"/>
      </w:r>
      <w:r w:rsidR="00F257BF">
        <w:rPr>
          <w:noProof/>
        </w:rPr>
        <w:t>1</w:t>
      </w:r>
      <w:r>
        <w:fldChar w:fldCharType="end"/>
      </w:r>
      <w:bookmarkEnd w:id="27"/>
      <w:bookmarkEnd w:id="29"/>
      <w:r w:rsidRPr="00092B82">
        <w:t xml:space="preserve">: </w:t>
      </w:r>
      <w:r w:rsidR="0078177B">
        <w:t>Processo de indexação</w:t>
      </w:r>
      <w:bookmarkEnd w:id="28"/>
      <w:bookmarkEnd w:id="30"/>
    </w:p>
    <w:p w14:paraId="1E5458B7" w14:textId="3A67E15E" w:rsidR="006F0F61" w:rsidRPr="00106C6F" w:rsidRDefault="00423ECD" w:rsidP="006F0F61">
      <w:pPr>
        <w:suppressAutoHyphens/>
        <w:jc w:val="center"/>
        <w:rPr>
          <w:rFonts w:ascii="Arial" w:hAnsi="Arial" w:cs="Arial"/>
        </w:rPr>
      </w:pPr>
      <w:r>
        <w:rPr>
          <w:rFonts w:ascii="Arial" w:hAnsi="Arial" w:cs="Arial"/>
          <w:noProof/>
        </w:rPr>
        <w:drawing>
          <wp:inline distT="0" distB="0" distL="0" distR="0" wp14:anchorId="3E3DA306" wp14:editId="647689E7">
            <wp:extent cx="5752800" cy="2516400"/>
            <wp:effectExtent l="0" t="0" r="635" b="0"/>
            <wp:docPr id="400662320"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62320" name="Imagem 8" descr="Diagrama&#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2800" cy="2516400"/>
                    </a:xfrm>
                    <a:prstGeom prst="rect">
                      <a:avLst/>
                    </a:prstGeom>
                  </pic:spPr>
                </pic:pic>
              </a:graphicData>
            </a:graphic>
          </wp:inline>
        </w:drawing>
      </w:r>
    </w:p>
    <w:p w14:paraId="24DC1A81" w14:textId="0CB092B0" w:rsidR="006F0F61" w:rsidRPr="00106C6F" w:rsidRDefault="006F0F61" w:rsidP="006F0F61">
      <w:pPr>
        <w:suppressAutoHyphens/>
        <w:jc w:val="center"/>
        <w:rPr>
          <w:rFonts w:ascii="Arial" w:hAnsi="Arial" w:cs="Arial"/>
          <w:sz w:val="22"/>
        </w:rPr>
      </w:pPr>
      <w:r w:rsidRPr="00106C6F">
        <w:rPr>
          <w:rFonts w:ascii="Arial" w:hAnsi="Arial" w:cs="Arial"/>
          <w:sz w:val="22"/>
        </w:rPr>
        <w:t xml:space="preserve">Fonte: </w:t>
      </w:r>
      <w:r w:rsidR="00CA5C87">
        <w:rPr>
          <w:rFonts w:ascii="Arial" w:hAnsi="Arial" w:cs="Arial"/>
          <w:sz w:val="22"/>
        </w:rPr>
        <w:t xml:space="preserve">Adaptado de </w:t>
      </w:r>
      <w:r w:rsidR="00CA5C87" w:rsidRPr="001C31ED">
        <w:rPr>
          <w:rFonts w:ascii="Arial" w:eastAsia="Arial" w:hAnsi="Arial" w:cs="Arial"/>
          <w:color w:val="000000"/>
        </w:rPr>
        <w:t xml:space="preserve">Croft, </w:t>
      </w:r>
      <w:proofErr w:type="spellStart"/>
      <w:r w:rsidR="00CA5C87" w:rsidRPr="001C31ED">
        <w:rPr>
          <w:rFonts w:ascii="Arial" w:eastAsia="Arial" w:hAnsi="Arial" w:cs="Arial"/>
          <w:color w:val="000000"/>
        </w:rPr>
        <w:t>Metzler</w:t>
      </w:r>
      <w:proofErr w:type="spellEnd"/>
      <w:r w:rsidR="00CA5C87" w:rsidRPr="001C31ED">
        <w:rPr>
          <w:rFonts w:ascii="Arial" w:eastAsia="Arial" w:hAnsi="Arial" w:cs="Arial"/>
          <w:color w:val="000000"/>
        </w:rPr>
        <w:t xml:space="preserve"> e </w:t>
      </w:r>
      <w:proofErr w:type="spellStart"/>
      <w:r w:rsidR="00CA5C87" w:rsidRPr="001C31ED">
        <w:rPr>
          <w:rFonts w:ascii="Arial" w:eastAsia="Arial" w:hAnsi="Arial" w:cs="Arial"/>
          <w:color w:val="000000"/>
        </w:rPr>
        <w:t>Strohman</w:t>
      </w:r>
      <w:proofErr w:type="spellEnd"/>
      <w:r w:rsidR="00CA5C87">
        <w:rPr>
          <w:rFonts w:ascii="Arial" w:eastAsia="Arial" w:hAnsi="Arial" w:cs="Arial"/>
          <w:color w:val="000000"/>
        </w:rPr>
        <w:t xml:space="preserve"> (</w:t>
      </w:r>
      <w:r w:rsidR="00CA5C87" w:rsidRPr="001C31ED">
        <w:rPr>
          <w:rFonts w:ascii="Arial" w:eastAsia="Arial" w:hAnsi="Arial" w:cs="Arial"/>
          <w:color w:val="000000"/>
        </w:rPr>
        <w:t>2009</w:t>
      </w:r>
      <w:r w:rsidR="00CA5C87">
        <w:rPr>
          <w:rFonts w:ascii="Arial" w:eastAsia="Arial" w:hAnsi="Arial" w:cs="Arial"/>
          <w:color w:val="000000"/>
        </w:rPr>
        <w:t>)</w:t>
      </w:r>
      <w:r w:rsidR="0078177B">
        <w:rPr>
          <w:rFonts w:ascii="Arial" w:hAnsi="Arial" w:cs="Arial"/>
          <w:sz w:val="22"/>
        </w:rPr>
        <w:t>.</w:t>
      </w:r>
    </w:p>
    <w:p w14:paraId="440142FB" w14:textId="77777777" w:rsidR="003977AA" w:rsidRDefault="003977AA" w:rsidP="00903CD1">
      <w:pPr>
        <w:pBdr>
          <w:top w:val="nil"/>
          <w:left w:val="nil"/>
          <w:bottom w:val="nil"/>
          <w:right w:val="nil"/>
          <w:between w:val="nil"/>
        </w:pBdr>
        <w:spacing w:after="0" w:line="240" w:lineRule="auto"/>
        <w:jc w:val="both"/>
        <w:rPr>
          <w:rFonts w:ascii="Arial" w:eastAsia="Arial" w:hAnsi="Arial" w:cs="Arial"/>
          <w:color w:val="000000"/>
        </w:rPr>
      </w:pPr>
    </w:p>
    <w:p w14:paraId="73E508BB" w14:textId="5EFA42FC" w:rsidR="00903CD1" w:rsidRDefault="00903CD1" w:rsidP="00903CD1">
      <w:p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Após a indexação, o usuário poderá utilizar um motor de busca para encontrar uma informação. Essa interação do usuário com a ferramenta é feita no processo de consulta</w:t>
      </w:r>
      <w:r w:rsidR="00840E9C">
        <w:rPr>
          <w:rFonts w:ascii="Arial" w:eastAsia="Arial" w:hAnsi="Arial" w:cs="Arial"/>
          <w:color w:val="000000"/>
        </w:rPr>
        <w:t xml:space="preserve"> </w:t>
      </w:r>
      <w:r w:rsidR="00840E9C" w:rsidRPr="00E33D62">
        <w:rPr>
          <w:rFonts w:ascii="Arial" w:eastAsia="Arial" w:hAnsi="Arial" w:cs="Arial"/>
          <w:color w:val="000000"/>
        </w:rPr>
        <w:t>(</w:t>
      </w:r>
      <w:r w:rsidR="00840E9C">
        <w:rPr>
          <w:rFonts w:ascii="Arial" w:eastAsia="Arial" w:hAnsi="Arial" w:cs="Arial"/>
          <w:color w:val="000000"/>
        </w:rPr>
        <w:fldChar w:fldCharType="begin"/>
      </w:r>
      <w:r w:rsidR="00840E9C">
        <w:rPr>
          <w:rFonts w:ascii="Arial" w:eastAsia="Arial" w:hAnsi="Arial" w:cs="Arial"/>
          <w:color w:val="000000"/>
        </w:rPr>
        <w:instrText xml:space="preserve"> REF _Ref180583051 \h  \* MERGEFORMAT </w:instrText>
      </w:r>
      <w:r w:rsidR="00840E9C">
        <w:rPr>
          <w:rFonts w:ascii="Arial" w:eastAsia="Arial" w:hAnsi="Arial" w:cs="Arial"/>
          <w:color w:val="000000"/>
        </w:rPr>
      </w:r>
      <w:r w:rsidR="00840E9C">
        <w:rPr>
          <w:rFonts w:ascii="Arial" w:eastAsia="Arial" w:hAnsi="Arial" w:cs="Arial"/>
          <w:color w:val="000000"/>
        </w:rPr>
        <w:fldChar w:fldCharType="separate"/>
      </w:r>
      <w:r w:rsidR="00F257BF" w:rsidRPr="00F257BF">
        <w:rPr>
          <w:rFonts w:ascii="Arial" w:eastAsia="Arial" w:hAnsi="Arial" w:cs="Arial"/>
          <w:color w:val="000000"/>
        </w:rPr>
        <w:t>Figura 2</w:t>
      </w:r>
      <w:r w:rsidR="00840E9C">
        <w:rPr>
          <w:rFonts w:ascii="Arial" w:eastAsia="Arial" w:hAnsi="Arial" w:cs="Arial"/>
          <w:color w:val="000000"/>
        </w:rPr>
        <w:fldChar w:fldCharType="end"/>
      </w:r>
      <w:r w:rsidR="00840E9C" w:rsidRPr="00E33D62">
        <w:rPr>
          <w:rFonts w:ascii="Arial" w:eastAsia="Arial" w:hAnsi="Arial" w:cs="Arial"/>
          <w:color w:val="000000"/>
        </w:rPr>
        <w:t>)</w:t>
      </w:r>
      <w:r>
        <w:rPr>
          <w:rFonts w:ascii="Arial" w:eastAsia="Arial" w:hAnsi="Arial" w:cs="Arial"/>
          <w:color w:val="000000"/>
        </w:rPr>
        <w:t>, que é composto por:</w:t>
      </w:r>
    </w:p>
    <w:p w14:paraId="348CDBDB" w14:textId="77777777" w:rsidR="00903CD1" w:rsidRPr="001B75F6" w:rsidRDefault="00903CD1" w:rsidP="00903CD1">
      <w:pPr>
        <w:numPr>
          <w:ilvl w:val="0"/>
          <w:numId w:val="18"/>
        </w:numPr>
        <w:pBdr>
          <w:top w:val="nil"/>
          <w:left w:val="nil"/>
          <w:bottom w:val="nil"/>
          <w:right w:val="nil"/>
          <w:between w:val="nil"/>
        </w:pBdr>
        <w:spacing w:before="240" w:after="300" w:line="240" w:lineRule="auto"/>
        <w:ind w:left="567" w:hanging="283"/>
        <w:jc w:val="both"/>
        <w:rPr>
          <w:rFonts w:ascii="Arial" w:eastAsia="Arial" w:hAnsi="Arial" w:cs="Arial"/>
          <w:color w:val="000000"/>
        </w:rPr>
      </w:pPr>
      <w:r w:rsidRPr="002B4322">
        <w:rPr>
          <w:rFonts w:ascii="Arial" w:eastAsia="Arial" w:hAnsi="Arial" w:cs="Arial"/>
          <w:color w:val="000000"/>
        </w:rPr>
        <w:t>Interação com o usuário: Nesta etapa é disponibilizada uma interface para que o usuário encontr</w:t>
      </w:r>
      <w:r>
        <w:rPr>
          <w:rFonts w:ascii="Arial" w:eastAsia="Arial" w:hAnsi="Arial" w:cs="Arial"/>
          <w:color w:val="000000"/>
        </w:rPr>
        <w:t>e</w:t>
      </w:r>
      <w:r w:rsidRPr="002B4322">
        <w:rPr>
          <w:rFonts w:ascii="Arial" w:eastAsia="Arial" w:hAnsi="Arial" w:cs="Arial"/>
          <w:color w:val="000000"/>
        </w:rPr>
        <w:t xml:space="preserve"> a sua necessidade de informação.</w:t>
      </w:r>
      <w:r>
        <w:rPr>
          <w:rFonts w:ascii="Arial" w:eastAsia="Arial" w:hAnsi="Arial" w:cs="Arial"/>
          <w:color w:val="000000"/>
        </w:rPr>
        <w:t xml:space="preserve"> O usuário traduz a sua necessidade de informação para um texto (</w:t>
      </w:r>
      <w:r w:rsidRPr="0015521D">
        <w:rPr>
          <w:rFonts w:ascii="Arial" w:eastAsia="Arial" w:hAnsi="Arial" w:cs="Arial"/>
          <w:i/>
          <w:iCs/>
          <w:color w:val="000000"/>
        </w:rPr>
        <w:t>query</w:t>
      </w:r>
      <w:r>
        <w:rPr>
          <w:rFonts w:ascii="Arial" w:eastAsia="Arial" w:hAnsi="Arial" w:cs="Arial"/>
          <w:color w:val="000000"/>
        </w:rPr>
        <w:t>), que é utilizado na interação com o sistema.</w:t>
      </w:r>
    </w:p>
    <w:p w14:paraId="1ADB2605" w14:textId="3F501484" w:rsidR="00903CD1" w:rsidRPr="003A5294" w:rsidRDefault="46654AE2" w:rsidP="46654AE2">
      <w:pPr>
        <w:numPr>
          <w:ilvl w:val="0"/>
          <w:numId w:val="18"/>
        </w:numPr>
        <w:pBdr>
          <w:top w:val="nil"/>
          <w:left w:val="nil"/>
          <w:bottom w:val="nil"/>
          <w:right w:val="nil"/>
          <w:between w:val="nil"/>
        </w:pBdr>
        <w:spacing w:before="240" w:after="300" w:line="240" w:lineRule="auto"/>
        <w:ind w:left="567" w:hanging="283"/>
        <w:jc w:val="both"/>
        <w:rPr>
          <w:rFonts w:ascii="Arial" w:eastAsia="Arial" w:hAnsi="Arial" w:cs="Arial"/>
          <w:color w:val="000000"/>
        </w:rPr>
      </w:pPr>
      <w:r w:rsidRPr="46654AE2">
        <w:rPr>
          <w:rFonts w:ascii="Arial" w:eastAsia="Arial" w:hAnsi="Arial" w:cs="Arial"/>
          <w:color w:val="000000" w:themeColor="text1"/>
        </w:rPr>
        <w:t xml:space="preserve">Ranqueamento: A </w:t>
      </w:r>
      <w:r w:rsidRPr="46654AE2">
        <w:rPr>
          <w:rFonts w:ascii="Arial" w:eastAsia="Arial" w:hAnsi="Arial" w:cs="Arial"/>
          <w:i/>
          <w:iCs/>
          <w:color w:val="000000" w:themeColor="text1"/>
        </w:rPr>
        <w:t>query</w:t>
      </w:r>
      <w:r w:rsidRPr="46654AE2">
        <w:rPr>
          <w:rFonts w:ascii="Arial" w:eastAsia="Arial" w:hAnsi="Arial" w:cs="Arial"/>
          <w:color w:val="000000" w:themeColor="text1"/>
        </w:rPr>
        <w:t xml:space="preserve"> é enviada ao motor de busca</w:t>
      </w:r>
      <w:r w:rsidR="004132AE">
        <w:rPr>
          <w:rFonts w:ascii="Arial" w:eastAsia="Arial" w:hAnsi="Arial" w:cs="Arial"/>
          <w:color w:val="000000" w:themeColor="text1"/>
        </w:rPr>
        <w:t xml:space="preserve"> e </w:t>
      </w:r>
      <w:proofErr w:type="spellStart"/>
      <w:r w:rsidR="004132AE" w:rsidRPr="46654AE2">
        <w:rPr>
          <w:rFonts w:ascii="Arial" w:eastAsia="Arial" w:hAnsi="Arial" w:cs="Arial"/>
          <w:color w:val="000000" w:themeColor="text1"/>
        </w:rPr>
        <w:t>pré</w:t>
      </w:r>
      <w:proofErr w:type="spellEnd"/>
      <w:r w:rsidR="004132AE" w:rsidRPr="46654AE2">
        <w:rPr>
          <w:rFonts w:ascii="Arial" w:eastAsia="Arial" w:hAnsi="Arial" w:cs="Arial"/>
          <w:color w:val="000000" w:themeColor="text1"/>
        </w:rPr>
        <w:t xml:space="preserve">-processada conforme cada caso (por exemplo, remoção de palavras comuns, conversão para formato </w:t>
      </w:r>
      <w:proofErr w:type="gramStart"/>
      <w:r w:rsidR="004132AE" w:rsidRPr="46654AE2">
        <w:rPr>
          <w:rFonts w:ascii="Arial" w:eastAsia="Arial" w:hAnsi="Arial" w:cs="Arial"/>
          <w:color w:val="000000" w:themeColor="text1"/>
        </w:rPr>
        <w:t xml:space="preserve">vetorial </w:t>
      </w:r>
      <w:proofErr w:type="spellStart"/>
      <w:r w:rsidR="004132AE" w:rsidRPr="46654AE2">
        <w:rPr>
          <w:rFonts w:ascii="Arial" w:eastAsia="Arial" w:hAnsi="Arial" w:cs="Arial"/>
          <w:color w:val="000000" w:themeColor="text1"/>
        </w:rPr>
        <w:t>etc</w:t>
      </w:r>
      <w:proofErr w:type="spellEnd"/>
      <w:proofErr w:type="gramEnd"/>
      <w:r w:rsidR="004132AE" w:rsidRPr="46654AE2">
        <w:rPr>
          <w:rFonts w:ascii="Arial" w:eastAsia="Arial" w:hAnsi="Arial" w:cs="Arial"/>
          <w:color w:val="000000" w:themeColor="text1"/>
        </w:rPr>
        <w:t>)</w:t>
      </w:r>
      <w:r w:rsidR="004132AE">
        <w:rPr>
          <w:rFonts w:ascii="Arial" w:eastAsia="Arial" w:hAnsi="Arial" w:cs="Arial"/>
          <w:color w:val="000000" w:themeColor="text1"/>
        </w:rPr>
        <w:t>. Em seguida</w:t>
      </w:r>
      <w:r w:rsidRPr="46654AE2">
        <w:rPr>
          <w:rFonts w:ascii="Arial" w:eastAsia="Arial" w:hAnsi="Arial" w:cs="Arial"/>
          <w:color w:val="000000" w:themeColor="text1"/>
        </w:rPr>
        <w:t xml:space="preserve">, </w:t>
      </w:r>
      <w:r w:rsidR="004132AE">
        <w:rPr>
          <w:rFonts w:ascii="Arial" w:eastAsia="Arial" w:hAnsi="Arial" w:cs="Arial"/>
          <w:color w:val="000000" w:themeColor="text1"/>
        </w:rPr>
        <w:t xml:space="preserve">o motor de busca </w:t>
      </w:r>
      <w:r w:rsidRPr="46654AE2">
        <w:rPr>
          <w:rFonts w:ascii="Arial" w:eastAsia="Arial" w:hAnsi="Arial" w:cs="Arial"/>
          <w:color w:val="000000" w:themeColor="text1"/>
        </w:rPr>
        <w:t xml:space="preserve">acessa o índice de pesquisa e retorna os documentos mais similares relacionados à </w:t>
      </w:r>
      <w:r w:rsidRPr="46654AE2">
        <w:rPr>
          <w:rFonts w:ascii="Arial" w:eastAsia="Arial" w:hAnsi="Arial" w:cs="Arial"/>
          <w:i/>
          <w:iCs/>
          <w:color w:val="000000" w:themeColor="text1"/>
        </w:rPr>
        <w:t>query</w:t>
      </w:r>
      <w:r w:rsidRPr="46654AE2">
        <w:rPr>
          <w:rFonts w:ascii="Arial" w:eastAsia="Arial" w:hAnsi="Arial" w:cs="Arial"/>
          <w:color w:val="000000" w:themeColor="text1"/>
        </w:rPr>
        <w:t xml:space="preserve"> do usuário. Por fim, os documentos são ordenados de acordo com algum critério de relevância.</w:t>
      </w:r>
    </w:p>
    <w:p w14:paraId="644E4FE7" w14:textId="77777777" w:rsidR="00903CD1" w:rsidRPr="00CA691F" w:rsidRDefault="00903CD1" w:rsidP="00903CD1">
      <w:pPr>
        <w:numPr>
          <w:ilvl w:val="0"/>
          <w:numId w:val="18"/>
        </w:numPr>
        <w:pBdr>
          <w:top w:val="nil"/>
          <w:left w:val="nil"/>
          <w:bottom w:val="nil"/>
          <w:right w:val="nil"/>
          <w:between w:val="nil"/>
        </w:pBdr>
        <w:spacing w:before="240" w:after="300" w:line="240" w:lineRule="auto"/>
        <w:ind w:left="567" w:hanging="283"/>
        <w:jc w:val="both"/>
        <w:rPr>
          <w:rFonts w:ascii="Arial" w:eastAsia="Arial" w:hAnsi="Arial" w:cs="Arial"/>
          <w:color w:val="000000"/>
        </w:rPr>
      </w:pPr>
      <w:r w:rsidRPr="00FB2EF2">
        <w:rPr>
          <w:rFonts w:ascii="Arial" w:eastAsia="Arial" w:hAnsi="Arial" w:cs="Arial"/>
          <w:color w:val="000000"/>
        </w:rPr>
        <w:t xml:space="preserve">Avaliação: A </w:t>
      </w:r>
      <w:r w:rsidRPr="005A212F">
        <w:rPr>
          <w:rFonts w:ascii="Arial" w:eastAsia="Arial" w:hAnsi="Arial" w:cs="Arial"/>
          <w:i/>
          <w:iCs/>
          <w:color w:val="000000"/>
        </w:rPr>
        <w:t>query</w:t>
      </w:r>
      <w:r w:rsidRPr="00FB2EF2">
        <w:rPr>
          <w:rFonts w:ascii="Arial" w:eastAsia="Arial" w:hAnsi="Arial" w:cs="Arial"/>
          <w:color w:val="000000"/>
        </w:rPr>
        <w:t xml:space="preserve"> e o resultado da busca podem ser enviados para uma etapa de avaliação</w:t>
      </w:r>
      <w:r>
        <w:rPr>
          <w:rFonts w:ascii="Arial" w:eastAsia="Arial" w:hAnsi="Arial" w:cs="Arial"/>
          <w:color w:val="000000"/>
        </w:rPr>
        <w:t xml:space="preserve">. Essas relações podem ser salvas em um </w:t>
      </w:r>
      <w:r>
        <w:rPr>
          <w:rFonts w:ascii="Arial" w:eastAsia="Arial" w:hAnsi="Arial" w:cs="Arial"/>
          <w:i/>
          <w:iCs/>
          <w:color w:val="000000"/>
        </w:rPr>
        <w:t>log</w:t>
      </w:r>
      <w:r>
        <w:rPr>
          <w:rFonts w:ascii="Arial" w:eastAsia="Arial" w:hAnsi="Arial" w:cs="Arial"/>
          <w:color w:val="000000"/>
        </w:rPr>
        <w:t xml:space="preserve"> de pesquisa para posteriormente serem utilizadas na evolução do sistema</w:t>
      </w:r>
      <w:r w:rsidRPr="00FB2EF2">
        <w:rPr>
          <w:rFonts w:ascii="Arial" w:eastAsia="Arial" w:hAnsi="Arial" w:cs="Arial"/>
          <w:color w:val="000000"/>
        </w:rPr>
        <w:t>.</w:t>
      </w:r>
    </w:p>
    <w:p w14:paraId="5FEED3A5" w14:textId="77777777" w:rsidR="00CA5C87" w:rsidRDefault="00CA5C87" w:rsidP="00106C6F">
      <w:pPr>
        <w:suppressAutoHyphens/>
        <w:rPr>
          <w:rFonts w:ascii="Arial" w:eastAsiaTheme="majorEastAsia" w:hAnsi="Arial" w:cs="Arial"/>
          <w:b/>
          <w:bCs/>
          <w:sz w:val="32"/>
          <w:szCs w:val="32"/>
        </w:rPr>
      </w:pPr>
    </w:p>
    <w:p w14:paraId="5F8854B8" w14:textId="34DC900D" w:rsidR="0078177B" w:rsidRPr="00092B82" w:rsidRDefault="00AF505D" w:rsidP="0078177B">
      <w:pPr>
        <w:pStyle w:val="Legenda"/>
      </w:pPr>
      <w:bookmarkStart w:id="31" w:name="_Ref180583051"/>
      <w:bookmarkStart w:id="32" w:name="_Toc189742370"/>
      <w:r w:rsidRPr="00092B82">
        <w:lastRenderedPageBreak/>
        <w:t xml:space="preserve">Figura </w:t>
      </w:r>
      <w:r>
        <w:fldChar w:fldCharType="begin"/>
      </w:r>
      <w:r>
        <w:instrText>SEQ Figura \* ARABIC</w:instrText>
      </w:r>
      <w:r>
        <w:fldChar w:fldCharType="separate"/>
      </w:r>
      <w:r w:rsidR="00F257BF">
        <w:rPr>
          <w:noProof/>
        </w:rPr>
        <w:t>2</w:t>
      </w:r>
      <w:r>
        <w:fldChar w:fldCharType="end"/>
      </w:r>
      <w:bookmarkEnd w:id="31"/>
      <w:r w:rsidRPr="00092B82">
        <w:t xml:space="preserve">: </w:t>
      </w:r>
      <w:r w:rsidR="0078177B">
        <w:t>Processo de consulta</w:t>
      </w:r>
      <w:bookmarkEnd w:id="32"/>
    </w:p>
    <w:p w14:paraId="5A7AE9CC" w14:textId="7E2FE81D" w:rsidR="00423ECD" w:rsidRDefault="003342B3" w:rsidP="00CA5C87">
      <w:pPr>
        <w:suppressAutoHyphens/>
        <w:jc w:val="center"/>
        <w:rPr>
          <w:rFonts w:ascii="Arial" w:hAnsi="Arial" w:cs="Arial"/>
          <w:sz w:val="22"/>
        </w:rPr>
      </w:pPr>
      <w:r>
        <w:rPr>
          <w:rFonts w:ascii="Arial" w:hAnsi="Arial" w:cs="Arial"/>
          <w:noProof/>
          <w:sz w:val="22"/>
        </w:rPr>
        <w:drawing>
          <wp:inline distT="0" distB="0" distL="0" distR="0" wp14:anchorId="28AA660D" wp14:editId="49ABF22D">
            <wp:extent cx="5760000" cy="3258000"/>
            <wp:effectExtent l="0" t="0" r="0" b="0"/>
            <wp:docPr id="163102042"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2042" name="Imagem 7" descr="Diagrama&#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00" cy="3258000"/>
                    </a:xfrm>
                    <a:prstGeom prst="rect">
                      <a:avLst/>
                    </a:prstGeom>
                  </pic:spPr>
                </pic:pic>
              </a:graphicData>
            </a:graphic>
          </wp:inline>
        </w:drawing>
      </w:r>
    </w:p>
    <w:p w14:paraId="4F78BDE3" w14:textId="2749EFA2" w:rsidR="0078177B" w:rsidRDefault="0078177B" w:rsidP="00CA5C87">
      <w:pPr>
        <w:suppressAutoHyphens/>
        <w:jc w:val="center"/>
        <w:rPr>
          <w:rFonts w:ascii="Arial" w:hAnsi="Arial" w:cs="Arial"/>
          <w:sz w:val="22"/>
        </w:rPr>
      </w:pPr>
      <w:r w:rsidRPr="00106C6F">
        <w:rPr>
          <w:rFonts w:ascii="Arial" w:hAnsi="Arial" w:cs="Arial"/>
          <w:sz w:val="22"/>
        </w:rPr>
        <w:t>Fonte:</w:t>
      </w:r>
      <w:r w:rsidR="00423ECD">
        <w:rPr>
          <w:rFonts w:ascii="Arial" w:hAnsi="Arial" w:cs="Arial"/>
          <w:sz w:val="22"/>
        </w:rPr>
        <w:t xml:space="preserve"> </w:t>
      </w:r>
      <w:r w:rsidR="00CA5C87">
        <w:rPr>
          <w:rFonts w:ascii="Arial" w:hAnsi="Arial" w:cs="Arial"/>
          <w:sz w:val="22"/>
        </w:rPr>
        <w:t xml:space="preserve">Adaptado de </w:t>
      </w:r>
      <w:r w:rsidR="00CA5C87" w:rsidRPr="001C31ED">
        <w:rPr>
          <w:rFonts w:ascii="Arial" w:eastAsia="Arial" w:hAnsi="Arial" w:cs="Arial"/>
          <w:color w:val="000000"/>
        </w:rPr>
        <w:t xml:space="preserve">Croft, </w:t>
      </w:r>
      <w:proofErr w:type="spellStart"/>
      <w:r w:rsidR="00CA5C87" w:rsidRPr="001C31ED">
        <w:rPr>
          <w:rFonts w:ascii="Arial" w:eastAsia="Arial" w:hAnsi="Arial" w:cs="Arial"/>
          <w:color w:val="000000"/>
        </w:rPr>
        <w:t>Metzler</w:t>
      </w:r>
      <w:proofErr w:type="spellEnd"/>
      <w:r w:rsidR="00CA5C87" w:rsidRPr="001C31ED">
        <w:rPr>
          <w:rFonts w:ascii="Arial" w:eastAsia="Arial" w:hAnsi="Arial" w:cs="Arial"/>
          <w:color w:val="000000"/>
        </w:rPr>
        <w:t xml:space="preserve"> e </w:t>
      </w:r>
      <w:proofErr w:type="spellStart"/>
      <w:r w:rsidR="00CA5C87" w:rsidRPr="001C31ED">
        <w:rPr>
          <w:rFonts w:ascii="Arial" w:eastAsia="Arial" w:hAnsi="Arial" w:cs="Arial"/>
          <w:color w:val="000000"/>
        </w:rPr>
        <w:t>Strohman</w:t>
      </w:r>
      <w:proofErr w:type="spellEnd"/>
      <w:r w:rsidR="00CA5C87">
        <w:rPr>
          <w:rFonts w:ascii="Arial" w:eastAsia="Arial" w:hAnsi="Arial" w:cs="Arial"/>
          <w:color w:val="000000"/>
        </w:rPr>
        <w:t xml:space="preserve"> (</w:t>
      </w:r>
      <w:r w:rsidR="00CA5C87" w:rsidRPr="001C31ED">
        <w:rPr>
          <w:rFonts w:ascii="Arial" w:eastAsia="Arial" w:hAnsi="Arial" w:cs="Arial"/>
          <w:color w:val="000000"/>
        </w:rPr>
        <w:t>2009</w:t>
      </w:r>
      <w:r w:rsidR="00CA5C87">
        <w:rPr>
          <w:rFonts w:ascii="Arial" w:eastAsia="Arial" w:hAnsi="Arial" w:cs="Arial"/>
          <w:color w:val="000000"/>
        </w:rPr>
        <w:t>)</w:t>
      </w:r>
      <w:r w:rsidR="00CA5C87">
        <w:rPr>
          <w:rFonts w:ascii="Arial" w:hAnsi="Arial" w:cs="Arial"/>
          <w:sz w:val="22"/>
        </w:rPr>
        <w:t>.</w:t>
      </w:r>
    </w:p>
    <w:p w14:paraId="022F07FF" w14:textId="2A23D957" w:rsidR="00A31FDB" w:rsidRDefault="46654AE2" w:rsidP="00F24496">
      <w:pPr>
        <w:pStyle w:val="Ttulo2"/>
      </w:pPr>
      <w:bookmarkStart w:id="33" w:name="_Toc181615007"/>
      <w:bookmarkStart w:id="34" w:name="_Toc189742391"/>
      <w:r>
        <w:t xml:space="preserve">Modelos de </w:t>
      </w:r>
      <w:r w:rsidRPr="00F24496">
        <w:t>Recuperação</w:t>
      </w:r>
      <w:r>
        <w:t xml:space="preserve"> de Informações</w:t>
      </w:r>
      <w:bookmarkEnd w:id="33"/>
      <w:bookmarkEnd w:id="34"/>
    </w:p>
    <w:p w14:paraId="2B011DA8" w14:textId="5C2AE1A1" w:rsidR="00FB4AC7" w:rsidRDefault="00364CF4" w:rsidP="00FB4AC7">
      <w:p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Formalmente um modelo de recuperação de informações é definido como uma quádru</w:t>
      </w:r>
      <w:r w:rsidR="006E7DAD">
        <w:rPr>
          <w:rFonts w:ascii="Arial" w:eastAsia="Arial" w:hAnsi="Arial" w:cs="Arial"/>
          <w:color w:val="000000"/>
        </w:rPr>
        <w:t>p</w:t>
      </w:r>
      <w:r>
        <w:rPr>
          <w:rFonts w:ascii="Arial" w:eastAsia="Arial" w:hAnsi="Arial" w:cs="Arial"/>
          <w:color w:val="000000"/>
        </w:rPr>
        <w:t>la</w:t>
      </w:r>
      <w:r w:rsidR="006E7DAD">
        <w:rPr>
          <w:rFonts w:ascii="Arial" w:eastAsia="Arial" w:hAnsi="Arial" w:cs="Arial"/>
          <w:color w:val="000000"/>
        </w:rPr>
        <w:t xml:space="preserve"> </w:t>
      </w:r>
      <m:oMath>
        <m:r>
          <w:rPr>
            <w:rFonts w:ascii="Cambria Math" w:eastAsia="Arial" w:hAnsi="Cambria Math" w:cs="Arial"/>
            <w:color w:val="000000"/>
          </w:rPr>
          <m:t>{</m:t>
        </m:r>
        <m:r>
          <m:rPr>
            <m:sty m:val="bi"/>
          </m:rPr>
          <w:rPr>
            <w:rFonts w:ascii="Cambria Math" w:eastAsia="Arial" w:hAnsi="Cambria Math" w:cs="Arial"/>
            <w:color w:val="000000"/>
          </w:rPr>
          <m:t>D</m:t>
        </m:r>
        <m:r>
          <w:rPr>
            <w:rFonts w:ascii="Cambria Math" w:eastAsia="Arial" w:hAnsi="Cambria Math" w:cs="Arial"/>
            <w:color w:val="000000"/>
          </w:rPr>
          <m:t>,</m:t>
        </m:r>
        <m:r>
          <m:rPr>
            <m:sty m:val="bi"/>
          </m:rPr>
          <w:rPr>
            <w:rFonts w:ascii="Cambria Math" w:eastAsia="Arial" w:hAnsi="Cambria Math" w:cs="Arial"/>
            <w:color w:val="000000"/>
          </w:rPr>
          <m:t>Q</m:t>
        </m:r>
        <m:r>
          <w:rPr>
            <w:rFonts w:ascii="Cambria Math" w:eastAsia="Arial" w:hAnsi="Cambria Math" w:cs="Arial"/>
            <w:color w:val="000000"/>
          </w:rPr>
          <m:t>,F,rel</m:t>
        </m:r>
        <m:d>
          <m:dPr>
            <m:ctrlPr>
              <w:rPr>
                <w:rFonts w:ascii="Cambria Math" w:eastAsia="Arial" w:hAnsi="Cambria Math" w:cs="Arial"/>
                <w:i/>
                <w:color w:val="000000"/>
              </w:rPr>
            </m:ctrlPr>
          </m:dPr>
          <m:e>
            <m:r>
              <w:rPr>
                <w:rFonts w:ascii="Cambria Math" w:eastAsia="Arial" w:hAnsi="Cambria Math" w:cs="Arial"/>
                <w:color w:val="000000"/>
              </w:rPr>
              <m:t>Q,D</m:t>
            </m:r>
          </m:e>
        </m:d>
        <m:r>
          <w:rPr>
            <w:rFonts w:ascii="Cambria Math" w:eastAsia="Arial" w:hAnsi="Cambria Math" w:cs="Arial"/>
            <w:color w:val="000000"/>
          </w:rPr>
          <m:t>}</m:t>
        </m:r>
      </m:oMath>
      <w:r w:rsidR="006E7DAD">
        <w:rPr>
          <w:rFonts w:ascii="Arial" w:eastAsia="Arial" w:hAnsi="Arial" w:cs="Arial"/>
          <w:color w:val="000000"/>
        </w:rPr>
        <w:t>, em que</w:t>
      </w:r>
      <w:r w:rsidR="00591897">
        <w:rPr>
          <w:rFonts w:ascii="Arial" w:eastAsia="Arial" w:hAnsi="Arial" w:cs="Arial"/>
          <w:color w:val="000000"/>
        </w:rPr>
        <w:t xml:space="preserve"> </w:t>
      </w:r>
      <w:r w:rsidR="00F532CB">
        <w:rPr>
          <w:rFonts w:ascii="Arial" w:eastAsia="Arial" w:hAnsi="Arial" w:cs="Arial"/>
          <w:color w:val="000000"/>
        </w:rPr>
        <w:t>(Baeza-Yates e Ribeiro-Neto, 1999)</w:t>
      </w:r>
      <w:r w:rsidR="00FB4AC7">
        <w:rPr>
          <w:rFonts w:ascii="Arial" w:eastAsia="Arial" w:hAnsi="Arial" w:cs="Arial"/>
          <w:color w:val="000000"/>
        </w:rPr>
        <w:t>:</w:t>
      </w:r>
    </w:p>
    <w:p w14:paraId="7F876311" w14:textId="3569C7BB" w:rsidR="00FB4AC7" w:rsidRPr="00FB4AC7" w:rsidRDefault="00FB4AC7" w:rsidP="00FB4AC7">
      <w:pPr>
        <w:numPr>
          <w:ilvl w:val="0"/>
          <w:numId w:val="16"/>
        </w:numPr>
        <w:pBdr>
          <w:top w:val="nil"/>
          <w:left w:val="nil"/>
          <w:bottom w:val="nil"/>
          <w:right w:val="nil"/>
          <w:between w:val="nil"/>
        </w:pBdr>
        <w:spacing w:before="120" w:after="180" w:line="240" w:lineRule="auto"/>
        <w:ind w:left="567" w:hanging="283"/>
        <w:jc w:val="both"/>
        <w:rPr>
          <w:rFonts w:ascii="Arial" w:eastAsia="Arial" w:hAnsi="Arial" w:cs="Arial"/>
          <w:color w:val="000000"/>
        </w:rPr>
      </w:pPr>
      <m:oMath>
        <m:r>
          <m:rPr>
            <m:sty m:val="bi"/>
          </m:rPr>
          <w:rPr>
            <w:rFonts w:ascii="Cambria Math" w:eastAsia="Arial" w:hAnsi="Cambria Math" w:cs="Arial"/>
            <w:color w:val="000000"/>
          </w:rPr>
          <m:t>D</m:t>
        </m:r>
      </m:oMath>
      <w:r>
        <w:rPr>
          <w:rFonts w:ascii="Arial" w:eastAsia="Arial" w:hAnsi="Arial" w:cs="Arial"/>
          <w:color w:val="000000"/>
        </w:rPr>
        <w:t xml:space="preserve"> </w:t>
      </w:r>
      <w:proofErr w:type="spellStart"/>
      <w:r w:rsidRPr="00E81239">
        <w:rPr>
          <w:rFonts w:ascii="Arial" w:eastAsia="Arial" w:hAnsi="Arial" w:cs="Arial"/>
          <w:color w:val="000000"/>
        </w:rPr>
        <w:t>é</w:t>
      </w:r>
      <w:proofErr w:type="spellEnd"/>
      <w:r w:rsidRPr="00E81239">
        <w:rPr>
          <w:rFonts w:ascii="Arial" w:eastAsia="Arial" w:hAnsi="Arial" w:cs="Arial"/>
          <w:color w:val="000000"/>
        </w:rPr>
        <w:t xml:space="preserve"> o conjunto de documentos na coleção que será indexada</w:t>
      </w:r>
      <w:r w:rsidR="00434002">
        <w:rPr>
          <w:rFonts w:ascii="Arial" w:eastAsia="Arial" w:hAnsi="Arial" w:cs="Arial"/>
          <w:color w:val="000000"/>
        </w:rPr>
        <w:t>;</w:t>
      </w:r>
    </w:p>
    <w:p w14:paraId="730CE34D" w14:textId="3D4C8B9E" w:rsidR="00FB4AC7" w:rsidRPr="00434002" w:rsidRDefault="00FB4AC7" w:rsidP="00FB4AC7">
      <w:pPr>
        <w:numPr>
          <w:ilvl w:val="0"/>
          <w:numId w:val="16"/>
        </w:numPr>
        <w:pBdr>
          <w:top w:val="nil"/>
          <w:left w:val="nil"/>
          <w:bottom w:val="nil"/>
          <w:right w:val="nil"/>
          <w:between w:val="nil"/>
        </w:pBdr>
        <w:spacing w:before="120" w:after="180" w:line="240" w:lineRule="auto"/>
        <w:ind w:left="567" w:hanging="283"/>
        <w:jc w:val="both"/>
        <w:rPr>
          <w:rFonts w:ascii="Arial" w:eastAsia="Arial" w:hAnsi="Arial" w:cs="Arial"/>
          <w:color w:val="000000"/>
        </w:rPr>
      </w:pPr>
      <m:oMath>
        <m:r>
          <m:rPr>
            <m:sty m:val="bi"/>
          </m:rPr>
          <w:rPr>
            <w:rFonts w:ascii="Cambria Math" w:eastAsia="Arial" w:hAnsi="Cambria Math" w:cs="Arial"/>
            <w:color w:val="000000"/>
          </w:rPr>
          <m:t>Q</m:t>
        </m:r>
      </m:oMath>
      <w:r>
        <w:rPr>
          <w:rFonts w:ascii="Arial" w:eastAsia="Arial" w:hAnsi="Arial" w:cs="Arial"/>
          <w:color w:val="000000"/>
        </w:rPr>
        <w:t xml:space="preserve"> </w:t>
      </w:r>
      <w:proofErr w:type="spellStart"/>
      <w:r w:rsidR="00434002">
        <w:rPr>
          <w:rFonts w:ascii="Arial" w:eastAsia="Arial" w:hAnsi="Arial" w:cs="Arial"/>
          <w:color w:val="000000"/>
        </w:rPr>
        <w:t>é</w:t>
      </w:r>
      <w:proofErr w:type="spellEnd"/>
      <w:r w:rsidR="00434002">
        <w:rPr>
          <w:rFonts w:ascii="Arial" w:eastAsia="Arial" w:hAnsi="Arial" w:cs="Arial"/>
          <w:color w:val="000000"/>
        </w:rPr>
        <w:t xml:space="preserve"> o conjunto de </w:t>
      </w:r>
      <w:r w:rsidR="000965B6">
        <w:rPr>
          <w:rFonts w:ascii="Arial" w:eastAsia="Arial" w:hAnsi="Arial" w:cs="Arial"/>
          <w:color w:val="000000"/>
        </w:rPr>
        <w:t xml:space="preserve">necessidades de informações dos usuários representadas na forma de </w:t>
      </w:r>
      <w:r w:rsidR="000965B6" w:rsidRPr="00613FF0">
        <w:rPr>
          <w:rFonts w:ascii="Arial" w:eastAsia="Arial" w:hAnsi="Arial" w:cs="Arial"/>
          <w:i/>
          <w:iCs/>
          <w:color w:val="000000"/>
        </w:rPr>
        <w:t>queries</w:t>
      </w:r>
      <w:r w:rsidR="00434002">
        <w:rPr>
          <w:rFonts w:ascii="Arial" w:eastAsia="Arial" w:hAnsi="Arial" w:cs="Arial"/>
          <w:color w:val="000000"/>
        </w:rPr>
        <w:t>;</w:t>
      </w:r>
    </w:p>
    <w:p w14:paraId="6C013554" w14:textId="21B33D7E" w:rsidR="00FB4AC7" w:rsidRPr="000965B6" w:rsidRDefault="00FB4AC7" w:rsidP="00FB4AC7">
      <w:pPr>
        <w:numPr>
          <w:ilvl w:val="0"/>
          <w:numId w:val="16"/>
        </w:numPr>
        <w:pBdr>
          <w:top w:val="nil"/>
          <w:left w:val="nil"/>
          <w:bottom w:val="nil"/>
          <w:right w:val="nil"/>
          <w:between w:val="nil"/>
        </w:pBdr>
        <w:spacing w:before="120" w:after="180" w:line="240" w:lineRule="auto"/>
        <w:ind w:left="567" w:hanging="283"/>
        <w:jc w:val="both"/>
        <w:rPr>
          <w:rFonts w:ascii="Arial" w:eastAsia="Arial" w:hAnsi="Arial" w:cs="Arial"/>
          <w:color w:val="000000"/>
        </w:rPr>
      </w:pPr>
      <m:oMath>
        <m:r>
          <w:rPr>
            <w:rFonts w:ascii="Cambria Math" w:eastAsia="Arial" w:hAnsi="Cambria Math" w:cs="Arial"/>
            <w:color w:val="000000"/>
          </w:rPr>
          <m:t>F</m:t>
        </m:r>
      </m:oMath>
      <w:r>
        <w:rPr>
          <w:rFonts w:ascii="Arial" w:eastAsia="Arial" w:hAnsi="Arial" w:cs="Arial"/>
          <w:color w:val="000000"/>
        </w:rPr>
        <w:t xml:space="preserve"> </w:t>
      </w:r>
      <w:proofErr w:type="spellStart"/>
      <w:r w:rsidR="000965B6">
        <w:rPr>
          <w:rFonts w:ascii="Arial" w:eastAsia="Arial" w:hAnsi="Arial" w:cs="Arial"/>
          <w:color w:val="000000"/>
        </w:rPr>
        <w:t>é</w:t>
      </w:r>
      <w:proofErr w:type="spellEnd"/>
      <w:r w:rsidR="000965B6">
        <w:rPr>
          <w:rFonts w:ascii="Arial" w:eastAsia="Arial" w:hAnsi="Arial" w:cs="Arial"/>
          <w:color w:val="000000"/>
        </w:rPr>
        <w:t xml:space="preserve"> o </w:t>
      </w:r>
      <w:r w:rsidR="000965B6" w:rsidRPr="000965B6">
        <w:rPr>
          <w:rFonts w:ascii="Arial" w:eastAsia="Arial" w:hAnsi="Arial" w:cs="Arial"/>
          <w:i/>
          <w:iCs/>
          <w:color w:val="000000"/>
        </w:rPr>
        <w:t>framework</w:t>
      </w:r>
      <w:r w:rsidR="000965B6">
        <w:rPr>
          <w:rFonts w:ascii="Arial" w:eastAsia="Arial" w:hAnsi="Arial" w:cs="Arial"/>
          <w:color w:val="000000"/>
        </w:rPr>
        <w:t xml:space="preserve"> que modela </w:t>
      </w:r>
      <w:r w:rsidR="00CD5D5E">
        <w:rPr>
          <w:rFonts w:ascii="Arial" w:eastAsia="Arial" w:hAnsi="Arial" w:cs="Arial"/>
          <w:color w:val="000000"/>
        </w:rPr>
        <w:t xml:space="preserve">a representação dos documentos, </w:t>
      </w:r>
      <w:r w:rsidR="00CD5D5E">
        <w:rPr>
          <w:rFonts w:ascii="Arial" w:eastAsia="Arial" w:hAnsi="Arial" w:cs="Arial"/>
          <w:i/>
          <w:iCs/>
          <w:color w:val="000000"/>
        </w:rPr>
        <w:t>queries</w:t>
      </w:r>
      <w:r w:rsidR="00CD5D5E">
        <w:rPr>
          <w:rFonts w:ascii="Arial" w:eastAsia="Arial" w:hAnsi="Arial" w:cs="Arial"/>
          <w:color w:val="000000"/>
        </w:rPr>
        <w:t xml:space="preserve"> e como eles se relacionam;</w:t>
      </w:r>
    </w:p>
    <w:p w14:paraId="2F60AE07" w14:textId="64A8DE6A" w:rsidR="00FB4AC7" w:rsidRPr="00CD5D5E" w:rsidRDefault="00FB4AC7" w:rsidP="00FE41CF">
      <w:pPr>
        <w:numPr>
          <w:ilvl w:val="0"/>
          <w:numId w:val="16"/>
        </w:numPr>
        <w:pBdr>
          <w:top w:val="nil"/>
          <w:left w:val="nil"/>
          <w:bottom w:val="nil"/>
          <w:right w:val="nil"/>
          <w:between w:val="nil"/>
        </w:pBdr>
        <w:spacing w:before="120" w:after="0" w:line="240" w:lineRule="auto"/>
        <w:ind w:left="567" w:hanging="283"/>
        <w:jc w:val="both"/>
        <w:rPr>
          <w:rFonts w:ascii="Arial" w:eastAsia="Arial" w:hAnsi="Arial" w:cs="Arial"/>
          <w:color w:val="000000"/>
        </w:rPr>
      </w:pPr>
      <m:oMath>
        <m:r>
          <w:rPr>
            <w:rFonts w:ascii="Cambria Math" w:eastAsia="Arial" w:hAnsi="Cambria Math" w:cs="Arial"/>
            <w:color w:val="000000"/>
          </w:rPr>
          <m:t>rel</m:t>
        </m:r>
        <m:d>
          <m:dPr>
            <m:ctrlPr>
              <w:rPr>
                <w:rFonts w:ascii="Cambria Math" w:eastAsia="Arial" w:hAnsi="Cambria Math" w:cs="Arial"/>
                <w:i/>
                <w:color w:val="000000"/>
              </w:rPr>
            </m:ctrlPr>
          </m:dPr>
          <m:e>
            <m:r>
              <w:rPr>
                <w:rFonts w:ascii="Cambria Math" w:eastAsia="Arial" w:hAnsi="Cambria Math" w:cs="Arial"/>
                <w:color w:val="000000"/>
              </w:rPr>
              <m:t>Q,D</m:t>
            </m:r>
          </m:e>
        </m:d>
      </m:oMath>
      <w:r w:rsidR="00CD5D5E">
        <w:rPr>
          <w:rFonts w:ascii="Arial" w:eastAsia="Arial" w:hAnsi="Arial" w:cs="Arial"/>
          <w:color w:val="000000"/>
        </w:rPr>
        <w:t xml:space="preserve"> é uma função de ranqueamento que associa um número real a </w:t>
      </w:r>
      <w:r w:rsidR="009E7178">
        <w:rPr>
          <w:rFonts w:ascii="Arial" w:eastAsia="Arial" w:hAnsi="Arial" w:cs="Arial"/>
          <w:color w:val="000000"/>
        </w:rPr>
        <w:t xml:space="preserve">um par </w:t>
      </w:r>
      <w:r w:rsidR="004C2FD3">
        <w:rPr>
          <w:rFonts w:ascii="Arial" w:eastAsia="Arial" w:hAnsi="Arial" w:cs="Arial"/>
          <w:color w:val="000000"/>
        </w:rPr>
        <w:t xml:space="preserve">formado por uma </w:t>
      </w:r>
      <w:r w:rsidR="004C2FD3" w:rsidRPr="004C2FD3">
        <w:rPr>
          <w:rFonts w:ascii="Arial" w:eastAsia="Arial" w:hAnsi="Arial" w:cs="Arial"/>
          <w:i/>
          <w:iCs/>
          <w:color w:val="000000"/>
        </w:rPr>
        <w:t>query</w:t>
      </w:r>
      <w:r w:rsidR="004C2FD3">
        <w:rPr>
          <w:rFonts w:ascii="Arial" w:eastAsia="Arial" w:hAnsi="Arial" w:cs="Arial"/>
          <w:color w:val="000000"/>
        </w:rPr>
        <w:t xml:space="preserve"> </w:t>
      </w:r>
      <m:oMath>
        <m:r>
          <w:rPr>
            <w:rFonts w:ascii="Cambria Math" w:eastAsia="Arial" w:hAnsi="Cambria Math" w:cs="Arial"/>
            <w:color w:val="000000"/>
          </w:rPr>
          <m:t>Q</m:t>
        </m:r>
      </m:oMath>
      <w:r w:rsidR="004C2FD3">
        <w:rPr>
          <w:rFonts w:ascii="Arial" w:eastAsia="Arial" w:hAnsi="Arial" w:cs="Arial"/>
          <w:color w:val="000000"/>
        </w:rPr>
        <w:t xml:space="preserve"> e um documento </w:t>
      </w:r>
      <m:oMath>
        <m:r>
          <w:rPr>
            <w:rFonts w:ascii="Cambria Math" w:eastAsia="Arial" w:hAnsi="Cambria Math" w:cs="Arial"/>
            <w:color w:val="000000"/>
          </w:rPr>
          <m:t>D</m:t>
        </m:r>
      </m:oMath>
      <w:r w:rsidR="004C2FD3">
        <w:rPr>
          <w:rFonts w:ascii="Arial" w:eastAsia="Arial" w:hAnsi="Arial" w:cs="Arial"/>
          <w:color w:val="000000"/>
        </w:rPr>
        <w:t xml:space="preserve">, onde </w:t>
      </w:r>
      <m:oMath>
        <m:r>
          <w:rPr>
            <w:rFonts w:ascii="Cambria Math" w:eastAsia="Arial" w:hAnsi="Cambria Math" w:cs="Arial"/>
            <w:color w:val="000000"/>
          </w:rPr>
          <m:t>D∈</m:t>
        </m:r>
        <m:r>
          <m:rPr>
            <m:sty m:val="bi"/>
          </m:rPr>
          <w:rPr>
            <w:rFonts w:ascii="Cambria Math" w:eastAsia="Arial" w:hAnsi="Cambria Math" w:cs="Arial"/>
            <w:color w:val="000000"/>
          </w:rPr>
          <m:t>D</m:t>
        </m:r>
      </m:oMath>
      <w:r w:rsidR="00223F58" w:rsidRPr="00223F58">
        <w:rPr>
          <w:rFonts w:ascii="Arial" w:eastAsia="Arial" w:hAnsi="Arial" w:cs="Arial"/>
          <w:color w:val="000000"/>
        </w:rPr>
        <w:t xml:space="preserve"> e</w:t>
      </w:r>
      <w:r w:rsidR="00223F58">
        <w:rPr>
          <w:rFonts w:ascii="Arial" w:eastAsia="Arial" w:hAnsi="Arial" w:cs="Arial"/>
          <w:color w:val="000000"/>
        </w:rPr>
        <w:t xml:space="preserve"> </w:t>
      </w:r>
      <m:oMath>
        <m:r>
          <w:rPr>
            <w:rFonts w:ascii="Cambria Math" w:eastAsia="Arial" w:hAnsi="Cambria Math" w:cs="Arial"/>
            <w:color w:val="000000"/>
          </w:rPr>
          <m:t>Q∈</m:t>
        </m:r>
        <m:r>
          <m:rPr>
            <m:sty m:val="bi"/>
          </m:rPr>
          <w:rPr>
            <w:rFonts w:ascii="Cambria Math" w:eastAsia="Arial" w:hAnsi="Cambria Math" w:cs="Arial"/>
            <w:color w:val="000000"/>
          </w:rPr>
          <m:t>Q</m:t>
        </m:r>
      </m:oMath>
      <w:r w:rsidR="00223F58">
        <w:rPr>
          <w:rFonts w:ascii="Arial" w:eastAsia="Arial" w:hAnsi="Arial" w:cs="Arial"/>
          <w:color w:val="000000"/>
        </w:rPr>
        <w:t>.</w:t>
      </w:r>
      <w:r w:rsidR="00F428DF">
        <w:rPr>
          <w:rFonts w:ascii="Arial" w:eastAsia="Arial" w:hAnsi="Arial" w:cs="Arial"/>
          <w:color w:val="000000"/>
        </w:rPr>
        <w:t xml:space="preserve"> </w:t>
      </w:r>
      <w:r w:rsidR="00056957">
        <w:rPr>
          <w:rFonts w:ascii="Arial" w:eastAsia="Arial" w:hAnsi="Arial" w:cs="Arial"/>
          <w:color w:val="000000"/>
        </w:rPr>
        <w:t xml:space="preserve">O </w:t>
      </w:r>
      <w:r w:rsidR="00F428DF">
        <w:rPr>
          <w:rFonts w:ascii="Arial" w:eastAsia="Arial" w:hAnsi="Arial" w:cs="Arial"/>
          <w:color w:val="000000"/>
        </w:rPr>
        <w:t xml:space="preserve">número </w:t>
      </w:r>
      <w:r w:rsidR="00056957">
        <w:rPr>
          <w:rFonts w:ascii="Arial" w:eastAsia="Arial" w:hAnsi="Arial" w:cs="Arial"/>
          <w:color w:val="000000"/>
        </w:rPr>
        <w:t xml:space="preserve">retornado pela função de ranqueamento </w:t>
      </w:r>
      <w:r w:rsidR="00F428DF">
        <w:rPr>
          <w:rFonts w:ascii="Arial" w:eastAsia="Arial" w:hAnsi="Arial" w:cs="Arial"/>
          <w:color w:val="000000"/>
        </w:rPr>
        <w:t xml:space="preserve">indica o grau de relevância que </w:t>
      </w:r>
      <m:oMath>
        <m:r>
          <w:rPr>
            <w:rFonts w:ascii="Cambria Math" w:eastAsia="Arial" w:hAnsi="Cambria Math" w:cs="Arial"/>
            <w:color w:val="000000"/>
          </w:rPr>
          <m:t>D</m:t>
        </m:r>
      </m:oMath>
      <w:r w:rsidR="00F428DF">
        <w:rPr>
          <w:rFonts w:ascii="Arial" w:eastAsia="Arial" w:hAnsi="Arial" w:cs="Arial"/>
          <w:color w:val="000000"/>
        </w:rPr>
        <w:t xml:space="preserve"> tem para </w:t>
      </w:r>
      <m:oMath>
        <m:r>
          <w:rPr>
            <w:rFonts w:ascii="Cambria Math" w:eastAsia="Arial" w:hAnsi="Cambria Math" w:cs="Arial"/>
            <w:color w:val="000000"/>
          </w:rPr>
          <m:t>Q</m:t>
        </m:r>
      </m:oMath>
      <w:r w:rsidR="00613FF0">
        <w:rPr>
          <w:rFonts w:ascii="Arial" w:eastAsia="Arial" w:hAnsi="Arial" w:cs="Arial"/>
          <w:color w:val="000000"/>
        </w:rPr>
        <w:t xml:space="preserve">. </w:t>
      </w:r>
      <w:r w:rsidR="00056957">
        <w:rPr>
          <w:rFonts w:ascii="Arial" w:eastAsia="Arial" w:hAnsi="Arial" w:cs="Arial"/>
          <w:color w:val="000000"/>
        </w:rPr>
        <w:t xml:space="preserve">Na prática, </w:t>
      </w:r>
      <w:r w:rsidR="00254625">
        <w:rPr>
          <w:rFonts w:ascii="Arial" w:eastAsia="Arial" w:hAnsi="Arial" w:cs="Arial"/>
          <w:color w:val="000000"/>
        </w:rPr>
        <w:t>o</w:t>
      </w:r>
      <w:r w:rsidR="0044135B">
        <w:rPr>
          <w:rFonts w:ascii="Arial" w:eastAsia="Arial" w:hAnsi="Arial" w:cs="Arial"/>
          <w:color w:val="000000"/>
        </w:rPr>
        <w:t>s valores</w:t>
      </w:r>
      <w:r w:rsidR="005F2C23">
        <w:rPr>
          <w:rFonts w:ascii="Arial" w:eastAsia="Arial" w:hAnsi="Arial" w:cs="Arial"/>
          <w:color w:val="000000"/>
        </w:rPr>
        <w:t xml:space="preserve"> </w:t>
      </w:r>
      <w:r w:rsidR="00A27F76">
        <w:rPr>
          <w:rFonts w:ascii="Arial" w:eastAsia="Arial" w:hAnsi="Arial" w:cs="Arial"/>
          <w:color w:val="000000"/>
        </w:rPr>
        <w:t xml:space="preserve">de </w:t>
      </w:r>
      <m:oMath>
        <m:r>
          <w:rPr>
            <w:rFonts w:ascii="Cambria Math" w:eastAsia="Arial" w:hAnsi="Cambria Math" w:cs="Arial"/>
            <w:color w:val="000000"/>
          </w:rPr>
          <m:t>rel</m:t>
        </m:r>
        <m:d>
          <m:dPr>
            <m:ctrlPr>
              <w:rPr>
                <w:rFonts w:ascii="Cambria Math" w:eastAsia="Arial" w:hAnsi="Cambria Math" w:cs="Arial"/>
                <w:i/>
                <w:color w:val="000000"/>
              </w:rPr>
            </m:ctrlPr>
          </m:dPr>
          <m:e>
            <m:r>
              <w:rPr>
                <w:rFonts w:ascii="Cambria Math" w:eastAsia="Arial" w:hAnsi="Cambria Math" w:cs="Arial"/>
                <w:color w:val="000000"/>
              </w:rPr>
              <m:t>Q,D</m:t>
            </m:r>
          </m:e>
        </m:d>
      </m:oMath>
      <w:r w:rsidR="00A27F76">
        <w:rPr>
          <w:rFonts w:ascii="Arial" w:eastAsia="Arial" w:hAnsi="Arial" w:cs="Arial"/>
          <w:color w:val="000000"/>
        </w:rPr>
        <w:t xml:space="preserve"> </w:t>
      </w:r>
      <w:r w:rsidR="00757D53">
        <w:rPr>
          <w:rFonts w:ascii="Arial" w:eastAsia="Arial" w:hAnsi="Arial" w:cs="Arial"/>
          <w:color w:val="000000"/>
        </w:rPr>
        <w:t xml:space="preserve">são </w:t>
      </w:r>
      <w:r w:rsidR="0044135B">
        <w:rPr>
          <w:rFonts w:ascii="Arial" w:eastAsia="Arial" w:hAnsi="Arial" w:cs="Arial"/>
          <w:color w:val="000000"/>
        </w:rPr>
        <w:t>utilizados apenas para a ordenação dos documentos retornados.</w:t>
      </w:r>
    </w:p>
    <w:p w14:paraId="027FC052" w14:textId="0916B109" w:rsidR="00AA69FE" w:rsidRPr="00E81239" w:rsidRDefault="00362FE0" w:rsidP="00362FE0">
      <w:pPr>
        <w:pStyle w:val="Ttulo3"/>
      </w:pPr>
      <w:bookmarkStart w:id="35" w:name="_Toc181615008"/>
      <w:bookmarkStart w:id="36" w:name="_Toc189742392"/>
      <w:r>
        <w:t>Avaliação de Sistemas de Recuperação de Informações</w:t>
      </w:r>
      <w:bookmarkEnd w:id="35"/>
      <w:bookmarkEnd w:id="36"/>
    </w:p>
    <w:p w14:paraId="744ACF1C" w14:textId="3EC1F402" w:rsidR="00362FE0" w:rsidRDefault="000C4E21" w:rsidP="00362FE0">
      <w:p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 xml:space="preserve">O aprimoramento e a evolução </w:t>
      </w:r>
      <w:r w:rsidR="007108E7" w:rsidRPr="007108E7">
        <w:rPr>
          <w:rFonts w:ascii="Arial" w:eastAsia="Arial" w:hAnsi="Arial" w:cs="Arial"/>
          <w:color w:val="000000"/>
        </w:rPr>
        <w:t>de sistemas de recuperação de informações depende</w:t>
      </w:r>
      <w:r w:rsidR="00FC7FB2">
        <w:rPr>
          <w:rFonts w:ascii="Arial" w:eastAsia="Arial" w:hAnsi="Arial" w:cs="Arial"/>
          <w:color w:val="000000"/>
        </w:rPr>
        <w:t>m</w:t>
      </w:r>
      <w:r w:rsidR="007108E7" w:rsidRPr="007108E7">
        <w:rPr>
          <w:rFonts w:ascii="Arial" w:eastAsia="Arial" w:hAnsi="Arial" w:cs="Arial"/>
          <w:color w:val="000000"/>
        </w:rPr>
        <w:t xml:space="preserve"> </w:t>
      </w:r>
      <w:r w:rsidR="00FC7FB2">
        <w:rPr>
          <w:rFonts w:ascii="Arial" w:eastAsia="Arial" w:hAnsi="Arial" w:cs="Arial"/>
          <w:color w:val="000000"/>
        </w:rPr>
        <w:t xml:space="preserve">de </w:t>
      </w:r>
      <w:r w:rsidR="007108E7" w:rsidRPr="007108E7">
        <w:rPr>
          <w:rFonts w:ascii="Arial" w:eastAsia="Arial" w:hAnsi="Arial" w:cs="Arial"/>
          <w:color w:val="000000"/>
        </w:rPr>
        <w:t xml:space="preserve">uma forma de medir a qualidade </w:t>
      </w:r>
      <w:r w:rsidR="00FC7FB2">
        <w:rPr>
          <w:rFonts w:ascii="Arial" w:eastAsia="Arial" w:hAnsi="Arial" w:cs="Arial"/>
          <w:color w:val="000000"/>
        </w:rPr>
        <w:t xml:space="preserve">dos resultados da </w:t>
      </w:r>
      <w:r w:rsidR="007108E7" w:rsidRPr="007108E7">
        <w:rPr>
          <w:rFonts w:ascii="Arial" w:eastAsia="Arial" w:hAnsi="Arial" w:cs="Arial"/>
          <w:color w:val="000000"/>
        </w:rPr>
        <w:t>pesquisa. No início dos anos 90, o NIST (</w:t>
      </w:r>
      <w:proofErr w:type="spellStart"/>
      <w:r w:rsidR="007108E7" w:rsidRPr="00FC7FB2">
        <w:rPr>
          <w:rFonts w:ascii="Arial" w:eastAsia="Arial" w:hAnsi="Arial" w:cs="Arial"/>
          <w:i/>
          <w:iCs/>
          <w:color w:val="000000"/>
        </w:rPr>
        <w:t>National</w:t>
      </w:r>
      <w:proofErr w:type="spellEnd"/>
      <w:r w:rsidR="007108E7" w:rsidRPr="00FC7FB2">
        <w:rPr>
          <w:rFonts w:ascii="Arial" w:eastAsia="Arial" w:hAnsi="Arial" w:cs="Arial"/>
          <w:i/>
          <w:iCs/>
          <w:color w:val="000000"/>
        </w:rPr>
        <w:t xml:space="preserve"> </w:t>
      </w:r>
      <w:proofErr w:type="spellStart"/>
      <w:r w:rsidR="007108E7" w:rsidRPr="00FC7FB2">
        <w:rPr>
          <w:rFonts w:ascii="Arial" w:eastAsia="Arial" w:hAnsi="Arial" w:cs="Arial"/>
          <w:i/>
          <w:iCs/>
          <w:color w:val="000000"/>
        </w:rPr>
        <w:t>Institute</w:t>
      </w:r>
      <w:proofErr w:type="spellEnd"/>
      <w:r w:rsidR="007108E7" w:rsidRPr="00FC7FB2">
        <w:rPr>
          <w:rFonts w:ascii="Arial" w:eastAsia="Arial" w:hAnsi="Arial" w:cs="Arial"/>
          <w:i/>
          <w:iCs/>
          <w:color w:val="000000"/>
        </w:rPr>
        <w:t xml:space="preserve"> </w:t>
      </w:r>
      <w:proofErr w:type="spellStart"/>
      <w:r w:rsidR="007108E7" w:rsidRPr="00FC7FB2">
        <w:rPr>
          <w:rFonts w:ascii="Arial" w:eastAsia="Arial" w:hAnsi="Arial" w:cs="Arial"/>
          <w:i/>
          <w:iCs/>
          <w:color w:val="000000"/>
        </w:rPr>
        <w:t>of</w:t>
      </w:r>
      <w:proofErr w:type="spellEnd"/>
      <w:r w:rsidR="007108E7" w:rsidRPr="00FC7FB2">
        <w:rPr>
          <w:rFonts w:ascii="Arial" w:eastAsia="Arial" w:hAnsi="Arial" w:cs="Arial"/>
          <w:i/>
          <w:iCs/>
          <w:color w:val="000000"/>
        </w:rPr>
        <w:t xml:space="preserve"> Standards </w:t>
      </w:r>
      <w:proofErr w:type="spellStart"/>
      <w:r w:rsidR="007108E7" w:rsidRPr="00FC7FB2">
        <w:rPr>
          <w:rFonts w:ascii="Arial" w:eastAsia="Arial" w:hAnsi="Arial" w:cs="Arial"/>
          <w:i/>
          <w:iCs/>
          <w:color w:val="000000"/>
        </w:rPr>
        <w:t>and</w:t>
      </w:r>
      <w:proofErr w:type="spellEnd"/>
      <w:r w:rsidR="007108E7" w:rsidRPr="00FC7FB2">
        <w:rPr>
          <w:rFonts w:ascii="Arial" w:eastAsia="Arial" w:hAnsi="Arial" w:cs="Arial"/>
          <w:i/>
          <w:iCs/>
          <w:color w:val="000000"/>
        </w:rPr>
        <w:t xml:space="preserve"> Technology</w:t>
      </w:r>
      <w:r w:rsidR="007108E7" w:rsidRPr="007108E7">
        <w:rPr>
          <w:rFonts w:ascii="Arial" w:eastAsia="Arial" w:hAnsi="Arial" w:cs="Arial"/>
          <w:color w:val="000000"/>
        </w:rPr>
        <w:t>) começou a promover as conferências TREC (</w:t>
      </w:r>
      <w:proofErr w:type="spellStart"/>
      <w:r w:rsidR="007108E7" w:rsidRPr="00FC7FB2">
        <w:rPr>
          <w:rFonts w:ascii="Arial" w:eastAsia="Arial" w:hAnsi="Arial" w:cs="Arial"/>
          <w:i/>
          <w:iCs/>
          <w:color w:val="000000"/>
        </w:rPr>
        <w:t>Text</w:t>
      </w:r>
      <w:proofErr w:type="spellEnd"/>
      <w:r w:rsidR="007108E7" w:rsidRPr="00FC7FB2">
        <w:rPr>
          <w:rFonts w:ascii="Arial" w:eastAsia="Arial" w:hAnsi="Arial" w:cs="Arial"/>
          <w:i/>
          <w:iCs/>
          <w:color w:val="000000"/>
        </w:rPr>
        <w:t xml:space="preserve"> </w:t>
      </w:r>
      <w:proofErr w:type="spellStart"/>
      <w:r w:rsidR="007108E7" w:rsidRPr="00FC7FB2">
        <w:rPr>
          <w:rFonts w:ascii="Arial" w:eastAsia="Arial" w:hAnsi="Arial" w:cs="Arial"/>
          <w:i/>
          <w:iCs/>
          <w:color w:val="000000"/>
        </w:rPr>
        <w:t>REtrieval</w:t>
      </w:r>
      <w:proofErr w:type="spellEnd"/>
      <w:r w:rsidR="007108E7" w:rsidRPr="00FC7FB2">
        <w:rPr>
          <w:rFonts w:ascii="Arial" w:eastAsia="Arial" w:hAnsi="Arial" w:cs="Arial"/>
          <w:i/>
          <w:iCs/>
          <w:color w:val="000000"/>
        </w:rPr>
        <w:t xml:space="preserve"> </w:t>
      </w:r>
      <w:proofErr w:type="spellStart"/>
      <w:r w:rsidR="007108E7" w:rsidRPr="00FC7FB2">
        <w:rPr>
          <w:rFonts w:ascii="Arial" w:eastAsia="Arial" w:hAnsi="Arial" w:cs="Arial"/>
          <w:i/>
          <w:iCs/>
          <w:color w:val="000000"/>
        </w:rPr>
        <w:t>Conference</w:t>
      </w:r>
      <w:proofErr w:type="spellEnd"/>
      <w:r w:rsidR="007108E7" w:rsidRPr="007108E7">
        <w:rPr>
          <w:rFonts w:ascii="Arial" w:eastAsia="Arial" w:hAnsi="Arial" w:cs="Arial"/>
          <w:color w:val="000000"/>
        </w:rPr>
        <w:t xml:space="preserve">), criadas para incentivar a pesquisa </w:t>
      </w:r>
      <w:r w:rsidR="00FC7FB2">
        <w:rPr>
          <w:rFonts w:ascii="Arial" w:eastAsia="Arial" w:hAnsi="Arial" w:cs="Arial"/>
          <w:color w:val="000000"/>
        </w:rPr>
        <w:t>nesta área de conhecimento</w:t>
      </w:r>
      <w:r w:rsidR="007108E7" w:rsidRPr="007108E7">
        <w:rPr>
          <w:rFonts w:ascii="Arial" w:eastAsia="Arial" w:hAnsi="Arial" w:cs="Arial"/>
          <w:color w:val="000000"/>
        </w:rPr>
        <w:t xml:space="preserve">. Para isso, </w:t>
      </w:r>
      <w:r w:rsidR="00A27F76">
        <w:rPr>
          <w:rFonts w:ascii="Arial" w:eastAsia="Arial" w:hAnsi="Arial" w:cs="Arial"/>
          <w:color w:val="000000"/>
        </w:rPr>
        <w:t xml:space="preserve">o instituto fornecia </w:t>
      </w:r>
      <w:r w:rsidR="007108E7" w:rsidRPr="007108E7">
        <w:rPr>
          <w:rFonts w:ascii="Arial" w:eastAsia="Arial" w:hAnsi="Arial" w:cs="Arial"/>
          <w:color w:val="000000"/>
        </w:rPr>
        <w:t xml:space="preserve">um conjunto de </w:t>
      </w:r>
      <w:r w:rsidR="007108E7" w:rsidRPr="007108E7">
        <w:rPr>
          <w:rFonts w:ascii="Arial" w:eastAsia="Arial" w:hAnsi="Arial" w:cs="Arial"/>
          <w:color w:val="000000"/>
        </w:rPr>
        <w:lastRenderedPageBreak/>
        <w:t>dados (</w:t>
      </w:r>
      <w:proofErr w:type="spellStart"/>
      <w:r w:rsidR="007108E7" w:rsidRPr="00FC7FB2">
        <w:rPr>
          <w:rFonts w:ascii="Arial" w:eastAsia="Arial" w:hAnsi="Arial" w:cs="Arial"/>
          <w:i/>
          <w:iCs/>
          <w:color w:val="000000"/>
        </w:rPr>
        <w:t>dataset</w:t>
      </w:r>
      <w:proofErr w:type="spellEnd"/>
      <w:r w:rsidR="007108E7" w:rsidRPr="007108E7">
        <w:rPr>
          <w:rFonts w:ascii="Arial" w:eastAsia="Arial" w:hAnsi="Arial" w:cs="Arial"/>
          <w:color w:val="000000"/>
        </w:rPr>
        <w:t xml:space="preserve">) </w:t>
      </w:r>
      <w:r w:rsidR="00E86231">
        <w:rPr>
          <w:rFonts w:ascii="Arial" w:eastAsia="Arial" w:hAnsi="Arial" w:cs="Arial"/>
          <w:color w:val="000000"/>
        </w:rPr>
        <w:t>para</w:t>
      </w:r>
      <w:r w:rsidR="007108E7" w:rsidRPr="007108E7">
        <w:rPr>
          <w:rFonts w:ascii="Arial" w:eastAsia="Arial" w:hAnsi="Arial" w:cs="Arial"/>
          <w:color w:val="000000"/>
        </w:rPr>
        <w:t xml:space="preserve"> teste</w:t>
      </w:r>
      <w:r w:rsidR="00E86231">
        <w:rPr>
          <w:rFonts w:ascii="Arial" w:eastAsia="Arial" w:hAnsi="Arial" w:cs="Arial"/>
          <w:color w:val="000000"/>
        </w:rPr>
        <w:t>s</w:t>
      </w:r>
      <w:r w:rsidR="007108E7" w:rsidRPr="007108E7">
        <w:rPr>
          <w:rFonts w:ascii="Arial" w:eastAsia="Arial" w:hAnsi="Arial" w:cs="Arial"/>
          <w:color w:val="000000"/>
        </w:rPr>
        <w:t xml:space="preserve"> e procedimentos uniformes de avaliação de sistemas de busca </w:t>
      </w:r>
      <w:r w:rsidR="00F532CB">
        <w:rPr>
          <w:rFonts w:ascii="Arial" w:eastAsia="Arial" w:hAnsi="Arial" w:cs="Arial"/>
          <w:color w:val="000000"/>
        </w:rPr>
        <w:t>(Baeza-Yates e Ribeiro-Neto, 1999)</w:t>
      </w:r>
      <w:r w:rsidR="007108E7" w:rsidRPr="007108E7">
        <w:rPr>
          <w:rFonts w:ascii="Arial" w:eastAsia="Arial" w:hAnsi="Arial" w:cs="Arial"/>
          <w:color w:val="000000"/>
        </w:rPr>
        <w:t xml:space="preserve">. Com o tempo, foram </w:t>
      </w:r>
      <w:r w:rsidR="003D2C9B">
        <w:rPr>
          <w:rFonts w:ascii="Arial" w:eastAsia="Arial" w:hAnsi="Arial" w:cs="Arial"/>
          <w:color w:val="000000"/>
        </w:rPr>
        <w:t xml:space="preserve">disponibilizados </w:t>
      </w:r>
      <w:r w:rsidR="007108E7" w:rsidRPr="007108E7">
        <w:rPr>
          <w:rFonts w:ascii="Arial" w:eastAsia="Arial" w:hAnsi="Arial" w:cs="Arial"/>
          <w:color w:val="000000"/>
        </w:rPr>
        <w:t xml:space="preserve">diversos </w:t>
      </w:r>
      <w:proofErr w:type="spellStart"/>
      <w:r w:rsidR="007108E7" w:rsidRPr="003D2C9B">
        <w:rPr>
          <w:rFonts w:ascii="Arial" w:eastAsia="Arial" w:hAnsi="Arial" w:cs="Arial"/>
          <w:i/>
          <w:iCs/>
          <w:color w:val="000000"/>
        </w:rPr>
        <w:t>datasets</w:t>
      </w:r>
      <w:proofErr w:type="spellEnd"/>
      <w:r w:rsidR="003D2C9B" w:rsidRPr="003D2C9B">
        <w:rPr>
          <w:rFonts w:ascii="Arial" w:eastAsia="Arial" w:hAnsi="Arial" w:cs="Arial"/>
          <w:color w:val="000000"/>
        </w:rPr>
        <w:t>, a maioria em língua inglesa,</w:t>
      </w:r>
      <w:r w:rsidR="007108E7" w:rsidRPr="007108E7">
        <w:rPr>
          <w:rFonts w:ascii="Arial" w:eastAsia="Arial" w:hAnsi="Arial" w:cs="Arial"/>
          <w:color w:val="000000"/>
        </w:rPr>
        <w:t xml:space="preserve"> que </w:t>
      </w:r>
      <w:r w:rsidR="00E0122C">
        <w:rPr>
          <w:rFonts w:ascii="Arial" w:eastAsia="Arial" w:hAnsi="Arial" w:cs="Arial"/>
          <w:color w:val="000000"/>
        </w:rPr>
        <w:t xml:space="preserve">ainda </w:t>
      </w:r>
      <w:r w:rsidR="007108E7" w:rsidRPr="007108E7">
        <w:rPr>
          <w:rFonts w:ascii="Arial" w:eastAsia="Arial" w:hAnsi="Arial" w:cs="Arial"/>
          <w:color w:val="000000"/>
        </w:rPr>
        <w:t>são usados na avaliação de sistemas de recuperação de informação.</w:t>
      </w:r>
    </w:p>
    <w:p w14:paraId="1ED71928" w14:textId="77777777" w:rsidR="00D544DC" w:rsidRPr="00E81239" w:rsidRDefault="00D544DC" w:rsidP="00D544DC">
      <w:pPr>
        <w:pBdr>
          <w:top w:val="nil"/>
          <w:left w:val="nil"/>
          <w:bottom w:val="nil"/>
          <w:right w:val="nil"/>
          <w:between w:val="nil"/>
        </w:pBdr>
        <w:spacing w:after="0" w:line="240" w:lineRule="auto"/>
        <w:jc w:val="both"/>
        <w:rPr>
          <w:rFonts w:ascii="Arial" w:eastAsia="Arial" w:hAnsi="Arial" w:cs="Arial"/>
          <w:color w:val="000000"/>
        </w:rPr>
      </w:pPr>
    </w:p>
    <w:p w14:paraId="2FA0B19E" w14:textId="6BD7F28C" w:rsidR="007108E7" w:rsidRPr="007108E7" w:rsidRDefault="00172485" w:rsidP="007108E7">
      <w:p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 xml:space="preserve">Para a avaliação de um sistema de pesquisa, são utilizados outros dois conjuntos de dados além do </w:t>
      </w:r>
      <w:proofErr w:type="spellStart"/>
      <w:r>
        <w:rPr>
          <w:rFonts w:ascii="Arial" w:eastAsia="Arial" w:hAnsi="Arial" w:cs="Arial"/>
          <w:i/>
          <w:iCs/>
          <w:color w:val="000000"/>
        </w:rPr>
        <w:t>dataset</w:t>
      </w:r>
      <w:proofErr w:type="spellEnd"/>
      <w:r>
        <w:rPr>
          <w:rFonts w:ascii="Arial" w:eastAsia="Arial" w:hAnsi="Arial" w:cs="Arial"/>
          <w:i/>
          <w:iCs/>
          <w:color w:val="000000"/>
        </w:rPr>
        <w:t xml:space="preserve"> </w:t>
      </w:r>
      <w:r>
        <w:rPr>
          <w:rFonts w:ascii="Arial" w:eastAsia="Arial" w:hAnsi="Arial" w:cs="Arial"/>
          <w:color w:val="000000"/>
        </w:rPr>
        <w:t xml:space="preserve">com os documentos: 1. Um conjunto de </w:t>
      </w:r>
      <w:r>
        <w:rPr>
          <w:rFonts w:ascii="Arial" w:eastAsia="Arial" w:hAnsi="Arial" w:cs="Arial"/>
          <w:i/>
          <w:iCs/>
          <w:color w:val="000000"/>
        </w:rPr>
        <w:t xml:space="preserve">queries </w:t>
      </w:r>
      <w:r>
        <w:rPr>
          <w:rFonts w:ascii="Arial" w:eastAsia="Arial" w:hAnsi="Arial" w:cs="Arial"/>
          <w:color w:val="000000"/>
        </w:rPr>
        <w:t xml:space="preserve">padronizadas; e 2. </w:t>
      </w:r>
      <w:r w:rsidR="007A13E9">
        <w:rPr>
          <w:rFonts w:ascii="Arial" w:eastAsia="Arial" w:hAnsi="Arial" w:cs="Arial"/>
          <w:color w:val="000000"/>
        </w:rPr>
        <w:t xml:space="preserve">Um conjunto de pares de critérios </w:t>
      </w:r>
      <w:r w:rsidR="007108E7" w:rsidRPr="007108E7">
        <w:rPr>
          <w:rFonts w:ascii="Arial" w:eastAsia="Arial" w:hAnsi="Arial" w:cs="Arial"/>
          <w:color w:val="000000"/>
        </w:rPr>
        <w:t xml:space="preserve">de relevância entre as </w:t>
      </w:r>
      <w:r w:rsidR="007108E7" w:rsidRPr="007A13E9">
        <w:rPr>
          <w:rFonts w:ascii="Arial" w:eastAsia="Arial" w:hAnsi="Arial" w:cs="Arial"/>
          <w:i/>
          <w:iCs/>
          <w:color w:val="000000"/>
        </w:rPr>
        <w:t>queries</w:t>
      </w:r>
      <w:r w:rsidR="007108E7" w:rsidRPr="007108E7">
        <w:rPr>
          <w:rFonts w:ascii="Arial" w:eastAsia="Arial" w:hAnsi="Arial" w:cs="Arial"/>
          <w:color w:val="000000"/>
        </w:rPr>
        <w:t xml:space="preserve"> padronizadas e os documentos</w:t>
      </w:r>
      <w:r w:rsidR="002D74D8">
        <w:rPr>
          <w:rFonts w:ascii="Arial" w:eastAsia="Arial" w:hAnsi="Arial" w:cs="Arial"/>
          <w:color w:val="000000"/>
        </w:rPr>
        <w:t xml:space="preserve"> (</w:t>
      </w:r>
      <w:proofErr w:type="spellStart"/>
      <w:r w:rsidR="002D74D8">
        <w:rPr>
          <w:rFonts w:ascii="Arial" w:eastAsia="Arial" w:hAnsi="Arial" w:cs="Arial"/>
          <w:color w:val="000000"/>
        </w:rPr>
        <w:t>qrels</w:t>
      </w:r>
      <w:proofErr w:type="spellEnd"/>
      <w:r w:rsidR="002D74D8">
        <w:rPr>
          <w:rFonts w:ascii="Arial" w:eastAsia="Arial" w:hAnsi="Arial" w:cs="Arial"/>
          <w:color w:val="000000"/>
        </w:rPr>
        <w:t xml:space="preserve"> – </w:t>
      </w:r>
      <w:r w:rsidR="007108E7" w:rsidRPr="006D646D">
        <w:rPr>
          <w:rFonts w:ascii="Arial" w:eastAsia="Arial" w:hAnsi="Arial" w:cs="Arial"/>
          <w:i/>
          <w:iCs/>
          <w:color w:val="000000"/>
        </w:rPr>
        <w:t xml:space="preserve">query </w:t>
      </w:r>
      <w:proofErr w:type="spellStart"/>
      <w:r w:rsidR="007108E7" w:rsidRPr="006D646D">
        <w:rPr>
          <w:rFonts w:ascii="Arial" w:eastAsia="Arial" w:hAnsi="Arial" w:cs="Arial"/>
          <w:i/>
          <w:iCs/>
          <w:color w:val="000000"/>
        </w:rPr>
        <w:t>relevance</w:t>
      </w:r>
      <w:proofErr w:type="spellEnd"/>
      <w:r w:rsidR="007108E7" w:rsidRPr="006D646D">
        <w:rPr>
          <w:rFonts w:ascii="Arial" w:eastAsia="Arial" w:hAnsi="Arial" w:cs="Arial"/>
          <w:i/>
          <w:iCs/>
          <w:color w:val="000000"/>
        </w:rPr>
        <w:t xml:space="preserve"> </w:t>
      </w:r>
      <w:proofErr w:type="spellStart"/>
      <w:r w:rsidR="007108E7" w:rsidRPr="006D646D">
        <w:rPr>
          <w:rFonts w:ascii="Arial" w:eastAsia="Arial" w:hAnsi="Arial" w:cs="Arial"/>
          <w:i/>
          <w:iCs/>
          <w:color w:val="000000"/>
        </w:rPr>
        <w:t>judgments</w:t>
      </w:r>
      <w:proofErr w:type="spellEnd"/>
      <w:r w:rsidR="007108E7" w:rsidRPr="007108E7">
        <w:rPr>
          <w:rFonts w:ascii="Arial" w:eastAsia="Arial" w:hAnsi="Arial" w:cs="Arial"/>
          <w:color w:val="000000"/>
        </w:rPr>
        <w:t>).</w:t>
      </w:r>
      <w:r w:rsidR="00844428">
        <w:rPr>
          <w:rFonts w:ascii="Arial" w:eastAsia="Arial" w:hAnsi="Arial" w:cs="Arial"/>
          <w:color w:val="000000"/>
        </w:rPr>
        <w:t xml:space="preserve"> </w:t>
      </w:r>
      <w:r w:rsidR="007A13E9">
        <w:rPr>
          <w:rFonts w:ascii="Arial" w:eastAsia="Arial" w:hAnsi="Arial" w:cs="Arial"/>
          <w:color w:val="000000"/>
        </w:rPr>
        <w:t>Com isso</w:t>
      </w:r>
      <w:r w:rsidR="006D646D">
        <w:rPr>
          <w:rFonts w:ascii="Arial" w:eastAsia="Arial" w:hAnsi="Arial" w:cs="Arial"/>
          <w:color w:val="000000"/>
        </w:rPr>
        <w:t>, a avaliação se dá comparando a ordenação de documentos retornad</w:t>
      </w:r>
      <w:r w:rsidR="00E12112">
        <w:rPr>
          <w:rFonts w:ascii="Arial" w:eastAsia="Arial" w:hAnsi="Arial" w:cs="Arial"/>
          <w:color w:val="000000"/>
        </w:rPr>
        <w:t>os</w:t>
      </w:r>
      <w:r w:rsidR="00773562">
        <w:rPr>
          <w:rFonts w:ascii="Arial" w:eastAsia="Arial" w:hAnsi="Arial" w:cs="Arial"/>
          <w:color w:val="000000"/>
        </w:rPr>
        <w:t xml:space="preserve"> pelo sistema com a ordenação esperada no </w:t>
      </w:r>
      <w:proofErr w:type="spellStart"/>
      <w:r w:rsidR="00773562">
        <w:rPr>
          <w:rFonts w:ascii="Arial" w:eastAsia="Arial" w:hAnsi="Arial" w:cs="Arial"/>
          <w:color w:val="000000"/>
        </w:rPr>
        <w:t>qrels</w:t>
      </w:r>
      <w:proofErr w:type="spellEnd"/>
      <w:r w:rsidR="00773562">
        <w:rPr>
          <w:rFonts w:ascii="Arial" w:eastAsia="Arial" w:hAnsi="Arial" w:cs="Arial"/>
          <w:color w:val="000000"/>
        </w:rPr>
        <w:t>.</w:t>
      </w:r>
    </w:p>
    <w:p w14:paraId="42CAB9DD" w14:textId="77777777" w:rsidR="007108E7" w:rsidRPr="007108E7" w:rsidRDefault="007108E7" w:rsidP="007108E7">
      <w:pPr>
        <w:pBdr>
          <w:top w:val="nil"/>
          <w:left w:val="nil"/>
          <w:bottom w:val="nil"/>
          <w:right w:val="nil"/>
          <w:between w:val="nil"/>
        </w:pBdr>
        <w:spacing w:after="0" w:line="240" w:lineRule="auto"/>
        <w:jc w:val="both"/>
        <w:rPr>
          <w:rFonts w:ascii="Arial" w:eastAsia="Arial" w:hAnsi="Arial" w:cs="Arial"/>
          <w:color w:val="000000"/>
        </w:rPr>
      </w:pPr>
    </w:p>
    <w:p w14:paraId="3D0E0FFE" w14:textId="43B807E2" w:rsidR="0078177B" w:rsidRDefault="46654AE2" w:rsidP="46654AE2">
      <w:pPr>
        <w:pBdr>
          <w:top w:val="nil"/>
          <w:left w:val="nil"/>
          <w:bottom w:val="nil"/>
          <w:right w:val="nil"/>
          <w:between w:val="nil"/>
        </w:pBdr>
        <w:spacing w:after="0" w:line="240" w:lineRule="auto"/>
        <w:jc w:val="both"/>
        <w:rPr>
          <w:rFonts w:ascii="Arial" w:eastAsia="Arial" w:hAnsi="Arial" w:cs="Arial"/>
          <w:color w:val="000000"/>
        </w:rPr>
      </w:pPr>
      <w:r w:rsidRPr="46654AE2">
        <w:rPr>
          <w:rFonts w:ascii="Arial" w:eastAsia="Arial" w:hAnsi="Arial" w:cs="Arial"/>
          <w:color w:val="000000" w:themeColor="text1"/>
        </w:rPr>
        <w:t xml:space="preserve">Apesar de haver diversos </w:t>
      </w:r>
      <w:proofErr w:type="spellStart"/>
      <w:r w:rsidRPr="46654AE2">
        <w:rPr>
          <w:rFonts w:ascii="Arial" w:eastAsia="Arial" w:hAnsi="Arial" w:cs="Arial"/>
          <w:i/>
          <w:iCs/>
          <w:color w:val="000000" w:themeColor="text1"/>
        </w:rPr>
        <w:t>datasets</w:t>
      </w:r>
      <w:proofErr w:type="spellEnd"/>
      <w:r w:rsidRPr="46654AE2">
        <w:rPr>
          <w:rFonts w:ascii="Arial" w:eastAsia="Arial" w:hAnsi="Arial" w:cs="Arial"/>
          <w:color w:val="000000" w:themeColor="text1"/>
        </w:rPr>
        <w:t xml:space="preserve"> padronizados, eles normalmente estão disponíveis em língua inglesa. Há uma carência de </w:t>
      </w:r>
      <w:proofErr w:type="spellStart"/>
      <w:r w:rsidRPr="46654AE2">
        <w:rPr>
          <w:rFonts w:ascii="Arial" w:eastAsia="Arial" w:hAnsi="Arial" w:cs="Arial"/>
          <w:i/>
          <w:iCs/>
          <w:color w:val="000000" w:themeColor="text1"/>
        </w:rPr>
        <w:t>datasets</w:t>
      </w:r>
      <w:proofErr w:type="spellEnd"/>
      <w:r w:rsidRPr="46654AE2">
        <w:rPr>
          <w:rFonts w:ascii="Arial" w:eastAsia="Arial" w:hAnsi="Arial" w:cs="Arial"/>
          <w:color w:val="000000" w:themeColor="text1"/>
        </w:rPr>
        <w:t xml:space="preserve"> em língua portuguesa exclusivos para testes de sistemas de recuperação de informação. Devido à política de dados abertos da Administração Pública, há bases de dados em português, especialmente no campo legal e jurisprudencial. Entretanto, normalmente essas bases não trazem associado um </w:t>
      </w:r>
      <w:proofErr w:type="spellStart"/>
      <w:r w:rsidRPr="46654AE2">
        <w:rPr>
          <w:rFonts w:ascii="Arial" w:eastAsia="Arial" w:hAnsi="Arial" w:cs="Arial"/>
          <w:color w:val="000000" w:themeColor="text1"/>
        </w:rPr>
        <w:t>qrels</w:t>
      </w:r>
      <w:proofErr w:type="spellEnd"/>
      <w:r w:rsidRPr="46654AE2">
        <w:rPr>
          <w:rFonts w:ascii="Arial" w:eastAsia="Arial" w:hAnsi="Arial" w:cs="Arial"/>
          <w:color w:val="000000" w:themeColor="text1"/>
        </w:rPr>
        <w:t xml:space="preserve"> anotado, não sendo apropriados para a tarefa de testes de sistemas de recuperação de informações. Alguns exemplos de coleção de documentos sem essa anotação são as disponibilizadas por Junior et al</w:t>
      </w:r>
      <w:r w:rsidR="00133F17">
        <w:rPr>
          <w:rFonts w:ascii="Arial" w:eastAsia="Arial" w:hAnsi="Arial" w:cs="Arial"/>
          <w:color w:val="000000" w:themeColor="text1"/>
        </w:rPr>
        <w:t xml:space="preserve"> (</w:t>
      </w:r>
      <w:r w:rsidRPr="46654AE2">
        <w:rPr>
          <w:rFonts w:ascii="Arial" w:eastAsia="Arial" w:hAnsi="Arial" w:cs="Arial"/>
          <w:color w:val="000000" w:themeColor="text1"/>
        </w:rPr>
        <w:t>2023</w:t>
      </w:r>
      <w:r w:rsidR="00133F17">
        <w:rPr>
          <w:rFonts w:ascii="Arial" w:eastAsia="Arial" w:hAnsi="Arial" w:cs="Arial"/>
          <w:color w:val="000000" w:themeColor="text1"/>
        </w:rPr>
        <w:t>) e</w:t>
      </w:r>
      <w:r w:rsidRPr="46654AE2">
        <w:rPr>
          <w:rFonts w:ascii="Arial" w:eastAsia="Arial" w:hAnsi="Arial" w:cs="Arial"/>
          <w:color w:val="000000" w:themeColor="text1"/>
        </w:rPr>
        <w:t xml:space="preserve"> Siqueira et al</w:t>
      </w:r>
      <w:r w:rsidR="00133F17">
        <w:rPr>
          <w:rFonts w:ascii="Arial" w:eastAsia="Arial" w:hAnsi="Arial" w:cs="Arial"/>
          <w:color w:val="000000" w:themeColor="text1"/>
        </w:rPr>
        <w:t xml:space="preserve"> (</w:t>
      </w:r>
      <w:r w:rsidRPr="46654AE2">
        <w:rPr>
          <w:rFonts w:ascii="Arial" w:eastAsia="Arial" w:hAnsi="Arial" w:cs="Arial"/>
          <w:color w:val="000000" w:themeColor="text1"/>
        </w:rPr>
        <w:t xml:space="preserve">2024). Apesar disso, há esforços nessa área em português, como por exemplo o Quati (Bueno et al, 2024), que disponibiliza um </w:t>
      </w:r>
      <w:proofErr w:type="spellStart"/>
      <w:r w:rsidRPr="46654AE2">
        <w:rPr>
          <w:rFonts w:ascii="Arial" w:eastAsia="Arial" w:hAnsi="Arial" w:cs="Arial"/>
          <w:i/>
          <w:iCs/>
          <w:color w:val="000000" w:themeColor="text1"/>
        </w:rPr>
        <w:t>dataset</w:t>
      </w:r>
      <w:proofErr w:type="spellEnd"/>
      <w:r w:rsidRPr="46654AE2">
        <w:rPr>
          <w:rFonts w:ascii="Arial" w:eastAsia="Arial" w:hAnsi="Arial" w:cs="Arial"/>
          <w:color w:val="000000" w:themeColor="text1"/>
        </w:rPr>
        <w:t xml:space="preserve"> contendo trechos de texto curtos juntamente com o </w:t>
      </w:r>
      <w:proofErr w:type="spellStart"/>
      <w:r w:rsidRPr="46654AE2">
        <w:rPr>
          <w:rFonts w:ascii="Arial" w:eastAsia="Arial" w:hAnsi="Arial" w:cs="Arial"/>
          <w:color w:val="000000" w:themeColor="text1"/>
        </w:rPr>
        <w:t>qrels</w:t>
      </w:r>
      <w:proofErr w:type="spellEnd"/>
      <w:r w:rsidRPr="46654AE2">
        <w:rPr>
          <w:rFonts w:ascii="Arial" w:eastAsia="Arial" w:hAnsi="Arial" w:cs="Arial"/>
          <w:color w:val="000000" w:themeColor="text1"/>
        </w:rPr>
        <w:t>.</w:t>
      </w:r>
    </w:p>
    <w:p w14:paraId="25533EC2" w14:textId="77777777" w:rsidR="008F18C3" w:rsidRDefault="008F18C3" w:rsidP="007108E7">
      <w:pPr>
        <w:pBdr>
          <w:top w:val="nil"/>
          <w:left w:val="nil"/>
          <w:bottom w:val="nil"/>
          <w:right w:val="nil"/>
          <w:between w:val="nil"/>
        </w:pBdr>
        <w:spacing w:after="0" w:line="240" w:lineRule="auto"/>
        <w:jc w:val="both"/>
        <w:rPr>
          <w:rFonts w:ascii="Arial" w:eastAsia="Arial" w:hAnsi="Arial" w:cs="Arial"/>
          <w:color w:val="000000"/>
        </w:rPr>
      </w:pPr>
    </w:p>
    <w:p w14:paraId="2AC708F9" w14:textId="6FF5A5A7" w:rsidR="008F18C3" w:rsidRDefault="46654AE2" w:rsidP="46654AE2">
      <w:pPr>
        <w:pBdr>
          <w:top w:val="nil"/>
          <w:left w:val="nil"/>
          <w:bottom w:val="nil"/>
          <w:right w:val="nil"/>
          <w:between w:val="nil"/>
        </w:pBdr>
        <w:spacing w:after="0" w:line="240" w:lineRule="auto"/>
        <w:jc w:val="both"/>
        <w:rPr>
          <w:rFonts w:ascii="Arial" w:eastAsia="Arial" w:hAnsi="Arial" w:cs="Arial"/>
          <w:color w:val="000000"/>
        </w:rPr>
      </w:pPr>
      <w:r w:rsidRPr="46654AE2">
        <w:rPr>
          <w:rFonts w:ascii="Arial" w:eastAsia="Arial" w:hAnsi="Arial" w:cs="Arial"/>
          <w:color w:val="000000" w:themeColor="text1"/>
        </w:rPr>
        <w:t xml:space="preserve">De posse de um </w:t>
      </w:r>
      <w:proofErr w:type="spellStart"/>
      <w:r w:rsidRPr="46654AE2">
        <w:rPr>
          <w:rFonts w:ascii="Arial" w:eastAsia="Arial" w:hAnsi="Arial" w:cs="Arial"/>
          <w:i/>
          <w:iCs/>
          <w:color w:val="000000" w:themeColor="text1"/>
        </w:rPr>
        <w:t>dataset</w:t>
      </w:r>
      <w:proofErr w:type="spellEnd"/>
      <w:r w:rsidRPr="46654AE2">
        <w:rPr>
          <w:rFonts w:ascii="Arial" w:eastAsia="Arial" w:hAnsi="Arial" w:cs="Arial"/>
          <w:color w:val="000000" w:themeColor="text1"/>
        </w:rPr>
        <w:t xml:space="preserve"> de avaliação e do </w:t>
      </w:r>
      <w:proofErr w:type="spellStart"/>
      <w:r w:rsidRPr="46654AE2">
        <w:rPr>
          <w:rFonts w:ascii="Arial" w:eastAsia="Arial" w:hAnsi="Arial" w:cs="Arial"/>
          <w:color w:val="000000" w:themeColor="text1"/>
        </w:rPr>
        <w:t>qrels</w:t>
      </w:r>
      <w:proofErr w:type="spellEnd"/>
      <w:r w:rsidRPr="46654AE2">
        <w:rPr>
          <w:rFonts w:ascii="Arial" w:eastAsia="Arial" w:hAnsi="Arial" w:cs="Arial"/>
          <w:color w:val="000000" w:themeColor="text1"/>
        </w:rPr>
        <w:t xml:space="preserve">, é necessário utilizar métricas para medir aspectos da qualidade da pesquisa. Há várias métricas que podem ser usadas, sendo as duas mais comuns a precisão e a </w:t>
      </w:r>
      <w:proofErr w:type="spellStart"/>
      <w:r w:rsidRPr="46654AE2">
        <w:rPr>
          <w:rFonts w:ascii="Arial" w:eastAsia="Arial" w:hAnsi="Arial" w:cs="Arial"/>
          <w:color w:val="000000" w:themeColor="text1"/>
        </w:rPr>
        <w:t>revocação</w:t>
      </w:r>
      <w:proofErr w:type="spellEnd"/>
      <w:r w:rsidRPr="46654AE2">
        <w:rPr>
          <w:rFonts w:ascii="Arial" w:eastAsia="Arial" w:hAnsi="Arial" w:cs="Arial"/>
          <w:color w:val="000000" w:themeColor="text1"/>
        </w:rPr>
        <w:t xml:space="preserve"> (</w:t>
      </w:r>
      <w:r w:rsidRPr="46654AE2">
        <w:rPr>
          <w:rFonts w:ascii="Arial" w:eastAsia="Arial" w:hAnsi="Arial" w:cs="Arial"/>
          <w:i/>
          <w:iCs/>
          <w:color w:val="000000" w:themeColor="text1"/>
        </w:rPr>
        <w:t>recall</w:t>
      </w:r>
      <w:r w:rsidRPr="46654AE2">
        <w:rPr>
          <w:rFonts w:ascii="Arial" w:eastAsia="Arial" w:hAnsi="Arial" w:cs="Arial"/>
          <w:color w:val="000000" w:themeColor="text1"/>
        </w:rPr>
        <w:t xml:space="preserve">), definidas como (Croft, </w:t>
      </w:r>
      <w:proofErr w:type="spellStart"/>
      <w:r w:rsidRPr="46654AE2">
        <w:rPr>
          <w:rFonts w:ascii="Arial" w:eastAsia="Arial" w:hAnsi="Arial" w:cs="Arial"/>
          <w:color w:val="000000" w:themeColor="text1"/>
        </w:rPr>
        <w:t>Metzler</w:t>
      </w:r>
      <w:proofErr w:type="spellEnd"/>
      <w:r w:rsidRPr="46654AE2">
        <w:rPr>
          <w:rFonts w:ascii="Arial" w:eastAsia="Arial" w:hAnsi="Arial" w:cs="Arial"/>
          <w:color w:val="000000" w:themeColor="text1"/>
        </w:rPr>
        <w:t xml:space="preserve"> e </w:t>
      </w:r>
      <w:proofErr w:type="spellStart"/>
      <w:r w:rsidRPr="46654AE2">
        <w:rPr>
          <w:rFonts w:ascii="Arial" w:eastAsia="Arial" w:hAnsi="Arial" w:cs="Arial"/>
          <w:color w:val="000000" w:themeColor="text1"/>
        </w:rPr>
        <w:t>Strohman</w:t>
      </w:r>
      <w:proofErr w:type="spellEnd"/>
      <w:r w:rsidRPr="46654AE2">
        <w:rPr>
          <w:rFonts w:ascii="Arial" w:eastAsia="Arial" w:hAnsi="Arial" w:cs="Arial"/>
          <w:color w:val="000000" w:themeColor="text1"/>
        </w:rPr>
        <w:t xml:space="preserve">, 2009; Manning, </w:t>
      </w:r>
      <w:proofErr w:type="spellStart"/>
      <w:r w:rsidRPr="46654AE2">
        <w:rPr>
          <w:rFonts w:ascii="Arial" w:eastAsia="Arial" w:hAnsi="Arial" w:cs="Arial"/>
          <w:color w:val="000000" w:themeColor="text1"/>
        </w:rPr>
        <w:t>Eaghavan</w:t>
      </w:r>
      <w:proofErr w:type="spellEnd"/>
      <w:r w:rsidRPr="46654AE2">
        <w:rPr>
          <w:rFonts w:ascii="Arial" w:eastAsia="Arial" w:hAnsi="Arial" w:cs="Arial"/>
          <w:color w:val="000000" w:themeColor="text1"/>
        </w:rPr>
        <w:t xml:space="preserve"> e </w:t>
      </w:r>
      <w:proofErr w:type="spellStart"/>
      <w:r w:rsidRPr="46654AE2">
        <w:rPr>
          <w:rFonts w:ascii="Arial" w:eastAsia="Arial" w:hAnsi="Arial" w:cs="Arial"/>
          <w:color w:val="000000" w:themeColor="text1"/>
        </w:rPr>
        <w:t>Schùtze</w:t>
      </w:r>
      <w:proofErr w:type="spellEnd"/>
      <w:r w:rsidRPr="46654AE2">
        <w:rPr>
          <w:rFonts w:ascii="Arial" w:eastAsia="Arial" w:hAnsi="Arial" w:cs="Arial"/>
          <w:color w:val="000000" w:themeColor="text1"/>
        </w:rPr>
        <w:t xml:space="preserve">, 2008; </w:t>
      </w:r>
      <w:proofErr w:type="gramStart"/>
      <w:r w:rsidRPr="46654AE2">
        <w:rPr>
          <w:rFonts w:ascii="Arial" w:eastAsia="Arial" w:hAnsi="Arial" w:cs="Arial"/>
          <w:color w:val="000000" w:themeColor="text1"/>
        </w:rPr>
        <w:t>Mitra</w:t>
      </w:r>
      <w:proofErr w:type="gramEnd"/>
      <w:r w:rsidRPr="46654AE2">
        <w:rPr>
          <w:rFonts w:ascii="Arial" w:eastAsia="Arial" w:hAnsi="Arial" w:cs="Arial"/>
          <w:color w:val="000000" w:themeColor="text1"/>
        </w:rPr>
        <w:t xml:space="preserve"> e </w:t>
      </w:r>
      <w:proofErr w:type="spellStart"/>
      <w:r w:rsidRPr="46654AE2">
        <w:rPr>
          <w:rFonts w:ascii="Arial" w:eastAsia="Arial" w:hAnsi="Arial" w:cs="Arial"/>
          <w:color w:val="000000" w:themeColor="text1"/>
        </w:rPr>
        <w:t>Craswell</w:t>
      </w:r>
      <w:proofErr w:type="spellEnd"/>
      <w:r w:rsidRPr="46654AE2">
        <w:rPr>
          <w:rFonts w:ascii="Arial" w:eastAsia="Arial" w:hAnsi="Arial" w:cs="Arial"/>
          <w:color w:val="000000" w:themeColor="text1"/>
        </w:rPr>
        <w:t>, 2018):</w:t>
      </w:r>
    </w:p>
    <w:p w14:paraId="75C256E0" w14:textId="77777777" w:rsidR="00615AA8" w:rsidRDefault="00615AA8" w:rsidP="008F18C3">
      <w:pPr>
        <w:pBdr>
          <w:top w:val="nil"/>
          <w:left w:val="nil"/>
          <w:bottom w:val="nil"/>
          <w:right w:val="nil"/>
          <w:between w:val="nil"/>
        </w:pBdr>
        <w:spacing w:after="0" w:line="240" w:lineRule="auto"/>
        <w:jc w:val="both"/>
        <w:rPr>
          <w:rFonts w:ascii="Arial" w:eastAsia="Arial" w:hAnsi="Arial" w:cs="Arial"/>
          <w:color w:val="000000"/>
        </w:rPr>
      </w:pPr>
    </w:p>
    <w:p w14:paraId="01124C53" w14:textId="0043E533" w:rsidR="00615AA8" w:rsidRPr="00D85D9F" w:rsidRDefault="007F1C6D" w:rsidP="46654AE2">
      <w:pPr>
        <w:pBdr>
          <w:top w:val="nil"/>
          <w:left w:val="nil"/>
          <w:bottom w:val="nil"/>
          <w:right w:val="nil"/>
          <w:between w:val="nil"/>
        </w:pBdr>
        <w:spacing w:after="0" w:line="240" w:lineRule="auto"/>
        <w:jc w:val="both"/>
        <w:rPr>
          <w:rFonts w:ascii="Arial" w:eastAsia="Arial" w:hAnsi="Arial" w:cs="Arial"/>
          <w:color w:val="000000"/>
        </w:rPr>
      </w:pPr>
      <m:oMathPara>
        <m:oMath>
          <m:r>
            <w:rPr>
              <w:rFonts w:ascii="Cambria Math" w:eastAsia="Arial" w:hAnsi="Cambria Math" w:cs="Arial"/>
              <w:color w:val="000000"/>
            </w:rPr>
            <m:t xml:space="preserve">P= </m:t>
          </m:r>
          <m:f>
            <m:fPr>
              <m:ctrlPr>
                <w:rPr>
                  <w:rFonts w:ascii="Cambria Math" w:eastAsia="Arial" w:hAnsi="Cambria Math" w:cs="Arial"/>
                  <w:i/>
                  <w:color w:val="000000"/>
                </w:rPr>
              </m:ctrlPr>
            </m:fPr>
            <m:num>
              <m:d>
                <m:dPr>
                  <m:begChr m:val="|"/>
                  <m:endChr m:val="|"/>
                  <m:ctrlPr>
                    <w:rPr>
                      <w:rFonts w:ascii="Cambria Math" w:eastAsia="Arial" w:hAnsi="Cambria Math" w:cs="Arial"/>
                      <w:i/>
                      <w:color w:val="000000"/>
                    </w:rPr>
                  </m:ctrlPr>
                </m:dPr>
                <m:e>
                  <m:sSub>
                    <m:sSubPr>
                      <m:ctrlPr>
                        <w:rPr>
                          <w:rFonts w:ascii="Cambria Math" w:eastAsia="Arial" w:hAnsi="Cambria Math" w:cs="Arial"/>
                          <w:i/>
                          <w:color w:val="000000"/>
                        </w:rPr>
                      </m:ctrlPr>
                    </m:sSubPr>
                    <m:e>
                      <m:r>
                        <m:rPr>
                          <m:sty m:val="bi"/>
                        </m:rPr>
                        <w:rPr>
                          <w:rFonts w:ascii="Cambria Math" w:eastAsia="Arial" w:hAnsi="Cambria Math" w:cs="Arial"/>
                          <w:color w:val="000000"/>
                        </w:rPr>
                        <m:t>D</m:t>
                      </m:r>
                    </m:e>
                    <m:sub>
                      <m:r>
                        <w:rPr>
                          <w:rFonts w:ascii="Cambria Math" w:eastAsia="Arial" w:hAnsi="Cambria Math" w:cs="Arial"/>
                          <w:color w:val="000000"/>
                        </w:rPr>
                        <m:t>relevant</m:t>
                      </m:r>
                    </m:sub>
                  </m:sSub>
                  <m:sSub>
                    <m:sSubPr>
                      <m:ctrlPr>
                        <w:rPr>
                          <w:rFonts w:ascii="Cambria Math" w:eastAsia="Arial" w:hAnsi="Cambria Math" w:cs="Arial"/>
                          <w:i/>
                          <w:color w:val="000000"/>
                        </w:rPr>
                      </m:ctrlPr>
                    </m:sSubPr>
                    <m:e>
                      <m:r>
                        <m:rPr>
                          <m:sty m:val="bi"/>
                        </m:rPr>
                        <w:rPr>
                          <w:rFonts w:ascii="Cambria Math" w:eastAsia="Arial" w:hAnsi="Cambria Math" w:cs="Arial"/>
                          <w:color w:val="000000"/>
                        </w:rPr>
                        <m:t>∩D</m:t>
                      </m:r>
                    </m:e>
                    <m:sub>
                      <m:r>
                        <w:rPr>
                          <w:rFonts w:ascii="Cambria Math" w:eastAsia="Arial" w:hAnsi="Cambria Math" w:cs="Arial"/>
                          <w:color w:val="000000"/>
                        </w:rPr>
                        <m:t>retrieved</m:t>
                      </m:r>
                    </m:sub>
                  </m:sSub>
                </m:e>
              </m:d>
            </m:num>
            <m:den>
              <m:sSub>
                <m:sSubPr>
                  <m:ctrlPr>
                    <w:rPr>
                      <w:rFonts w:ascii="Cambria Math" w:eastAsia="Arial" w:hAnsi="Cambria Math" w:cs="Arial"/>
                      <w:i/>
                      <w:color w:val="000000"/>
                    </w:rPr>
                  </m:ctrlPr>
                </m:sSubPr>
                <m:e>
                  <m:r>
                    <m:rPr>
                      <m:sty m:val="bi"/>
                    </m:rPr>
                    <w:rPr>
                      <w:rFonts w:ascii="Cambria Math" w:eastAsia="Arial" w:hAnsi="Cambria Math" w:cs="Arial"/>
                      <w:color w:val="000000"/>
                    </w:rPr>
                    <m:t>|D</m:t>
                  </m:r>
                </m:e>
                <m:sub>
                  <m:r>
                    <w:rPr>
                      <w:rFonts w:ascii="Cambria Math" w:eastAsia="Arial" w:hAnsi="Cambria Math" w:cs="Arial"/>
                      <w:color w:val="000000"/>
                    </w:rPr>
                    <m:t>retrieved</m:t>
                  </m:r>
                </m:sub>
              </m:sSub>
              <m:r>
                <w:rPr>
                  <w:rFonts w:ascii="Cambria Math" w:eastAsia="Arial" w:hAnsi="Cambria Math" w:cs="Arial"/>
                  <w:color w:val="000000"/>
                </w:rPr>
                <m:t>|</m:t>
              </m:r>
            </m:den>
          </m:f>
        </m:oMath>
      </m:oMathPara>
    </w:p>
    <w:p w14:paraId="7FDCC40D" w14:textId="77777777" w:rsidR="00D85D9F" w:rsidRPr="00D85D9F" w:rsidRDefault="00D85D9F" w:rsidP="008F18C3">
      <w:pPr>
        <w:pBdr>
          <w:top w:val="nil"/>
          <w:left w:val="nil"/>
          <w:bottom w:val="nil"/>
          <w:right w:val="nil"/>
          <w:between w:val="nil"/>
        </w:pBdr>
        <w:spacing w:after="0" w:line="240" w:lineRule="auto"/>
        <w:jc w:val="both"/>
        <w:rPr>
          <w:rFonts w:ascii="Arial" w:eastAsia="Arial" w:hAnsi="Arial" w:cs="Arial"/>
          <w:color w:val="000000"/>
        </w:rPr>
      </w:pPr>
    </w:p>
    <w:p w14:paraId="6B20EF0A" w14:textId="243D3B6E" w:rsidR="00D85D9F" w:rsidRPr="00B72A24" w:rsidRDefault="00D85D9F" w:rsidP="00D85D9F">
      <w:pPr>
        <w:pBdr>
          <w:top w:val="nil"/>
          <w:left w:val="nil"/>
          <w:bottom w:val="nil"/>
          <w:right w:val="nil"/>
          <w:between w:val="nil"/>
        </w:pBdr>
        <w:spacing w:after="0" w:line="240" w:lineRule="auto"/>
        <w:jc w:val="both"/>
        <w:rPr>
          <w:rFonts w:ascii="Arial" w:eastAsia="Arial" w:hAnsi="Arial" w:cs="Arial"/>
          <w:color w:val="000000"/>
        </w:rPr>
      </w:pPr>
      <m:oMathPara>
        <m:oMath>
          <m:r>
            <w:rPr>
              <w:rFonts w:ascii="Cambria Math" w:eastAsia="Arial" w:hAnsi="Cambria Math" w:cs="Arial"/>
              <w:color w:val="000000"/>
            </w:rPr>
            <m:t xml:space="preserve">R= </m:t>
          </m:r>
          <m:f>
            <m:fPr>
              <m:ctrlPr>
                <w:rPr>
                  <w:rFonts w:ascii="Cambria Math" w:eastAsia="Arial" w:hAnsi="Cambria Math" w:cs="Arial"/>
                  <w:i/>
                  <w:color w:val="000000"/>
                </w:rPr>
              </m:ctrlPr>
            </m:fPr>
            <m:num>
              <m:d>
                <m:dPr>
                  <m:begChr m:val="|"/>
                  <m:endChr m:val="|"/>
                  <m:ctrlPr>
                    <w:rPr>
                      <w:rFonts w:ascii="Cambria Math" w:eastAsia="Arial" w:hAnsi="Cambria Math" w:cs="Arial"/>
                      <w:i/>
                      <w:color w:val="000000"/>
                    </w:rPr>
                  </m:ctrlPr>
                </m:dPr>
                <m:e>
                  <m:sSub>
                    <m:sSubPr>
                      <m:ctrlPr>
                        <w:rPr>
                          <w:rFonts w:ascii="Cambria Math" w:eastAsia="Arial" w:hAnsi="Cambria Math" w:cs="Arial"/>
                          <w:i/>
                          <w:color w:val="000000"/>
                        </w:rPr>
                      </m:ctrlPr>
                    </m:sSubPr>
                    <m:e>
                      <m:r>
                        <m:rPr>
                          <m:sty m:val="bi"/>
                        </m:rPr>
                        <w:rPr>
                          <w:rFonts w:ascii="Cambria Math" w:eastAsia="Arial" w:hAnsi="Cambria Math" w:cs="Arial"/>
                          <w:color w:val="000000"/>
                        </w:rPr>
                        <m:t>D</m:t>
                      </m:r>
                    </m:e>
                    <m:sub>
                      <m:r>
                        <w:rPr>
                          <w:rFonts w:ascii="Cambria Math" w:eastAsia="Arial" w:hAnsi="Cambria Math" w:cs="Arial"/>
                          <w:color w:val="000000"/>
                        </w:rPr>
                        <m:t>relevant</m:t>
                      </m:r>
                    </m:sub>
                  </m:sSub>
                  <m:sSub>
                    <m:sSubPr>
                      <m:ctrlPr>
                        <w:rPr>
                          <w:rFonts w:ascii="Cambria Math" w:eastAsia="Arial" w:hAnsi="Cambria Math" w:cs="Arial"/>
                          <w:i/>
                          <w:color w:val="000000"/>
                        </w:rPr>
                      </m:ctrlPr>
                    </m:sSubPr>
                    <m:e>
                      <m:r>
                        <m:rPr>
                          <m:sty m:val="bi"/>
                        </m:rPr>
                        <w:rPr>
                          <w:rFonts w:ascii="Cambria Math" w:eastAsia="Arial" w:hAnsi="Cambria Math" w:cs="Arial"/>
                          <w:color w:val="000000"/>
                        </w:rPr>
                        <m:t>∩D</m:t>
                      </m:r>
                    </m:e>
                    <m:sub>
                      <m:r>
                        <w:rPr>
                          <w:rFonts w:ascii="Cambria Math" w:eastAsia="Arial" w:hAnsi="Cambria Math" w:cs="Arial"/>
                          <w:color w:val="000000"/>
                        </w:rPr>
                        <m:t>retrieved</m:t>
                      </m:r>
                    </m:sub>
                  </m:sSub>
                </m:e>
              </m:d>
            </m:num>
            <m:den>
              <m:sSub>
                <m:sSubPr>
                  <m:ctrlPr>
                    <w:rPr>
                      <w:rFonts w:ascii="Cambria Math" w:eastAsia="Arial" w:hAnsi="Cambria Math" w:cs="Arial"/>
                      <w:i/>
                      <w:color w:val="000000"/>
                    </w:rPr>
                  </m:ctrlPr>
                </m:sSubPr>
                <m:e>
                  <m:r>
                    <m:rPr>
                      <m:sty m:val="bi"/>
                    </m:rPr>
                    <w:rPr>
                      <w:rFonts w:ascii="Cambria Math" w:eastAsia="Arial" w:hAnsi="Cambria Math" w:cs="Arial"/>
                      <w:color w:val="000000"/>
                    </w:rPr>
                    <m:t>|D</m:t>
                  </m:r>
                </m:e>
                <m:sub>
                  <m:r>
                    <w:rPr>
                      <w:rFonts w:ascii="Cambria Math" w:eastAsia="Arial" w:hAnsi="Cambria Math" w:cs="Arial"/>
                      <w:color w:val="000000"/>
                    </w:rPr>
                    <m:t>relevant</m:t>
                  </m:r>
                </m:sub>
              </m:sSub>
              <m:r>
                <w:rPr>
                  <w:rFonts w:ascii="Cambria Math" w:eastAsia="Arial" w:hAnsi="Cambria Math" w:cs="Arial"/>
                  <w:color w:val="000000"/>
                </w:rPr>
                <m:t>|</m:t>
              </m:r>
            </m:den>
          </m:f>
        </m:oMath>
      </m:oMathPara>
    </w:p>
    <w:p w14:paraId="3370029C" w14:textId="77777777" w:rsidR="00D85D9F" w:rsidRDefault="00D85D9F" w:rsidP="008F18C3">
      <w:pPr>
        <w:pBdr>
          <w:top w:val="nil"/>
          <w:left w:val="nil"/>
          <w:bottom w:val="nil"/>
          <w:right w:val="nil"/>
          <w:between w:val="nil"/>
        </w:pBdr>
        <w:spacing w:after="0" w:line="240" w:lineRule="auto"/>
        <w:jc w:val="both"/>
        <w:rPr>
          <w:rFonts w:ascii="Arial" w:eastAsia="Arial" w:hAnsi="Arial" w:cs="Arial"/>
          <w:color w:val="000000"/>
        </w:rPr>
      </w:pPr>
    </w:p>
    <w:p w14:paraId="453DBC4A" w14:textId="268B5345" w:rsidR="00D85D9F" w:rsidRPr="00B72A24" w:rsidRDefault="00D85D9F" w:rsidP="008F18C3">
      <w:p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 xml:space="preserve">Em que </w:t>
      </w:r>
      <m:oMath>
        <m:r>
          <w:rPr>
            <w:rFonts w:ascii="Cambria Math" w:eastAsia="Arial" w:hAnsi="Cambria Math" w:cs="Arial"/>
            <w:color w:val="000000"/>
          </w:rPr>
          <m:t>P</m:t>
        </m:r>
      </m:oMath>
      <w:r>
        <w:rPr>
          <w:rFonts w:ascii="Arial" w:eastAsia="Arial" w:hAnsi="Arial" w:cs="Arial"/>
          <w:color w:val="000000"/>
        </w:rPr>
        <w:t xml:space="preserve"> e </w:t>
      </w:r>
      <m:oMath>
        <m:r>
          <w:rPr>
            <w:rFonts w:ascii="Cambria Math" w:eastAsia="Arial" w:hAnsi="Cambria Math" w:cs="Arial"/>
            <w:color w:val="000000"/>
          </w:rPr>
          <m:t>R</m:t>
        </m:r>
      </m:oMath>
      <w:r>
        <w:rPr>
          <w:rFonts w:ascii="Arial" w:eastAsia="Arial" w:hAnsi="Arial" w:cs="Arial"/>
          <w:color w:val="000000"/>
        </w:rPr>
        <w:t xml:space="preserve"> são </w:t>
      </w:r>
      <w:r w:rsidR="00AC1BFF">
        <w:rPr>
          <w:rFonts w:ascii="Arial" w:eastAsia="Arial" w:hAnsi="Arial" w:cs="Arial"/>
          <w:color w:val="000000"/>
        </w:rPr>
        <w:t xml:space="preserve">a precisão e a </w:t>
      </w:r>
      <w:proofErr w:type="spellStart"/>
      <w:r w:rsidR="00AC1BFF">
        <w:rPr>
          <w:rFonts w:ascii="Arial" w:eastAsia="Arial" w:hAnsi="Arial" w:cs="Arial"/>
          <w:color w:val="000000"/>
        </w:rPr>
        <w:t>revocação</w:t>
      </w:r>
      <w:proofErr w:type="spellEnd"/>
      <w:r w:rsidR="00AC1BFF">
        <w:rPr>
          <w:rFonts w:ascii="Arial" w:eastAsia="Arial" w:hAnsi="Arial" w:cs="Arial"/>
          <w:color w:val="000000"/>
        </w:rPr>
        <w:t xml:space="preserve"> do sistema quando uma </w:t>
      </w:r>
      <w:r w:rsidR="00AC1BFF" w:rsidRPr="00AC1BFF">
        <w:rPr>
          <w:rFonts w:ascii="Arial" w:eastAsia="Arial" w:hAnsi="Arial" w:cs="Arial"/>
          <w:i/>
          <w:iCs/>
          <w:color w:val="000000"/>
        </w:rPr>
        <w:t>query</w:t>
      </w:r>
      <w:r w:rsidR="00AC1BFF" w:rsidRPr="00AC1BFF">
        <w:rPr>
          <w:rFonts w:ascii="Cambria Math" w:eastAsia="Arial" w:hAnsi="Cambria Math" w:cs="Arial"/>
          <w:i/>
          <w:color w:val="000000"/>
        </w:rPr>
        <w:t xml:space="preserve"> </w:t>
      </w:r>
      <m:oMath>
        <m:r>
          <w:rPr>
            <w:rFonts w:ascii="Cambria Math" w:eastAsia="Arial" w:hAnsi="Cambria Math" w:cs="Arial"/>
            <w:color w:val="000000"/>
          </w:rPr>
          <m:t>Q</m:t>
        </m:r>
      </m:oMath>
      <w:r w:rsidR="00AC1BFF" w:rsidRPr="00AC1BFF">
        <w:rPr>
          <w:rFonts w:ascii="Arial" w:eastAsia="Arial" w:hAnsi="Arial" w:cs="Arial"/>
          <w:color w:val="000000"/>
        </w:rPr>
        <w:t xml:space="preserve"> é pesquisada,</w:t>
      </w:r>
      <w:r w:rsidR="00AC1BFF">
        <w:rPr>
          <w:rFonts w:ascii="Cambria Math" w:eastAsia="Arial" w:hAnsi="Cambria Math" w:cs="Arial"/>
          <w:iCs/>
          <w:color w:val="000000"/>
        </w:rPr>
        <w:t xml:space="preserve"> e </w:t>
      </w:r>
      <w:r w:rsidR="00AC1BFF">
        <w:rPr>
          <w:rFonts w:ascii="Arial" w:eastAsia="Arial" w:hAnsi="Arial" w:cs="Arial"/>
          <w:color w:val="000000"/>
        </w:rPr>
        <w:t xml:space="preserve"> </w:t>
      </w:r>
      <m:oMath>
        <m:sSub>
          <m:sSubPr>
            <m:ctrlPr>
              <w:rPr>
                <w:rFonts w:ascii="Cambria Math" w:eastAsia="Arial" w:hAnsi="Cambria Math" w:cs="Arial"/>
                <w:i/>
                <w:color w:val="000000"/>
              </w:rPr>
            </m:ctrlPr>
          </m:sSubPr>
          <m:e>
            <m:r>
              <m:rPr>
                <m:sty m:val="bi"/>
              </m:rPr>
              <w:rPr>
                <w:rFonts w:ascii="Cambria Math" w:eastAsia="Arial" w:hAnsi="Cambria Math" w:cs="Arial"/>
                <w:color w:val="000000"/>
              </w:rPr>
              <m:t>D</m:t>
            </m:r>
          </m:e>
          <m:sub>
            <m:r>
              <w:rPr>
                <w:rFonts w:ascii="Cambria Math" w:eastAsia="Arial" w:hAnsi="Cambria Math" w:cs="Arial"/>
                <w:color w:val="000000"/>
              </w:rPr>
              <m:t>relevant</m:t>
            </m:r>
          </m:sub>
        </m:sSub>
      </m:oMath>
      <w:r>
        <w:rPr>
          <w:rFonts w:ascii="Arial" w:eastAsia="Arial" w:hAnsi="Arial" w:cs="Arial"/>
          <w:color w:val="000000"/>
        </w:rPr>
        <w:t xml:space="preserve"> e </w:t>
      </w:r>
      <m:oMath>
        <m:sSub>
          <m:sSubPr>
            <m:ctrlPr>
              <w:rPr>
                <w:rFonts w:ascii="Cambria Math" w:eastAsia="Arial" w:hAnsi="Cambria Math" w:cs="Arial"/>
                <w:i/>
                <w:color w:val="000000"/>
              </w:rPr>
            </m:ctrlPr>
          </m:sSubPr>
          <m:e>
            <m:r>
              <m:rPr>
                <m:sty m:val="bi"/>
              </m:rPr>
              <w:rPr>
                <w:rFonts w:ascii="Cambria Math" w:eastAsia="Arial" w:hAnsi="Cambria Math" w:cs="Arial"/>
                <w:color w:val="000000"/>
              </w:rPr>
              <m:t>D</m:t>
            </m:r>
          </m:e>
          <m:sub>
            <m:r>
              <w:rPr>
                <w:rFonts w:ascii="Cambria Math" w:eastAsia="Arial" w:hAnsi="Cambria Math" w:cs="Arial"/>
                <w:color w:val="000000"/>
              </w:rPr>
              <m:t>retrieved</m:t>
            </m:r>
          </m:sub>
        </m:sSub>
      </m:oMath>
      <w:r w:rsidR="00AC1BFF">
        <w:rPr>
          <w:rFonts w:ascii="Arial" w:eastAsia="Arial" w:hAnsi="Arial" w:cs="Arial"/>
          <w:color w:val="000000"/>
        </w:rPr>
        <w:t xml:space="preserve"> são, respectivamente, o conjunto de documentos</w:t>
      </w:r>
      <w:r w:rsidR="000F6812">
        <w:rPr>
          <w:rFonts w:ascii="Arial" w:eastAsia="Arial" w:hAnsi="Arial" w:cs="Arial"/>
          <w:color w:val="000000"/>
        </w:rPr>
        <w:t xml:space="preserve"> relevantes referentes aquela </w:t>
      </w:r>
      <w:r w:rsidR="000F6812" w:rsidRPr="00FD4EA4">
        <w:rPr>
          <w:rFonts w:ascii="Arial" w:eastAsia="Arial" w:hAnsi="Arial" w:cs="Arial"/>
          <w:i/>
          <w:iCs/>
          <w:color w:val="000000"/>
        </w:rPr>
        <w:t>query</w:t>
      </w:r>
      <w:r w:rsidR="000F6812">
        <w:rPr>
          <w:rFonts w:ascii="Arial" w:eastAsia="Arial" w:hAnsi="Arial" w:cs="Arial"/>
          <w:color w:val="000000"/>
        </w:rPr>
        <w:t xml:space="preserve"> e o conjunto de documentos retornados</w:t>
      </w:r>
      <w:r w:rsidR="00042018">
        <w:rPr>
          <w:rFonts w:ascii="Arial" w:eastAsia="Arial" w:hAnsi="Arial" w:cs="Arial"/>
          <w:color w:val="000000"/>
        </w:rPr>
        <w:t xml:space="preserve"> pelo sistema de busca.</w:t>
      </w:r>
    </w:p>
    <w:p w14:paraId="3FFD545F" w14:textId="77777777" w:rsidR="00B72A24" w:rsidRPr="00E81239" w:rsidRDefault="00B72A24" w:rsidP="00B72A24">
      <w:pPr>
        <w:pBdr>
          <w:top w:val="nil"/>
          <w:left w:val="nil"/>
          <w:bottom w:val="nil"/>
          <w:right w:val="nil"/>
          <w:between w:val="nil"/>
        </w:pBdr>
        <w:spacing w:after="0" w:line="240" w:lineRule="auto"/>
        <w:jc w:val="both"/>
        <w:rPr>
          <w:rFonts w:ascii="Arial" w:eastAsia="Arial" w:hAnsi="Arial" w:cs="Arial"/>
          <w:color w:val="000000"/>
        </w:rPr>
      </w:pPr>
    </w:p>
    <w:p w14:paraId="749AA344" w14:textId="5AA1F177" w:rsidR="00B72A24" w:rsidRPr="007108E7" w:rsidRDefault="00C34C8A" w:rsidP="00B72A24">
      <w:pPr>
        <w:pBdr>
          <w:top w:val="nil"/>
          <w:left w:val="nil"/>
          <w:bottom w:val="nil"/>
          <w:right w:val="nil"/>
          <w:between w:val="nil"/>
        </w:pBdr>
        <w:spacing w:after="0" w:line="240" w:lineRule="auto"/>
        <w:jc w:val="both"/>
        <w:rPr>
          <w:rFonts w:ascii="Arial" w:eastAsia="Arial" w:hAnsi="Arial" w:cs="Arial"/>
          <w:color w:val="000000"/>
        </w:rPr>
      </w:pPr>
      <w:r w:rsidRPr="00C34C8A">
        <w:rPr>
          <w:rFonts w:ascii="Arial" w:eastAsia="Arial" w:hAnsi="Arial" w:cs="Arial"/>
          <w:color w:val="000000"/>
        </w:rPr>
        <w:t xml:space="preserve">Em sistemas de busca em </w:t>
      </w:r>
      <w:r w:rsidR="00FD4EA4">
        <w:rPr>
          <w:rFonts w:ascii="Arial" w:eastAsia="Arial" w:hAnsi="Arial" w:cs="Arial"/>
          <w:color w:val="000000"/>
        </w:rPr>
        <w:t>W</w:t>
      </w:r>
      <w:r w:rsidRPr="00C34C8A">
        <w:rPr>
          <w:rFonts w:ascii="Arial" w:eastAsia="Arial" w:hAnsi="Arial" w:cs="Arial"/>
          <w:color w:val="000000"/>
        </w:rPr>
        <w:t xml:space="preserve">eb, é comum </w:t>
      </w:r>
      <w:r w:rsidR="00D861E5">
        <w:rPr>
          <w:rFonts w:ascii="Arial" w:eastAsia="Arial" w:hAnsi="Arial" w:cs="Arial"/>
          <w:color w:val="000000"/>
        </w:rPr>
        <w:t>analisar</w:t>
      </w:r>
      <w:r w:rsidRPr="00C34C8A">
        <w:rPr>
          <w:rFonts w:ascii="Arial" w:eastAsia="Arial" w:hAnsi="Arial" w:cs="Arial"/>
          <w:color w:val="000000"/>
        </w:rPr>
        <w:t xml:space="preserve"> apenas os primeiros </w:t>
      </w:r>
      <m:oMath>
        <m:r>
          <w:rPr>
            <w:rFonts w:ascii="Cambria Math" w:eastAsia="Arial" w:hAnsi="Cambria Math" w:cs="Arial"/>
            <w:color w:val="000000"/>
          </w:rPr>
          <m:t>k</m:t>
        </m:r>
      </m:oMath>
      <w:r w:rsidRPr="00C34C8A">
        <w:rPr>
          <w:rFonts w:ascii="Arial" w:eastAsia="Arial" w:hAnsi="Arial" w:cs="Arial"/>
          <w:color w:val="000000"/>
        </w:rPr>
        <w:t xml:space="preserve"> resultados. Dessa forma, fala-se em precisão em </w:t>
      </w:r>
      <m:oMath>
        <m:r>
          <w:rPr>
            <w:rFonts w:ascii="Cambria Math" w:eastAsia="Arial" w:hAnsi="Cambria Math" w:cs="Arial"/>
            <w:color w:val="000000"/>
          </w:rPr>
          <m:t>k</m:t>
        </m:r>
      </m:oMath>
      <w:r w:rsidRPr="00C34C8A">
        <w:rPr>
          <w:rFonts w:ascii="Arial" w:eastAsia="Arial" w:hAnsi="Arial" w:cs="Arial"/>
          <w:color w:val="000000"/>
        </w:rPr>
        <w:t xml:space="preserve"> (</w:t>
      </w:r>
      <m:oMath>
        <m:r>
          <w:rPr>
            <w:rFonts w:ascii="Cambria Math" w:eastAsia="Arial" w:hAnsi="Cambria Math" w:cs="Arial"/>
            <w:color w:val="000000"/>
          </w:rPr>
          <m:t>P@k</m:t>
        </m:r>
      </m:oMath>
      <w:r w:rsidRPr="00C34C8A">
        <w:rPr>
          <w:rFonts w:ascii="Arial" w:eastAsia="Arial" w:hAnsi="Arial" w:cs="Arial"/>
          <w:color w:val="000000"/>
        </w:rPr>
        <w:t xml:space="preserve">) e </w:t>
      </w:r>
      <w:proofErr w:type="spellStart"/>
      <w:r w:rsidR="00E1482C">
        <w:rPr>
          <w:rFonts w:ascii="Arial" w:eastAsia="Arial" w:hAnsi="Arial" w:cs="Arial"/>
          <w:color w:val="000000"/>
        </w:rPr>
        <w:t>revocação</w:t>
      </w:r>
      <w:proofErr w:type="spellEnd"/>
      <w:r w:rsidRPr="00C34C8A">
        <w:rPr>
          <w:rFonts w:ascii="Arial" w:eastAsia="Arial" w:hAnsi="Arial" w:cs="Arial"/>
          <w:color w:val="000000"/>
        </w:rPr>
        <w:t xml:space="preserve"> em </w:t>
      </w:r>
      <m:oMath>
        <m:r>
          <w:rPr>
            <w:rFonts w:ascii="Cambria Math" w:eastAsia="Arial" w:hAnsi="Cambria Math" w:cs="Arial"/>
            <w:color w:val="000000"/>
          </w:rPr>
          <m:t>k</m:t>
        </m:r>
      </m:oMath>
      <w:r w:rsidRPr="00C34C8A">
        <w:rPr>
          <w:rFonts w:ascii="Arial" w:eastAsia="Arial" w:hAnsi="Arial" w:cs="Arial"/>
          <w:color w:val="000000"/>
        </w:rPr>
        <w:t xml:space="preserve"> (</w:t>
      </w:r>
      <m:oMath>
        <m:r>
          <w:rPr>
            <w:rFonts w:ascii="Cambria Math" w:eastAsia="Arial" w:hAnsi="Cambria Math" w:cs="Arial"/>
            <w:color w:val="000000"/>
          </w:rPr>
          <m:t>R@k</m:t>
        </m:r>
      </m:oMath>
      <w:r w:rsidRPr="00C34C8A">
        <w:rPr>
          <w:rFonts w:ascii="Arial" w:eastAsia="Arial" w:hAnsi="Arial" w:cs="Arial"/>
          <w:color w:val="000000"/>
        </w:rPr>
        <w:t>)</w:t>
      </w:r>
      <w:r w:rsidR="00E1482C">
        <w:rPr>
          <w:rFonts w:ascii="Arial" w:eastAsia="Arial" w:hAnsi="Arial" w:cs="Arial"/>
          <w:color w:val="000000"/>
        </w:rPr>
        <w:t>. Nesse caso</w:t>
      </w:r>
      <w:r w:rsidR="00907F78">
        <w:rPr>
          <w:rFonts w:ascii="Arial" w:eastAsia="Arial" w:hAnsi="Arial" w:cs="Arial"/>
          <w:color w:val="000000"/>
        </w:rPr>
        <w:t xml:space="preserve">, considera-se que </w:t>
      </w:r>
      <m:oMath>
        <m:sSub>
          <m:sSubPr>
            <m:ctrlPr>
              <w:rPr>
                <w:rFonts w:ascii="Cambria Math" w:eastAsia="Arial" w:hAnsi="Cambria Math" w:cs="Arial"/>
                <w:i/>
                <w:color w:val="000000"/>
              </w:rPr>
            </m:ctrlPr>
          </m:sSubPr>
          <m:e>
            <m:r>
              <m:rPr>
                <m:sty m:val="bi"/>
              </m:rPr>
              <w:rPr>
                <w:rFonts w:ascii="Cambria Math" w:eastAsia="Arial" w:hAnsi="Cambria Math" w:cs="Arial"/>
                <w:color w:val="000000"/>
              </w:rPr>
              <m:t>D</m:t>
            </m:r>
          </m:e>
          <m:sub>
            <m:r>
              <w:rPr>
                <w:rFonts w:ascii="Cambria Math" w:eastAsia="Arial" w:hAnsi="Cambria Math" w:cs="Arial"/>
                <w:color w:val="000000"/>
              </w:rPr>
              <m:t>retrieved</m:t>
            </m:r>
          </m:sub>
        </m:sSub>
      </m:oMath>
      <w:r w:rsidR="005A6CAB">
        <w:rPr>
          <w:rFonts w:ascii="Arial" w:eastAsia="Arial" w:hAnsi="Arial" w:cs="Arial"/>
          <w:color w:val="000000"/>
        </w:rPr>
        <w:t xml:space="preserve"> se refere aos </w:t>
      </w:r>
      <m:oMath>
        <m:r>
          <w:rPr>
            <w:rFonts w:ascii="Cambria Math" w:eastAsia="Arial" w:hAnsi="Cambria Math" w:cs="Arial"/>
            <w:color w:val="000000"/>
          </w:rPr>
          <m:t>k</m:t>
        </m:r>
      </m:oMath>
      <w:r w:rsidR="005A6CAB">
        <w:rPr>
          <w:rFonts w:ascii="Arial" w:eastAsia="Arial" w:hAnsi="Arial" w:cs="Arial"/>
          <w:color w:val="000000"/>
        </w:rPr>
        <w:t xml:space="preserve"> primeiros documentos retornados.</w:t>
      </w:r>
    </w:p>
    <w:p w14:paraId="6B7650FA" w14:textId="77777777" w:rsidR="00B72A24" w:rsidRPr="007108E7" w:rsidRDefault="00B72A24" w:rsidP="00B72A24">
      <w:pPr>
        <w:pBdr>
          <w:top w:val="nil"/>
          <w:left w:val="nil"/>
          <w:bottom w:val="nil"/>
          <w:right w:val="nil"/>
          <w:between w:val="nil"/>
        </w:pBdr>
        <w:spacing w:after="0" w:line="240" w:lineRule="auto"/>
        <w:jc w:val="both"/>
        <w:rPr>
          <w:rFonts w:ascii="Arial" w:eastAsia="Arial" w:hAnsi="Arial" w:cs="Arial"/>
          <w:color w:val="000000"/>
        </w:rPr>
      </w:pPr>
    </w:p>
    <w:p w14:paraId="24448642" w14:textId="7DC84368" w:rsidR="00C34C8A" w:rsidRDefault="006C3BB5" w:rsidP="006C3BB5">
      <w:pPr>
        <w:pBdr>
          <w:top w:val="nil"/>
          <w:left w:val="nil"/>
          <w:bottom w:val="nil"/>
          <w:right w:val="nil"/>
          <w:between w:val="nil"/>
        </w:pBdr>
        <w:spacing w:after="0" w:line="240" w:lineRule="auto"/>
        <w:jc w:val="both"/>
        <w:rPr>
          <w:rFonts w:ascii="Arial" w:eastAsia="Arial" w:hAnsi="Arial" w:cs="Arial"/>
          <w:color w:val="000000"/>
        </w:rPr>
      </w:pPr>
      <w:r w:rsidRPr="006C3BB5">
        <w:rPr>
          <w:rFonts w:ascii="Arial" w:eastAsia="Arial" w:hAnsi="Arial" w:cs="Arial"/>
          <w:color w:val="000000"/>
        </w:rPr>
        <w:t xml:space="preserve">Apesar de serem as métricas mais conhecidas e utilizadas, a precisão e a </w:t>
      </w:r>
      <w:proofErr w:type="spellStart"/>
      <w:r w:rsidRPr="006C3BB5">
        <w:rPr>
          <w:rFonts w:ascii="Arial" w:eastAsia="Arial" w:hAnsi="Arial" w:cs="Arial"/>
          <w:color w:val="000000"/>
        </w:rPr>
        <w:t>revocação</w:t>
      </w:r>
      <w:proofErr w:type="spellEnd"/>
      <w:r w:rsidRPr="006C3BB5">
        <w:rPr>
          <w:rFonts w:ascii="Arial" w:eastAsia="Arial" w:hAnsi="Arial" w:cs="Arial"/>
          <w:color w:val="000000"/>
        </w:rPr>
        <w:t xml:space="preserve"> não consideram a posição dos elementos na</w:t>
      </w:r>
      <w:r w:rsidR="00554E2F">
        <w:rPr>
          <w:rFonts w:ascii="Arial" w:eastAsia="Arial" w:hAnsi="Arial" w:cs="Arial"/>
          <w:color w:val="000000"/>
        </w:rPr>
        <w:t xml:space="preserve">s </w:t>
      </w:r>
      <w:r w:rsidRPr="006C3BB5">
        <w:rPr>
          <w:rFonts w:ascii="Arial" w:eastAsia="Arial" w:hAnsi="Arial" w:cs="Arial"/>
          <w:color w:val="000000"/>
        </w:rPr>
        <w:t xml:space="preserve">listas. </w:t>
      </w:r>
      <w:r w:rsidR="00B50D41">
        <w:rPr>
          <w:rFonts w:ascii="Arial" w:eastAsia="Arial" w:hAnsi="Arial" w:cs="Arial"/>
          <w:color w:val="000000"/>
        </w:rPr>
        <w:t>P</w:t>
      </w:r>
      <w:r w:rsidRPr="006C3BB5">
        <w:rPr>
          <w:rFonts w:ascii="Arial" w:eastAsia="Arial" w:hAnsi="Arial" w:cs="Arial"/>
          <w:color w:val="000000"/>
        </w:rPr>
        <w:t xml:space="preserve">ara contornar esse problema, </w:t>
      </w:r>
      <w:r w:rsidR="00FD4EA4">
        <w:rPr>
          <w:rFonts w:ascii="Arial" w:eastAsia="Arial" w:hAnsi="Arial" w:cs="Arial"/>
          <w:color w:val="000000"/>
        </w:rPr>
        <w:t>é necessário utilizar</w:t>
      </w:r>
      <w:r w:rsidRPr="006C3BB5">
        <w:rPr>
          <w:rFonts w:ascii="Arial" w:eastAsia="Arial" w:hAnsi="Arial" w:cs="Arial"/>
          <w:color w:val="000000"/>
        </w:rPr>
        <w:t xml:space="preserve"> métricas </w:t>
      </w:r>
      <w:r w:rsidR="00FD0C6E">
        <w:rPr>
          <w:rFonts w:ascii="Arial" w:eastAsia="Arial" w:hAnsi="Arial" w:cs="Arial"/>
          <w:color w:val="000000"/>
        </w:rPr>
        <w:t>específicas para esse fim</w:t>
      </w:r>
      <w:r w:rsidR="00F37B2F">
        <w:rPr>
          <w:rFonts w:ascii="Arial" w:eastAsia="Arial" w:hAnsi="Arial" w:cs="Arial"/>
          <w:color w:val="000000"/>
        </w:rPr>
        <w:t xml:space="preserve">. Nessa categoria </w:t>
      </w:r>
      <w:r w:rsidRPr="006C3BB5">
        <w:rPr>
          <w:rFonts w:ascii="Arial" w:eastAsia="Arial" w:hAnsi="Arial" w:cs="Arial"/>
          <w:color w:val="000000"/>
        </w:rPr>
        <w:t xml:space="preserve">se destacam as métricas </w:t>
      </w:r>
      <m:oMath>
        <m:r>
          <w:rPr>
            <w:rFonts w:ascii="Cambria Math" w:eastAsia="Arial" w:hAnsi="Cambria Math" w:cs="Arial"/>
            <w:color w:val="000000"/>
          </w:rPr>
          <m:t>RR@k</m:t>
        </m:r>
      </m:oMath>
      <w:r w:rsidR="0013106C" w:rsidRPr="006C3BB5">
        <w:rPr>
          <w:rFonts w:ascii="Arial" w:eastAsia="Arial" w:hAnsi="Arial" w:cs="Arial"/>
          <w:color w:val="000000"/>
        </w:rPr>
        <w:t xml:space="preserve"> </w:t>
      </w:r>
      <w:r w:rsidRPr="006C3BB5">
        <w:rPr>
          <w:rFonts w:ascii="Arial" w:eastAsia="Arial" w:hAnsi="Arial" w:cs="Arial"/>
          <w:color w:val="000000"/>
        </w:rPr>
        <w:t>(</w:t>
      </w:r>
      <w:proofErr w:type="spellStart"/>
      <w:r w:rsidR="0013106C" w:rsidRPr="0013106C">
        <w:rPr>
          <w:rFonts w:ascii="Arial" w:eastAsia="Arial" w:hAnsi="Arial" w:cs="Arial"/>
          <w:i/>
          <w:iCs/>
          <w:color w:val="000000"/>
        </w:rPr>
        <w:t>reciprocal</w:t>
      </w:r>
      <w:proofErr w:type="spellEnd"/>
      <w:r w:rsidR="0013106C" w:rsidRPr="0013106C">
        <w:rPr>
          <w:rFonts w:ascii="Arial" w:eastAsia="Arial" w:hAnsi="Arial" w:cs="Arial"/>
          <w:i/>
          <w:iCs/>
          <w:color w:val="000000"/>
        </w:rPr>
        <w:t xml:space="preserve"> rank</w:t>
      </w:r>
      <w:r w:rsidRPr="006C3BB5">
        <w:rPr>
          <w:rFonts w:ascii="Arial" w:eastAsia="Arial" w:hAnsi="Arial" w:cs="Arial"/>
          <w:color w:val="000000"/>
        </w:rPr>
        <w:t xml:space="preserve">) e </w:t>
      </w:r>
      <m:oMath>
        <m:r>
          <w:rPr>
            <w:rFonts w:ascii="Cambria Math" w:eastAsia="Arial" w:hAnsi="Cambria Math" w:cs="Arial"/>
            <w:color w:val="000000"/>
          </w:rPr>
          <m:t>nDCG@k</m:t>
        </m:r>
      </m:oMath>
      <w:r w:rsidR="0013106C">
        <w:rPr>
          <w:rFonts w:ascii="Arial" w:eastAsia="Arial" w:hAnsi="Arial" w:cs="Arial"/>
          <w:color w:val="000000"/>
        </w:rPr>
        <w:t xml:space="preserve"> (</w:t>
      </w:r>
      <w:proofErr w:type="spellStart"/>
      <w:r w:rsidR="00211804" w:rsidRPr="00211804">
        <w:rPr>
          <w:rFonts w:ascii="Arial" w:eastAsia="Arial" w:hAnsi="Arial" w:cs="Arial"/>
          <w:i/>
          <w:iCs/>
          <w:color w:val="000000"/>
        </w:rPr>
        <w:t>normalized</w:t>
      </w:r>
      <w:proofErr w:type="spellEnd"/>
      <w:r w:rsidR="00211804" w:rsidRPr="00211804">
        <w:rPr>
          <w:rFonts w:ascii="Arial" w:eastAsia="Arial" w:hAnsi="Arial" w:cs="Arial"/>
          <w:i/>
          <w:iCs/>
          <w:color w:val="000000"/>
        </w:rPr>
        <w:t xml:space="preserve"> </w:t>
      </w:r>
      <w:proofErr w:type="spellStart"/>
      <w:r w:rsidR="00211804" w:rsidRPr="00211804">
        <w:rPr>
          <w:rFonts w:ascii="Arial" w:eastAsia="Arial" w:hAnsi="Arial" w:cs="Arial"/>
          <w:i/>
          <w:iCs/>
          <w:color w:val="000000"/>
        </w:rPr>
        <w:t>discounted</w:t>
      </w:r>
      <w:proofErr w:type="spellEnd"/>
      <w:r w:rsidR="00211804" w:rsidRPr="00211804">
        <w:rPr>
          <w:rFonts w:ascii="Arial" w:eastAsia="Arial" w:hAnsi="Arial" w:cs="Arial"/>
          <w:i/>
          <w:iCs/>
          <w:color w:val="000000"/>
        </w:rPr>
        <w:t xml:space="preserve"> </w:t>
      </w:r>
      <w:proofErr w:type="spellStart"/>
      <w:r w:rsidR="00211804" w:rsidRPr="00211804">
        <w:rPr>
          <w:rFonts w:ascii="Arial" w:eastAsia="Arial" w:hAnsi="Arial" w:cs="Arial"/>
          <w:i/>
          <w:iCs/>
          <w:color w:val="000000"/>
        </w:rPr>
        <w:t>cumulative</w:t>
      </w:r>
      <w:proofErr w:type="spellEnd"/>
      <w:r w:rsidR="00211804" w:rsidRPr="00211804">
        <w:rPr>
          <w:rFonts w:ascii="Arial" w:eastAsia="Arial" w:hAnsi="Arial" w:cs="Arial"/>
          <w:i/>
          <w:iCs/>
          <w:color w:val="000000"/>
        </w:rPr>
        <w:t xml:space="preserve"> </w:t>
      </w:r>
      <w:proofErr w:type="spellStart"/>
      <w:r w:rsidR="00211804" w:rsidRPr="00211804">
        <w:rPr>
          <w:rFonts w:ascii="Arial" w:eastAsia="Arial" w:hAnsi="Arial" w:cs="Arial"/>
          <w:i/>
          <w:iCs/>
          <w:color w:val="000000"/>
        </w:rPr>
        <w:t>gain</w:t>
      </w:r>
      <w:proofErr w:type="spellEnd"/>
      <w:r w:rsidR="0013106C">
        <w:rPr>
          <w:rFonts w:ascii="Arial" w:eastAsia="Arial" w:hAnsi="Arial" w:cs="Arial"/>
          <w:color w:val="000000"/>
        </w:rPr>
        <w:t>)</w:t>
      </w:r>
      <w:r w:rsidR="00C34C8A" w:rsidRPr="00C34C8A">
        <w:rPr>
          <w:rFonts w:ascii="Arial" w:eastAsia="Arial" w:hAnsi="Arial" w:cs="Arial"/>
          <w:color w:val="000000"/>
        </w:rPr>
        <w:t>:</w:t>
      </w:r>
    </w:p>
    <w:p w14:paraId="377DC53A" w14:textId="77777777" w:rsidR="006C3BB5" w:rsidRDefault="006C3BB5" w:rsidP="006C3BB5">
      <w:pPr>
        <w:pBdr>
          <w:top w:val="nil"/>
          <w:left w:val="nil"/>
          <w:bottom w:val="nil"/>
          <w:right w:val="nil"/>
          <w:between w:val="nil"/>
        </w:pBdr>
        <w:spacing w:after="0" w:line="240" w:lineRule="auto"/>
        <w:jc w:val="both"/>
        <w:rPr>
          <w:rFonts w:ascii="Arial" w:eastAsia="Arial" w:hAnsi="Arial" w:cs="Arial"/>
          <w:color w:val="000000"/>
        </w:rPr>
      </w:pPr>
    </w:p>
    <w:p w14:paraId="7860F2FF" w14:textId="7CBC0CD9" w:rsidR="006C3BB5" w:rsidRPr="00284653" w:rsidRDefault="00211804" w:rsidP="46654AE2">
      <w:pPr>
        <w:pBdr>
          <w:top w:val="nil"/>
          <w:left w:val="nil"/>
          <w:bottom w:val="nil"/>
          <w:right w:val="nil"/>
          <w:between w:val="nil"/>
        </w:pBdr>
        <w:spacing w:after="0" w:line="240" w:lineRule="auto"/>
        <w:jc w:val="both"/>
        <w:rPr>
          <w:rFonts w:ascii="Arial" w:eastAsia="Arial" w:hAnsi="Arial" w:cs="Arial"/>
          <w:color w:val="000000"/>
        </w:rPr>
      </w:pPr>
      <m:oMathPara>
        <m:oMath>
          <m:r>
            <w:rPr>
              <w:rFonts w:ascii="Cambria Math" w:eastAsia="Arial" w:hAnsi="Cambria Math" w:cs="Arial"/>
              <w:color w:val="000000"/>
            </w:rPr>
            <m:t>RR@k=</m:t>
          </m:r>
          <m:f>
            <m:fPr>
              <m:ctrlPr>
                <w:rPr>
                  <w:rFonts w:ascii="Cambria Math" w:eastAsia="Arial" w:hAnsi="Cambria Math" w:cs="Arial"/>
                  <w:i/>
                  <w:color w:val="000000"/>
                </w:rPr>
              </m:ctrlPr>
            </m:fPr>
            <m:num>
              <m:r>
                <w:rPr>
                  <w:rFonts w:ascii="Cambria Math" w:eastAsia="Arial" w:hAnsi="Cambria Math" w:cs="Arial"/>
                  <w:color w:val="000000"/>
                </w:rPr>
                <m:t>1</m:t>
              </m:r>
            </m:num>
            <m:den>
              <w:bookmarkStart w:id="37" w:name="_Hlk179976325"/>
              <m:r>
                <w:rPr>
                  <w:rFonts w:ascii="Cambria Math" w:eastAsia="Arial" w:hAnsi="Cambria Math" w:cs="Arial"/>
                  <w:color w:val="000000"/>
                </w:rPr>
                <m:t>rank</m:t>
              </m:r>
              <w:bookmarkEnd w:id="37"/>
            </m:den>
          </m:f>
        </m:oMath>
      </m:oMathPara>
    </w:p>
    <w:p w14:paraId="229A3E79" w14:textId="77777777" w:rsidR="00284653" w:rsidRPr="00284653" w:rsidRDefault="00284653" w:rsidP="006C3BB5">
      <w:pPr>
        <w:pBdr>
          <w:top w:val="nil"/>
          <w:left w:val="nil"/>
          <w:bottom w:val="nil"/>
          <w:right w:val="nil"/>
          <w:between w:val="nil"/>
        </w:pBdr>
        <w:spacing w:after="0" w:line="240" w:lineRule="auto"/>
        <w:jc w:val="both"/>
        <w:rPr>
          <w:rFonts w:ascii="Arial" w:eastAsia="Arial" w:hAnsi="Arial" w:cs="Arial"/>
          <w:color w:val="000000"/>
        </w:rPr>
      </w:pPr>
    </w:p>
    <w:p w14:paraId="16754454" w14:textId="2AA40F7F" w:rsidR="00284653" w:rsidRPr="00534AAE" w:rsidRDefault="00284653" w:rsidP="00284653">
      <w:pPr>
        <w:pBdr>
          <w:top w:val="nil"/>
          <w:left w:val="nil"/>
          <w:bottom w:val="nil"/>
          <w:right w:val="nil"/>
          <w:between w:val="nil"/>
        </w:pBdr>
        <w:spacing w:after="0" w:line="240" w:lineRule="auto"/>
        <w:jc w:val="both"/>
        <w:rPr>
          <w:rFonts w:ascii="Arial" w:eastAsia="Arial" w:hAnsi="Arial" w:cs="Arial"/>
          <w:color w:val="000000"/>
        </w:rPr>
      </w:pPr>
      <m:oMathPara>
        <m:oMath>
          <m:r>
            <w:rPr>
              <w:rFonts w:ascii="Cambria Math" w:eastAsia="Arial" w:hAnsi="Cambria Math" w:cs="Arial"/>
              <w:color w:val="000000"/>
            </w:rPr>
            <m:t>nDCG@k=</m:t>
          </m:r>
          <m:f>
            <m:fPr>
              <m:ctrlPr>
                <w:rPr>
                  <w:rFonts w:ascii="Cambria Math" w:eastAsia="Arial" w:hAnsi="Cambria Math" w:cs="Arial"/>
                  <w:i/>
                  <w:color w:val="000000"/>
                </w:rPr>
              </m:ctrlPr>
            </m:fPr>
            <m:num>
              <m:r>
                <w:rPr>
                  <w:rFonts w:ascii="Cambria Math" w:eastAsia="Arial" w:hAnsi="Cambria Math" w:cs="Arial"/>
                  <w:color w:val="000000"/>
                </w:rPr>
                <m:t>DCG@k</m:t>
              </m:r>
            </m:num>
            <m:den>
              <m:r>
                <w:rPr>
                  <w:rFonts w:ascii="Cambria Math" w:eastAsia="Arial" w:hAnsi="Cambria Math" w:cs="Arial"/>
                  <w:color w:val="000000"/>
                </w:rPr>
                <m:t>IDCG@k</m:t>
              </m:r>
            </m:den>
          </m:f>
          <m:r>
            <w:rPr>
              <w:rFonts w:ascii="Cambria Math" w:eastAsia="Arial" w:hAnsi="Cambria Math" w:cs="Arial"/>
              <w:color w:val="000000"/>
            </w:rPr>
            <m:t>=</m:t>
          </m:r>
          <m:f>
            <m:fPr>
              <m:ctrlPr>
                <w:rPr>
                  <w:rFonts w:ascii="Cambria Math" w:eastAsia="Arial" w:hAnsi="Cambria Math" w:cs="Arial"/>
                  <w:i/>
                  <w:color w:val="000000"/>
                </w:rPr>
              </m:ctrlPr>
            </m:fPr>
            <m:num>
              <m:nary>
                <m:naryPr>
                  <m:chr m:val="∑"/>
                  <m:limLoc m:val="undOvr"/>
                  <m:ctrlPr>
                    <w:rPr>
                      <w:rFonts w:ascii="Cambria Math" w:eastAsia="Arial" w:hAnsi="Cambria Math" w:cs="Arial"/>
                      <w:i/>
                      <w:color w:val="000000"/>
                    </w:rPr>
                  </m:ctrlPr>
                </m:naryPr>
                <m:sub>
                  <m:r>
                    <w:rPr>
                      <w:rFonts w:ascii="Cambria Math" w:eastAsia="Arial" w:hAnsi="Cambria Math" w:cs="Arial"/>
                      <w:color w:val="000000"/>
                    </w:rPr>
                    <m:t>i=1</m:t>
                  </m:r>
                </m:sub>
                <m:sup>
                  <m:r>
                    <w:rPr>
                      <w:rFonts w:ascii="Cambria Math" w:eastAsia="Arial" w:hAnsi="Cambria Math" w:cs="Arial"/>
                      <w:color w:val="000000"/>
                    </w:rPr>
                    <m:t>k</m:t>
                  </m:r>
                </m:sup>
                <m:e>
                  <m:f>
                    <m:fPr>
                      <m:ctrlPr>
                        <w:rPr>
                          <w:rFonts w:ascii="Cambria Math" w:eastAsia="Arial" w:hAnsi="Cambria Math" w:cs="Arial"/>
                          <w:i/>
                          <w:color w:val="000000"/>
                        </w:rPr>
                      </m:ctrlPr>
                    </m:fPr>
                    <m:num>
                      <m:sSub>
                        <m:sSubPr>
                          <m:ctrlPr>
                            <w:rPr>
                              <w:rFonts w:ascii="Cambria Math" w:eastAsia="Arial" w:hAnsi="Cambria Math" w:cs="Arial"/>
                              <w:i/>
                              <w:color w:val="000000"/>
                            </w:rPr>
                          </m:ctrlPr>
                        </m:sSubPr>
                        <m:e>
                          <m:r>
                            <w:rPr>
                              <w:rFonts w:ascii="Cambria Math" w:eastAsia="Arial" w:hAnsi="Cambria Math" w:cs="Arial"/>
                              <w:color w:val="000000"/>
                            </w:rPr>
                            <m:t>rel</m:t>
                          </m:r>
                        </m:e>
                        <m:sub>
                          <m:r>
                            <w:rPr>
                              <w:rFonts w:ascii="Cambria Math" w:eastAsia="Arial" w:hAnsi="Cambria Math" w:cs="Arial"/>
                              <w:color w:val="000000"/>
                            </w:rPr>
                            <m:t>i</m:t>
                          </m:r>
                        </m:sub>
                      </m:sSub>
                    </m:num>
                    <m:den>
                      <m:sSub>
                        <m:sSubPr>
                          <m:ctrlPr>
                            <w:rPr>
                              <w:rFonts w:ascii="Cambria Math" w:eastAsia="Arial" w:hAnsi="Cambria Math" w:cs="Arial"/>
                              <w:i/>
                              <w:color w:val="000000"/>
                            </w:rPr>
                          </m:ctrlPr>
                        </m:sSubPr>
                        <m:e>
                          <m:r>
                            <w:rPr>
                              <w:rFonts w:ascii="Cambria Math" w:eastAsia="Arial" w:hAnsi="Cambria Math" w:cs="Arial"/>
                              <w:color w:val="000000"/>
                            </w:rPr>
                            <m:t>log</m:t>
                          </m:r>
                        </m:e>
                        <m:sub>
                          <m:r>
                            <w:rPr>
                              <w:rFonts w:ascii="Cambria Math" w:eastAsia="Arial" w:hAnsi="Cambria Math" w:cs="Arial"/>
                              <w:color w:val="000000"/>
                            </w:rPr>
                            <m:t>2</m:t>
                          </m:r>
                        </m:sub>
                      </m:sSub>
                      <m:r>
                        <w:rPr>
                          <w:rFonts w:ascii="Cambria Math" w:eastAsia="Arial" w:hAnsi="Cambria Math" w:cs="Arial"/>
                          <w:color w:val="000000"/>
                        </w:rPr>
                        <m:t>(i+1)</m:t>
                      </m:r>
                    </m:den>
                  </m:f>
                </m:e>
              </m:nary>
            </m:num>
            <m:den>
              <m:r>
                <w:rPr>
                  <w:rFonts w:ascii="Cambria Math" w:eastAsia="Arial" w:hAnsi="Cambria Math" w:cs="Arial"/>
                  <w:color w:val="000000"/>
                </w:rPr>
                <m:t>IDCG@k</m:t>
              </m:r>
            </m:den>
          </m:f>
        </m:oMath>
      </m:oMathPara>
    </w:p>
    <w:p w14:paraId="3B22B3B3" w14:textId="77777777" w:rsidR="00534AAE" w:rsidRPr="00534AAE" w:rsidRDefault="00534AAE" w:rsidP="00284653">
      <w:pPr>
        <w:pBdr>
          <w:top w:val="nil"/>
          <w:left w:val="nil"/>
          <w:bottom w:val="nil"/>
          <w:right w:val="nil"/>
          <w:between w:val="nil"/>
        </w:pBdr>
        <w:spacing w:after="0" w:line="240" w:lineRule="auto"/>
        <w:jc w:val="both"/>
        <w:rPr>
          <w:rFonts w:ascii="Arial" w:eastAsia="Arial" w:hAnsi="Arial" w:cs="Arial"/>
          <w:color w:val="000000"/>
        </w:rPr>
      </w:pPr>
    </w:p>
    <w:p w14:paraId="6B8533EC" w14:textId="77777777" w:rsidR="00182653" w:rsidRDefault="00182653" w:rsidP="00284653">
      <w:pPr>
        <w:pBdr>
          <w:top w:val="nil"/>
          <w:left w:val="nil"/>
          <w:bottom w:val="nil"/>
          <w:right w:val="nil"/>
          <w:between w:val="nil"/>
        </w:pBdr>
        <w:spacing w:after="0" w:line="240" w:lineRule="auto"/>
        <w:jc w:val="both"/>
        <w:rPr>
          <w:rFonts w:ascii="Arial" w:eastAsia="Arial" w:hAnsi="Arial" w:cs="Arial"/>
          <w:color w:val="000000"/>
        </w:rPr>
      </w:pPr>
    </w:p>
    <w:p w14:paraId="03CEE80C" w14:textId="19426A17" w:rsidR="00534AAE" w:rsidRDefault="00B45A51" w:rsidP="00284653">
      <w:p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 xml:space="preserve">No conjunto de equações acima, o </w:t>
      </w:r>
      <m:oMath>
        <m:r>
          <w:rPr>
            <w:rFonts w:ascii="Cambria Math" w:eastAsia="Arial" w:hAnsi="Cambria Math" w:cs="Arial"/>
            <w:color w:val="000000"/>
          </w:rPr>
          <m:t>RR@k</m:t>
        </m:r>
      </m:oMath>
      <w:r>
        <w:rPr>
          <w:rFonts w:ascii="Arial" w:eastAsia="Arial" w:hAnsi="Arial" w:cs="Arial"/>
          <w:color w:val="000000"/>
        </w:rPr>
        <w:t xml:space="preserve"> e o </w:t>
      </w:r>
      <m:oMath>
        <m:r>
          <w:rPr>
            <w:rFonts w:ascii="Cambria Math" w:eastAsia="Arial" w:hAnsi="Cambria Math" w:cs="Arial"/>
            <w:color w:val="000000"/>
          </w:rPr>
          <m:t>nDCG@k</m:t>
        </m:r>
      </m:oMath>
      <w:r>
        <w:rPr>
          <w:rFonts w:ascii="Arial" w:eastAsia="Arial" w:hAnsi="Arial" w:cs="Arial"/>
          <w:color w:val="000000"/>
        </w:rPr>
        <w:t xml:space="preserve"> são calculados observando apenas os </w:t>
      </w:r>
      <m:oMath>
        <m:r>
          <w:rPr>
            <w:rFonts w:ascii="Cambria Math" w:eastAsia="Arial" w:hAnsi="Cambria Math" w:cs="Arial"/>
            <w:color w:val="000000"/>
          </w:rPr>
          <m:t>k</m:t>
        </m:r>
      </m:oMath>
      <w:r>
        <w:rPr>
          <w:rFonts w:ascii="Arial" w:eastAsia="Arial" w:hAnsi="Arial" w:cs="Arial"/>
          <w:color w:val="000000"/>
        </w:rPr>
        <w:t xml:space="preserve"> primeiros documentos retorn</w:t>
      </w:r>
      <w:r w:rsidR="00FD4EA4">
        <w:rPr>
          <w:rFonts w:ascii="Arial" w:eastAsia="Arial" w:hAnsi="Arial" w:cs="Arial"/>
          <w:color w:val="000000"/>
        </w:rPr>
        <w:t>a</w:t>
      </w:r>
      <w:r>
        <w:rPr>
          <w:rFonts w:ascii="Arial" w:eastAsia="Arial" w:hAnsi="Arial" w:cs="Arial"/>
          <w:color w:val="000000"/>
        </w:rPr>
        <w:t>dos</w:t>
      </w:r>
      <w:r w:rsidR="00FD4EA4">
        <w:rPr>
          <w:rFonts w:ascii="Arial" w:eastAsia="Arial" w:hAnsi="Arial" w:cs="Arial"/>
          <w:color w:val="000000"/>
        </w:rPr>
        <w:t>;</w:t>
      </w:r>
      <w:r>
        <w:rPr>
          <w:rFonts w:ascii="Arial" w:eastAsia="Arial" w:hAnsi="Arial" w:cs="Arial"/>
          <w:color w:val="000000"/>
        </w:rPr>
        <w:t xml:space="preserve"> </w:t>
      </w:r>
      <w:r w:rsidR="00182653" w:rsidRPr="00D81525">
        <w:rPr>
          <w:rFonts w:ascii="Cambria Math" w:eastAsia="Arial" w:hAnsi="Cambria Math" w:cs="Arial"/>
          <w:i/>
          <w:color w:val="000000"/>
        </w:rPr>
        <w:t xml:space="preserve"> </w:t>
      </w:r>
      <m:oMath>
        <m:r>
          <w:rPr>
            <w:rFonts w:ascii="Cambria Math" w:eastAsia="Arial" w:hAnsi="Cambria Math" w:cs="Arial"/>
            <w:color w:val="000000"/>
          </w:rPr>
          <m:t>rank</m:t>
        </m:r>
      </m:oMath>
      <w:r w:rsidR="00182653">
        <w:rPr>
          <w:rFonts w:ascii="Arial" w:eastAsia="Arial" w:hAnsi="Arial" w:cs="Arial"/>
          <w:color w:val="000000"/>
        </w:rPr>
        <w:t xml:space="preserve"> é a posição do primeiro documento relevante retornado; </w:t>
      </w:r>
      <m:oMath>
        <m:r>
          <w:rPr>
            <w:rFonts w:ascii="Cambria Math" w:eastAsia="Arial" w:hAnsi="Cambria Math" w:cs="Arial"/>
            <w:color w:val="000000"/>
          </w:rPr>
          <m:t>DCG@k</m:t>
        </m:r>
      </m:oMath>
      <w:r w:rsidR="00182653">
        <w:rPr>
          <w:rFonts w:ascii="Arial" w:eastAsia="Arial" w:hAnsi="Arial" w:cs="Arial"/>
          <w:color w:val="000000"/>
        </w:rPr>
        <w:t xml:space="preserve"> </w:t>
      </w:r>
      <w:r w:rsidR="009350AB">
        <w:rPr>
          <w:rFonts w:ascii="Arial" w:eastAsia="Arial" w:hAnsi="Arial" w:cs="Arial"/>
          <w:color w:val="000000"/>
        </w:rPr>
        <w:t>(</w:t>
      </w:r>
      <w:proofErr w:type="spellStart"/>
      <w:r w:rsidR="00182653" w:rsidRPr="00EA18C6">
        <w:rPr>
          <w:rFonts w:ascii="Arial" w:eastAsia="Arial" w:hAnsi="Arial" w:cs="Arial"/>
          <w:i/>
          <w:iCs/>
          <w:color w:val="000000"/>
        </w:rPr>
        <w:t>discounted</w:t>
      </w:r>
      <w:proofErr w:type="spellEnd"/>
      <w:r w:rsidR="00182653" w:rsidRPr="00EA18C6">
        <w:rPr>
          <w:rFonts w:ascii="Arial" w:eastAsia="Arial" w:hAnsi="Arial" w:cs="Arial"/>
          <w:i/>
          <w:iCs/>
          <w:color w:val="000000"/>
        </w:rPr>
        <w:t xml:space="preserve"> </w:t>
      </w:r>
      <w:proofErr w:type="spellStart"/>
      <w:r w:rsidR="00182653" w:rsidRPr="00EA18C6">
        <w:rPr>
          <w:rFonts w:ascii="Arial" w:eastAsia="Arial" w:hAnsi="Arial" w:cs="Arial"/>
          <w:i/>
          <w:iCs/>
          <w:color w:val="000000"/>
        </w:rPr>
        <w:t>cumulative</w:t>
      </w:r>
      <w:proofErr w:type="spellEnd"/>
      <w:r w:rsidR="00182653" w:rsidRPr="00EA18C6">
        <w:rPr>
          <w:rFonts w:ascii="Arial" w:eastAsia="Arial" w:hAnsi="Arial" w:cs="Arial"/>
          <w:i/>
          <w:iCs/>
          <w:color w:val="000000"/>
        </w:rPr>
        <w:t xml:space="preserve"> </w:t>
      </w:r>
      <w:proofErr w:type="spellStart"/>
      <w:r w:rsidR="00182653" w:rsidRPr="00EA18C6">
        <w:rPr>
          <w:rFonts w:ascii="Arial" w:eastAsia="Arial" w:hAnsi="Arial" w:cs="Arial"/>
          <w:i/>
          <w:iCs/>
          <w:color w:val="000000"/>
        </w:rPr>
        <w:t>gain</w:t>
      </w:r>
      <w:proofErr w:type="spellEnd"/>
      <w:r w:rsidR="009350AB">
        <w:rPr>
          <w:rFonts w:ascii="Arial" w:eastAsia="Arial" w:hAnsi="Arial" w:cs="Arial"/>
          <w:color w:val="000000"/>
        </w:rPr>
        <w:t xml:space="preserve">) é uma medida que considera a posição </w:t>
      </w:r>
      <w:r w:rsidR="005A4238">
        <w:rPr>
          <w:rFonts w:ascii="Arial" w:eastAsia="Arial" w:hAnsi="Arial" w:cs="Arial"/>
          <w:color w:val="000000"/>
        </w:rPr>
        <w:t>relativa dos documentos retornados;</w:t>
      </w:r>
      <w:r w:rsidR="00182653">
        <w:rPr>
          <w:rFonts w:ascii="Arial" w:eastAsia="Arial" w:hAnsi="Arial" w:cs="Arial"/>
          <w:color w:val="000000"/>
        </w:rPr>
        <w:t xml:space="preserve"> </w:t>
      </w:r>
      <m:oMath>
        <m:sSub>
          <m:sSubPr>
            <m:ctrlPr>
              <w:rPr>
                <w:rFonts w:ascii="Cambria Math" w:eastAsia="Arial" w:hAnsi="Cambria Math" w:cs="Arial"/>
                <w:i/>
                <w:color w:val="000000"/>
              </w:rPr>
            </m:ctrlPr>
          </m:sSubPr>
          <m:e>
            <m:r>
              <w:rPr>
                <w:rFonts w:ascii="Cambria Math" w:eastAsia="Arial" w:hAnsi="Cambria Math" w:cs="Arial"/>
                <w:color w:val="000000"/>
              </w:rPr>
              <m:t>rel</m:t>
            </m:r>
          </m:e>
          <m:sub>
            <m:r>
              <w:rPr>
                <w:rFonts w:ascii="Cambria Math" w:eastAsia="Arial" w:hAnsi="Cambria Math" w:cs="Arial"/>
                <w:color w:val="000000"/>
              </w:rPr>
              <m:t>i</m:t>
            </m:r>
          </m:sub>
        </m:sSub>
      </m:oMath>
      <w:r w:rsidR="00CB1D28">
        <w:rPr>
          <w:rFonts w:ascii="Arial" w:eastAsia="Arial" w:hAnsi="Arial" w:cs="Arial"/>
          <w:color w:val="000000"/>
        </w:rPr>
        <w:t xml:space="preserve"> é o escore de relevância do </w:t>
      </w:r>
      <m:oMath>
        <m:r>
          <w:rPr>
            <w:rFonts w:ascii="Cambria Math" w:eastAsia="Arial" w:hAnsi="Cambria Math" w:cs="Arial"/>
            <w:color w:val="000000"/>
          </w:rPr>
          <m:t>i</m:t>
        </m:r>
      </m:oMath>
      <w:r w:rsidR="009853EC">
        <w:rPr>
          <w:rFonts w:ascii="Arial" w:eastAsia="Arial" w:hAnsi="Arial" w:cs="Arial"/>
          <w:color w:val="000000"/>
        </w:rPr>
        <w:t xml:space="preserve">’ésimo </w:t>
      </w:r>
      <w:r w:rsidR="00CB1D28">
        <w:rPr>
          <w:rFonts w:ascii="Arial" w:eastAsia="Arial" w:hAnsi="Arial" w:cs="Arial"/>
          <w:color w:val="000000"/>
        </w:rPr>
        <w:t xml:space="preserve">documento </w:t>
      </w:r>
      <w:r w:rsidR="009853EC">
        <w:rPr>
          <w:rFonts w:ascii="Arial" w:eastAsia="Arial" w:hAnsi="Arial" w:cs="Arial"/>
          <w:color w:val="000000"/>
        </w:rPr>
        <w:t>retornado</w:t>
      </w:r>
      <w:r w:rsidR="005A4238">
        <w:rPr>
          <w:rFonts w:ascii="Arial" w:eastAsia="Arial" w:hAnsi="Arial" w:cs="Arial"/>
          <w:color w:val="000000"/>
        </w:rPr>
        <w:t xml:space="preserve">; e </w:t>
      </w:r>
      <m:oMath>
        <m:r>
          <w:rPr>
            <w:rFonts w:ascii="Cambria Math" w:eastAsia="Arial" w:hAnsi="Cambria Math" w:cs="Arial"/>
            <w:color w:val="000000"/>
          </w:rPr>
          <m:t>IDCG@k</m:t>
        </m:r>
      </m:oMath>
      <w:r w:rsidR="005A4238">
        <w:rPr>
          <w:rFonts w:ascii="Arial" w:eastAsia="Arial" w:hAnsi="Arial" w:cs="Arial"/>
          <w:color w:val="000000"/>
        </w:rPr>
        <w:t xml:space="preserve"> (</w:t>
      </w:r>
      <w:r w:rsidR="005A4238" w:rsidRPr="005A4238">
        <w:rPr>
          <w:rFonts w:ascii="Arial" w:eastAsia="Arial" w:hAnsi="Arial" w:cs="Arial"/>
          <w:i/>
          <w:iCs/>
          <w:color w:val="000000"/>
        </w:rPr>
        <w:t xml:space="preserve">ideal </w:t>
      </w:r>
      <w:proofErr w:type="spellStart"/>
      <w:r w:rsidR="005A4238" w:rsidRPr="005A4238">
        <w:rPr>
          <w:rFonts w:ascii="Arial" w:eastAsia="Arial" w:hAnsi="Arial" w:cs="Arial"/>
          <w:i/>
          <w:iCs/>
          <w:color w:val="000000"/>
        </w:rPr>
        <w:t>discounted</w:t>
      </w:r>
      <w:proofErr w:type="spellEnd"/>
      <w:r w:rsidR="005A4238" w:rsidRPr="005A4238">
        <w:rPr>
          <w:rFonts w:ascii="Arial" w:eastAsia="Arial" w:hAnsi="Arial" w:cs="Arial"/>
          <w:i/>
          <w:iCs/>
          <w:color w:val="000000"/>
        </w:rPr>
        <w:t xml:space="preserve"> </w:t>
      </w:r>
      <w:proofErr w:type="spellStart"/>
      <w:r w:rsidR="005A4238" w:rsidRPr="005A4238">
        <w:rPr>
          <w:rFonts w:ascii="Arial" w:eastAsia="Arial" w:hAnsi="Arial" w:cs="Arial"/>
          <w:i/>
          <w:iCs/>
          <w:color w:val="000000"/>
        </w:rPr>
        <w:t>cumulative</w:t>
      </w:r>
      <w:proofErr w:type="spellEnd"/>
      <w:r w:rsidR="005A4238" w:rsidRPr="005A4238">
        <w:rPr>
          <w:rFonts w:ascii="Arial" w:eastAsia="Arial" w:hAnsi="Arial" w:cs="Arial"/>
          <w:i/>
          <w:iCs/>
          <w:color w:val="000000"/>
        </w:rPr>
        <w:t xml:space="preserve"> </w:t>
      </w:r>
      <w:proofErr w:type="spellStart"/>
      <w:r w:rsidR="005A4238" w:rsidRPr="005A4238">
        <w:rPr>
          <w:rFonts w:ascii="Arial" w:eastAsia="Arial" w:hAnsi="Arial" w:cs="Arial"/>
          <w:i/>
          <w:iCs/>
          <w:color w:val="000000"/>
        </w:rPr>
        <w:t>gain</w:t>
      </w:r>
      <w:proofErr w:type="spellEnd"/>
      <w:r w:rsidR="005A4238">
        <w:rPr>
          <w:rFonts w:ascii="Arial" w:eastAsia="Arial" w:hAnsi="Arial" w:cs="Arial"/>
          <w:color w:val="000000"/>
        </w:rPr>
        <w:t xml:space="preserve">) é o valor do </w:t>
      </w:r>
      <m:oMath>
        <m:r>
          <w:rPr>
            <w:rFonts w:ascii="Cambria Math" w:eastAsia="Arial" w:hAnsi="Cambria Math" w:cs="Arial"/>
            <w:color w:val="000000"/>
          </w:rPr>
          <m:t>DCG@k</m:t>
        </m:r>
      </m:oMath>
      <w:r w:rsidR="005A4238">
        <w:rPr>
          <w:rFonts w:ascii="Arial" w:eastAsia="Arial" w:hAnsi="Arial" w:cs="Arial"/>
          <w:color w:val="000000"/>
        </w:rPr>
        <w:t xml:space="preserve"> ideal, ou seja, calculado considerando que os </w:t>
      </w:r>
      <m:oMath>
        <m:r>
          <w:rPr>
            <w:rFonts w:ascii="Cambria Math" w:eastAsia="Arial" w:hAnsi="Cambria Math" w:cs="Arial"/>
            <w:color w:val="000000"/>
          </w:rPr>
          <m:t>k</m:t>
        </m:r>
      </m:oMath>
      <w:r w:rsidR="005A4238">
        <w:rPr>
          <w:rFonts w:ascii="Arial" w:eastAsia="Arial" w:hAnsi="Arial" w:cs="Arial"/>
          <w:color w:val="000000"/>
        </w:rPr>
        <w:t xml:space="preserve"> primeiros documentos retornados são os </w:t>
      </w:r>
      <m:oMath>
        <m:r>
          <w:rPr>
            <w:rFonts w:ascii="Cambria Math" w:eastAsia="Arial" w:hAnsi="Cambria Math" w:cs="Arial"/>
            <w:color w:val="000000"/>
          </w:rPr>
          <m:t>k</m:t>
        </m:r>
      </m:oMath>
      <w:r w:rsidR="005A4238">
        <w:rPr>
          <w:rFonts w:ascii="Arial" w:eastAsia="Arial" w:hAnsi="Arial" w:cs="Arial"/>
          <w:color w:val="000000"/>
        </w:rPr>
        <w:t xml:space="preserve"> documentos mais relevantes</w:t>
      </w:r>
      <w:r w:rsidR="00363EFB">
        <w:rPr>
          <w:rFonts w:ascii="Arial" w:eastAsia="Arial" w:hAnsi="Arial" w:cs="Arial"/>
          <w:color w:val="000000"/>
        </w:rPr>
        <w:t>, em ordem de relevância.</w:t>
      </w:r>
    </w:p>
    <w:p w14:paraId="3C33E0CE" w14:textId="77777777" w:rsidR="00DF66FC" w:rsidRDefault="00DF66FC" w:rsidP="00284653">
      <w:pPr>
        <w:pBdr>
          <w:top w:val="nil"/>
          <w:left w:val="nil"/>
          <w:bottom w:val="nil"/>
          <w:right w:val="nil"/>
          <w:between w:val="nil"/>
        </w:pBdr>
        <w:spacing w:after="0" w:line="240" w:lineRule="auto"/>
        <w:jc w:val="both"/>
        <w:rPr>
          <w:rFonts w:ascii="Arial" w:eastAsia="Arial" w:hAnsi="Arial" w:cs="Arial"/>
          <w:color w:val="000000"/>
        </w:rPr>
      </w:pPr>
    </w:p>
    <w:p w14:paraId="298D29D9" w14:textId="2F57CBAA" w:rsidR="00DF66FC" w:rsidRPr="00B72A24" w:rsidRDefault="00EB2F94" w:rsidP="00284653">
      <w:p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 xml:space="preserve">A avaliação de um sistema de buscas é feita </w:t>
      </w:r>
      <w:r w:rsidR="00E366FD">
        <w:rPr>
          <w:rFonts w:ascii="Arial" w:eastAsia="Arial" w:hAnsi="Arial" w:cs="Arial"/>
          <w:color w:val="000000"/>
        </w:rPr>
        <w:t xml:space="preserve">consultando as </w:t>
      </w:r>
      <w:r w:rsidR="006321A8" w:rsidRPr="006321A8">
        <w:rPr>
          <w:rFonts w:ascii="Arial" w:eastAsia="Arial" w:hAnsi="Arial" w:cs="Arial"/>
          <w:i/>
          <w:iCs/>
          <w:color w:val="000000"/>
        </w:rPr>
        <w:t>queries</w:t>
      </w:r>
      <w:r w:rsidR="006321A8">
        <w:rPr>
          <w:rFonts w:ascii="Arial" w:eastAsia="Arial" w:hAnsi="Arial" w:cs="Arial"/>
          <w:color w:val="000000"/>
        </w:rPr>
        <w:t xml:space="preserve"> do </w:t>
      </w:r>
      <w:proofErr w:type="spellStart"/>
      <w:r w:rsidR="006321A8">
        <w:rPr>
          <w:rFonts w:ascii="Arial" w:eastAsia="Arial" w:hAnsi="Arial" w:cs="Arial"/>
          <w:color w:val="000000"/>
        </w:rPr>
        <w:t>qrels</w:t>
      </w:r>
      <w:proofErr w:type="spellEnd"/>
      <w:r w:rsidR="006321A8">
        <w:rPr>
          <w:rFonts w:ascii="Arial" w:eastAsia="Arial" w:hAnsi="Arial" w:cs="Arial"/>
          <w:color w:val="000000"/>
        </w:rPr>
        <w:t xml:space="preserve"> e informando </w:t>
      </w:r>
      <w:r w:rsidR="00E366FD">
        <w:rPr>
          <w:rFonts w:ascii="Arial" w:eastAsia="Arial" w:hAnsi="Arial" w:cs="Arial"/>
          <w:color w:val="000000"/>
        </w:rPr>
        <w:t xml:space="preserve">as métricas obtidas para cada </w:t>
      </w:r>
      <w:r w:rsidR="00E366FD">
        <w:rPr>
          <w:rFonts w:ascii="Arial" w:eastAsia="Arial" w:hAnsi="Arial" w:cs="Arial"/>
          <w:i/>
          <w:iCs/>
          <w:color w:val="000000"/>
        </w:rPr>
        <w:t xml:space="preserve">query </w:t>
      </w:r>
      <w:r w:rsidR="00D86D7E">
        <w:rPr>
          <w:rFonts w:ascii="Arial" w:eastAsia="Arial" w:hAnsi="Arial" w:cs="Arial"/>
          <w:color w:val="000000"/>
        </w:rPr>
        <w:t>(por exemplo, através de um histograma) ou um</w:t>
      </w:r>
      <w:r w:rsidR="00775D21">
        <w:rPr>
          <w:rFonts w:ascii="Arial" w:eastAsia="Arial" w:hAnsi="Arial" w:cs="Arial"/>
          <w:color w:val="000000"/>
        </w:rPr>
        <w:t xml:space="preserve">a medida central </w:t>
      </w:r>
      <w:r w:rsidR="00B21A77">
        <w:rPr>
          <w:rFonts w:ascii="Arial" w:eastAsia="Arial" w:hAnsi="Arial" w:cs="Arial"/>
          <w:color w:val="000000"/>
        </w:rPr>
        <w:t>para todas elas</w:t>
      </w:r>
      <w:r w:rsidR="00775D21">
        <w:rPr>
          <w:rFonts w:ascii="Arial" w:eastAsia="Arial" w:hAnsi="Arial" w:cs="Arial"/>
          <w:color w:val="000000"/>
        </w:rPr>
        <w:t>, normalmente a média. Nesse caso,</w:t>
      </w:r>
      <w:r w:rsidR="00331E2A">
        <w:rPr>
          <w:rFonts w:ascii="Arial" w:eastAsia="Arial" w:hAnsi="Arial" w:cs="Arial"/>
          <w:color w:val="000000"/>
        </w:rPr>
        <w:t xml:space="preserve"> é utilizado o nome </w:t>
      </w:r>
      <m:oMath>
        <m:r>
          <w:rPr>
            <w:rFonts w:ascii="Cambria Math" w:eastAsia="Arial" w:hAnsi="Cambria Math" w:cs="Arial"/>
            <w:color w:val="000000"/>
          </w:rPr>
          <m:t>MRR@k</m:t>
        </m:r>
      </m:oMath>
      <w:r w:rsidR="00331E2A">
        <w:rPr>
          <w:rFonts w:ascii="Arial" w:eastAsia="Arial" w:hAnsi="Arial" w:cs="Arial"/>
          <w:color w:val="000000"/>
        </w:rPr>
        <w:t xml:space="preserve"> (</w:t>
      </w:r>
      <w:proofErr w:type="spellStart"/>
      <w:r w:rsidR="00331E2A" w:rsidRPr="00331E2A">
        <w:rPr>
          <w:rFonts w:ascii="Arial" w:eastAsia="Arial" w:hAnsi="Arial" w:cs="Arial"/>
          <w:i/>
          <w:iCs/>
          <w:color w:val="000000"/>
        </w:rPr>
        <w:t>Mean</w:t>
      </w:r>
      <w:proofErr w:type="spellEnd"/>
      <w:r w:rsidR="00331E2A" w:rsidRPr="00331E2A">
        <w:rPr>
          <w:rFonts w:ascii="Arial" w:eastAsia="Arial" w:hAnsi="Arial" w:cs="Arial"/>
          <w:i/>
          <w:iCs/>
          <w:color w:val="000000"/>
        </w:rPr>
        <w:t xml:space="preserve"> </w:t>
      </w:r>
      <w:proofErr w:type="spellStart"/>
      <w:r w:rsidR="00331E2A" w:rsidRPr="00331E2A">
        <w:rPr>
          <w:rFonts w:ascii="Arial" w:eastAsia="Arial" w:hAnsi="Arial" w:cs="Arial"/>
          <w:i/>
          <w:iCs/>
          <w:color w:val="000000"/>
        </w:rPr>
        <w:t>Reciprocal</w:t>
      </w:r>
      <w:proofErr w:type="spellEnd"/>
      <w:r w:rsidR="00331E2A" w:rsidRPr="00331E2A">
        <w:rPr>
          <w:rFonts w:ascii="Arial" w:eastAsia="Arial" w:hAnsi="Arial" w:cs="Arial"/>
          <w:i/>
          <w:iCs/>
          <w:color w:val="000000"/>
        </w:rPr>
        <w:t xml:space="preserve"> Rank</w:t>
      </w:r>
      <w:r w:rsidR="00331E2A">
        <w:rPr>
          <w:rFonts w:ascii="Arial" w:eastAsia="Arial" w:hAnsi="Arial" w:cs="Arial"/>
          <w:color w:val="000000"/>
        </w:rPr>
        <w:t xml:space="preserve">) para a média dos </w:t>
      </w:r>
      <m:oMath>
        <m:r>
          <w:rPr>
            <w:rFonts w:ascii="Cambria Math" w:eastAsia="Arial" w:hAnsi="Cambria Math" w:cs="Arial"/>
            <w:color w:val="000000"/>
          </w:rPr>
          <m:t>RR@k</m:t>
        </m:r>
      </m:oMath>
      <w:r w:rsidR="00331E2A">
        <w:rPr>
          <w:rFonts w:ascii="Arial" w:eastAsia="Arial" w:hAnsi="Arial" w:cs="Arial"/>
          <w:color w:val="000000"/>
        </w:rPr>
        <w:t xml:space="preserve"> e, para as outras métricas, mantém-se a nomenclatura.</w:t>
      </w:r>
    </w:p>
    <w:p w14:paraId="0ECF4100" w14:textId="4527AD4B" w:rsidR="00B72A24" w:rsidRDefault="00FB31FF" w:rsidP="00FB31FF">
      <w:pPr>
        <w:pStyle w:val="Ttulo2"/>
      </w:pPr>
      <w:bookmarkStart w:id="38" w:name="_Toc181615009"/>
      <w:bookmarkStart w:id="39" w:name="_Toc189742393"/>
      <w:r>
        <w:t>Modelos de Recuperação de Informações Tradicionais</w:t>
      </w:r>
      <w:bookmarkEnd w:id="38"/>
      <w:bookmarkEnd w:id="39"/>
    </w:p>
    <w:p w14:paraId="7881AE13" w14:textId="5FB82513" w:rsidR="00365290" w:rsidRDefault="00365290" w:rsidP="00365290">
      <w:pPr>
        <w:pBdr>
          <w:top w:val="nil"/>
          <w:left w:val="nil"/>
          <w:bottom w:val="nil"/>
          <w:right w:val="nil"/>
          <w:between w:val="nil"/>
        </w:pBdr>
        <w:spacing w:after="0" w:line="240" w:lineRule="auto"/>
        <w:jc w:val="both"/>
        <w:rPr>
          <w:rFonts w:ascii="Arial" w:eastAsia="Arial" w:hAnsi="Arial" w:cs="Arial"/>
          <w:color w:val="000000"/>
        </w:rPr>
      </w:pPr>
      <w:r w:rsidRPr="00365290">
        <w:rPr>
          <w:rFonts w:ascii="Arial" w:eastAsia="Arial" w:hAnsi="Arial" w:cs="Arial"/>
          <w:color w:val="000000"/>
        </w:rPr>
        <w:t xml:space="preserve">Modelos </w:t>
      </w:r>
      <w:r w:rsidR="00B53341">
        <w:rPr>
          <w:rFonts w:ascii="Arial" w:eastAsia="Arial" w:hAnsi="Arial" w:cs="Arial"/>
          <w:color w:val="000000"/>
        </w:rPr>
        <w:t>tradicionais</w:t>
      </w:r>
      <w:r w:rsidRPr="00365290">
        <w:rPr>
          <w:rFonts w:ascii="Arial" w:eastAsia="Arial" w:hAnsi="Arial" w:cs="Arial"/>
          <w:color w:val="000000"/>
        </w:rPr>
        <w:t xml:space="preserve"> consideram que cada documento é formado por um conjunto de palavras que são indexadas</w:t>
      </w:r>
      <w:r w:rsidR="00A018DF">
        <w:rPr>
          <w:rFonts w:ascii="Arial" w:eastAsia="Arial" w:hAnsi="Arial" w:cs="Arial"/>
          <w:color w:val="000000"/>
        </w:rPr>
        <w:t xml:space="preserve"> (</w:t>
      </w:r>
      <w:r w:rsidR="00A018DF" w:rsidRPr="00A018DF">
        <w:rPr>
          <w:rFonts w:ascii="Arial" w:eastAsia="Arial" w:hAnsi="Arial" w:cs="Arial"/>
          <w:i/>
          <w:iCs/>
          <w:color w:val="000000"/>
        </w:rPr>
        <w:t xml:space="preserve">index </w:t>
      </w:r>
      <w:proofErr w:type="spellStart"/>
      <w:r w:rsidR="00A018DF" w:rsidRPr="00A018DF">
        <w:rPr>
          <w:rFonts w:ascii="Arial" w:eastAsia="Arial" w:hAnsi="Arial" w:cs="Arial"/>
          <w:i/>
          <w:iCs/>
          <w:color w:val="000000"/>
        </w:rPr>
        <w:t>terms</w:t>
      </w:r>
      <w:proofErr w:type="spellEnd"/>
      <w:r w:rsidR="000E7E22">
        <w:rPr>
          <w:rFonts w:ascii="Arial" w:eastAsia="Arial" w:hAnsi="Arial" w:cs="Arial"/>
          <w:color w:val="000000"/>
        </w:rPr>
        <w:t xml:space="preserve">, termos de indexação </w:t>
      </w:r>
      <w:r w:rsidR="00A018DF">
        <w:rPr>
          <w:rFonts w:ascii="Arial" w:eastAsia="Arial" w:hAnsi="Arial" w:cs="Arial"/>
          <w:color w:val="000000"/>
        </w:rPr>
        <w:t>ou palavras</w:t>
      </w:r>
      <w:r w:rsidR="009C3234">
        <w:rPr>
          <w:rFonts w:ascii="Arial" w:eastAsia="Arial" w:hAnsi="Arial" w:cs="Arial"/>
          <w:color w:val="000000"/>
        </w:rPr>
        <w:t>-</w:t>
      </w:r>
      <w:r w:rsidR="00A018DF">
        <w:rPr>
          <w:rFonts w:ascii="Arial" w:eastAsia="Arial" w:hAnsi="Arial" w:cs="Arial"/>
          <w:color w:val="000000"/>
        </w:rPr>
        <w:t>chave)</w:t>
      </w:r>
      <w:r w:rsidR="0027686E">
        <w:rPr>
          <w:rFonts w:ascii="Arial" w:eastAsia="Arial" w:hAnsi="Arial" w:cs="Arial"/>
          <w:color w:val="000000"/>
        </w:rPr>
        <w:t xml:space="preserve">. </w:t>
      </w:r>
      <w:r w:rsidR="00BA4802">
        <w:rPr>
          <w:rFonts w:ascii="Arial" w:eastAsia="Arial" w:hAnsi="Arial" w:cs="Arial"/>
          <w:color w:val="000000"/>
        </w:rPr>
        <w:t>Esse</w:t>
      </w:r>
      <w:r w:rsidR="0027686E">
        <w:rPr>
          <w:rFonts w:ascii="Arial" w:eastAsia="Arial" w:hAnsi="Arial" w:cs="Arial"/>
          <w:color w:val="000000"/>
        </w:rPr>
        <w:t xml:space="preserve"> conjunto pode </w:t>
      </w:r>
      <w:r w:rsidR="00570B1C">
        <w:rPr>
          <w:rFonts w:ascii="Arial" w:eastAsia="Arial" w:hAnsi="Arial" w:cs="Arial"/>
          <w:color w:val="000000"/>
        </w:rPr>
        <w:t>incluir</w:t>
      </w:r>
      <w:r w:rsidR="0027686E">
        <w:rPr>
          <w:rFonts w:ascii="Arial" w:eastAsia="Arial" w:hAnsi="Arial" w:cs="Arial"/>
          <w:color w:val="000000"/>
        </w:rPr>
        <w:t xml:space="preserve"> todas as palavras do documento ou apenas </w:t>
      </w:r>
      <w:r w:rsidR="00AE16AC">
        <w:rPr>
          <w:rFonts w:ascii="Arial" w:eastAsia="Arial" w:hAnsi="Arial" w:cs="Arial"/>
          <w:color w:val="000000"/>
        </w:rPr>
        <w:t xml:space="preserve">parte delas </w:t>
      </w:r>
      <w:r w:rsidR="00164699">
        <w:rPr>
          <w:rFonts w:ascii="Arial" w:eastAsia="Arial" w:hAnsi="Arial" w:cs="Arial"/>
          <w:color w:val="000000"/>
        </w:rPr>
        <w:t>(</w:t>
      </w:r>
      <w:r w:rsidR="009C1430">
        <w:rPr>
          <w:rFonts w:ascii="Arial" w:eastAsia="Arial" w:hAnsi="Arial" w:cs="Arial"/>
          <w:color w:val="000000"/>
        </w:rPr>
        <w:t>p</w:t>
      </w:r>
      <w:r w:rsidR="0027686E">
        <w:rPr>
          <w:rFonts w:ascii="Arial" w:eastAsia="Arial" w:hAnsi="Arial" w:cs="Arial"/>
          <w:color w:val="000000"/>
        </w:rPr>
        <w:t>or exemplo, alguns campos específicos</w:t>
      </w:r>
      <w:r w:rsidR="00164699">
        <w:rPr>
          <w:rFonts w:ascii="Arial" w:eastAsia="Arial" w:hAnsi="Arial" w:cs="Arial"/>
          <w:color w:val="000000"/>
        </w:rPr>
        <w:t>)</w:t>
      </w:r>
      <w:r w:rsidR="0027686E">
        <w:rPr>
          <w:rFonts w:ascii="Arial" w:eastAsia="Arial" w:hAnsi="Arial" w:cs="Arial"/>
          <w:color w:val="000000"/>
        </w:rPr>
        <w:t>.</w:t>
      </w:r>
      <w:r w:rsidR="006F0251">
        <w:rPr>
          <w:rFonts w:ascii="Arial" w:eastAsia="Arial" w:hAnsi="Arial" w:cs="Arial"/>
          <w:color w:val="000000"/>
        </w:rPr>
        <w:t xml:space="preserve"> A</w:t>
      </w:r>
      <w:r w:rsidR="00C069FB">
        <w:rPr>
          <w:rFonts w:ascii="Arial" w:eastAsia="Arial" w:hAnsi="Arial" w:cs="Arial"/>
          <w:color w:val="000000"/>
        </w:rPr>
        <w:t>s palavras</w:t>
      </w:r>
      <w:r w:rsidR="009C3234">
        <w:rPr>
          <w:rFonts w:ascii="Arial" w:eastAsia="Arial" w:hAnsi="Arial" w:cs="Arial"/>
          <w:color w:val="000000"/>
        </w:rPr>
        <w:t>-</w:t>
      </w:r>
      <w:r w:rsidR="00055BA2">
        <w:rPr>
          <w:rFonts w:ascii="Arial" w:eastAsia="Arial" w:hAnsi="Arial" w:cs="Arial"/>
          <w:color w:val="000000"/>
        </w:rPr>
        <w:t xml:space="preserve">chave </w:t>
      </w:r>
      <w:r w:rsidR="00C069FB">
        <w:rPr>
          <w:rFonts w:ascii="Arial" w:eastAsia="Arial" w:hAnsi="Arial" w:cs="Arial"/>
          <w:color w:val="000000"/>
        </w:rPr>
        <w:t xml:space="preserve">podem ser </w:t>
      </w:r>
      <w:proofErr w:type="spellStart"/>
      <w:r w:rsidR="00C069FB">
        <w:rPr>
          <w:rFonts w:ascii="Arial" w:eastAsia="Arial" w:hAnsi="Arial" w:cs="Arial"/>
          <w:color w:val="000000"/>
        </w:rPr>
        <w:t>pré</w:t>
      </w:r>
      <w:proofErr w:type="spellEnd"/>
      <w:r w:rsidR="00C069FB">
        <w:rPr>
          <w:rFonts w:ascii="Arial" w:eastAsia="Arial" w:hAnsi="Arial" w:cs="Arial"/>
          <w:color w:val="000000"/>
        </w:rPr>
        <w:t>-processadas antes de serem indexadas</w:t>
      </w:r>
      <w:r w:rsidR="00055BA2">
        <w:rPr>
          <w:rFonts w:ascii="Arial" w:eastAsia="Arial" w:hAnsi="Arial" w:cs="Arial"/>
          <w:color w:val="000000"/>
        </w:rPr>
        <w:t xml:space="preserve"> para</w:t>
      </w:r>
      <w:r w:rsidR="00EB07A7">
        <w:rPr>
          <w:rFonts w:ascii="Arial" w:eastAsia="Arial" w:hAnsi="Arial" w:cs="Arial"/>
          <w:color w:val="000000"/>
        </w:rPr>
        <w:t xml:space="preserve"> facilitar o processo de consulta</w:t>
      </w:r>
      <w:r w:rsidR="004B2B4E">
        <w:rPr>
          <w:rFonts w:ascii="Arial" w:eastAsia="Arial" w:hAnsi="Arial" w:cs="Arial"/>
          <w:color w:val="000000"/>
        </w:rPr>
        <w:t>.</w:t>
      </w:r>
    </w:p>
    <w:p w14:paraId="3F5BEFEE" w14:textId="77777777" w:rsidR="006F1263" w:rsidRDefault="006F1263" w:rsidP="00365290">
      <w:pPr>
        <w:pBdr>
          <w:top w:val="nil"/>
          <w:left w:val="nil"/>
          <w:bottom w:val="nil"/>
          <w:right w:val="nil"/>
          <w:between w:val="nil"/>
        </w:pBdr>
        <w:spacing w:after="0" w:line="240" w:lineRule="auto"/>
        <w:jc w:val="both"/>
        <w:rPr>
          <w:rFonts w:ascii="Arial" w:eastAsia="Arial" w:hAnsi="Arial" w:cs="Arial"/>
          <w:color w:val="000000"/>
        </w:rPr>
      </w:pPr>
    </w:p>
    <w:p w14:paraId="77BD8BA3" w14:textId="0C621554" w:rsidR="00365290" w:rsidRPr="00365290" w:rsidRDefault="00937680" w:rsidP="00365290">
      <w:p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 xml:space="preserve">A </w:t>
      </w:r>
      <w:r w:rsidR="00365290" w:rsidRPr="00365290">
        <w:rPr>
          <w:rFonts w:ascii="Arial" w:eastAsia="Arial" w:hAnsi="Arial" w:cs="Arial"/>
          <w:color w:val="000000"/>
        </w:rPr>
        <w:t xml:space="preserve">importância </w:t>
      </w:r>
      <w:r w:rsidR="00E130A2">
        <w:rPr>
          <w:rFonts w:ascii="Arial" w:eastAsia="Arial" w:hAnsi="Arial" w:cs="Arial"/>
          <w:color w:val="000000"/>
        </w:rPr>
        <w:t>d</w:t>
      </w:r>
      <w:r w:rsidR="0026526E">
        <w:rPr>
          <w:rFonts w:ascii="Arial" w:eastAsia="Arial" w:hAnsi="Arial" w:cs="Arial"/>
          <w:color w:val="000000"/>
        </w:rPr>
        <w:t>ad</w:t>
      </w:r>
      <w:r>
        <w:rPr>
          <w:rFonts w:ascii="Arial" w:eastAsia="Arial" w:hAnsi="Arial" w:cs="Arial"/>
          <w:color w:val="000000"/>
        </w:rPr>
        <w:t>a</w:t>
      </w:r>
      <w:r w:rsidR="0026526E">
        <w:rPr>
          <w:rFonts w:ascii="Arial" w:eastAsia="Arial" w:hAnsi="Arial" w:cs="Arial"/>
          <w:color w:val="000000"/>
        </w:rPr>
        <w:t xml:space="preserve"> a um </w:t>
      </w:r>
      <w:r w:rsidR="00E130A2">
        <w:rPr>
          <w:rFonts w:ascii="Arial" w:eastAsia="Arial" w:hAnsi="Arial" w:cs="Arial"/>
          <w:color w:val="000000"/>
        </w:rPr>
        <w:t>termo de indexação varia com o modelo</w:t>
      </w:r>
      <w:r w:rsidR="00365290" w:rsidRPr="00365290">
        <w:rPr>
          <w:rFonts w:ascii="Arial" w:eastAsia="Arial" w:hAnsi="Arial" w:cs="Arial"/>
          <w:color w:val="000000"/>
        </w:rPr>
        <w:t>.</w:t>
      </w:r>
      <w:r w:rsidR="00E130A2">
        <w:rPr>
          <w:rFonts w:ascii="Arial" w:eastAsia="Arial" w:hAnsi="Arial" w:cs="Arial"/>
          <w:color w:val="000000"/>
        </w:rPr>
        <w:t xml:space="preserve"> </w:t>
      </w:r>
      <w:r w:rsidR="002E0DA2">
        <w:rPr>
          <w:rFonts w:ascii="Arial" w:eastAsia="Arial" w:hAnsi="Arial" w:cs="Arial"/>
          <w:color w:val="000000"/>
        </w:rPr>
        <w:t xml:space="preserve">Após indexar todos os documentos da base, há um total de </w:t>
      </w:r>
      <m:oMath>
        <m:r>
          <w:rPr>
            <w:rFonts w:ascii="Cambria Math" w:eastAsia="Arial" w:hAnsi="Cambria Math" w:cs="Arial"/>
            <w:color w:val="000000"/>
          </w:rPr>
          <m:t>V</m:t>
        </m:r>
      </m:oMath>
      <w:r w:rsidR="002E0DA2">
        <w:rPr>
          <w:rFonts w:ascii="Arial" w:eastAsia="Arial" w:hAnsi="Arial" w:cs="Arial"/>
          <w:color w:val="000000"/>
        </w:rPr>
        <w:t xml:space="preserve"> termos</w:t>
      </w:r>
      <w:r w:rsidR="009B4E67">
        <w:rPr>
          <w:rFonts w:ascii="Arial" w:eastAsia="Arial" w:hAnsi="Arial" w:cs="Arial"/>
          <w:color w:val="000000"/>
        </w:rPr>
        <w:t xml:space="preserve"> </w:t>
      </w:r>
      <w:r w:rsidR="00BD3496">
        <w:rPr>
          <w:rFonts w:ascii="Arial" w:eastAsia="Arial" w:hAnsi="Arial" w:cs="Arial"/>
          <w:color w:val="000000"/>
        </w:rPr>
        <w:t>únicos</w:t>
      </w:r>
      <w:r w:rsidR="009B4E67">
        <w:rPr>
          <w:rFonts w:ascii="Arial" w:eastAsia="Arial" w:hAnsi="Arial" w:cs="Arial"/>
          <w:color w:val="000000"/>
        </w:rPr>
        <w:t xml:space="preserve"> indexados</w:t>
      </w:r>
      <w:r w:rsidR="000554BD">
        <w:rPr>
          <w:rFonts w:ascii="Arial" w:eastAsia="Arial" w:hAnsi="Arial" w:cs="Arial"/>
          <w:color w:val="000000"/>
        </w:rPr>
        <w:t>, o que representa o vocabulário da base de dados</w:t>
      </w:r>
      <w:r w:rsidR="00365290" w:rsidRPr="00365290">
        <w:rPr>
          <w:rFonts w:ascii="Arial" w:eastAsia="Arial" w:hAnsi="Arial" w:cs="Arial"/>
          <w:color w:val="000000"/>
        </w:rPr>
        <w:t xml:space="preserve">. Assim, </w:t>
      </w:r>
      <w:r w:rsidR="000554BD">
        <w:rPr>
          <w:rFonts w:ascii="Arial" w:eastAsia="Arial" w:hAnsi="Arial" w:cs="Arial"/>
          <w:color w:val="000000"/>
        </w:rPr>
        <w:t xml:space="preserve">pode-se </w:t>
      </w:r>
      <w:r w:rsidR="00365290" w:rsidRPr="00365290">
        <w:rPr>
          <w:rFonts w:ascii="Arial" w:eastAsia="Arial" w:hAnsi="Arial" w:cs="Arial"/>
          <w:color w:val="000000"/>
        </w:rPr>
        <w:t xml:space="preserve">associar pesos </w:t>
      </w:r>
      <w:r w:rsidR="000554BD">
        <w:rPr>
          <w:rFonts w:ascii="Arial" w:eastAsia="Arial" w:hAnsi="Arial" w:cs="Arial"/>
          <w:color w:val="000000"/>
        </w:rPr>
        <w:t xml:space="preserve">distintos para cada termo </w:t>
      </w:r>
      <w:r w:rsidR="00002C6C">
        <w:rPr>
          <w:rFonts w:ascii="Arial" w:eastAsia="Arial" w:hAnsi="Arial" w:cs="Arial"/>
          <w:color w:val="000000"/>
        </w:rPr>
        <w:t>indexado de um documento. Formalmente</w:t>
      </w:r>
      <w:r w:rsidR="00365290" w:rsidRPr="00365290">
        <w:rPr>
          <w:rFonts w:ascii="Arial" w:eastAsia="Arial" w:hAnsi="Arial" w:cs="Arial"/>
          <w:color w:val="000000"/>
        </w:rPr>
        <w:t xml:space="preserve">, seja </w:t>
      </w:r>
      <m:oMath>
        <m:sSub>
          <m:sSubPr>
            <m:ctrlPr>
              <w:rPr>
                <w:rFonts w:ascii="Cambria Math" w:eastAsia="Arial" w:hAnsi="Cambria Math" w:cs="Arial"/>
                <w:i/>
                <w:color w:val="000000"/>
              </w:rPr>
            </m:ctrlPr>
          </m:sSubPr>
          <m:e>
            <m:r>
              <w:rPr>
                <w:rFonts w:ascii="Cambria Math" w:eastAsia="Arial" w:hAnsi="Cambria Math" w:cs="Arial"/>
                <w:color w:val="000000"/>
              </w:rPr>
              <m:t>t</m:t>
            </m:r>
          </m:e>
          <m:sub>
            <m:r>
              <w:rPr>
                <w:rFonts w:ascii="Cambria Math" w:eastAsia="Arial" w:hAnsi="Cambria Math" w:cs="Arial"/>
                <w:color w:val="000000"/>
              </w:rPr>
              <m:t>i</m:t>
            </m:r>
          </m:sub>
        </m:sSub>
      </m:oMath>
      <w:r w:rsidR="00365290" w:rsidRPr="00365290">
        <w:rPr>
          <w:rFonts w:ascii="Arial" w:eastAsia="Arial" w:hAnsi="Arial" w:cs="Arial"/>
          <w:color w:val="000000"/>
        </w:rPr>
        <w:t xml:space="preserve"> para </w:t>
      </w:r>
      <m:oMath>
        <m:r>
          <w:rPr>
            <w:rFonts w:ascii="Cambria Math" w:eastAsia="Arial" w:hAnsi="Cambria Math" w:cs="Arial"/>
            <w:color w:val="000000"/>
          </w:rPr>
          <m:t>i∈[1, V]</m:t>
        </m:r>
      </m:oMath>
      <w:r w:rsidR="00365290" w:rsidRPr="00365290">
        <w:rPr>
          <w:rFonts w:ascii="Arial" w:eastAsia="Arial" w:hAnsi="Arial" w:cs="Arial"/>
          <w:color w:val="000000"/>
        </w:rPr>
        <w:t xml:space="preserve"> os termos de pesquisa presentes no vocabulário e </w:t>
      </w:r>
      <m:oMath>
        <m:r>
          <w:rPr>
            <w:rFonts w:ascii="Cambria Math" w:eastAsia="Arial" w:hAnsi="Cambria Math" w:cs="Arial"/>
            <w:color w:val="000000"/>
          </w:rPr>
          <m:t>D</m:t>
        </m:r>
      </m:oMath>
      <w:r w:rsidR="00987B20">
        <w:rPr>
          <w:rFonts w:ascii="Arial" w:eastAsia="Arial" w:hAnsi="Arial" w:cs="Arial"/>
          <w:color w:val="000000"/>
        </w:rPr>
        <w:t xml:space="preserve"> algum </w:t>
      </w:r>
      <w:r w:rsidR="00365290" w:rsidRPr="00365290">
        <w:rPr>
          <w:rFonts w:ascii="Arial" w:eastAsia="Arial" w:hAnsi="Arial" w:cs="Arial"/>
          <w:color w:val="000000"/>
        </w:rPr>
        <w:t xml:space="preserve">documento indexado. Se o </w:t>
      </w:r>
      <w:r w:rsidR="00954598">
        <w:rPr>
          <w:rFonts w:ascii="Arial" w:eastAsia="Arial" w:hAnsi="Arial" w:cs="Arial"/>
          <w:color w:val="000000"/>
        </w:rPr>
        <w:t xml:space="preserve">termo </w:t>
      </w:r>
      <m:oMath>
        <m:sSub>
          <m:sSubPr>
            <m:ctrlPr>
              <w:rPr>
                <w:rFonts w:ascii="Cambria Math" w:eastAsia="Arial" w:hAnsi="Cambria Math" w:cs="Arial"/>
                <w:i/>
                <w:color w:val="000000"/>
              </w:rPr>
            </m:ctrlPr>
          </m:sSubPr>
          <m:e>
            <m:r>
              <w:rPr>
                <w:rFonts w:ascii="Cambria Math" w:eastAsia="Arial" w:hAnsi="Cambria Math" w:cs="Arial"/>
                <w:color w:val="000000"/>
              </w:rPr>
              <m:t>t</m:t>
            </m:r>
          </m:e>
          <m:sub>
            <m:r>
              <w:rPr>
                <w:rFonts w:ascii="Cambria Math" w:eastAsia="Arial" w:hAnsi="Cambria Math" w:cs="Arial"/>
                <w:color w:val="000000"/>
              </w:rPr>
              <m:t>i</m:t>
            </m:r>
          </m:sub>
        </m:sSub>
      </m:oMath>
      <w:r w:rsidR="00365290" w:rsidRPr="00365290">
        <w:rPr>
          <w:rFonts w:ascii="Arial" w:eastAsia="Arial" w:hAnsi="Arial" w:cs="Arial"/>
          <w:color w:val="000000"/>
        </w:rPr>
        <w:t xml:space="preserve"> </w:t>
      </w:r>
      <w:r w:rsidR="007325B7">
        <w:rPr>
          <w:rFonts w:ascii="Arial" w:eastAsia="Arial" w:hAnsi="Arial" w:cs="Arial"/>
          <w:color w:val="000000"/>
        </w:rPr>
        <w:t>estiver presente no documento</w:t>
      </w:r>
      <w:r w:rsidR="00A866C3" w:rsidRPr="00A866C3">
        <w:rPr>
          <w:rFonts w:ascii="Cambria Math" w:eastAsia="Arial" w:hAnsi="Cambria Math" w:cs="Arial"/>
          <w:i/>
          <w:color w:val="000000"/>
        </w:rPr>
        <w:t xml:space="preserve"> </w:t>
      </w:r>
      <m:oMath>
        <m:r>
          <w:rPr>
            <w:rFonts w:ascii="Cambria Math" w:eastAsia="Arial" w:hAnsi="Cambria Math" w:cs="Arial"/>
            <w:color w:val="000000"/>
          </w:rPr>
          <m:t>D</m:t>
        </m:r>
      </m:oMath>
      <w:r w:rsidR="00954598">
        <w:rPr>
          <w:rFonts w:ascii="Arial" w:eastAsia="Arial" w:hAnsi="Arial" w:cs="Arial"/>
          <w:color w:val="000000"/>
        </w:rPr>
        <w:t xml:space="preserve">, pode-se </w:t>
      </w:r>
      <w:r w:rsidR="00365290" w:rsidRPr="00365290">
        <w:rPr>
          <w:rFonts w:ascii="Arial" w:eastAsia="Arial" w:hAnsi="Arial" w:cs="Arial"/>
          <w:color w:val="000000"/>
        </w:rPr>
        <w:t xml:space="preserve">definir algum </w:t>
      </w:r>
      <w:r w:rsidR="00954598">
        <w:rPr>
          <w:rFonts w:ascii="Arial" w:eastAsia="Arial" w:hAnsi="Arial" w:cs="Arial"/>
          <w:color w:val="000000"/>
        </w:rPr>
        <w:t xml:space="preserve">peso </w:t>
      </w:r>
      <m:oMath>
        <m:sSub>
          <m:sSubPr>
            <m:ctrlPr>
              <w:rPr>
                <w:rFonts w:ascii="Cambria Math" w:eastAsia="Arial" w:hAnsi="Cambria Math" w:cs="Arial"/>
                <w:i/>
                <w:color w:val="000000"/>
              </w:rPr>
            </m:ctrlPr>
          </m:sSubPr>
          <m:e>
            <m:r>
              <w:rPr>
                <w:rFonts w:ascii="Cambria Math" w:eastAsia="Arial" w:hAnsi="Cambria Math" w:cs="Arial"/>
                <w:color w:val="000000"/>
              </w:rPr>
              <m:t>w</m:t>
            </m:r>
          </m:e>
          <m:sub>
            <m:r>
              <w:rPr>
                <w:rFonts w:ascii="Cambria Math" w:eastAsia="Arial" w:hAnsi="Cambria Math" w:cs="Arial"/>
                <w:color w:val="000000"/>
              </w:rPr>
              <m:t>D,i</m:t>
            </m:r>
          </m:sub>
        </m:sSub>
        <m:r>
          <w:rPr>
            <w:rFonts w:ascii="Cambria Math" w:eastAsia="Arial" w:hAnsi="Cambria Math" w:cs="Arial"/>
            <w:color w:val="000000"/>
          </w:rPr>
          <m:t>&gt;0</m:t>
        </m:r>
      </m:oMath>
      <w:r w:rsidR="00954598">
        <w:rPr>
          <w:rFonts w:ascii="Arial" w:eastAsia="Arial" w:hAnsi="Arial" w:cs="Arial"/>
          <w:color w:val="000000"/>
        </w:rPr>
        <w:t xml:space="preserve"> </w:t>
      </w:r>
      <w:r w:rsidR="007325B7">
        <w:rPr>
          <w:rFonts w:ascii="Arial" w:eastAsia="Arial" w:hAnsi="Arial" w:cs="Arial"/>
          <w:color w:val="000000"/>
        </w:rPr>
        <w:t xml:space="preserve">que representará a </w:t>
      </w:r>
      <w:r w:rsidR="0052269F">
        <w:rPr>
          <w:rFonts w:ascii="Arial" w:eastAsia="Arial" w:hAnsi="Arial" w:cs="Arial"/>
          <w:color w:val="000000"/>
        </w:rPr>
        <w:t>relevância</w:t>
      </w:r>
      <w:r w:rsidR="007325B7">
        <w:rPr>
          <w:rFonts w:ascii="Arial" w:eastAsia="Arial" w:hAnsi="Arial" w:cs="Arial"/>
          <w:color w:val="000000"/>
        </w:rPr>
        <w:t xml:space="preserve"> de </w:t>
      </w:r>
      <m:oMath>
        <m:sSub>
          <m:sSubPr>
            <m:ctrlPr>
              <w:rPr>
                <w:rFonts w:ascii="Cambria Math" w:eastAsia="Arial" w:hAnsi="Cambria Math" w:cs="Arial"/>
                <w:i/>
                <w:color w:val="000000"/>
              </w:rPr>
            </m:ctrlPr>
          </m:sSubPr>
          <m:e>
            <m:r>
              <w:rPr>
                <w:rFonts w:ascii="Cambria Math" w:eastAsia="Arial" w:hAnsi="Cambria Math" w:cs="Arial"/>
                <w:color w:val="000000"/>
              </w:rPr>
              <m:t>t</m:t>
            </m:r>
          </m:e>
          <m:sub>
            <m:r>
              <w:rPr>
                <w:rFonts w:ascii="Cambria Math" w:eastAsia="Arial" w:hAnsi="Cambria Math" w:cs="Arial"/>
                <w:color w:val="000000"/>
              </w:rPr>
              <m:t>i</m:t>
            </m:r>
          </m:sub>
        </m:sSub>
      </m:oMath>
      <w:r w:rsidR="007325B7">
        <w:rPr>
          <w:rFonts w:ascii="Arial" w:eastAsia="Arial" w:hAnsi="Arial" w:cs="Arial"/>
          <w:color w:val="000000"/>
        </w:rPr>
        <w:t xml:space="preserve"> em</w:t>
      </w:r>
      <w:r w:rsidR="00A866C3" w:rsidRPr="00A866C3">
        <w:rPr>
          <w:rFonts w:ascii="Cambria Math" w:eastAsia="Arial" w:hAnsi="Cambria Math" w:cs="Arial"/>
          <w:i/>
          <w:color w:val="000000"/>
        </w:rPr>
        <w:t xml:space="preserve"> </w:t>
      </w:r>
      <m:oMath>
        <m:r>
          <w:rPr>
            <w:rFonts w:ascii="Cambria Math" w:eastAsia="Arial" w:hAnsi="Cambria Math" w:cs="Arial"/>
            <w:color w:val="000000"/>
          </w:rPr>
          <m:t>D</m:t>
        </m:r>
      </m:oMath>
      <w:r w:rsidR="00365290" w:rsidRPr="00365290">
        <w:rPr>
          <w:rFonts w:ascii="Arial" w:eastAsia="Arial" w:hAnsi="Arial" w:cs="Arial"/>
          <w:color w:val="000000"/>
        </w:rPr>
        <w:t>. Caso o termo não esteja presente</w:t>
      </w:r>
      <w:r w:rsidR="00DD4687">
        <w:rPr>
          <w:rFonts w:ascii="Arial" w:eastAsia="Arial" w:hAnsi="Arial" w:cs="Arial"/>
          <w:color w:val="000000"/>
        </w:rPr>
        <w:t xml:space="preserve"> neste documento</w:t>
      </w:r>
      <w:r w:rsidR="00365290" w:rsidRPr="00365290">
        <w:rPr>
          <w:rFonts w:ascii="Arial" w:eastAsia="Arial" w:hAnsi="Arial" w:cs="Arial"/>
          <w:color w:val="000000"/>
        </w:rPr>
        <w:t xml:space="preserve">, </w:t>
      </w:r>
      <m:oMath>
        <m:sSub>
          <m:sSubPr>
            <m:ctrlPr>
              <w:rPr>
                <w:rFonts w:ascii="Cambria Math" w:eastAsia="Arial" w:hAnsi="Cambria Math" w:cs="Arial"/>
                <w:i/>
                <w:color w:val="000000"/>
              </w:rPr>
            </m:ctrlPr>
          </m:sSubPr>
          <m:e>
            <m:r>
              <w:rPr>
                <w:rFonts w:ascii="Cambria Math" w:eastAsia="Arial" w:hAnsi="Cambria Math" w:cs="Arial"/>
                <w:color w:val="000000"/>
              </w:rPr>
              <m:t>w</m:t>
            </m:r>
          </m:e>
          <m:sub>
            <m:r>
              <w:rPr>
                <w:rFonts w:ascii="Cambria Math" w:eastAsia="Arial" w:hAnsi="Cambria Math" w:cs="Arial"/>
                <w:color w:val="000000"/>
              </w:rPr>
              <m:t>D,i</m:t>
            </m:r>
          </m:sub>
        </m:sSub>
        <m:r>
          <w:rPr>
            <w:rFonts w:ascii="Cambria Math" w:eastAsia="Arial" w:hAnsi="Cambria Math" w:cs="Arial"/>
            <w:color w:val="000000"/>
          </w:rPr>
          <m:t>=0</m:t>
        </m:r>
      </m:oMath>
      <w:r w:rsidR="00365290" w:rsidRPr="00365290">
        <w:rPr>
          <w:rFonts w:ascii="Arial" w:eastAsia="Arial" w:hAnsi="Arial" w:cs="Arial"/>
          <w:color w:val="000000"/>
        </w:rPr>
        <w:t xml:space="preserve">. Dessa forma, o documento é definido como </w:t>
      </w:r>
      <m:oMath>
        <m:sSub>
          <m:sSubPr>
            <m:ctrlPr>
              <w:rPr>
                <w:rFonts w:ascii="Cambria Math" w:eastAsia="Arial" w:hAnsi="Cambria Math" w:cs="Arial"/>
                <w:i/>
                <w:color w:val="000000"/>
              </w:rPr>
            </m:ctrlPr>
          </m:sSubPr>
          <m:e>
            <m:r>
              <w:rPr>
                <w:rFonts w:ascii="Cambria Math" w:eastAsia="Arial" w:hAnsi="Cambria Math" w:cs="Arial"/>
                <w:color w:val="000000"/>
              </w:rPr>
              <m:t>D=[w</m:t>
            </m:r>
          </m:e>
          <m:sub>
            <m:r>
              <w:rPr>
                <w:rFonts w:ascii="Cambria Math" w:eastAsia="Arial" w:hAnsi="Cambria Math" w:cs="Arial"/>
                <w:color w:val="000000"/>
              </w:rPr>
              <m:t>D,1</m:t>
            </m:r>
          </m:sub>
        </m:sSub>
        <m:r>
          <w:rPr>
            <w:rFonts w:ascii="Cambria Math" w:eastAsia="Arial" w:hAnsi="Cambria Math" w:cs="Arial"/>
            <w:color w:val="000000"/>
          </w:rPr>
          <m:t>,…,</m:t>
        </m:r>
        <m:sSub>
          <m:sSubPr>
            <m:ctrlPr>
              <w:rPr>
                <w:rFonts w:ascii="Cambria Math" w:eastAsia="Arial" w:hAnsi="Cambria Math" w:cs="Arial"/>
                <w:i/>
                <w:color w:val="000000"/>
              </w:rPr>
            </m:ctrlPr>
          </m:sSubPr>
          <m:e>
            <m:r>
              <w:rPr>
                <w:rFonts w:ascii="Cambria Math" w:eastAsia="Arial" w:hAnsi="Cambria Math" w:cs="Arial"/>
                <w:color w:val="000000"/>
              </w:rPr>
              <m:t>w</m:t>
            </m:r>
          </m:e>
          <m:sub>
            <m:r>
              <w:rPr>
                <w:rFonts w:ascii="Cambria Math" w:eastAsia="Arial" w:hAnsi="Cambria Math" w:cs="Arial"/>
                <w:color w:val="000000"/>
              </w:rPr>
              <m:t>D,V</m:t>
            </m:r>
          </m:sub>
        </m:sSub>
        <m:r>
          <w:rPr>
            <w:rFonts w:ascii="Cambria Math" w:eastAsia="Arial" w:hAnsi="Cambria Math" w:cs="Arial"/>
            <w:color w:val="000000"/>
          </w:rPr>
          <m:t>]</m:t>
        </m:r>
      </m:oMath>
      <w:r w:rsidR="009C0492">
        <w:rPr>
          <w:rFonts w:ascii="Arial" w:eastAsia="Arial" w:hAnsi="Arial" w:cs="Arial"/>
          <w:color w:val="000000"/>
        </w:rPr>
        <w:t xml:space="preserve">, um vetor com </w:t>
      </w:r>
      <m:oMath>
        <m:r>
          <w:rPr>
            <w:rFonts w:ascii="Cambria Math" w:eastAsia="Arial" w:hAnsi="Cambria Math" w:cs="Arial"/>
            <w:color w:val="000000"/>
          </w:rPr>
          <m:t>V</m:t>
        </m:r>
      </m:oMath>
      <w:r w:rsidR="009C0492">
        <w:rPr>
          <w:rFonts w:ascii="Arial" w:eastAsia="Arial" w:hAnsi="Arial" w:cs="Arial"/>
          <w:color w:val="000000"/>
        </w:rPr>
        <w:t xml:space="preserve"> elementos.</w:t>
      </w:r>
    </w:p>
    <w:p w14:paraId="3DA2EFCA" w14:textId="77777777" w:rsidR="00365290" w:rsidRPr="00365290" w:rsidRDefault="00365290" w:rsidP="00365290">
      <w:pPr>
        <w:pBdr>
          <w:top w:val="nil"/>
          <w:left w:val="nil"/>
          <w:bottom w:val="nil"/>
          <w:right w:val="nil"/>
          <w:between w:val="nil"/>
        </w:pBdr>
        <w:spacing w:after="0" w:line="240" w:lineRule="auto"/>
        <w:jc w:val="both"/>
        <w:rPr>
          <w:rFonts w:ascii="Arial" w:eastAsia="Arial" w:hAnsi="Arial" w:cs="Arial"/>
          <w:color w:val="000000"/>
        </w:rPr>
      </w:pPr>
    </w:p>
    <w:p w14:paraId="79F93798" w14:textId="03B6E5D0" w:rsidR="00C62CBA" w:rsidRDefault="00E54F7C" w:rsidP="00365290">
      <w:p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 xml:space="preserve">De forma semelhante, a </w:t>
      </w:r>
      <w:r w:rsidRPr="00E54F7C">
        <w:rPr>
          <w:rFonts w:ascii="Arial" w:eastAsia="Arial" w:hAnsi="Arial" w:cs="Arial"/>
          <w:i/>
          <w:iCs/>
          <w:color w:val="000000"/>
        </w:rPr>
        <w:t>query</w:t>
      </w:r>
      <w:r>
        <w:rPr>
          <w:rFonts w:ascii="Arial" w:eastAsia="Arial" w:hAnsi="Arial" w:cs="Arial"/>
          <w:color w:val="000000"/>
        </w:rPr>
        <w:t xml:space="preserve"> do usuário t</w:t>
      </w:r>
      <w:r w:rsidR="00960E96">
        <w:rPr>
          <w:rFonts w:ascii="Arial" w:eastAsia="Arial" w:hAnsi="Arial" w:cs="Arial"/>
          <w:color w:val="000000"/>
        </w:rPr>
        <w:t xml:space="preserve">ambém </w:t>
      </w:r>
      <w:r w:rsidR="006F06C8">
        <w:rPr>
          <w:rFonts w:ascii="Arial" w:eastAsia="Arial" w:hAnsi="Arial" w:cs="Arial"/>
          <w:color w:val="000000"/>
        </w:rPr>
        <w:t xml:space="preserve">é vista como um conjunto de palavras que são </w:t>
      </w:r>
      <w:proofErr w:type="spellStart"/>
      <w:r w:rsidR="006F06C8">
        <w:rPr>
          <w:rFonts w:ascii="Arial" w:eastAsia="Arial" w:hAnsi="Arial" w:cs="Arial"/>
          <w:color w:val="000000"/>
        </w:rPr>
        <w:t>pré</w:t>
      </w:r>
      <w:proofErr w:type="spellEnd"/>
      <w:r w:rsidR="006F06C8">
        <w:rPr>
          <w:rFonts w:ascii="Arial" w:eastAsia="Arial" w:hAnsi="Arial" w:cs="Arial"/>
          <w:color w:val="000000"/>
        </w:rPr>
        <w:t xml:space="preserve">-processadas </w:t>
      </w:r>
      <w:r w:rsidR="00897591">
        <w:rPr>
          <w:rFonts w:ascii="Arial" w:eastAsia="Arial" w:hAnsi="Arial" w:cs="Arial"/>
          <w:color w:val="000000"/>
        </w:rPr>
        <w:t>antes de serem pesquisadas nos documentos.</w:t>
      </w:r>
      <w:r w:rsidR="00EF5E92">
        <w:rPr>
          <w:rFonts w:ascii="Arial" w:eastAsia="Arial" w:hAnsi="Arial" w:cs="Arial"/>
          <w:color w:val="000000"/>
        </w:rPr>
        <w:t xml:space="preserve"> Esse pré-processamento que é realizado </w:t>
      </w:r>
      <w:r w:rsidR="009D33DF">
        <w:rPr>
          <w:rFonts w:ascii="Arial" w:eastAsia="Arial" w:hAnsi="Arial" w:cs="Arial"/>
          <w:color w:val="000000"/>
        </w:rPr>
        <w:t>na</w:t>
      </w:r>
      <w:r w:rsidR="0022232A">
        <w:rPr>
          <w:rFonts w:ascii="Arial" w:eastAsia="Arial" w:hAnsi="Arial" w:cs="Arial"/>
          <w:color w:val="000000"/>
        </w:rPr>
        <w:t>s</w:t>
      </w:r>
      <w:r w:rsidR="009D33DF">
        <w:rPr>
          <w:rFonts w:ascii="Arial" w:eastAsia="Arial" w:hAnsi="Arial" w:cs="Arial"/>
          <w:color w:val="000000"/>
        </w:rPr>
        <w:t xml:space="preserve"> </w:t>
      </w:r>
      <w:r w:rsidR="009D33DF" w:rsidRPr="0026262B">
        <w:rPr>
          <w:rFonts w:ascii="Arial" w:eastAsia="Arial" w:hAnsi="Arial" w:cs="Arial"/>
          <w:i/>
          <w:iCs/>
          <w:color w:val="000000"/>
        </w:rPr>
        <w:t>queries</w:t>
      </w:r>
      <w:r w:rsidR="009D33DF">
        <w:rPr>
          <w:rFonts w:ascii="Arial" w:eastAsia="Arial" w:hAnsi="Arial" w:cs="Arial"/>
          <w:color w:val="000000"/>
        </w:rPr>
        <w:t xml:space="preserve"> </w:t>
      </w:r>
      <w:r w:rsidR="0022232A">
        <w:rPr>
          <w:rFonts w:ascii="Arial" w:eastAsia="Arial" w:hAnsi="Arial" w:cs="Arial"/>
          <w:color w:val="000000"/>
        </w:rPr>
        <w:t>e nos documentos serve</w:t>
      </w:r>
      <w:r w:rsidR="00F94EC0">
        <w:rPr>
          <w:rFonts w:ascii="Arial" w:eastAsia="Arial" w:hAnsi="Arial" w:cs="Arial"/>
          <w:color w:val="000000"/>
        </w:rPr>
        <w:t>, entre outras coisas,</w:t>
      </w:r>
      <w:r w:rsidR="0022232A">
        <w:rPr>
          <w:rFonts w:ascii="Arial" w:eastAsia="Arial" w:hAnsi="Arial" w:cs="Arial"/>
          <w:color w:val="000000"/>
        </w:rPr>
        <w:t xml:space="preserve"> para </w:t>
      </w:r>
      <w:r w:rsidR="00F94EC0">
        <w:rPr>
          <w:rFonts w:ascii="Arial" w:eastAsia="Arial" w:hAnsi="Arial" w:cs="Arial"/>
          <w:color w:val="000000"/>
        </w:rPr>
        <w:t>remover palavras que não agregam informação ao texto, reduzindo a complexidade do documento e, consequentemente, da operação de pesquisa.</w:t>
      </w:r>
    </w:p>
    <w:p w14:paraId="2A1D010F" w14:textId="77777777" w:rsidR="00F94EC0" w:rsidRDefault="00F94EC0" w:rsidP="00365290">
      <w:pPr>
        <w:pBdr>
          <w:top w:val="nil"/>
          <w:left w:val="nil"/>
          <w:bottom w:val="nil"/>
          <w:right w:val="nil"/>
          <w:between w:val="nil"/>
        </w:pBdr>
        <w:spacing w:after="0" w:line="240" w:lineRule="auto"/>
        <w:jc w:val="both"/>
        <w:rPr>
          <w:rFonts w:ascii="Arial" w:eastAsia="Arial" w:hAnsi="Arial" w:cs="Arial"/>
          <w:color w:val="000000"/>
        </w:rPr>
      </w:pPr>
    </w:p>
    <w:p w14:paraId="7EAEC676" w14:textId="42D18D21" w:rsidR="00365290" w:rsidRDefault="00365290" w:rsidP="00365290">
      <w:pPr>
        <w:pBdr>
          <w:top w:val="nil"/>
          <w:left w:val="nil"/>
          <w:bottom w:val="nil"/>
          <w:right w:val="nil"/>
          <w:between w:val="nil"/>
        </w:pBdr>
        <w:spacing w:after="0" w:line="240" w:lineRule="auto"/>
        <w:jc w:val="both"/>
        <w:rPr>
          <w:rFonts w:ascii="Arial" w:eastAsia="Arial" w:hAnsi="Arial" w:cs="Arial"/>
          <w:color w:val="000000"/>
        </w:rPr>
      </w:pPr>
      <w:r w:rsidRPr="00365290">
        <w:rPr>
          <w:rFonts w:ascii="Arial" w:eastAsia="Arial" w:hAnsi="Arial" w:cs="Arial"/>
          <w:color w:val="000000"/>
        </w:rPr>
        <w:lastRenderedPageBreak/>
        <w:t>A forma como é feita a pesquisa</w:t>
      </w:r>
      <w:r w:rsidR="00563ACA">
        <w:rPr>
          <w:rFonts w:ascii="Arial" w:eastAsia="Arial" w:hAnsi="Arial" w:cs="Arial"/>
          <w:color w:val="000000"/>
        </w:rPr>
        <w:t xml:space="preserve">, </w:t>
      </w:r>
      <w:r w:rsidRPr="00365290">
        <w:rPr>
          <w:rFonts w:ascii="Arial" w:eastAsia="Arial" w:hAnsi="Arial" w:cs="Arial"/>
          <w:color w:val="000000"/>
        </w:rPr>
        <w:t xml:space="preserve">ou seja, </w:t>
      </w:r>
      <w:r w:rsidR="00563ACA">
        <w:rPr>
          <w:rFonts w:ascii="Arial" w:eastAsia="Arial" w:hAnsi="Arial" w:cs="Arial"/>
          <w:color w:val="000000"/>
        </w:rPr>
        <w:t xml:space="preserve">como </w:t>
      </w:r>
      <w:r w:rsidR="00DB6BC5">
        <w:rPr>
          <w:rFonts w:ascii="Arial" w:eastAsia="Arial" w:hAnsi="Arial" w:cs="Arial"/>
          <w:color w:val="000000"/>
        </w:rPr>
        <w:t xml:space="preserve">é realizado </w:t>
      </w:r>
      <w:r w:rsidRPr="00365290">
        <w:rPr>
          <w:rFonts w:ascii="Arial" w:eastAsia="Arial" w:hAnsi="Arial" w:cs="Arial"/>
          <w:color w:val="000000"/>
        </w:rPr>
        <w:t xml:space="preserve">o cálculo de similaridade entre uma </w:t>
      </w:r>
      <w:r w:rsidRPr="00563ACA">
        <w:rPr>
          <w:rFonts w:ascii="Arial" w:eastAsia="Arial" w:hAnsi="Arial" w:cs="Arial"/>
          <w:i/>
          <w:iCs/>
          <w:color w:val="000000"/>
        </w:rPr>
        <w:t>query</w:t>
      </w:r>
      <w:r w:rsidRPr="00365290">
        <w:rPr>
          <w:rFonts w:ascii="Arial" w:eastAsia="Arial" w:hAnsi="Arial" w:cs="Arial"/>
          <w:color w:val="000000"/>
        </w:rPr>
        <w:t xml:space="preserve"> e um documento</w:t>
      </w:r>
      <w:r w:rsidR="00563ACA">
        <w:rPr>
          <w:rFonts w:ascii="Arial" w:eastAsia="Arial" w:hAnsi="Arial" w:cs="Arial"/>
          <w:color w:val="000000"/>
        </w:rPr>
        <w:t>,</w:t>
      </w:r>
      <w:r w:rsidRPr="00365290">
        <w:rPr>
          <w:rFonts w:ascii="Arial" w:eastAsia="Arial" w:hAnsi="Arial" w:cs="Arial"/>
          <w:color w:val="000000"/>
        </w:rPr>
        <w:t xml:space="preserve"> define o tipo de modelo</w:t>
      </w:r>
      <w:r w:rsidR="00B544EE">
        <w:rPr>
          <w:rFonts w:ascii="Arial" w:eastAsia="Arial" w:hAnsi="Arial" w:cs="Arial"/>
          <w:color w:val="000000"/>
        </w:rPr>
        <w:t>, que pode ser classificado em três categorias: booleano</w:t>
      </w:r>
      <w:r w:rsidR="00A4776B">
        <w:rPr>
          <w:rFonts w:ascii="Arial" w:eastAsia="Arial" w:hAnsi="Arial" w:cs="Arial"/>
          <w:color w:val="000000"/>
        </w:rPr>
        <w:t>s</w:t>
      </w:r>
      <w:r w:rsidR="00B544EE">
        <w:rPr>
          <w:rFonts w:ascii="Arial" w:eastAsia="Arial" w:hAnsi="Arial" w:cs="Arial"/>
          <w:color w:val="000000"/>
        </w:rPr>
        <w:t>, de espa</w:t>
      </w:r>
      <w:r w:rsidR="00A4776B">
        <w:rPr>
          <w:rFonts w:ascii="Arial" w:eastAsia="Arial" w:hAnsi="Arial" w:cs="Arial"/>
          <w:color w:val="000000"/>
        </w:rPr>
        <w:t>ço vetorial, ou probabilísticos</w:t>
      </w:r>
      <w:r w:rsidRPr="00365290">
        <w:rPr>
          <w:rFonts w:ascii="Arial" w:eastAsia="Arial" w:hAnsi="Arial" w:cs="Arial"/>
          <w:color w:val="000000"/>
        </w:rPr>
        <w:t>.</w:t>
      </w:r>
    </w:p>
    <w:p w14:paraId="1B4C6EFC" w14:textId="6461D562" w:rsidR="00365290" w:rsidRDefault="00365290" w:rsidP="00365290">
      <w:pPr>
        <w:pStyle w:val="Ttulo3"/>
      </w:pPr>
      <w:bookmarkStart w:id="40" w:name="_Toc181615010"/>
      <w:bookmarkStart w:id="41" w:name="_Toc189742394"/>
      <w:r>
        <w:t>Modelos booleanos</w:t>
      </w:r>
      <w:bookmarkEnd w:id="40"/>
      <w:bookmarkEnd w:id="41"/>
    </w:p>
    <w:p w14:paraId="66F45783" w14:textId="0B4DBBE1" w:rsidR="00EC3C4D" w:rsidRPr="00EC3C4D" w:rsidRDefault="00EC3C4D" w:rsidP="00BE7600">
      <w:p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 xml:space="preserve">No modelo booleano, a pesquisa </w:t>
      </w:r>
      <w:r w:rsidR="00164699">
        <w:rPr>
          <w:rFonts w:ascii="Arial" w:eastAsia="Arial" w:hAnsi="Arial" w:cs="Arial"/>
          <w:color w:val="000000"/>
        </w:rPr>
        <w:t xml:space="preserve">considera a </w:t>
      </w:r>
      <w:r>
        <w:rPr>
          <w:rFonts w:ascii="Arial" w:eastAsia="Arial" w:hAnsi="Arial" w:cs="Arial"/>
          <w:color w:val="000000"/>
        </w:rPr>
        <w:t xml:space="preserve">teoria de conjuntos e </w:t>
      </w:r>
      <w:r w:rsidR="00164699">
        <w:rPr>
          <w:rFonts w:ascii="Arial" w:eastAsia="Arial" w:hAnsi="Arial" w:cs="Arial"/>
          <w:color w:val="000000"/>
        </w:rPr>
        <w:t xml:space="preserve">a </w:t>
      </w:r>
      <w:r>
        <w:rPr>
          <w:rFonts w:ascii="Arial" w:eastAsia="Arial" w:hAnsi="Arial" w:cs="Arial"/>
          <w:color w:val="000000"/>
        </w:rPr>
        <w:t xml:space="preserve">álgebra booleana. Os documentos retornados são todos aqueles que satisfazem completamente a expressão </w:t>
      </w:r>
      <w:r w:rsidR="00A32A55">
        <w:rPr>
          <w:rFonts w:ascii="Arial" w:eastAsia="Arial" w:hAnsi="Arial" w:cs="Arial"/>
          <w:color w:val="000000"/>
        </w:rPr>
        <w:t xml:space="preserve">descrita </w:t>
      </w:r>
      <w:r>
        <w:rPr>
          <w:rFonts w:ascii="Arial" w:eastAsia="Arial" w:hAnsi="Arial" w:cs="Arial"/>
          <w:color w:val="000000"/>
        </w:rPr>
        <w:t xml:space="preserve">pela </w:t>
      </w:r>
      <w:r>
        <w:rPr>
          <w:rFonts w:ascii="Arial" w:eastAsia="Arial" w:hAnsi="Arial" w:cs="Arial"/>
          <w:i/>
          <w:iCs/>
          <w:color w:val="000000"/>
        </w:rPr>
        <w:t>query</w:t>
      </w:r>
      <w:r w:rsidR="00591897">
        <w:rPr>
          <w:rFonts w:ascii="Arial" w:eastAsia="Arial" w:hAnsi="Arial" w:cs="Arial"/>
          <w:color w:val="000000"/>
        </w:rPr>
        <w:t xml:space="preserve"> </w:t>
      </w:r>
      <w:r w:rsidR="00F532CB">
        <w:rPr>
          <w:rFonts w:ascii="Arial" w:eastAsia="Arial" w:hAnsi="Arial" w:cs="Arial"/>
          <w:color w:val="000000"/>
        </w:rPr>
        <w:t>(Baeza-Yates e Ribeiro-Neto, 1999</w:t>
      </w:r>
      <w:r w:rsidR="00B30618">
        <w:rPr>
          <w:rFonts w:ascii="Arial" w:eastAsia="Arial" w:hAnsi="Arial" w:cs="Arial"/>
          <w:color w:val="000000"/>
        </w:rPr>
        <w:t xml:space="preserve">; </w:t>
      </w:r>
      <w:r w:rsidR="00B30618" w:rsidRPr="001C31ED">
        <w:rPr>
          <w:rFonts w:ascii="Arial" w:eastAsia="Arial" w:hAnsi="Arial" w:cs="Arial"/>
          <w:color w:val="000000"/>
        </w:rPr>
        <w:t xml:space="preserve">Croft, </w:t>
      </w:r>
      <w:proofErr w:type="spellStart"/>
      <w:r w:rsidR="00B30618" w:rsidRPr="001C31ED">
        <w:rPr>
          <w:rFonts w:ascii="Arial" w:eastAsia="Arial" w:hAnsi="Arial" w:cs="Arial"/>
          <w:color w:val="000000"/>
        </w:rPr>
        <w:t>Metzler</w:t>
      </w:r>
      <w:proofErr w:type="spellEnd"/>
      <w:r w:rsidR="00B30618" w:rsidRPr="001C31ED">
        <w:rPr>
          <w:rFonts w:ascii="Arial" w:eastAsia="Arial" w:hAnsi="Arial" w:cs="Arial"/>
          <w:color w:val="000000"/>
        </w:rPr>
        <w:t xml:space="preserve"> e </w:t>
      </w:r>
      <w:proofErr w:type="spellStart"/>
      <w:r w:rsidR="00B30618" w:rsidRPr="001C31ED">
        <w:rPr>
          <w:rFonts w:ascii="Arial" w:eastAsia="Arial" w:hAnsi="Arial" w:cs="Arial"/>
          <w:color w:val="000000"/>
        </w:rPr>
        <w:t>Strohman</w:t>
      </w:r>
      <w:proofErr w:type="spellEnd"/>
      <w:r w:rsidR="00B30618" w:rsidRPr="001C31ED">
        <w:rPr>
          <w:rFonts w:ascii="Arial" w:eastAsia="Arial" w:hAnsi="Arial" w:cs="Arial"/>
          <w:color w:val="000000"/>
        </w:rPr>
        <w:t>, 2009</w:t>
      </w:r>
      <w:r w:rsidR="00F532CB">
        <w:rPr>
          <w:rFonts w:ascii="Arial" w:eastAsia="Arial" w:hAnsi="Arial" w:cs="Arial"/>
          <w:color w:val="000000"/>
        </w:rPr>
        <w:t>)</w:t>
      </w:r>
      <w:r>
        <w:rPr>
          <w:rFonts w:ascii="Arial" w:eastAsia="Arial" w:hAnsi="Arial" w:cs="Arial"/>
          <w:color w:val="000000"/>
        </w:rPr>
        <w:t>.</w:t>
      </w:r>
    </w:p>
    <w:p w14:paraId="3C404790" w14:textId="77777777" w:rsidR="00BE7600" w:rsidRPr="00BE7600" w:rsidRDefault="00BE7600" w:rsidP="00BE7600">
      <w:pPr>
        <w:pBdr>
          <w:top w:val="nil"/>
          <w:left w:val="nil"/>
          <w:bottom w:val="nil"/>
          <w:right w:val="nil"/>
          <w:between w:val="nil"/>
        </w:pBdr>
        <w:spacing w:after="0" w:line="240" w:lineRule="auto"/>
        <w:jc w:val="both"/>
        <w:rPr>
          <w:rFonts w:ascii="Arial" w:eastAsia="Arial" w:hAnsi="Arial" w:cs="Arial"/>
          <w:color w:val="000000"/>
        </w:rPr>
      </w:pPr>
    </w:p>
    <w:p w14:paraId="7DB410A2" w14:textId="11F1E84F" w:rsidR="00BE7600" w:rsidRDefault="008075C5" w:rsidP="00BE7600">
      <w:p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N</w:t>
      </w:r>
      <w:r w:rsidR="00BE7600" w:rsidRPr="00BE7600">
        <w:rPr>
          <w:rFonts w:ascii="Arial" w:eastAsia="Arial" w:hAnsi="Arial" w:cs="Arial"/>
          <w:color w:val="000000"/>
        </w:rPr>
        <w:t>essa abordagem os pesos são binários (</w:t>
      </w:r>
      <m:oMath>
        <m:sSub>
          <m:sSubPr>
            <m:ctrlPr>
              <w:rPr>
                <w:rFonts w:ascii="Cambria Math" w:eastAsia="Arial" w:hAnsi="Cambria Math" w:cs="Arial"/>
                <w:i/>
                <w:color w:val="000000"/>
              </w:rPr>
            </m:ctrlPr>
          </m:sSubPr>
          <m:e>
            <m:r>
              <w:rPr>
                <w:rFonts w:ascii="Cambria Math" w:eastAsia="Arial" w:hAnsi="Cambria Math" w:cs="Arial"/>
                <w:color w:val="000000"/>
              </w:rPr>
              <m:t>w</m:t>
            </m:r>
          </m:e>
          <m:sub>
            <m:r>
              <w:rPr>
                <w:rFonts w:ascii="Cambria Math" w:eastAsia="Arial" w:hAnsi="Cambria Math" w:cs="Arial"/>
                <w:color w:val="000000"/>
              </w:rPr>
              <m:t>D,i</m:t>
            </m:r>
          </m:sub>
        </m:sSub>
        <m:r>
          <w:rPr>
            <w:rFonts w:ascii="Cambria Math" w:eastAsia="Arial" w:hAnsi="Cambria Math" w:cs="Arial"/>
            <w:color w:val="000000"/>
          </w:rPr>
          <m:t>∈{0, 1}</m:t>
        </m:r>
      </m:oMath>
      <w:r w:rsidR="00BE7600" w:rsidRPr="00BE7600">
        <w:rPr>
          <w:rFonts w:ascii="Arial" w:eastAsia="Arial" w:hAnsi="Arial" w:cs="Arial"/>
          <w:color w:val="000000"/>
        </w:rPr>
        <w:t xml:space="preserve">) e indicam apenas se </w:t>
      </w:r>
      <w:r w:rsidR="00194D42">
        <w:rPr>
          <w:rFonts w:ascii="Arial" w:eastAsia="Arial" w:hAnsi="Arial" w:cs="Arial"/>
          <w:color w:val="000000"/>
        </w:rPr>
        <w:t xml:space="preserve">a palavra </w:t>
      </w:r>
      <w:r w:rsidR="00BE7600" w:rsidRPr="00BE7600">
        <w:rPr>
          <w:rFonts w:ascii="Arial" w:eastAsia="Arial" w:hAnsi="Arial" w:cs="Arial"/>
          <w:color w:val="000000"/>
        </w:rPr>
        <w:t xml:space="preserve">está presente ou </w:t>
      </w:r>
      <w:r w:rsidR="00194D42">
        <w:rPr>
          <w:rFonts w:ascii="Arial" w:eastAsia="Arial" w:hAnsi="Arial" w:cs="Arial"/>
          <w:color w:val="000000"/>
        </w:rPr>
        <w:t xml:space="preserve">ausente </w:t>
      </w:r>
      <w:r w:rsidR="00BE7600" w:rsidRPr="00BE7600">
        <w:rPr>
          <w:rFonts w:ascii="Arial" w:eastAsia="Arial" w:hAnsi="Arial" w:cs="Arial"/>
          <w:color w:val="000000"/>
        </w:rPr>
        <w:t xml:space="preserve">no documento. A </w:t>
      </w:r>
      <w:r w:rsidR="00BE7600" w:rsidRPr="00311428">
        <w:rPr>
          <w:rFonts w:ascii="Arial" w:eastAsia="Arial" w:hAnsi="Arial" w:cs="Arial"/>
          <w:i/>
          <w:iCs/>
          <w:color w:val="000000"/>
        </w:rPr>
        <w:t>query</w:t>
      </w:r>
      <w:r w:rsidR="00BE7600" w:rsidRPr="00BE7600">
        <w:rPr>
          <w:rFonts w:ascii="Arial" w:eastAsia="Arial" w:hAnsi="Arial" w:cs="Arial"/>
          <w:color w:val="000000"/>
        </w:rPr>
        <w:t xml:space="preserve"> é uma expressão booleana tradicional</w:t>
      </w:r>
      <w:r w:rsidR="00311428">
        <w:rPr>
          <w:rFonts w:ascii="Arial" w:eastAsia="Arial" w:hAnsi="Arial" w:cs="Arial"/>
          <w:color w:val="000000"/>
        </w:rPr>
        <w:t xml:space="preserve"> </w:t>
      </w:r>
      <w:r w:rsidR="00FE6CEA">
        <w:rPr>
          <w:rFonts w:ascii="Arial" w:eastAsia="Arial" w:hAnsi="Arial" w:cs="Arial"/>
          <w:color w:val="000000"/>
        </w:rPr>
        <w:t xml:space="preserve">descrita com operadores booleanos (AND, OR, NOT) </w:t>
      </w:r>
      <w:r w:rsidR="00311428">
        <w:rPr>
          <w:rFonts w:ascii="Arial" w:eastAsia="Arial" w:hAnsi="Arial" w:cs="Arial"/>
          <w:color w:val="000000"/>
        </w:rPr>
        <w:t>e cabe ao</w:t>
      </w:r>
      <w:r w:rsidR="005D4EDA">
        <w:rPr>
          <w:rFonts w:ascii="Arial" w:eastAsia="Arial" w:hAnsi="Arial" w:cs="Arial"/>
          <w:color w:val="000000"/>
        </w:rPr>
        <w:t xml:space="preserve"> motor de busca apenas </w:t>
      </w:r>
      <w:r w:rsidR="00EA45ED">
        <w:rPr>
          <w:rFonts w:ascii="Arial" w:eastAsia="Arial" w:hAnsi="Arial" w:cs="Arial"/>
          <w:color w:val="000000"/>
        </w:rPr>
        <w:t xml:space="preserve">aplicá-la </w:t>
      </w:r>
      <w:r w:rsidR="005D4EDA">
        <w:rPr>
          <w:rFonts w:ascii="Arial" w:eastAsia="Arial" w:hAnsi="Arial" w:cs="Arial"/>
          <w:color w:val="000000"/>
        </w:rPr>
        <w:t>em cada documento e retorna</w:t>
      </w:r>
      <w:r w:rsidR="00664F6F">
        <w:rPr>
          <w:rFonts w:ascii="Arial" w:eastAsia="Arial" w:hAnsi="Arial" w:cs="Arial"/>
          <w:color w:val="000000"/>
        </w:rPr>
        <w:t>r</w:t>
      </w:r>
      <w:r w:rsidR="005D4EDA">
        <w:rPr>
          <w:rFonts w:ascii="Arial" w:eastAsia="Arial" w:hAnsi="Arial" w:cs="Arial"/>
          <w:color w:val="000000"/>
        </w:rPr>
        <w:t xml:space="preserve"> aqueles que satisfazem </w:t>
      </w:r>
      <w:r w:rsidR="00664F6F">
        <w:rPr>
          <w:rFonts w:ascii="Arial" w:eastAsia="Arial" w:hAnsi="Arial" w:cs="Arial"/>
          <w:color w:val="000000"/>
        </w:rPr>
        <w:t>aos critérios</w:t>
      </w:r>
      <w:r w:rsidR="005D4EDA">
        <w:rPr>
          <w:rFonts w:ascii="Arial" w:eastAsia="Arial" w:hAnsi="Arial" w:cs="Arial"/>
          <w:color w:val="000000"/>
        </w:rPr>
        <w:t xml:space="preserve">. </w:t>
      </w:r>
      <w:r w:rsidR="00D34ED7">
        <w:rPr>
          <w:rFonts w:ascii="Arial" w:eastAsia="Arial" w:hAnsi="Arial" w:cs="Arial"/>
          <w:color w:val="000000"/>
        </w:rPr>
        <w:t>O conjunto de documentos resultante é não-ordenado</w:t>
      </w:r>
      <w:r w:rsidR="00AA168D">
        <w:rPr>
          <w:rFonts w:ascii="Arial" w:eastAsia="Arial" w:hAnsi="Arial" w:cs="Arial"/>
          <w:color w:val="000000"/>
        </w:rPr>
        <w:t xml:space="preserve"> </w:t>
      </w:r>
      <w:r w:rsidR="00F532CB">
        <w:rPr>
          <w:rFonts w:ascii="Arial" w:eastAsia="Arial" w:hAnsi="Arial" w:cs="Arial"/>
          <w:color w:val="000000"/>
        </w:rPr>
        <w:t>(Baeza-Yates e Ribeiro-Neto, 1999</w:t>
      </w:r>
      <w:r w:rsidR="00B30618">
        <w:rPr>
          <w:rFonts w:ascii="Arial" w:eastAsia="Arial" w:hAnsi="Arial" w:cs="Arial"/>
          <w:color w:val="000000"/>
        </w:rPr>
        <w:t xml:space="preserve">; </w:t>
      </w:r>
      <w:r w:rsidR="00B30618" w:rsidRPr="001C31ED">
        <w:rPr>
          <w:rFonts w:ascii="Arial" w:eastAsia="Arial" w:hAnsi="Arial" w:cs="Arial"/>
          <w:color w:val="000000"/>
        </w:rPr>
        <w:t xml:space="preserve">Croft, </w:t>
      </w:r>
      <w:proofErr w:type="spellStart"/>
      <w:r w:rsidR="00B30618" w:rsidRPr="001C31ED">
        <w:rPr>
          <w:rFonts w:ascii="Arial" w:eastAsia="Arial" w:hAnsi="Arial" w:cs="Arial"/>
          <w:color w:val="000000"/>
        </w:rPr>
        <w:t>Metzler</w:t>
      </w:r>
      <w:proofErr w:type="spellEnd"/>
      <w:r w:rsidR="00B30618" w:rsidRPr="001C31ED">
        <w:rPr>
          <w:rFonts w:ascii="Arial" w:eastAsia="Arial" w:hAnsi="Arial" w:cs="Arial"/>
          <w:color w:val="000000"/>
        </w:rPr>
        <w:t xml:space="preserve"> e </w:t>
      </w:r>
      <w:proofErr w:type="spellStart"/>
      <w:r w:rsidR="00B30618" w:rsidRPr="001C31ED">
        <w:rPr>
          <w:rFonts w:ascii="Arial" w:eastAsia="Arial" w:hAnsi="Arial" w:cs="Arial"/>
          <w:color w:val="000000"/>
        </w:rPr>
        <w:t>Strohman</w:t>
      </w:r>
      <w:proofErr w:type="spellEnd"/>
      <w:r w:rsidR="00B30618" w:rsidRPr="001C31ED">
        <w:rPr>
          <w:rFonts w:ascii="Arial" w:eastAsia="Arial" w:hAnsi="Arial" w:cs="Arial"/>
          <w:color w:val="000000"/>
        </w:rPr>
        <w:t>, 2009</w:t>
      </w:r>
      <w:r w:rsidR="00AE1C3A">
        <w:rPr>
          <w:rFonts w:ascii="Arial" w:eastAsia="Arial" w:hAnsi="Arial" w:cs="Arial"/>
          <w:color w:val="000000"/>
        </w:rPr>
        <w:t>; Wang et al, 2024</w:t>
      </w:r>
      <w:r w:rsidR="00F532CB">
        <w:rPr>
          <w:rFonts w:ascii="Arial" w:eastAsia="Arial" w:hAnsi="Arial" w:cs="Arial"/>
          <w:color w:val="000000"/>
        </w:rPr>
        <w:t>)</w:t>
      </w:r>
      <w:r w:rsidR="00BE7600" w:rsidRPr="00BE7600">
        <w:rPr>
          <w:rFonts w:ascii="Arial" w:eastAsia="Arial" w:hAnsi="Arial" w:cs="Arial"/>
          <w:color w:val="000000"/>
        </w:rPr>
        <w:t>.</w:t>
      </w:r>
    </w:p>
    <w:p w14:paraId="7491E767" w14:textId="5423F340" w:rsidR="00BE7600" w:rsidRDefault="003A2B0E" w:rsidP="00BE7600">
      <w:pPr>
        <w:pStyle w:val="Ttulo3"/>
      </w:pPr>
      <w:bookmarkStart w:id="42" w:name="_Toc181615011"/>
      <w:bookmarkStart w:id="43" w:name="_Toc189742395"/>
      <w:r>
        <w:t>Modelo de Espaço Vetorial</w:t>
      </w:r>
      <w:bookmarkEnd w:id="42"/>
      <w:bookmarkEnd w:id="43"/>
    </w:p>
    <w:p w14:paraId="7C7ADA3C" w14:textId="0869D94C" w:rsidR="00B40886" w:rsidRPr="00B40886" w:rsidRDefault="00B40886" w:rsidP="00B40886">
      <w:pPr>
        <w:pBdr>
          <w:top w:val="nil"/>
          <w:left w:val="nil"/>
          <w:bottom w:val="nil"/>
          <w:right w:val="nil"/>
          <w:between w:val="nil"/>
        </w:pBdr>
        <w:spacing w:after="0" w:line="240" w:lineRule="auto"/>
        <w:jc w:val="both"/>
        <w:rPr>
          <w:rFonts w:ascii="Arial" w:eastAsia="Arial" w:hAnsi="Arial" w:cs="Arial"/>
          <w:color w:val="000000"/>
        </w:rPr>
      </w:pPr>
      <w:bookmarkStart w:id="44" w:name="_Toc24814578"/>
      <w:bookmarkStart w:id="45" w:name="_Toc33168740"/>
      <w:bookmarkStart w:id="46" w:name="_Toc41775401"/>
      <w:bookmarkStart w:id="47" w:name="_Toc41775871"/>
      <w:r w:rsidRPr="00B40886">
        <w:rPr>
          <w:rFonts w:ascii="Arial" w:eastAsia="Arial" w:hAnsi="Arial" w:cs="Arial"/>
          <w:color w:val="000000"/>
        </w:rPr>
        <w:t xml:space="preserve">Esse modelo reconhece que o uso de pesos binários </w:t>
      </w:r>
      <w:r w:rsidR="00F83181">
        <w:rPr>
          <w:rFonts w:ascii="Arial" w:eastAsia="Arial" w:hAnsi="Arial" w:cs="Arial"/>
          <w:color w:val="000000"/>
        </w:rPr>
        <w:t xml:space="preserve">para representar os documentos </w:t>
      </w:r>
      <w:r w:rsidRPr="00B40886">
        <w:rPr>
          <w:rFonts w:ascii="Arial" w:eastAsia="Arial" w:hAnsi="Arial" w:cs="Arial"/>
          <w:color w:val="000000"/>
        </w:rPr>
        <w:t xml:space="preserve">é </w:t>
      </w:r>
      <w:r w:rsidR="009E40BE">
        <w:rPr>
          <w:rFonts w:ascii="Arial" w:eastAsia="Arial" w:hAnsi="Arial" w:cs="Arial"/>
          <w:color w:val="000000"/>
        </w:rPr>
        <w:t xml:space="preserve">um fator </w:t>
      </w:r>
      <w:r w:rsidRPr="00B40886">
        <w:rPr>
          <w:rFonts w:ascii="Arial" w:eastAsia="Arial" w:hAnsi="Arial" w:cs="Arial"/>
          <w:color w:val="000000"/>
        </w:rPr>
        <w:t xml:space="preserve">limitante e propõe um </w:t>
      </w:r>
      <w:r w:rsidRPr="009E40BE">
        <w:rPr>
          <w:rFonts w:ascii="Arial" w:eastAsia="Arial" w:hAnsi="Arial" w:cs="Arial"/>
          <w:i/>
          <w:iCs/>
          <w:color w:val="000000"/>
        </w:rPr>
        <w:t>framework</w:t>
      </w:r>
      <w:r w:rsidRPr="00B40886">
        <w:rPr>
          <w:rFonts w:ascii="Arial" w:eastAsia="Arial" w:hAnsi="Arial" w:cs="Arial"/>
          <w:color w:val="000000"/>
        </w:rPr>
        <w:t xml:space="preserve"> </w:t>
      </w:r>
      <w:r w:rsidR="009E40BE">
        <w:rPr>
          <w:rFonts w:ascii="Arial" w:eastAsia="Arial" w:hAnsi="Arial" w:cs="Arial"/>
          <w:color w:val="000000"/>
        </w:rPr>
        <w:t xml:space="preserve">onde a equivalência parcial </w:t>
      </w:r>
      <w:r w:rsidRPr="00B40886">
        <w:rPr>
          <w:rFonts w:ascii="Arial" w:eastAsia="Arial" w:hAnsi="Arial" w:cs="Arial"/>
          <w:color w:val="000000"/>
        </w:rPr>
        <w:t xml:space="preserve">da </w:t>
      </w:r>
      <w:r w:rsidRPr="009E40BE">
        <w:rPr>
          <w:rFonts w:ascii="Arial" w:eastAsia="Arial" w:hAnsi="Arial" w:cs="Arial"/>
          <w:i/>
          <w:iCs/>
          <w:color w:val="000000"/>
        </w:rPr>
        <w:t>query</w:t>
      </w:r>
      <w:r w:rsidRPr="00B40886">
        <w:rPr>
          <w:rFonts w:ascii="Arial" w:eastAsia="Arial" w:hAnsi="Arial" w:cs="Arial"/>
          <w:color w:val="000000"/>
        </w:rPr>
        <w:t xml:space="preserve"> é possível. </w:t>
      </w:r>
      <w:r w:rsidR="008649DA">
        <w:rPr>
          <w:rFonts w:ascii="Arial" w:eastAsia="Arial" w:hAnsi="Arial" w:cs="Arial"/>
          <w:color w:val="000000"/>
        </w:rPr>
        <w:t>O</w:t>
      </w:r>
      <w:r w:rsidRPr="00B40886">
        <w:rPr>
          <w:rFonts w:ascii="Arial" w:eastAsia="Arial" w:hAnsi="Arial" w:cs="Arial"/>
          <w:color w:val="000000"/>
        </w:rPr>
        <w:t xml:space="preserve">s valores de </w:t>
      </w:r>
      <m:oMath>
        <m:sSub>
          <m:sSubPr>
            <m:ctrlPr>
              <w:rPr>
                <w:rFonts w:ascii="Cambria Math" w:eastAsia="Arial" w:hAnsi="Cambria Math" w:cs="Arial"/>
                <w:i/>
                <w:color w:val="000000"/>
              </w:rPr>
            </m:ctrlPr>
          </m:sSubPr>
          <m:e>
            <m:r>
              <w:rPr>
                <w:rFonts w:ascii="Cambria Math" w:eastAsia="Arial" w:hAnsi="Cambria Math" w:cs="Arial"/>
                <w:color w:val="000000"/>
              </w:rPr>
              <m:t>w</m:t>
            </m:r>
          </m:e>
          <m:sub>
            <m:r>
              <w:rPr>
                <w:rFonts w:ascii="Cambria Math" w:eastAsia="Arial" w:hAnsi="Cambria Math" w:cs="Arial"/>
                <w:color w:val="000000"/>
              </w:rPr>
              <m:t>D,i</m:t>
            </m:r>
          </m:sub>
        </m:sSub>
      </m:oMath>
      <w:r w:rsidRPr="00B40886">
        <w:rPr>
          <w:rFonts w:ascii="Arial" w:eastAsia="Arial" w:hAnsi="Arial" w:cs="Arial"/>
          <w:color w:val="000000"/>
        </w:rPr>
        <w:t xml:space="preserve"> são não-binários e</w:t>
      </w:r>
      <w:r w:rsidR="007360AE">
        <w:rPr>
          <w:rFonts w:ascii="Arial" w:eastAsia="Arial" w:hAnsi="Arial" w:cs="Arial"/>
          <w:color w:val="000000"/>
        </w:rPr>
        <w:t xml:space="preserve"> podem ser usados para calcular o </w:t>
      </w:r>
      <w:r w:rsidRPr="00B40886">
        <w:rPr>
          <w:rFonts w:ascii="Arial" w:eastAsia="Arial" w:hAnsi="Arial" w:cs="Arial"/>
          <w:color w:val="000000"/>
        </w:rPr>
        <w:t xml:space="preserve">grau de similaridade entre uma </w:t>
      </w:r>
      <w:r w:rsidRPr="007360AE">
        <w:rPr>
          <w:rFonts w:ascii="Arial" w:eastAsia="Arial" w:hAnsi="Arial" w:cs="Arial"/>
          <w:i/>
          <w:iCs/>
          <w:color w:val="000000"/>
        </w:rPr>
        <w:t>query</w:t>
      </w:r>
      <w:r w:rsidRPr="00B40886">
        <w:rPr>
          <w:rFonts w:ascii="Arial" w:eastAsia="Arial" w:hAnsi="Arial" w:cs="Arial"/>
          <w:color w:val="000000"/>
        </w:rPr>
        <w:t xml:space="preserve"> e um documento </w:t>
      </w:r>
      <w:r w:rsidR="00F532CB">
        <w:rPr>
          <w:rFonts w:ascii="Arial" w:eastAsia="Arial" w:hAnsi="Arial" w:cs="Arial"/>
          <w:color w:val="000000"/>
        </w:rPr>
        <w:t>(Baeza-Yates e Ribeiro-Neto, 1999)</w:t>
      </w:r>
      <w:r w:rsidRPr="00B40886">
        <w:rPr>
          <w:rFonts w:ascii="Arial" w:eastAsia="Arial" w:hAnsi="Arial" w:cs="Arial"/>
          <w:color w:val="000000"/>
        </w:rPr>
        <w:t>.</w:t>
      </w:r>
    </w:p>
    <w:p w14:paraId="101329DC" w14:textId="77777777" w:rsidR="00B40886" w:rsidRPr="00B40886" w:rsidRDefault="00B40886" w:rsidP="00B40886">
      <w:pPr>
        <w:pBdr>
          <w:top w:val="nil"/>
          <w:left w:val="nil"/>
          <w:bottom w:val="nil"/>
          <w:right w:val="nil"/>
          <w:between w:val="nil"/>
        </w:pBdr>
        <w:spacing w:after="0" w:line="240" w:lineRule="auto"/>
        <w:jc w:val="both"/>
        <w:rPr>
          <w:rFonts w:ascii="Arial" w:eastAsia="Arial" w:hAnsi="Arial" w:cs="Arial"/>
          <w:color w:val="000000"/>
        </w:rPr>
      </w:pPr>
    </w:p>
    <w:p w14:paraId="3F8CE772" w14:textId="1C42E1DA" w:rsidR="00BE7600" w:rsidRDefault="004C4492" w:rsidP="00B40886">
      <w:p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A</w:t>
      </w:r>
      <w:r w:rsidR="00B40886" w:rsidRPr="00B40886">
        <w:rPr>
          <w:rFonts w:ascii="Arial" w:eastAsia="Arial" w:hAnsi="Arial" w:cs="Arial"/>
          <w:color w:val="000000"/>
        </w:rPr>
        <w:t xml:space="preserve"> query </w:t>
      </w:r>
      <m:oMath>
        <m:r>
          <w:rPr>
            <w:rFonts w:ascii="Cambria Math" w:eastAsia="Arial" w:hAnsi="Cambria Math" w:cs="Arial"/>
            <w:color w:val="000000"/>
          </w:rPr>
          <m:t>Q</m:t>
        </m:r>
      </m:oMath>
      <w:r w:rsidR="005E4CB6">
        <w:rPr>
          <w:rFonts w:ascii="Arial" w:eastAsia="Arial" w:hAnsi="Arial" w:cs="Arial"/>
          <w:color w:val="000000"/>
        </w:rPr>
        <w:t xml:space="preserve"> </w:t>
      </w:r>
      <w:r w:rsidR="00B40886" w:rsidRPr="00B40886">
        <w:rPr>
          <w:rFonts w:ascii="Arial" w:eastAsia="Arial" w:hAnsi="Arial" w:cs="Arial"/>
          <w:color w:val="000000"/>
        </w:rPr>
        <w:t xml:space="preserve">é representada por </w:t>
      </w:r>
      <m:oMath>
        <m:sSub>
          <m:sSubPr>
            <m:ctrlPr>
              <w:rPr>
                <w:rFonts w:ascii="Cambria Math" w:eastAsia="Arial" w:hAnsi="Cambria Math" w:cs="Arial"/>
                <w:i/>
                <w:color w:val="000000"/>
              </w:rPr>
            </m:ctrlPr>
          </m:sSubPr>
          <m:e>
            <m:r>
              <w:rPr>
                <w:rFonts w:ascii="Cambria Math" w:eastAsia="Arial" w:hAnsi="Cambria Math" w:cs="Arial"/>
                <w:color w:val="000000"/>
              </w:rPr>
              <m:t>Q=[w</m:t>
            </m:r>
          </m:e>
          <m:sub>
            <m:r>
              <w:rPr>
                <w:rFonts w:ascii="Cambria Math" w:eastAsia="Arial" w:hAnsi="Cambria Math" w:cs="Arial"/>
                <w:color w:val="000000"/>
              </w:rPr>
              <m:t>Q,1</m:t>
            </m:r>
          </m:sub>
        </m:sSub>
        <m:r>
          <w:rPr>
            <w:rFonts w:ascii="Cambria Math" w:eastAsia="Arial" w:hAnsi="Cambria Math" w:cs="Arial"/>
            <w:color w:val="000000"/>
          </w:rPr>
          <m:t>,…,</m:t>
        </m:r>
        <m:sSub>
          <m:sSubPr>
            <m:ctrlPr>
              <w:rPr>
                <w:rFonts w:ascii="Cambria Math" w:eastAsia="Arial" w:hAnsi="Cambria Math" w:cs="Arial"/>
                <w:i/>
                <w:color w:val="000000"/>
              </w:rPr>
            </m:ctrlPr>
          </m:sSubPr>
          <m:e>
            <m:r>
              <w:rPr>
                <w:rFonts w:ascii="Cambria Math" w:eastAsia="Arial" w:hAnsi="Cambria Math" w:cs="Arial"/>
                <w:color w:val="000000"/>
              </w:rPr>
              <m:t>w</m:t>
            </m:r>
          </m:e>
          <m:sub>
            <m:r>
              <w:rPr>
                <w:rFonts w:ascii="Cambria Math" w:eastAsia="Arial" w:hAnsi="Cambria Math" w:cs="Arial"/>
                <w:color w:val="000000"/>
              </w:rPr>
              <m:t>Q,V</m:t>
            </m:r>
          </m:sub>
        </m:sSub>
        <m:r>
          <w:rPr>
            <w:rFonts w:ascii="Cambria Math" w:eastAsia="Arial" w:hAnsi="Cambria Math" w:cs="Arial"/>
            <w:color w:val="000000"/>
          </w:rPr>
          <m:t>]</m:t>
        </m:r>
      </m:oMath>
      <w:r w:rsidR="00306126">
        <w:rPr>
          <w:rFonts w:ascii="Arial" w:eastAsia="Arial" w:hAnsi="Arial" w:cs="Arial"/>
          <w:color w:val="000000"/>
        </w:rPr>
        <w:t xml:space="preserve">, </w:t>
      </w:r>
      <w:r w:rsidR="00B40886" w:rsidRPr="00B40886">
        <w:rPr>
          <w:rFonts w:ascii="Arial" w:eastAsia="Arial" w:hAnsi="Arial" w:cs="Arial"/>
          <w:color w:val="000000"/>
        </w:rPr>
        <w:t xml:space="preserve"> e, </w:t>
      </w:r>
      <w:r w:rsidR="00C200F2">
        <w:rPr>
          <w:rFonts w:ascii="Arial" w:eastAsia="Arial" w:hAnsi="Arial" w:cs="Arial"/>
          <w:color w:val="000000"/>
        </w:rPr>
        <w:t>um</w:t>
      </w:r>
      <w:r w:rsidR="00655876">
        <w:rPr>
          <w:rFonts w:ascii="Arial" w:eastAsia="Arial" w:hAnsi="Arial" w:cs="Arial"/>
          <w:color w:val="000000"/>
        </w:rPr>
        <w:t xml:space="preserve"> </w:t>
      </w:r>
      <w:r w:rsidR="00B40886" w:rsidRPr="00B40886">
        <w:rPr>
          <w:rFonts w:ascii="Arial" w:eastAsia="Arial" w:hAnsi="Arial" w:cs="Arial"/>
          <w:color w:val="000000"/>
        </w:rPr>
        <w:t xml:space="preserve">documento </w:t>
      </w:r>
      <w:r w:rsidR="00C200F2">
        <w:rPr>
          <w:rFonts w:ascii="Arial" w:eastAsia="Arial" w:hAnsi="Arial" w:cs="Arial"/>
          <w:color w:val="000000"/>
        </w:rPr>
        <w:t xml:space="preserve">da base </w:t>
      </w:r>
      <w:r w:rsidR="00655876">
        <w:rPr>
          <w:rFonts w:ascii="Arial" w:eastAsia="Arial" w:hAnsi="Arial" w:cs="Arial"/>
          <w:color w:val="000000"/>
        </w:rPr>
        <w:t xml:space="preserve">como </w:t>
      </w:r>
      <m:oMath>
        <m:sSub>
          <m:sSubPr>
            <m:ctrlPr>
              <w:rPr>
                <w:rFonts w:ascii="Cambria Math" w:eastAsia="Arial" w:hAnsi="Cambria Math" w:cs="Arial"/>
                <w:i/>
                <w:color w:val="000000"/>
              </w:rPr>
            </m:ctrlPr>
          </m:sSubPr>
          <m:e>
            <m:r>
              <w:rPr>
                <w:rFonts w:ascii="Cambria Math" w:eastAsia="Arial" w:hAnsi="Cambria Math" w:cs="Arial"/>
                <w:color w:val="000000"/>
              </w:rPr>
              <m:t>D=[w</m:t>
            </m:r>
          </m:e>
          <m:sub>
            <m:r>
              <w:rPr>
                <w:rFonts w:ascii="Cambria Math" w:eastAsia="Arial" w:hAnsi="Cambria Math" w:cs="Arial"/>
                <w:color w:val="000000"/>
              </w:rPr>
              <m:t>D,1</m:t>
            </m:r>
          </m:sub>
        </m:sSub>
        <m:r>
          <w:rPr>
            <w:rFonts w:ascii="Cambria Math" w:eastAsia="Arial" w:hAnsi="Cambria Math" w:cs="Arial"/>
            <w:color w:val="000000"/>
          </w:rPr>
          <m:t>,…,</m:t>
        </m:r>
        <m:sSub>
          <m:sSubPr>
            <m:ctrlPr>
              <w:rPr>
                <w:rFonts w:ascii="Cambria Math" w:eastAsia="Arial" w:hAnsi="Cambria Math" w:cs="Arial"/>
                <w:i/>
                <w:color w:val="000000"/>
              </w:rPr>
            </m:ctrlPr>
          </m:sSubPr>
          <m:e>
            <m:r>
              <w:rPr>
                <w:rFonts w:ascii="Cambria Math" w:eastAsia="Arial" w:hAnsi="Cambria Math" w:cs="Arial"/>
                <w:color w:val="000000"/>
              </w:rPr>
              <m:t>w</m:t>
            </m:r>
          </m:e>
          <m:sub>
            <m:r>
              <w:rPr>
                <w:rFonts w:ascii="Cambria Math" w:eastAsia="Arial" w:hAnsi="Cambria Math" w:cs="Arial"/>
                <w:color w:val="000000"/>
              </w:rPr>
              <m:t>D,V</m:t>
            </m:r>
          </m:sub>
        </m:sSub>
        <m:r>
          <w:rPr>
            <w:rFonts w:ascii="Cambria Math" w:eastAsia="Arial" w:hAnsi="Cambria Math" w:cs="Arial"/>
            <w:color w:val="000000"/>
          </w:rPr>
          <m:t>]</m:t>
        </m:r>
      </m:oMath>
      <w:r w:rsidR="00B40886" w:rsidRPr="00B40886">
        <w:rPr>
          <w:rFonts w:ascii="Arial" w:eastAsia="Arial" w:hAnsi="Arial" w:cs="Arial"/>
          <w:color w:val="000000"/>
        </w:rPr>
        <w:t xml:space="preserve">. São dois vetores </w:t>
      </w:r>
      <m:oMath>
        <m:r>
          <w:rPr>
            <w:rFonts w:ascii="Cambria Math" w:eastAsia="Arial" w:hAnsi="Cambria Math" w:cs="Arial"/>
            <w:color w:val="000000"/>
          </w:rPr>
          <m:t>V</m:t>
        </m:r>
      </m:oMath>
      <w:r w:rsidR="00491E04">
        <w:rPr>
          <w:rFonts w:ascii="Arial" w:eastAsia="Arial" w:hAnsi="Arial" w:cs="Arial"/>
          <w:color w:val="000000"/>
        </w:rPr>
        <w:t>-dimensionais</w:t>
      </w:r>
      <w:r w:rsidR="00730BC5">
        <w:rPr>
          <w:rFonts w:ascii="Arial" w:eastAsia="Arial" w:hAnsi="Arial" w:cs="Arial"/>
          <w:color w:val="000000"/>
        </w:rPr>
        <w:t xml:space="preserve">, onde </w:t>
      </w:r>
      <m:oMath>
        <m:r>
          <w:rPr>
            <w:rFonts w:ascii="Cambria Math" w:eastAsia="Arial" w:hAnsi="Cambria Math" w:cs="Arial"/>
            <w:color w:val="000000"/>
          </w:rPr>
          <m:t>V</m:t>
        </m:r>
      </m:oMath>
      <w:r w:rsidR="00730BC5">
        <w:rPr>
          <w:rFonts w:ascii="Arial" w:eastAsia="Arial" w:hAnsi="Arial" w:cs="Arial"/>
          <w:color w:val="000000"/>
        </w:rPr>
        <w:t xml:space="preserve"> é a quantidade de palavras</w:t>
      </w:r>
      <w:r w:rsidR="00283FBC">
        <w:rPr>
          <w:rFonts w:ascii="Arial" w:eastAsia="Arial" w:hAnsi="Arial" w:cs="Arial"/>
          <w:color w:val="000000"/>
        </w:rPr>
        <w:t xml:space="preserve"> únicas</w:t>
      </w:r>
      <w:r w:rsidR="00730BC5">
        <w:rPr>
          <w:rFonts w:ascii="Arial" w:eastAsia="Arial" w:hAnsi="Arial" w:cs="Arial"/>
          <w:color w:val="000000"/>
        </w:rPr>
        <w:t xml:space="preserve"> indexadas na base de dados, ou seja,</w:t>
      </w:r>
      <w:r w:rsidR="00B40886" w:rsidRPr="00B40886">
        <w:rPr>
          <w:rFonts w:ascii="Arial" w:eastAsia="Arial" w:hAnsi="Arial" w:cs="Arial"/>
          <w:color w:val="000000"/>
        </w:rPr>
        <w:t xml:space="preserve"> o espaço vetorial é o espaço do vocabulário do </w:t>
      </w:r>
      <w:r w:rsidR="00B40886" w:rsidRPr="00283FBC">
        <w:rPr>
          <w:rFonts w:ascii="Arial" w:eastAsia="Arial" w:hAnsi="Arial" w:cs="Arial"/>
          <w:i/>
          <w:iCs/>
          <w:color w:val="000000"/>
        </w:rPr>
        <w:t>corpus</w:t>
      </w:r>
      <w:r w:rsidR="00B40886" w:rsidRPr="00B40886">
        <w:rPr>
          <w:rFonts w:ascii="Arial" w:eastAsia="Arial" w:hAnsi="Arial" w:cs="Arial"/>
          <w:color w:val="000000"/>
        </w:rPr>
        <w:t>. O cálculo da similaridade é feito através de uma medida de proximidade entre esses vetores</w:t>
      </w:r>
      <w:r w:rsidR="00AB768A">
        <w:rPr>
          <w:rFonts w:ascii="Arial" w:eastAsia="Arial" w:hAnsi="Arial" w:cs="Arial"/>
          <w:color w:val="000000"/>
        </w:rPr>
        <w:t xml:space="preserve"> (</w:t>
      </w:r>
      <w:r w:rsidR="00AB768A" w:rsidRPr="00AB768A">
        <w:rPr>
          <w:rFonts w:ascii="Arial" w:eastAsia="Arial" w:hAnsi="Arial" w:cs="Arial"/>
          <w:color w:val="000000"/>
        </w:rPr>
        <w:t>Salton, Wong e Yang, 1975</w:t>
      </w:r>
      <w:r w:rsidR="00AB768A">
        <w:rPr>
          <w:rFonts w:ascii="Arial" w:eastAsia="Arial" w:hAnsi="Arial" w:cs="Arial"/>
          <w:color w:val="000000"/>
        </w:rPr>
        <w:t>)</w:t>
      </w:r>
      <w:r w:rsidR="00404AB8">
        <w:rPr>
          <w:rFonts w:ascii="Arial" w:eastAsia="Arial" w:hAnsi="Arial" w:cs="Arial"/>
          <w:color w:val="000000"/>
        </w:rPr>
        <w:t>, como</w:t>
      </w:r>
      <w:r w:rsidR="00B40886" w:rsidRPr="00B40886">
        <w:rPr>
          <w:rFonts w:ascii="Arial" w:eastAsia="Arial" w:hAnsi="Arial" w:cs="Arial"/>
          <w:color w:val="000000"/>
        </w:rPr>
        <w:t xml:space="preserve"> a similaridade de cosseno:</w:t>
      </w:r>
    </w:p>
    <w:p w14:paraId="5AAD3CF6" w14:textId="77777777" w:rsidR="00B40886" w:rsidRDefault="00B40886" w:rsidP="00B40886">
      <w:pPr>
        <w:pBdr>
          <w:top w:val="nil"/>
          <w:left w:val="nil"/>
          <w:bottom w:val="nil"/>
          <w:right w:val="nil"/>
          <w:between w:val="nil"/>
        </w:pBdr>
        <w:spacing w:after="0" w:line="240" w:lineRule="auto"/>
        <w:jc w:val="both"/>
        <w:rPr>
          <w:rFonts w:ascii="Arial" w:eastAsia="Arial" w:hAnsi="Arial" w:cs="Arial"/>
          <w:color w:val="000000"/>
        </w:rPr>
      </w:pPr>
    </w:p>
    <w:p w14:paraId="407B44CF" w14:textId="394B72D9" w:rsidR="00B40886" w:rsidRPr="008A19C0" w:rsidRDefault="00517284" w:rsidP="00B40886">
      <w:pPr>
        <w:pBdr>
          <w:top w:val="nil"/>
          <w:left w:val="nil"/>
          <w:bottom w:val="nil"/>
          <w:right w:val="nil"/>
          <w:between w:val="nil"/>
        </w:pBdr>
        <w:spacing w:after="0" w:line="240" w:lineRule="auto"/>
        <w:jc w:val="both"/>
        <w:rPr>
          <w:rFonts w:ascii="Arial" w:eastAsia="Arial" w:hAnsi="Arial" w:cs="Arial"/>
          <w:color w:val="000000"/>
        </w:rPr>
      </w:pPr>
      <m:oMathPara>
        <m:oMath>
          <m:r>
            <w:rPr>
              <w:rFonts w:ascii="Cambria Math" w:eastAsia="Arial" w:hAnsi="Cambria Math" w:cs="Arial"/>
              <w:color w:val="000000"/>
            </w:rPr>
            <m:t>rel</m:t>
          </m:r>
          <m:d>
            <m:dPr>
              <m:ctrlPr>
                <w:rPr>
                  <w:rFonts w:ascii="Cambria Math" w:eastAsia="Arial" w:hAnsi="Cambria Math" w:cs="Arial"/>
                  <w:i/>
                  <w:color w:val="000000"/>
                </w:rPr>
              </m:ctrlPr>
            </m:dPr>
            <m:e>
              <m:r>
                <w:rPr>
                  <w:rFonts w:ascii="Cambria Math" w:eastAsia="Arial" w:hAnsi="Cambria Math" w:cs="Arial"/>
                  <w:color w:val="000000"/>
                </w:rPr>
                <m:t>Q,D</m:t>
              </m:r>
            </m:e>
          </m:d>
          <m:r>
            <w:rPr>
              <w:rFonts w:ascii="Cambria Math" w:eastAsia="Arial" w:hAnsi="Cambria Math" w:cs="Arial"/>
              <w:color w:val="000000"/>
            </w:rPr>
            <m:t>=</m:t>
          </m:r>
          <m:f>
            <m:fPr>
              <m:ctrlPr>
                <w:rPr>
                  <w:rFonts w:ascii="Cambria Math" w:eastAsia="Arial" w:hAnsi="Cambria Math" w:cs="Arial"/>
                  <w:i/>
                  <w:color w:val="000000"/>
                </w:rPr>
              </m:ctrlPr>
            </m:fPr>
            <m:num>
              <m:r>
                <w:rPr>
                  <w:rFonts w:ascii="Cambria Math" w:eastAsia="Arial" w:hAnsi="Cambria Math" w:cs="Arial"/>
                  <w:color w:val="000000"/>
                </w:rPr>
                <m:t>Q.D</m:t>
              </m:r>
            </m:num>
            <m:den>
              <m:d>
                <m:dPr>
                  <m:begChr m:val="|"/>
                  <m:endChr m:val="|"/>
                  <m:ctrlPr>
                    <w:rPr>
                      <w:rFonts w:ascii="Cambria Math" w:eastAsia="Arial" w:hAnsi="Cambria Math" w:cs="Arial"/>
                      <w:i/>
                      <w:color w:val="000000"/>
                    </w:rPr>
                  </m:ctrlPr>
                </m:dPr>
                <m:e>
                  <m:r>
                    <w:rPr>
                      <w:rFonts w:ascii="Cambria Math" w:eastAsia="Arial" w:hAnsi="Cambria Math" w:cs="Arial"/>
                      <w:color w:val="000000"/>
                    </w:rPr>
                    <m:t>Q</m:t>
                  </m:r>
                </m:e>
              </m:d>
              <m:r>
                <w:rPr>
                  <w:rFonts w:ascii="Cambria Math" w:eastAsia="Arial" w:hAnsi="Cambria Math" w:cs="Arial"/>
                  <w:color w:val="000000"/>
                </w:rPr>
                <m:t>.|D|</m:t>
              </m:r>
            </m:den>
          </m:f>
        </m:oMath>
      </m:oMathPara>
    </w:p>
    <w:p w14:paraId="42E83DA0" w14:textId="77777777" w:rsidR="008A19C0" w:rsidRPr="00B72A24" w:rsidRDefault="008A19C0" w:rsidP="00B40886">
      <w:pPr>
        <w:pBdr>
          <w:top w:val="nil"/>
          <w:left w:val="nil"/>
          <w:bottom w:val="nil"/>
          <w:right w:val="nil"/>
          <w:between w:val="nil"/>
        </w:pBdr>
        <w:spacing w:after="0" w:line="240" w:lineRule="auto"/>
        <w:jc w:val="both"/>
        <w:rPr>
          <w:rFonts w:ascii="Arial" w:eastAsia="Arial" w:hAnsi="Arial" w:cs="Arial"/>
          <w:color w:val="000000"/>
        </w:rPr>
      </w:pPr>
    </w:p>
    <w:p w14:paraId="0565FFF4" w14:textId="7DF53739" w:rsidR="00780382" w:rsidRPr="00780382" w:rsidRDefault="00780382" w:rsidP="00780382">
      <w:pPr>
        <w:pBdr>
          <w:top w:val="nil"/>
          <w:left w:val="nil"/>
          <w:bottom w:val="nil"/>
          <w:right w:val="nil"/>
          <w:between w:val="nil"/>
        </w:pBdr>
        <w:spacing w:after="0" w:line="240" w:lineRule="auto"/>
        <w:jc w:val="both"/>
        <w:rPr>
          <w:rFonts w:ascii="Arial" w:eastAsia="Arial" w:hAnsi="Arial" w:cs="Arial"/>
          <w:color w:val="000000"/>
        </w:rPr>
      </w:pPr>
      <w:r w:rsidRPr="00780382">
        <w:rPr>
          <w:rFonts w:ascii="Arial" w:eastAsia="Arial" w:hAnsi="Arial" w:cs="Arial"/>
          <w:color w:val="000000"/>
        </w:rPr>
        <w:t>Diferentemente do modelo booleano, nesse caso não é necessári</w:t>
      </w:r>
      <w:r w:rsidR="002E62F7">
        <w:rPr>
          <w:rFonts w:ascii="Arial" w:eastAsia="Arial" w:hAnsi="Arial" w:cs="Arial"/>
          <w:color w:val="000000"/>
        </w:rPr>
        <w:t>a</w:t>
      </w:r>
      <w:r w:rsidRPr="00780382">
        <w:rPr>
          <w:rFonts w:ascii="Arial" w:eastAsia="Arial" w:hAnsi="Arial" w:cs="Arial"/>
          <w:color w:val="000000"/>
        </w:rPr>
        <w:t xml:space="preserve"> </w:t>
      </w:r>
      <w:r w:rsidR="002E62F7">
        <w:rPr>
          <w:rFonts w:ascii="Arial" w:eastAsia="Arial" w:hAnsi="Arial" w:cs="Arial"/>
          <w:color w:val="000000"/>
        </w:rPr>
        <w:t xml:space="preserve">uma equivalência exata de todos os termos da </w:t>
      </w:r>
      <w:r w:rsidR="002E62F7" w:rsidRPr="002E62F7">
        <w:rPr>
          <w:rFonts w:ascii="Arial" w:eastAsia="Arial" w:hAnsi="Arial" w:cs="Arial"/>
          <w:i/>
          <w:iCs/>
          <w:color w:val="000000"/>
        </w:rPr>
        <w:t>query</w:t>
      </w:r>
      <w:r w:rsidR="002E62F7">
        <w:rPr>
          <w:rFonts w:ascii="Arial" w:eastAsia="Arial" w:hAnsi="Arial" w:cs="Arial"/>
          <w:color w:val="000000"/>
        </w:rPr>
        <w:t xml:space="preserve"> no documento</w:t>
      </w:r>
      <w:r w:rsidRPr="00780382">
        <w:rPr>
          <w:rFonts w:ascii="Arial" w:eastAsia="Arial" w:hAnsi="Arial" w:cs="Arial"/>
          <w:color w:val="000000"/>
        </w:rPr>
        <w:t xml:space="preserve">. </w:t>
      </w:r>
      <w:r w:rsidR="00B34A71">
        <w:rPr>
          <w:rFonts w:ascii="Arial" w:eastAsia="Arial" w:hAnsi="Arial" w:cs="Arial"/>
          <w:color w:val="000000"/>
        </w:rPr>
        <w:t>As contribuições de cada termo são acumuladas</w:t>
      </w:r>
      <w:r w:rsidR="00707AC2">
        <w:rPr>
          <w:rFonts w:ascii="Arial" w:eastAsia="Arial" w:hAnsi="Arial" w:cs="Arial"/>
          <w:color w:val="000000"/>
        </w:rPr>
        <w:t xml:space="preserve"> e </w:t>
      </w:r>
      <w:r w:rsidR="00B34A71">
        <w:rPr>
          <w:rFonts w:ascii="Arial" w:eastAsia="Arial" w:hAnsi="Arial" w:cs="Arial"/>
          <w:color w:val="000000"/>
        </w:rPr>
        <w:t xml:space="preserve">basta um dos termos da </w:t>
      </w:r>
      <w:r w:rsidR="00B34A71">
        <w:rPr>
          <w:rFonts w:ascii="Arial" w:eastAsia="Arial" w:hAnsi="Arial" w:cs="Arial"/>
          <w:i/>
          <w:iCs/>
          <w:color w:val="000000"/>
        </w:rPr>
        <w:t xml:space="preserve">query </w:t>
      </w:r>
      <w:r w:rsidR="00B34A71">
        <w:rPr>
          <w:rFonts w:ascii="Arial" w:eastAsia="Arial" w:hAnsi="Arial" w:cs="Arial"/>
          <w:color w:val="000000"/>
        </w:rPr>
        <w:t xml:space="preserve">estar presente no documento para que </w:t>
      </w:r>
      <m:oMath>
        <m:r>
          <w:rPr>
            <w:rFonts w:ascii="Cambria Math" w:eastAsia="Arial" w:hAnsi="Cambria Math" w:cs="Arial"/>
            <w:color w:val="000000"/>
          </w:rPr>
          <m:t>rel(Q,D)≠0</m:t>
        </m:r>
      </m:oMath>
      <w:r w:rsidRPr="00780382">
        <w:rPr>
          <w:rFonts w:ascii="Arial" w:eastAsia="Arial" w:hAnsi="Arial" w:cs="Arial"/>
          <w:color w:val="000000"/>
        </w:rPr>
        <w:t>.</w:t>
      </w:r>
    </w:p>
    <w:p w14:paraId="3518ED1D" w14:textId="77777777" w:rsidR="00780382" w:rsidRPr="00780382" w:rsidRDefault="00780382" w:rsidP="00780382">
      <w:pPr>
        <w:pBdr>
          <w:top w:val="nil"/>
          <w:left w:val="nil"/>
          <w:bottom w:val="nil"/>
          <w:right w:val="nil"/>
          <w:between w:val="nil"/>
        </w:pBdr>
        <w:spacing w:after="0" w:line="240" w:lineRule="auto"/>
        <w:jc w:val="both"/>
        <w:rPr>
          <w:rFonts w:ascii="Arial" w:eastAsia="Arial" w:hAnsi="Arial" w:cs="Arial"/>
          <w:color w:val="000000"/>
        </w:rPr>
      </w:pPr>
    </w:p>
    <w:p w14:paraId="184D313A" w14:textId="641E77C0" w:rsidR="00780382" w:rsidRPr="00780382" w:rsidRDefault="00780382" w:rsidP="00780382">
      <w:pPr>
        <w:pBdr>
          <w:top w:val="nil"/>
          <w:left w:val="nil"/>
          <w:bottom w:val="nil"/>
          <w:right w:val="nil"/>
          <w:between w:val="nil"/>
        </w:pBdr>
        <w:spacing w:after="0" w:line="240" w:lineRule="auto"/>
        <w:jc w:val="both"/>
        <w:rPr>
          <w:rFonts w:ascii="Arial" w:eastAsia="Arial" w:hAnsi="Arial" w:cs="Arial"/>
          <w:color w:val="000000"/>
        </w:rPr>
      </w:pPr>
      <w:r w:rsidRPr="00780382">
        <w:rPr>
          <w:rFonts w:ascii="Arial" w:eastAsia="Arial" w:hAnsi="Arial" w:cs="Arial"/>
          <w:color w:val="000000"/>
        </w:rPr>
        <w:t xml:space="preserve">A efetividade desse método reside no cálculo dos pesos </w:t>
      </w:r>
      <m:oMath>
        <m:sSub>
          <m:sSubPr>
            <m:ctrlPr>
              <w:rPr>
                <w:rFonts w:ascii="Cambria Math" w:eastAsia="Arial" w:hAnsi="Cambria Math" w:cs="Arial"/>
                <w:i/>
                <w:color w:val="000000"/>
              </w:rPr>
            </m:ctrlPr>
          </m:sSubPr>
          <m:e>
            <m:r>
              <w:rPr>
                <w:rFonts w:ascii="Cambria Math" w:eastAsia="Arial" w:hAnsi="Cambria Math" w:cs="Arial"/>
                <w:color w:val="000000"/>
              </w:rPr>
              <m:t>w</m:t>
            </m:r>
          </m:e>
          <m:sub>
            <m:r>
              <w:rPr>
                <w:rFonts w:ascii="Cambria Math" w:eastAsia="Arial" w:hAnsi="Cambria Math" w:cs="Arial"/>
                <w:color w:val="000000"/>
              </w:rPr>
              <m:t>D,i</m:t>
            </m:r>
          </m:sub>
        </m:sSub>
      </m:oMath>
      <w:r w:rsidR="004D48BD">
        <w:rPr>
          <w:rFonts w:ascii="Arial" w:eastAsia="Arial" w:hAnsi="Arial" w:cs="Arial"/>
          <w:color w:val="000000"/>
        </w:rPr>
        <w:t>. O</w:t>
      </w:r>
      <w:r w:rsidR="001E455A">
        <w:rPr>
          <w:rFonts w:ascii="Arial" w:eastAsia="Arial" w:hAnsi="Arial" w:cs="Arial"/>
          <w:color w:val="000000"/>
        </w:rPr>
        <w:t xml:space="preserve"> método mais conhecido dessa categoria é o TF-IDF, que ajusta </w:t>
      </w:r>
      <w:r w:rsidR="00927EAC">
        <w:rPr>
          <w:rFonts w:ascii="Arial" w:eastAsia="Arial" w:hAnsi="Arial" w:cs="Arial"/>
          <w:color w:val="000000"/>
        </w:rPr>
        <w:t xml:space="preserve">o peso de acordo com a frequência </w:t>
      </w:r>
      <w:r w:rsidR="00707AC2">
        <w:rPr>
          <w:rFonts w:ascii="Arial" w:eastAsia="Arial" w:hAnsi="Arial" w:cs="Arial"/>
          <w:color w:val="000000"/>
        </w:rPr>
        <w:t xml:space="preserve">do </w:t>
      </w:r>
      <w:r w:rsidR="00DF0BC9">
        <w:rPr>
          <w:rFonts w:ascii="Arial" w:eastAsia="Arial" w:hAnsi="Arial" w:cs="Arial"/>
          <w:color w:val="000000"/>
        </w:rPr>
        <w:t>termo de pesquisa no documento (</w:t>
      </w:r>
      <w:r w:rsidR="00FD1A63">
        <w:rPr>
          <w:rFonts w:ascii="Arial" w:eastAsia="Arial" w:hAnsi="Arial" w:cs="Arial"/>
          <w:color w:val="000000"/>
        </w:rPr>
        <w:t xml:space="preserve">TF – </w:t>
      </w:r>
      <w:proofErr w:type="spellStart"/>
      <w:r w:rsidR="00DF0BC9">
        <w:rPr>
          <w:rFonts w:ascii="Arial" w:eastAsia="Arial" w:hAnsi="Arial" w:cs="Arial"/>
          <w:i/>
          <w:iCs/>
          <w:color w:val="000000"/>
        </w:rPr>
        <w:t>term</w:t>
      </w:r>
      <w:proofErr w:type="spellEnd"/>
      <w:r w:rsidR="00DF0BC9">
        <w:rPr>
          <w:rFonts w:ascii="Arial" w:eastAsia="Arial" w:hAnsi="Arial" w:cs="Arial"/>
          <w:i/>
          <w:iCs/>
          <w:color w:val="000000"/>
        </w:rPr>
        <w:t xml:space="preserve"> </w:t>
      </w:r>
      <w:proofErr w:type="spellStart"/>
      <w:r w:rsidR="00DF0BC9">
        <w:rPr>
          <w:rFonts w:ascii="Arial" w:eastAsia="Arial" w:hAnsi="Arial" w:cs="Arial"/>
          <w:i/>
          <w:iCs/>
          <w:color w:val="000000"/>
        </w:rPr>
        <w:t>frequency</w:t>
      </w:r>
      <w:proofErr w:type="spellEnd"/>
      <w:r w:rsidR="00DF0BC9" w:rsidRPr="00DF0BC9">
        <w:rPr>
          <w:rFonts w:ascii="Arial" w:eastAsia="Arial" w:hAnsi="Arial" w:cs="Arial"/>
          <w:color w:val="000000"/>
        </w:rPr>
        <w:t>)</w:t>
      </w:r>
      <w:r w:rsidR="00DF0BC9">
        <w:rPr>
          <w:rFonts w:ascii="Arial" w:eastAsia="Arial" w:hAnsi="Arial" w:cs="Arial"/>
          <w:color w:val="000000"/>
        </w:rPr>
        <w:t xml:space="preserve"> </w:t>
      </w:r>
      <w:r w:rsidR="00FD1A63">
        <w:rPr>
          <w:rFonts w:ascii="Arial" w:eastAsia="Arial" w:hAnsi="Arial" w:cs="Arial"/>
          <w:color w:val="000000"/>
        </w:rPr>
        <w:t xml:space="preserve">e com o inverso da frequência com que o mesmo termo aparece </w:t>
      </w:r>
      <w:r w:rsidR="00707AC2">
        <w:rPr>
          <w:rFonts w:ascii="Arial" w:eastAsia="Arial" w:hAnsi="Arial" w:cs="Arial"/>
          <w:color w:val="000000"/>
        </w:rPr>
        <w:t xml:space="preserve">em </w:t>
      </w:r>
      <w:r w:rsidR="00FD1A63">
        <w:rPr>
          <w:rFonts w:ascii="Arial" w:eastAsia="Arial" w:hAnsi="Arial" w:cs="Arial"/>
          <w:color w:val="000000"/>
        </w:rPr>
        <w:t>todos os documentos (</w:t>
      </w:r>
      <w:r w:rsidR="00D85A04">
        <w:rPr>
          <w:rFonts w:ascii="Arial" w:eastAsia="Arial" w:hAnsi="Arial" w:cs="Arial"/>
          <w:color w:val="000000"/>
        </w:rPr>
        <w:t xml:space="preserve">IDF – </w:t>
      </w:r>
      <w:proofErr w:type="spellStart"/>
      <w:r w:rsidR="00D85A04" w:rsidRPr="00D85A04">
        <w:rPr>
          <w:rFonts w:ascii="Arial" w:eastAsia="Arial" w:hAnsi="Arial" w:cs="Arial"/>
          <w:i/>
          <w:iCs/>
          <w:color w:val="000000"/>
        </w:rPr>
        <w:t>inverse</w:t>
      </w:r>
      <w:proofErr w:type="spellEnd"/>
      <w:r w:rsidR="00D85A04" w:rsidRPr="00D85A04">
        <w:rPr>
          <w:rFonts w:ascii="Arial" w:eastAsia="Arial" w:hAnsi="Arial" w:cs="Arial"/>
          <w:i/>
          <w:iCs/>
          <w:color w:val="000000"/>
        </w:rPr>
        <w:t xml:space="preserve"> </w:t>
      </w:r>
      <w:proofErr w:type="spellStart"/>
      <w:r w:rsidR="00D85A04" w:rsidRPr="00D85A04">
        <w:rPr>
          <w:rFonts w:ascii="Arial" w:eastAsia="Arial" w:hAnsi="Arial" w:cs="Arial"/>
          <w:i/>
          <w:iCs/>
          <w:color w:val="000000"/>
        </w:rPr>
        <w:t>document</w:t>
      </w:r>
      <w:proofErr w:type="spellEnd"/>
      <w:r w:rsidR="00D85A04" w:rsidRPr="00D85A04">
        <w:rPr>
          <w:rFonts w:ascii="Arial" w:eastAsia="Arial" w:hAnsi="Arial" w:cs="Arial"/>
          <w:i/>
          <w:iCs/>
          <w:color w:val="000000"/>
        </w:rPr>
        <w:t xml:space="preserve"> </w:t>
      </w:r>
      <w:proofErr w:type="spellStart"/>
      <w:r w:rsidR="00D85A04" w:rsidRPr="00D85A04">
        <w:rPr>
          <w:rFonts w:ascii="Arial" w:eastAsia="Arial" w:hAnsi="Arial" w:cs="Arial"/>
          <w:i/>
          <w:iCs/>
          <w:color w:val="000000"/>
        </w:rPr>
        <w:t>frequency</w:t>
      </w:r>
      <w:proofErr w:type="spellEnd"/>
      <w:r w:rsidR="00FD1A63">
        <w:rPr>
          <w:rFonts w:ascii="Arial" w:eastAsia="Arial" w:hAnsi="Arial" w:cs="Arial"/>
          <w:color w:val="000000"/>
        </w:rPr>
        <w:t>)</w:t>
      </w:r>
      <w:r w:rsidR="00662BCB">
        <w:rPr>
          <w:rFonts w:ascii="Arial" w:eastAsia="Arial" w:hAnsi="Arial" w:cs="Arial"/>
          <w:color w:val="000000"/>
        </w:rPr>
        <w:t xml:space="preserve">. </w:t>
      </w:r>
      <w:r w:rsidR="00707AC2">
        <w:rPr>
          <w:rFonts w:ascii="Arial" w:eastAsia="Arial" w:hAnsi="Arial" w:cs="Arial"/>
          <w:color w:val="000000"/>
        </w:rPr>
        <w:t>N</w:t>
      </w:r>
      <w:r w:rsidR="002E492A">
        <w:rPr>
          <w:rFonts w:ascii="Arial" w:eastAsia="Arial" w:hAnsi="Arial" w:cs="Arial"/>
          <w:color w:val="000000"/>
        </w:rPr>
        <w:t>o método TF-IDF</w:t>
      </w:r>
      <w:r w:rsidR="00662BCB">
        <w:rPr>
          <w:rFonts w:ascii="Arial" w:eastAsia="Arial" w:hAnsi="Arial" w:cs="Arial"/>
          <w:color w:val="000000"/>
        </w:rPr>
        <w:t xml:space="preserve">, quanto mais </w:t>
      </w:r>
      <w:r w:rsidR="007045A2">
        <w:rPr>
          <w:rFonts w:ascii="Arial" w:eastAsia="Arial" w:hAnsi="Arial" w:cs="Arial"/>
          <w:color w:val="000000"/>
        </w:rPr>
        <w:t xml:space="preserve">vezes </w:t>
      </w:r>
      <w:r w:rsidR="00662BCB">
        <w:rPr>
          <w:rFonts w:ascii="Arial" w:eastAsia="Arial" w:hAnsi="Arial" w:cs="Arial"/>
          <w:color w:val="000000"/>
        </w:rPr>
        <w:t xml:space="preserve">um termo de pesquisa </w:t>
      </w:r>
      <w:r w:rsidR="007045A2">
        <w:rPr>
          <w:rFonts w:ascii="Arial" w:eastAsia="Arial" w:hAnsi="Arial" w:cs="Arial"/>
          <w:color w:val="000000"/>
        </w:rPr>
        <w:t xml:space="preserve">aparece </w:t>
      </w:r>
      <w:r w:rsidR="002E492A">
        <w:rPr>
          <w:rFonts w:ascii="Arial" w:eastAsia="Arial" w:hAnsi="Arial" w:cs="Arial"/>
          <w:color w:val="000000"/>
        </w:rPr>
        <w:t>no documento</w:t>
      </w:r>
      <w:r w:rsidR="00D03CBD">
        <w:rPr>
          <w:rFonts w:ascii="Arial" w:eastAsia="Arial" w:hAnsi="Arial" w:cs="Arial"/>
          <w:color w:val="000000"/>
        </w:rPr>
        <w:t xml:space="preserve"> (TF)</w:t>
      </w:r>
      <w:r w:rsidR="002E492A">
        <w:rPr>
          <w:rFonts w:ascii="Arial" w:eastAsia="Arial" w:hAnsi="Arial" w:cs="Arial"/>
          <w:color w:val="000000"/>
        </w:rPr>
        <w:t>, maior a sua relevância</w:t>
      </w:r>
      <w:r w:rsidR="00D6344A">
        <w:rPr>
          <w:rFonts w:ascii="Arial" w:eastAsia="Arial" w:hAnsi="Arial" w:cs="Arial"/>
          <w:color w:val="000000"/>
        </w:rPr>
        <w:t xml:space="preserve">, mas </w:t>
      </w:r>
      <w:r w:rsidR="002E492A">
        <w:rPr>
          <w:rFonts w:ascii="Arial" w:eastAsia="Arial" w:hAnsi="Arial" w:cs="Arial"/>
          <w:color w:val="000000"/>
        </w:rPr>
        <w:t xml:space="preserve">isso </w:t>
      </w:r>
      <w:r w:rsidR="004D48BD">
        <w:rPr>
          <w:rFonts w:ascii="Arial" w:eastAsia="Arial" w:hAnsi="Arial" w:cs="Arial"/>
          <w:color w:val="000000"/>
        </w:rPr>
        <w:t xml:space="preserve">é </w:t>
      </w:r>
      <w:r w:rsidR="00D03CBD">
        <w:rPr>
          <w:rFonts w:ascii="Arial" w:eastAsia="Arial" w:hAnsi="Arial" w:cs="Arial"/>
          <w:color w:val="000000"/>
        </w:rPr>
        <w:t xml:space="preserve">balanceado com </w:t>
      </w:r>
      <w:r w:rsidR="006F1779">
        <w:rPr>
          <w:rFonts w:ascii="Arial" w:eastAsia="Arial" w:hAnsi="Arial" w:cs="Arial"/>
          <w:color w:val="000000"/>
        </w:rPr>
        <w:t xml:space="preserve">a </w:t>
      </w:r>
      <w:r w:rsidR="00D6344A">
        <w:rPr>
          <w:rFonts w:ascii="Arial" w:eastAsia="Arial" w:hAnsi="Arial" w:cs="Arial"/>
          <w:color w:val="000000"/>
        </w:rPr>
        <w:t xml:space="preserve">sua </w:t>
      </w:r>
      <w:r w:rsidR="006F1779">
        <w:rPr>
          <w:rFonts w:ascii="Arial" w:eastAsia="Arial" w:hAnsi="Arial" w:cs="Arial"/>
          <w:color w:val="000000"/>
        </w:rPr>
        <w:t>raridade em todos os documentos indexados.</w:t>
      </w:r>
    </w:p>
    <w:p w14:paraId="75330326" w14:textId="77777777" w:rsidR="009A6B5C" w:rsidRDefault="009A6B5C" w:rsidP="00780382">
      <w:pPr>
        <w:pBdr>
          <w:top w:val="nil"/>
          <w:left w:val="nil"/>
          <w:bottom w:val="nil"/>
          <w:right w:val="nil"/>
          <w:between w:val="nil"/>
        </w:pBdr>
        <w:spacing w:after="0" w:line="240" w:lineRule="auto"/>
        <w:jc w:val="both"/>
        <w:rPr>
          <w:rFonts w:ascii="Arial" w:eastAsia="Arial" w:hAnsi="Arial" w:cs="Arial"/>
          <w:color w:val="000000"/>
        </w:rPr>
      </w:pPr>
    </w:p>
    <w:p w14:paraId="41CC3F68" w14:textId="2996094D" w:rsidR="00780382" w:rsidRPr="00780382" w:rsidRDefault="009A6B5C" w:rsidP="00780382">
      <w:p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 xml:space="preserve">O </w:t>
      </w:r>
      <w:r w:rsidR="00D44AE5">
        <w:rPr>
          <w:rFonts w:ascii="Arial" w:eastAsia="Arial" w:hAnsi="Arial" w:cs="Arial"/>
          <w:color w:val="000000"/>
        </w:rPr>
        <w:t xml:space="preserve">TF-IDF </w:t>
      </w:r>
      <w:r w:rsidR="00D6344A">
        <w:rPr>
          <w:rFonts w:ascii="Arial" w:eastAsia="Arial" w:hAnsi="Arial" w:cs="Arial"/>
          <w:color w:val="000000"/>
        </w:rPr>
        <w:t xml:space="preserve">tem as vantagens de ser </w:t>
      </w:r>
      <w:r w:rsidR="001644DC">
        <w:rPr>
          <w:rFonts w:ascii="Arial" w:eastAsia="Arial" w:hAnsi="Arial" w:cs="Arial"/>
          <w:color w:val="000000"/>
        </w:rPr>
        <w:t>um método</w:t>
      </w:r>
      <w:r w:rsidR="00D44AE5">
        <w:rPr>
          <w:rFonts w:ascii="Arial" w:eastAsia="Arial" w:hAnsi="Arial" w:cs="Arial"/>
          <w:color w:val="000000"/>
        </w:rPr>
        <w:t xml:space="preserve"> de fácil implementação</w:t>
      </w:r>
      <w:r w:rsidR="00EB0245">
        <w:rPr>
          <w:rFonts w:ascii="Arial" w:eastAsia="Arial" w:hAnsi="Arial" w:cs="Arial"/>
          <w:color w:val="000000"/>
        </w:rPr>
        <w:t xml:space="preserve"> e </w:t>
      </w:r>
      <w:r w:rsidR="00C640AB">
        <w:rPr>
          <w:rFonts w:ascii="Arial" w:eastAsia="Arial" w:hAnsi="Arial" w:cs="Arial"/>
          <w:color w:val="000000"/>
        </w:rPr>
        <w:t xml:space="preserve">possuir </w:t>
      </w:r>
      <w:r w:rsidR="00F81756">
        <w:rPr>
          <w:rFonts w:ascii="Arial" w:eastAsia="Arial" w:hAnsi="Arial" w:cs="Arial"/>
          <w:color w:val="000000"/>
        </w:rPr>
        <w:t>bom desempenho</w:t>
      </w:r>
      <w:r w:rsidR="00324605">
        <w:rPr>
          <w:rFonts w:ascii="Arial" w:eastAsia="Arial" w:hAnsi="Arial" w:cs="Arial"/>
          <w:color w:val="000000"/>
        </w:rPr>
        <w:t xml:space="preserve"> computacional </w:t>
      </w:r>
      <w:r w:rsidR="00371764">
        <w:rPr>
          <w:rFonts w:ascii="Arial" w:eastAsia="Arial" w:hAnsi="Arial" w:cs="Arial"/>
          <w:color w:val="000000"/>
        </w:rPr>
        <w:t xml:space="preserve">e de </w:t>
      </w:r>
      <w:r w:rsidR="00324605">
        <w:rPr>
          <w:rFonts w:ascii="Arial" w:eastAsia="Arial" w:hAnsi="Arial" w:cs="Arial"/>
          <w:color w:val="000000"/>
        </w:rPr>
        <w:t xml:space="preserve">resultados. Além disso, </w:t>
      </w:r>
      <w:r w:rsidR="00C640AB">
        <w:rPr>
          <w:rFonts w:ascii="Arial" w:eastAsia="Arial" w:hAnsi="Arial" w:cs="Arial"/>
          <w:color w:val="000000"/>
        </w:rPr>
        <w:t xml:space="preserve">ao contrário dos </w:t>
      </w:r>
      <w:r w:rsidR="00B97F8A">
        <w:rPr>
          <w:rFonts w:ascii="Arial" w:eastAsia="Arial" w:hAnsi="Arial" w:cs="Arial"/>
          <w:color w:val="000000"/>
        </w:rPr>
        <w:t xml:space="preserve">métodos booleanos, ele já </w:t>
      </w:r>
      <w:r w:rsidR="00371764">
        <w:rPr>
          <w:rFonts w:ascii="Arial" w:eastAsia="Arial" w:hAnsi="Arial" w:cs="Arial"/>
          <w:color w:val="000000"/>
        </w:rPr>
        <w:t>ordena</w:t>
      </w:r>
      <w:r w:rsidR="00AA78DA">
        <w:rPr>
          <w:rFonts w:ascii="Arial" w:eastAsia="Arial" w:hAnsi="Arial" w:cs="Arial"/>
          <w:color w:val="000000"/>
        </w:rPr>
        <w:t xml:space="preserve"> a lista de documentos retornados</w:t>
      </w:r>
      <w:r w:rsidR="00780382" w:rsidRPr="00780382">
        <w:rPr>
          <w:rFonts w:ascii="Arial" w:eastAsia="Arial" w:hAnsi="Arial" w:cs="Arial"/>
          <w:color w:val="000000"/>
        </w:rPr>
        <w:t>.</w:t>
      </w:r>
    </w:p>
    <w:p w14:paraId="5781EF73" w14:textId="56458B01" w:rsidR="00780382" w:rsidRDefault="00780382" w:rsidP="00780382">
      <w:pPr>
        <w:pStyle w:val="Ttulo3"/>
      </w:pPr>
      <w:bookmarkStart w:id="48" w:name="_Toc181615012"/>
      <w:bookmarkStart w:id="49" w:name="_Toc189742396"/>
      <w:r>
        <w:t>Modelos Probabilísticos</w:t>
      </w:r>
      <w:bookmarkEnd w:id="48"/>
      <w:bookmarkEnd w:id="49"/>
    </w:p>
    <w:p w14:paraId="056E65A9" w14:textId="7A885901" w:rsidR="008A19C0" w:rsidRDefault="00BB2D57" w:rsidP="008A19C0">
      <w:p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 xml:space="preserve">Esses modelos </w:t>
      </w:r>
      <w:r w:rsidR="004F50D6">
        <w:rPr>
          <w:rFonts w:ascii="Arial" w:eastAsia="Arial" w:hAnsi="Arial" w:cs="Arial"/>
          <w:color w:val="000000"/>
        </w:rPr>
        <w:t xml:space="preserve">calculam </w:t>
      </w:r>
      <w:r w:rsidR="008A19C0" w:rsidRPr="008A19C0">
        <w:rPr>
          <w:rFonts w:ascii="Arial" w:eastAsia="Arial" w:hAnsi="Arial" w:cs="Arial"/>
          <w:color w:val="000000"/>
        </w:rPr>
        <w:t xml:space="preserve">os pesos </w:t>
      </w:r>
      <w:r w:rsidR="00BA6E2C">
        <w:rPr>
          <w:rFonts w:ascii="Arial" w:eastAsia="Arial" w:hAnsi="Arial" w:cs="Arial"/>
          <w:color w:val="000000"/>
        </w:rPr>
        <w:t>usando conceitos probabilísticos</w:t>
      </w:r>
      <w:r w:rsidR="008A19C0" w:rsidRPr="008A19C0">
        <w:rPr>
          <w:rFonts w:ascii="Arial" w:eastAsia="Arial" w:hAnsi="Arial" w:cs="Arial"/>
          <w:color w:val="000000"/>
        </w:rPr>
        <w:t xml:space="preserve">. </w:t>
      </w:r>
      <w:r>
        <w:rPr>
          <w:rFonts w:ascii="Arial" w:eastAsia="Arial" w:hAnsi="Arial" w:cs="Arial"/>
          <w:color w:val="000000"/>
        </w:rPr>
        <w:t>O</w:t>
      </w:r>
      <w:r w:rsidR="006D68A6">
        <w:rPr>
          <w:rFonts w:ascii="Arial" w:eastAsia="Arial" w:hAnsi="Arial" w:cs="Arial"/>
          <w:color w:val="000000"/>
        </w:rPr>
        <w:t xml:space="preserve"> método mais conhecido dessa categoria e </w:t>
      </w:r>
      <w:r>
        <w:rPr>
          <w:rFonts w:ascii="Arial" w:eastAsia="Arial" w:hAnsi="Arial" w:cs="Arial"/>
          <w:color w:val="000000"/>
        </w:rPr>
        <w:t xml:space="preserve">o </w:t>
      </w:r>
      <w:r w:rsidR="006D68A6">
        <w:rPr>
          <w:rFonts w:ascii="Arial" w:eastAsia="Arial" w:hAnsi="Arial" w:cs="Arial"/>
          <w:color w:val="000000"/>
        </w:rPr>
        <w:t xml:space="preserve">mais utilizado é o </w:t>
      </w:r>
      <w:r w:rsidR="008A19C0" w:rsidRPr="008A19C0">
        <w:rPr>
          <w:rFonts w:ascii="Arial" w:eastAsia="Arial" w:hAnsi="Arial" w:cs="Arial"/>
          <w:color w:val="000000"/>
        </w:rPr>
        <w:t>BM25 (</w:t>
      </w:r>
      <w:r w:rsidR="008A19C0" w:rsidRPr="00BA6E2C">
        <w:rPr>
          <w:rFonts w:ascii="Arial" w:eastAsia="Arial" w:hAnsi="Arial" w:cs="Arial"/>
          <w:i/>
          <w:iCs/>
          <w:color w:val="000000"/>
        </w:rPr>
        <w:t>Best Match</w:t>
      </w:r>
      <w:r w:rsidR="008A19C0" w:rsidRPr="008A19C0">
        <w:rPr>
          <w:rFonts w:ascii="Arial" w:eastAsia="Arial" w:hAnsi="Arial" w:cs="Arial"/>
          <w:color w:val="000000"/>
        </w:rPr>
        <w:t xml:space="preserve"> 25)</w:t>
      </w:r>
      <w:r w:rsidR="006D68A6">
        <w:rPr>
          <w:rFonts w:ascii="Arial" w:eastAsia="Arial" w:hAnsi="Arial" w:cs="Arial"/>
          <w:color w:val="000000"/>
        </w:rPr>
        <w:t xml:space="preserve">. Proposto </w:t>
      </w:r>
      <w:r w:rsidR="00946DEB">
        <w:rPr>
          <w:rFonts w:ascii="Arial" w:eastAsia="Arial" w:hAnsi="Arial" w:cs="Arial"/>
          <w:color w:val="000000"/>
        </w:rPr>
        <w:t xml:space="preserve">na década de 90 </w:t>
      </w:r>
      <w:r w:rsidR="00B42E9B">
        <w:rPr>
          <w:rFonts w:ascii="Arial" w:eastAsia="Arial" w:hAnsi="Arial" w:cs="Arial"/>
          <w:color w:val="000000"/>
        </w:rPr>
        <w:t>(</w:t>
      </w:r>
      <w:r w:rsidR="005E3E2E">
        <w:rPr>
          <w:rFonts w:ascii="Arial" w:eastAsia="Arial" w:hAnsi="Arial" w:cs="Arial"/>
          <w:color w:val="000000"/>
        </w:rPr>
        <w:t>Robertson</w:t>
      </w:r>
      <w:r w:rsidR="00C640AB">
        <w:rPr>
          <w:rFonts w:ascii="Arial" w:eastAsia="Arial" w:hAnsi="Arial" w:cs="Arial"/>
          <w:color w:val="000000"/>
        </w:rPr>
        <w:t xml:space="preserve"> et al</w:t>
      </w:r>
      <w:r w:rsidR="005E3E2E">
        <w:rPr>
          <w:rFonts w:ascii="Arial" w:eastAsia="Arial" w:hAnsi="Arial" w:cs="Arial"/>
          <w:color w:val="000000"/>
        </w:rPr>
        <w:t>, 1995</w:t>
      </w:r>
      <w:r w:rsidR="00B42E9B">
        <w:rPr>
          <w:rFonts w:ascii="Arial" w:eastAsia="Arial" w:hAnsi="Arial" w:cs="Arial"/>
          <w:color w:val="000000"/>
        </w:rPr>
        <w:t>)</w:t>
      </w:r>
      <w:r w:rsidR="006D68A6">
        <w:rPr>
          <w:rFonts w:ascii="Arial" w:eastAsia="Arial" w:hAnsi="Arial" w:cs="Arial"/>
          <w:color w:val="000000"/>
        </w:rPr>
        <w:t xml:space="preserve">, o BM25, assim como o TF-IDF, </w:t>
      </w:r>
      <w:r w:rsidR="00535EC9">
        <w:rPr>
          <w:rFonts w:ascii="Arial" w:eastAsia="Arial" w:hAnsi="Arial" w:cs="Arial"/>
          <w:color w:val="000000"/>
        </w:rPr>
        <w:t xml:space="preserve">considera a correspondência exata com os termos de pesquisa da </w:t>
      </w:r>
      <w:r w:rsidR="00535EC9">
        <w:rPr>
          <w:rFonts w:ascii="Arial" w:eastAsia="Arial" w:hAnsi="Arial" w:cs="Arial"/>
          <w:i/>
          <w:iCs/>
          <w:color w:val="000000"/>
        </w:rPr>
        <w:t>query</w:t>
      </w:r>
      <w:r w:rsidR="00535EC9">
        <w:rPr>
          <w:rFonts w:ascii="Arial" w:eastAsia="Arial" w:hAnsi="Arial" w:cs="Arial"/>
          <w:color w:val="000000"/>
        </w:rPr>
        <w:t xml:space="preserve">, mas não exige </w:t>
      </w:r>
      <w:r w:rsidR="008C4DB6">
        <w:rPr>
          <w:rFonts w:ascii="Arial" w:eastAsia="Arial" w:hAnsi="Arial" w:cs="Arial"/>
          <w:color w:val="000000"/>
        </w:rPr>
        <w:t xml:space="preserve">que todos </w:t>
      </w:r>
      <w:r w:rsidR="00C640AB">
        <w:rPr>
          <w:rFonts w:ascii="Arial" w:eastAsia="Arial" w:hAnsi="Arial" w:cs="Arial"/>
          <w:color w:val="000000"/>
        </w:rPr>
        <w:t xml:space="preserve">eles </w:t>
      </w:r>
      <w:r w:rsidR="00161B84">
        <w:rPr>
          <w:rFonts w:ascii="Arial" w:eastAsia="Arial" w:hAnsi="Arial" w:cs="Arial"/>
          <w:color w:val="000000"/>
        </w:rPr>
        <w:t>estejam presentes no documento</w:t>
      </w:r>
      <w:r w:rsidR="008A19C0" w:rsidRPr="008A19C0">
        <w:rPr>
          <w:rFonts w:ascii="Arial" w:eastAsia="Arial" w:hAnsi="Arial" w:cs="Arial"/>
          <w:color w:val="000000"/>
        </w:rPr>
        <w:t xml:space="preserve">. </w:t>
      </w:r>
      <w:r w:rsidR="00161B84">
        <w:rPr>
          <w:rFonts w:ascii="Arial" w:eastAsia="Arial" w:hAnsi="Arial" w:cs="Arial"/>
          <w:color w:val="000000"/>
        </w:rPr>
        <w:t>C</w:t>
      </w:r>
      <w:r w:rsidR="008A19C0" w:rsidRPr="008A19C0">
        <w:rPr>
          <w:rFonts w:ascii="Arial" w:eastAsia="Arial" w:hAnsi="Arial" w:cs="Arial"/>
          <w:color w:val="000000"/>
        </w:rPr>
        <w:t xml:space="preserve">ada </w:t>
      </w:r>
      <w:r w:rsidR="00161B84">
        <w:rPr>
          <w:rFonts w:ascii="Arial" w:eastAsia="Arial" w:hAnsi="Arial" w:cs="Arial"/>
          <w:color w:val="000000"/>
        </w:rPr>
        <w:t xml:space="preserve">termo da </w:t>
      </w:r>
      <w:r w:rsidR="00161B84">
        <w:rPr>
          <w:rFonts w:ascii="Arial" w:eastAsia="Arial" w:hAnsi="Arial" w:cs="Arial"/>
          <w:i/>
          <w:iCs/>
          <w:color w:val="000000"/>
        </w:rPr>
        <w:t xml:space="preserve">query </w:t>
      </w:r>
      <w:r w:rsidR="00161B84">
        <w:rPr>
          <w:rFonts w:ascii="Arial" w:eastAsia="Arial" w:hAnsi="Arial" w:cs="Arial"/>
          <w:color w:val="000000"/>
        </w:rPr>
        <w:t xml:space="preserve">presente no documento contribui com um escore de relevância que é ponderado pela </w:t>
      </w:r>
      <w:r w:rsidR="008A19C0" w:rsidRPr="008A19C0">
        <w:rPr>
          <w:rFonts w:ascii="Arial" w:eastAsia="Arial" w:hAnsi="Arial" w:cs="Arial"/>
          <w:color w:val="000000"/>
        </w:rPr>
        <w:t xml:space="preserve">frequência </w:t>
      </w:r>
      <w:r>
        <w:rPr>
          <w:rFonts w:ascii="Arial" w:eastAsia="Arial" w:hAnsi="Arial" w:cs="Arial"/>
          <w:color w:val="000000"/>
        </w:rPr>
        <w:t>da</w:t>
      </w:r>
      <w:r w:rsidR="00BD1553">
        <w:rPr>
          <w:rFonts w:ascii="Arial" w:eastAsia="Arial" w:hAnsi="Arial" w:cs="Arial"/>
          <w:color w:val="000000"/>
        </w:rPr>
        <w:t xml:space="preserve"> </w:t>
      </w:r>
      <w:r w:rsidR="008A19C0" w:rsidRPr="008A19C0">
        <w:rPr>
          <w:rFonts w:ascii="Arial" w:eastAsia="Arial" w:hAnsi="Arial" w:cs="Arial"/>
          <w:color w:val="000000"/>
        </w:rPr>
        <w:t xml:space="preserve">palavra no documento e pelo inverso da probabilidade </w:t>
      </w:r>
      <w:r w:rsidR="00BD1553">
        <w:rPr>
          <w:rFonts w:ascii="Arial" w:eastAsia="Arial" w:hAnsi="Arial" w:cs="Arial"/>
          <w:color w:val="000000"/>
        </w:rPr>
        <w:t xml:space="preserve">com </w:t>
      </w:r>
      <w:r w:rsidR="008A19C0" w:rsidRPr="008A19C0">
        <w:rPr>
          <w:rFonts w:ascii="Arial" w:eastAsia="Arial" w:hAnsi="Arial" w:cs="Arial"/>
          <w:color w:val="000000"/>
        </w:rPr>
        <w:t>que essa palavra aparece na coleção de documentos.</w:t>
      </w:r>
    </w:p>
    <w:p w14:paraId="773EB864" w14:textId="77777777" w:rsidR="008A19C0" w:rsidRPr="008A19C0" w:rsidRDefault="008A19C0" w:rsidP="008A19C0">
      <w:pPr>
        <w:pBdr>
          <w:top w:val="nil"/>
          <w:left w:val="nil"/>
          <w:bottom w:val="nil"/>
          <w:right w:val="nil"/>
          <w:between w:val="nil"/>
        </w:pBdr>
        <w:spacing w:after="0" w:line="240" w:lineRule="auto"/>
        <w:jc w:val="both"/>
        <w:rPr>
          <w:rFonts w:ascii="Arial" w:eastAsia="Arial" w:hAnsi="Arial" w:cs="Arial"/>
          <w:color w:val="000000"/>
        </w:rPr>
      </w:pPr>
    </w:p>
    <w:p w14:paraId="3C34D6C7" w14:textId="29080791" w:rsidR="008A19C0" w:rsidRDefault="008A19C0" w:rsidP="008A19C0">
      <w:pPr>
        <w:pBdr>
          <w:top w:val="nil"/>
          <w:left w:val="nil"/>
          <w:bottom w:val="nil"/>
          <w:right w:val="nil"/>
          <w:between w:val="nil"/>
        </w:pBdr>
        <w:spacing w:after="0" w:line="240" w:lineRule="auto"/>
        <w:jc w:val="both"/>
        <w:rPr>
          <w:rFonts w:ascii="Arial" w:eastAsia="Arial" w:hAnsi="Arial" w:cs="Arial"/>
          <w:color w:val="000000"/>
        </w:rPr>
      </w:pPr>
      <w:r w:rsidRPr="008A19C0">
        <w:rPr>
          <w:rFonts w:ascii="Arial" w:eastAsia="Arial" w:hAnsi="Arial" w:cs="Arial"/>
          <w:color w:val="000000"/>
        </w:rPr>
        <w:t xml:space="preserve">Devido à sua </w:t>
      </w:r>
      <w:r w:rsidR="007329F3">
        <w:rPr>
          <w:rFonts w:ascii="Arial" w:eastAsia="Arial" w:hAnsi="Arial" w:cs="Arial"/>
          <w:color w:val="000000"/>
        </w:rPr>
        <w:t xml:space="preserve">simplicidade </w:t>
      </w:r>
      <w:r w:rsidRPr="008A19C0">
        <w:rPr>
          <w:rFonts w:ascii="Arial" w:eastAsia="Arial" w:hAnsi="Arial" w:cs="Arial"/>
          <w:color w:val="000000"/>
        </w:rPr>
        <w:t>e efetividade, ainda é muito utilizado para estabelecer parâmetros iniciais (</w:t>
      </w:r>
      <w:r w:rsidR="007329F3" w:rsidRPr="007329F3">
        <w:rPr>
          <w:rFonts w:ascii="Arial" w:eastAsia="Arial" w:hAnsi="Arial" w:cs="Arial"/>
          <w:i/>
          <w:iCs/>
          <w:color w:val="000000"/>
        </w:rPr>
        <w:t>baselines</w:t>
      </w:r>
      <w:r w:rsidRPr="008A19C0">
        <w:rPr>
          <w:rFonts w:ascii="Arial" w:eastAsia="Arial" w:hAnsi="Arial" w:cs="Arial"/>
          <w:color w:val="000000"/>
        </w:rPr>
        <w:t xml:space="preserve">) de comparação </w:t>
      </w:r>
      <w:r w:rsidR="009D578A">
        <w:rPr>
          <w:rFonts w:ascii="Arial" w:eastAsia="Arial" w:hAnsi="Arial" w:cs="Arial"/>
          <w:color w:val="000000"/>
        </w:rPr>
        <w:t>(</w:t>
      </w:r>
      <w:proofErr w:type="spellStart"/>
      <w:r w:rsidR="009D578A">
        <w:rPr>
          <w:rFonts w:ascii="Arial" w:eastAsia="Arial" w:hAnsi="Arial" w:cs="Arial"/>
          <w:color w:val="000000"/>
        </w:rPr>
        <w:t>Thakur</w:t>
      </w:r>
      <w:proofErr w:type="spellEnd"/>
      <w:r w:rsidR="009D578A">
        <w:rPr>
          <w:rFonts w:ascii="Arial" w:eastAsia="Arial" w:hAnsi="Arial" w:cs="Arial"/>
          <w:color w:val="000000"/>
        </w:rPr>
        <w:t xml:space="preserve"> et al, 2021)</w:t>
      </w:r>
      <w:r w:rsidRPr="008A19C0">
        <w:rPr>
          <w:rFonts w:ascii="Arial" w:eastAsia="Arial" w:hAnsi="Arial" w:cs="Arial"/>
          <w:color w:val="000000"/>
        </w:rPr>
        <w:t xml:space="preserve">. O modelo é também utilizado como ponto partida para pesquisas acadêmicas e </w:t>
      </w:r>
      <w:r w:rsidR="004F5420">
        <w:rPr>
          <w:rFonts w:ascii="Arial" w:eastAsia="Arial" w:hAnsi="Arial" w:cs="Arial"/>
          <w:color w:val="000000"/>
        </w:rPr>
        <w:t xml:space="preserve">em ambientes de produção </w:t>
      </w:r>
      <w:r w:rsidR="00701C48">
        <w:rPr>
          <w:rFonts w:ascii="Arial" w:eastAsia="Arial" w:hAnsi="Arial" w:cs="Arial"/>
          <w:color w:val="000000"/>
        </w:rPr>
        <w:t xml:space="preserve">de </w:t>
      </w:r>
      <w:r w:rsidRPr="008A19C0">
        <w:rPr>
          <w:rFonts w:ascii="Arial" w:eastAsia="Arial" w:hAnsi="Arial" w:cs="Arial"/>
          <w:color w:val="000000"/>
        </w:rPr>
        <w:t xml:space="preserve">sistemas de recuperação de informações comerciais </w:t>
      </w:r>
      <w:r w:rsidR="00F15AC6">
        <w:rPr>
          <w:rFonts w:ascii="Arial" w:eastAsia="Arial" w:hAnsi="Arial" w:cs="Arial"/>
          <w:color w:val="000000"/>
        </w:rPr>
        <w:t>(</w:t>
      </w:r>
      <w:r w:rsidR="00F15AC6" w:rsidRPr="00F15AC6">
        <w:rPr>
          <w:rFonts w:ascii="Arial" w:eastAsia="Arial" w:hAnsi="Arial" w:cs="Arial"/>
          <w:color w:val="000000"/>
        </w:rPr>
        <w:t>Lin, Nogueira e Yates, 2021</w:t>
      </w:r>
      <w:r w:rsidR="00F15AC6">
        <w:rPr>
          <w:rFonts w:ascii="Arial" w:eastAsia="Arial" w:hAnsi="Arial" w:cs="Arial"/>
          <w:color w:val="000000"/>
        </w:rPr>
        <w:t>)</w:t>
      </w:r>
      <w:r w:rsidRPr="008A19C0">
        <w:rPr>
          <w:rFonts w:ascii="Arial" w:eastAsia="Arial" w:hAnsi="Arial" w:cs="Arial"/>
          <w:color w:val="000000"/>
        </w:rPr>
        <w:t>.</w:t>
      </w:r>
      <w:r w:rsidR="004F5420">
        <w:rPr>
          <w:rFonts w:ascii="Arial" w:eastAsia="Arial" w:hAnsi="Arial" w:cs="Arial"/>
          <w:color w:val="000000"/>
        </w:rPr>
        <w:t xml:space="preserve"> Além disso, mesmo quando sistemas de busca </w:t>
      </w:r>
      <w:r w:rsidR="00701C48">
        <w:rPr>
          <w:rFonts w:ascii="Arial" w:eastAsia="Arial" w:hAnsi="Arial" w:cs="Arial"/>
          <w:color w:val="000000"/>
        </w:rPr>
        <w:t xml:space="preserve">mais </w:t>
      </w:r>
      <w:r w:rsidR="00C73E40">
        <w:rPr>
          <w:rFonts w:ascii="Arial" w:eastAsia="Arial" w:hAnsi="Arial" w:cs="Arial"/>
          <w:color w:val="000000"/>
        </w:rPr>
        <w:t>complexos são utilizados, é comum que o BM25 seja usado no primeiro estágio de ranqueamento para fazer uma filtragem inicial dos documentos.</w:t>
      </w:r>
    </w:p>
    <w:p w14:paraId="1660B9B7" w14:textId="77777777" w:rsidR="00184FED" w:rsidRDefault="00184FED" w:rsidP="008A19C0">
      <w:pPr>
        <w:pBdr>
          <w:top w:val="nil"/>
          <w:left w:val="nil"/>
          <w:bottom w:val="nil"/>
          <w:right w:val="nil"/>
          <w:between w:val="nil"/>
        </w:pBdr>
        <w:spacing w:after="0" w:line="240" w:lineRule="auto"/>
        <w:jc w:val="both"/>
        <w:rPr>
          <w:rFonts w:ascii="Arial" w:eastAsia="Arial" w:hAnsi="Arial" w:cs="Arial"/>
          <w:color w:val="000000"/>
        </w:rPr>
      </w:pPr>
    </w:p>
    <w:p w14:paraId="31866708" w14:textId="16161341" w:rsidR="00F325CA" w:rsidRPr="008A19C0" w:rsidRDefault="00F325CA" w:rsidP="00184FED">
      <w:p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 xml:space="preserve">Considerando que a query </w:t>
      </w:r>
      <m:oMath>
        <m:r>
          <w:rPr>
            <w:rFonts w:ascii="Cambria Math" w:eastAsia="Arial" w:hAnsi="Cambria Math" w:cs="Arial"/>
            <w:color w:val="000000"/>
          </w:rPr>
          <m:t>Q</m:t>
        </m:r>
      </m:oMath>
      <w:r>
        <w:rPr>
          <w:rFonts w:ascii="Arial" w:eastAsia="Arial" w:hAnsi="Arial" w:cs="Arial"/>
          <w:color w:val="000000"/>
        </w:rPr>
        <w:t xml:space="preserve"> seja formada pelas palavras </w:t>
      </w:r>
      <m:oMath>
        <m:sSub>
          <m:sSubPr>
            <m:ctrlPr>
              <w:rPr>
                <w:rFonts w:ascii="Cambria Math" w:eastAsia="Arial" w:hAnsi="Cambria Math" w:cs="Arial"/>
                <w:i/>
                <w:color w:val="000000"/>
              </w:rPr>
            </m:ctrlPr>
          </m:sSubPr>
          <m:e>
            <m:r>
              <w:rPr>
                <w:rFonts w:ascii="Cambria Math" w:eastAsia="Arial" w:hAnsi="Cambria Math" w:cs="Arial"/>
                <w:color w:val="000000"/>
              </w:rPr>
              <m:t>q</m:t>
            </m:r>
          </m:e>
          <m:sub>
            <m:r>
              <w:rPr>
                <w:rFonts w:ascii="Cambria Math" w:eastAsia="Arial" w:hAnsi="Cambria Math" w:cs="Arial"/>
                <w:color w:val="000000"/>
              </w:rPr>
              <m:t>1</m:t>
            </m:r>
          </m:sub>
        </m:sSub>
        <m:r>
          <w:rPr>
            <w:rFonts w:ascii="Cambria Math" w:eastAsia="Arial" w:hAnsi="Cambria Math" w:cs="Arial"/>
            <w:color w:val="000000"/>
          </w:rPr>
          <m:t>,…,</m:t>
        </m:r>
        <m:sSub>
          <m:sSubPr>
            <m:ctrlPr>
              <w:rPr>
                <w:rFonts w:ascii="Cambria Math" w:eastAsia="Arial" w:hAnsi="Cambria Math" w:cs="Arial"/>
                <w:i/>
                <w:color w:val="000000"/>
              </w:rPr>
            </m:ctrlPr>
          </m:sSubPr>
          <m:e>
            <m:r>
              <w:rPr>
                <w:rFonts w:ascii="Cambria Math" w:eastAsia="Arial" w:hAnsi="Cambria Math" w:cs="Arial"/>
                <w:color w:val="000000"/>
              </w:rPr>
              <m:t>q</m:t>
            </m:r>
          </m:e>
          <m:sub>
            <m:r>
              <w:rPr>
                <w:rFonts w:ascii="Cambria Math" w:eastAsia="Arial" w:hAnsi="Cambria Math" w:cs="Arial"/>
                <w:color w:val="000000"/>
              </w:rPr>
              <m:t>n</m:t>
            </m:r>
          </m:sub>
        </m:sSub>
      </m:oMath>
      <w:r w:rsidR="00A00965">
        <w:rPr>
          <w:rFonts w:ascii="Arial" w:eastAsia="Arial" w:hAnsi="Arial" w:cs="Arial"/>
          <w:color w:val="000000"/>
        </w:rPr>
        <w:t xml:space="preserve"> (ou seja, </w:t>
      </w:r>
      <w:r w:rsidR="008A62AA">
        <w:rPr>
          <w:rFonts w:ascii="Arial" w:eastAsia="Arial" w:hAnsi="Arial" w:cs="Arial"/>
          <w:color w:val="000000"/>
        </w:rPr>
        <w:t>composta</w:t>
      </w:r>
      <w:r w:rsidR="00A00965">
        <w:rPr>
          <w:rFonts w:ascii="Arial" w:eastAsia="Arial" w:hAnsi="Arial" w:cs="Arial"/>
          <w:color w:val="000000"/>
        </w:rPr>
        <w:t xml:space="preserve"> por </w:t>
      </w:r>
      <m:oMath>
        <m:r>
          <w:rPr>
            <w:rFonts w:ascii="Cambria Math" w:eastAsia="Arial" w:hAnsi="Cambria Math" w:cs="Arial"/>
            <w:color w:val="000000"/>
          </w:rPr>
          <m:t>n</m:t>
        </m:r>
      </m:oMath>
      <w:r w:rsidR="00A00965">
        <w:rPr>
          <w:rFonts w:ascii="Arial" w:eastAsia="Arial" w:hAnsi="Arial" w:cs="Arial"/>
          <w:color w:val="000000"/>
        </w:rPr>
        <w:t xml:space="preserve"> termos de pesquisa</w:t>
      </w:r>
      <w:r w:rsidR="00701C48">
        <w:rPr>
          <w:rFonts w:ascii="Arial" w:eastAsia="Arial" w:hAnsi="Arial" w:cs="Arial"/>
          <w:color w:val="000000"/>
        </w:rPr>
        <w:t>),</w:t>
      </w:r>
      <w:r w:rsidR="00A00965">
        <w:rPr>
          <w:rFonts w:ascii="Arial" w:eastAsia="Arial" w:hAnsi="Arial" w:cs="Arial"/>
          <w:color w:val="000000"/>
        </w:rPr>
        <w:t xml:space="preserve"> </w:t>
      </w:r>
      <w:r w:rsidR="00CD01CC">
        <w:rPr>
          <w:rFonts w:ascii="Arial" w:eastAsia="Arial" w:hAnsi="Arial" w:cs="Arial"/>
          <w:color w:val="000000"/>
        </w:rPr>
        <w:t xml:space="preserve">o BM25 calcula a função de ranqueamento </w:t>
      </w:r>
      <m:oMath>
        <m:r>
          <w:rPr>
            <w:rFonts w:ascii="Cambria Math" w:eastAsia="Arial" w:hAnsi="Cambria Math" w:cs="Arial"/>
            <w:color w:val="000000"/>
          </w:rPr>
          <m:t>rel(Q,D)</m:t>
        </m:r>
      </m:oMath>
      <w:r w:rsidR="00CD01CC">
        <w:rPr>
          <w:rFonts w:ascii="Arial" w:eastAsia="Arial" w:hAnsi="Arial" w:cs="Arial"/>
          <w:color w:val="000000"/>
        </w:rPr>
        <w:t xml:space="preserve"> como</w:t>
      </w:r>
      <w:r w:rsidR="001449A5">
        <w:rPr>
          <w:rFonts w:ascii="Arial" w:eastAsia="Arial" w:hAnsi="Arial" w:cs="Arial"/>
          <w:color w:val="000000"/>
        </w:rPr>
        <w:t>:</w:t>
      </w:r>
      <w:r w:rsidR="00CD01CC">
        <w:rPr>
          <w:rFonts w:ascii="Arial" w:eastAsia="Arial" w:hAnsi="Arial" w:cs="Arial"/>
          <w:color w:val="000000"/>
        </w:rPr>
        <w:t xml:space="preserve"> </w:t>
      </w:r>
    </w:p>
    <w:p w14:paraId="59A1A89C" w14:textId="77777777" w:rsidR="008A19C0" w:rsidRDefault="008A19C0" w:rsidP="008A19C0">
      <w:pPr>
        <w:pBdr>
          <w:top w:val="nil"/>
          <w:left w:val="nil"/>
          <w:bottom w:val="nil"/>
          <w:right w:val="nil"/>
          <w:between w:val="nil"/>
        </w:pBdr>
        <w:spacing w:after="0" w:line="240" w:lineRule="auto"/>
        <w:jc w:val="both"/>
        <w:rPr>
          <w:rFonts w:ascii="Arial" w:eastAsia="Arial" w:hAnsi="Arial" w:cs="Arial"/>
          <w:color w:val="000000"/>
        </w:rPr>
      </w:pPr>
    </w:p>
    <w:p w14:paraId="53B16BAC" w14:textId="77777777" w:rsidR="00F346D9" w:rsidRPr="00F346D9" w:rsidRDefault="00F346D9" w:rsidP="00F346D9">
      <w:pPr>
        <w:pBdr>
          <w:top w:val="nil"/>
          <w:left w:val="nil"/>
          <w:bottom w:val="nil"/>
          <w:right w:val="nil"/>
          <w:between w:val="nil"/>
        </w:pBdr>
        <w:spacing w:after="0" w:line="240" w:lineRule="auto"/>
        <w:jc w:val="both"/>
        <w:rPr>
          <w:rFonts w:ascii="Arial" w:eastAsia="Arial" w:hAnsi="Arial" w:cs="Arial"/>
          <w:color w:val="000000"/>
        </w:rPr>
      </w:pPr>
      <m:oMathPara>
        <m:oMath>
          <m:r>
            <w:rPr>
              <w:rFonts w:ascii="Cambria Math" w:eastAsia="Arial" w:hAnsi="Cambria Math" w:cs="Arial"/>
              <w:color w:val="000000"/>
            </w:rPr>
            <m:t>rel</m:t>
          </m:r>
          <m:d>
            <m:dPr>
              <m:ctrlPr>
                <w:rPr>
                  <w:rFonts w:ascii="Cambria Math" w:eastAsia="Arial" w:hAnsi="Cambria Math" w:cs="Arial"/>
                  <w:i/>
                  <w:color w:val="000000"/>
                </w:rPr>
              </m:ctrlPr>
            </m:dPr>
            <m:e>
              <m:r>
                <w:rPr>
                  <w:rFonts w:ascii="Cambria Math" w:eastAsia="Arial" w:hAnsi="Cambria Math" w:cs="Arial"/>
                  <w:color w:val="000000"/>
                </w:rPr>
                <m:t>Q,D</m:t>
              </m:r>
            </m:e>
          </m:d>
          <m:r>
            <w:rPr>
              <w:rFonts w:ascii="Cambria Math" w:eastAsia="Arial" w:hAnsi="Cambria Math" w:cs="Arial"/>
              <w:color w:val="000000"/>
            </w:rPr>
            <m:t>=</m:t>
          </m:r>
          <m:nary>
            <m:naryPr>
              <m:chr m:val="∑"/>
              <m:limLoc m:val="undOvr"/>
              <m:ctrlPr>
                <w:rPr>
                  <w:rFonts w:ascii="Cambria Math" w:eastAsia="Arial" w:hAnsi="Cambria Math" w:cs="Arial"/>
                  <w:i/>
                  <w:color w:val="000000"/>
                </w:rPr>
              </m:ctrlPr>
            </m:naryPr>
            <m:sub>
              <m:r>
                <w:rPr>
                  <w:rFonts w:ascii="Cambria Math" w:eastAsia="Arial" w:hAnsi="Cambria Math" w:cs="Arial"/>
                  <w:color w:val="000000"/>
                </w:rPr>
                <m:t>i=1</m:t>
              </m:r>
            </m:sub>
            <m:sup>
              <m:r>
                <w:rPr>
                  <w:rFonts w:ascii="Cambria Math" w:eastAsia="Arial" w:hAnsi="Cambria Math" w:cs="Arial"/>
                  <w:color w:val="000000"/>
                </w:rPr>
                <m:t>n</m:t>
              </m:r>
            </m:sup>
            <m:e>
              <m:r>
                <w:rPr>
                  <w:rFonts w:ascii="Cambria Math" w:eastAsia="Arial" w:hAnsi="Cambria Math" w:cs="Arial"/>
                  <w:color w:val="000000"/>
                </w:rPr>
                <m:t>IDF</m:t>
              </m:r>
              <m:d>
                <m:dPr>
                  <m:ctrlPr>
                    <w:rPr>
                      <w:rFonts w:ascii="Cambria Math" w:eastAsia="Arial" w:hAnsi="Cambria Math" w:cs="Arial"/>
                      <w:i/>
                      <w:color w:val="000000"/>
                    </w:rPr>
                  </m:ctrlPr>
                </m:dPr>
                <m:e>
                  <m:sSub>
                    <m:sSubPr>
                      <m:ctrlPr>
                        <w:rPr>
                          <w:rFonts w:ascii="Cambria Math" w:eastAsia="Arial" w:hAnsi="Cambria Math" w:cs="Arial"/>
                          <w:i/>
                          <w:color w:val="000000"/>
                        </w:rPr>
                      </m:ctrlPr>
                    </m:sSubPr>
                    <m:e>
                      <m:r>
                        <w:rPr>
                          <w:rFonts w:ascii="Cambria Math" w:eastAsia="Arial" w:hAnsi="Cambria Math" w:cs="Arial"/>
                          <w:color w:val="000000"/>
                        </w:rPr>
                        <m:t>q</m:t>
                      </m:r>
                    </m:e>
                    <m:sub>
                      <m:r>
                        <w:rPr>
                          <w:rFonts w:ascii="Cambria Math" w:eastAsia="Arial" w:hAnsi="Cambria Math" w:cs="Arial"/>
                          <w:color w:val="000000"/>
                        </w:rPr>
                        <m:t>i</m:t>
                      </m:r>
                    </m:sub>
                  </m:sSub>
                </m:e>
              </m:d>
              <m:r>
                <w:rPr>
                  <w:rFonts w:ascii="Cambria Math" w:eastAsia="Arial" w:hAnsi="Cambria Math" w:cs="Arial"/>
                  <w:color w:val="000000"/>
                </w:rPr>
                <m:t>∙</m:t>
              </m:r>
              <m:f>
                <m:fPr>
                  <m:ctrlPr>
                    <w:rPr>
                      <w:rFonts w:ascii="Cambria Math" w:eastAsia="Arial" w:hAnsi="Cambria Math" w:cs="Arial"/>
                      <w:i/>
                      <w:color w:val="000000"/>
                    </w:rPr>
                  </m:ctrlPr>
                </m:fPr>
                <m:num>
                  <w:bookmarkStart w:id="50" w:name="_Hlk179993716"/>
                  <m:r>
                    <w:rPr>
                      <w:rFonts w:ascii="Cambria Math" w:eastAsia="Arial" w:hAnsi="Cambria Math" w:cs="Arial"/>
                      <w:color w:val="000000"/>
                    </w:rPr>
                    <m:t>f</m:t>
                  </m:r>
                  <m:d>
                    <m:dPr>
                      <m:ctrlPr>
                        <w:rPr>
                          <w:rFonts w:ascii="Cambria Math" w:eastAsia="Arial" w:hAnsi="Cambria Math" w:cs="Arial"/>
                          <w:i/>
                          <w:color w:val="000000"/>
                        </w:rPr>
                      </m:ctrlPr>
                    </m:dPr>
                    <m:e>
                      <m:sSub>
                        <m:sSubPr>
                          <m:ctrlPr>
                            <w:rPr>
                              <w:rFonts w:ascii="Cambria Math" w:eastAsia="Arial" w:hAnsi="Cambria Math" w:cs="Arial"/>
                              <w:i/>
                              <w:color w:val="000000"/>
                            </w:rPr>
                          </m:ctrlPr>
                        </m:sSubPr>
                        <m:e>
                          <m:r>
                            <w:rPr>
                              <w:rFonts w:ascii="Cambria Math" w:eastAsia="Arial" w:hAnsi="Cambria Math" w:cs="Arial"/>
                              <w:color w:val="000000"/>
                            </w:rPr>
                            <m:t>q</m:t>
                          </m:r>
                        </m:e>
                        <m:sub>
                          <m:r>
                            <w:rPr>
                              <w:rFonts w:ascii="Cambria Math" w:eastAsia="Arial" w:hAnsi="Cambria Math" w:cs="Arial"/>
                              <w:color w:val="000000"/>
                            </w:rPr>
                            <m:t>i</m:t>
                          </m:r>
                        </m:sub>
                      </m:sSub>
                      <m:r>
                        <w:rPr>
                          <w:rFonts w:ascii="Cambria Math" w:eastAsia="Arial" w:hAnsi="Cambria Math" w:cs="Arial"/>
                          <w:color w:val="000000"/>
                        </w:rPr>
                        <m:t>,D</m:t>
                      </m:r>
                    </m:e>
                  </m:d>
                  <w:bookmarkEnd w:id="50"/>
                  <m:r>
                    <w:rPr>
                      <w:rFonts w:ascii="Cambria Math" w:eastAsia="Arial" w:hAnsi="Cambria Math" w:cs="Arial"/>
                      <w:color w:val="000000"/>
                    </w:rPr>
                    <m:t>∙(</m:t>
                  </m:r>
                  <m:sSub>
                    <m:sSubPr>
                      <m:ctrlPr>
                        <w:rPr>
                          <w:rFonts w:ascii="Cambria Math" w:eastAsia="Arial" w:hAnsi="Cambria Math" w:cs="Arial"/>
                          <w:i/>
                          <w:color w:val="000000"/>
                        </w:rPr>
                      </m:ctrlPr>
                    </m:sSubPr>
                    <m:e>
                      <m:r>
                        <w:rPr>
                          <w:rFonts w:ascii="Cambria Math" w:eastAsia="Arial" w:hAnsi="Cambria Math" w:cs="Arial"/>
                          <w:color w:val="000000"/>
                        </w:rPr>
                        <m:t>k</m:t>
                      </m:r>
                    </m:e>
                    <m:sub>
                      <m:r>
                        <w:rPr>
                          <w:rFonts w:ascii="Cambria Math" w:eastAsia="Arial" w:hAnsi="Cambria Math" w:cs="Arial"/>
                          <w:color w:val="000000"/>
                        </w:rPr>
                        <m:t>1</m:t>
                      </m:r>
                    </m:sub>
                  </m:sSub>
                  <m:r>
                    <w:rPr>
                      <w:rFonts w:ascii="Cambria Math" w:eastAsia="Arial" w:hAnsi="Cambria Math" w:cs="Arial"/>
                      <w:color w:val="000000"/>
                    </w:rPr>
                    <m:t>+1)</m:t>
                  </m:r>
                </m:num>
                <m:den>
                  <m:r>
                    <w:rPr>
                      <w:rFonts w:ascii="Cambria Math" w:eastAsia="Arial" w:hAnsi="Cambria Math" w:cs="Arial"/>
                      <w:color w:val="000000"/>
                    </w:rPr>
                    <m:t>f</m:t>
                  </m:r>
                  <m:d>
                    <m:dPr>
                      <m:ctrlPr>
                        <w:rPr>
                          <w:rFonts w:ascii="Cambria Math" w:eastAsia="Arial" w:hAnsi="Cambria Math" w:cs="Arial"/>
                          <w:i/>
                          <w:color w:val="000000"/>
                        </w:rPr>
                      </m:ctrlPr>
                    </m:dPr>
                    <m:e>
                      <m:sSub>
                        <m:sSubPr>
                          <m:ctrlPr>
                            <w:rPr>
                              <w:rFonts w:ascii="Cambria Math" w:eastAsia="Arial" w:hAnsi="Cambria Math" w:cs="Arial"/>
                              <w:i/>
                              <w:color w:val="000000"/>
                            </w:rPr>
                          </m:ctrlPr>
                        </m:sSubPr>
                        <m:e>
                          <m:r>
                            <w:rPr>
                              <w:rFonts w:ascii="Cambria Math" w:eastAsia="Arial" w:hAnsi="Cambria Math" w:cs="Arial"/>
                              <w:color w:val="000000"/>
                            </w:rPr>
                            <m:t>q</m:t>
                          </m:r>
                        </m:e>
                        <m:sub>
                          <m:r>
                            <w:rPr>
                              <w:rFonts w:ascii="Cambria Math" w:eastAsia="Arial" w:hAnsi="Cambria Math" w:cs="Arial"/>
                              <w:color w:val="000000"/>
                            </w:rPr>
                            <m:t>i</m:t>
                          </m:r>
                        </m:sub>
                      </m:sSub>
                      <m:r>
                        <w:rPr>
                          <w:rFonts w:ascii="Cambria Math" w:eastAsia="Arial" w:hAnsi="Cambria Math" w:cs="Arial"/>
                          <w:color w:val="000000"/>
                        </w:rPr>
                        <m:t>,D</m:t>
                      </m:r>
                    </m:e>
                  </m:d>
                  <m:r>
                    <w:rPr>
                      <w:rFonts w:ascii="Cambria Math" w:eastAsia="Arial" w:hAnsi="Cambria Math" w:cs="Arial"/>
                      <w:color w:val="000000"/>
                    </w:rPr>
                    <m:t>+</m:t>
                  </m:r>
                  <m:sSub>
                    <m:sSubPr>
                      <m:ctrlPr>
                        <w:rPr>
                          <w:rFonts w:ascii="Cambria Math" w:eastAsia="Arial" w:hAnsi="Cambria Math" w:cs="Arial"/>
                          <w:i/>
                          <w:color w:val="000000"/>
                        </w:rPr>
                      </m:ctrlPr>
                    </m:sSubPr>
                    <m:e>
                      <m:r>
                        <w:rPr>
                          <w:rFonts w:ascii="Cambria Math" w:eastAsia="Arial" w:hAnsi="Cambria Math" w:cs="Arial"/>
                          <w:color w:val="000000"/>
                        </w:rPr>
                        <m:t>k</m:t>
                      </m:r>
                    </m:e>
                    <m:sub>
                      <m:r>
                        <w:rPr>
                          <w:rFonts w:ascii="Cambria Math" w:eastAsia="Arial" w:hAnsi="Cambria Math" w:cs="Arial"/>
                          <w:color w:val="000000"/>
                        </w:rPr>
                        <m:t>1</m:t>
                      </m:r>
                    </m:sub>
                  </m:sSub>
                  <m:d>
                    <m:dPr>
                      <m:ctrlPr>
                        <w:rPr>
                          <w:rFonts w:ascii="Cambria Math" w:eastAsia="Arial" w:hAnsi="Cambria Math" w:cs="Arial"/>
                          <w:i/>
                          <w:color w:val="000000"/>
                        </w:rPr>
                      </m:ctrlPr>
                    </m:dPr>
                    <m:e>
                      <m:r>
                        <w:rPr>
                          <w:rFonts w:ascii="Cambria Math" w:eastAsia="Arial" w:hAnsi="Cambria Math" w:cs="Arial"/>
                          <w:color w:val="000000"/>
                        </w:rPr>
                        <m:t>1-b+b</m:t>
                      </m:r>
                      <m:f>
                        <m:fPr>
                          <m:ctrlPr>
                            <w:rPr>
                              <w:rFonts w:ascii="Cambria Math" w:eastAsia="Arial" w:hAnsi="Cambria Math" w:cs="Arial"/>
                              <w:i/>
                              <w:color w:val="000000"/>
                            </w:rPr>
                          </m:ctrlPr>
                        </m:fPr>
                        <m:num>
                          <m:r>
                            <w:rPr>
                              <w:rFonts w:ascii="Cambria Math" w:eastAsia="Arial" w:hAnsi="Cambria Math" w:cs="Arial"/>
                              <w:color w:val="000000"/>
                            </w:rPr>
                            <m:t>|D|</m:t>
                          </m:r>
                        </m:num>
                        <m:den>
                          <m:r>
                            <w:rPr>
                              <w:rFonts w:ascii="Cambria Math" w:eastAsia="Arial" w:hAnsi="Cambria Math" w:cs="Arial"/>
                              <w:color w:val="000000"/>
                            </w:rPr>
                            <m:t>avgdl</m:t>
                          </m:r>
                        </m:den>
                      </m:f>
                    </m:e>
                  </m:d>
                </m:den>
              </m:f>
            </m:e>
          </m:nary>
        </m:oMath>
      </m:oMathPara>
    </w:p>
    <w:p w14:paraId="51D75914" w14:textId="577EB2DC" w:rsidR="00F346D9" w:rsidRPr="00F346D9" w:rsidRDefault="00F346D9" w:rsidP="00F346D9">
      <w:pPr>
        <w:pBdr>
          <w:top w:val="nil"/>
          <w:left w:val="nil"/>
          <w:bottom w:val="nil"/>
          <w:right w:val="nil"/>
          <w:between w:val="nil"/>
        </w:pBdr>
        <w:spacing w:after="0" w:line="240" w:lineRule="auto"/>
        <w:jc w:val="both"/>
        <w:rPr>
          <w:rFonts w:ascii="Arial" w:eastAsia="Arial" w:hAnsi="Arial" w:cs="Arial"/>
          <w:color w:val="000000"/>
        </w:rPr>
      </w:pPr>
      <m:oMathPara>
        <m:oMath>
          <m:r>
            <w:rPr>
              <w:rFonts w:ascii="Cambria Math" w:eastAsia="Arial" w:hAnsi="Cambria Math" w:cs="Arial"/>
              <w:color w:val="000000"/>
            </w:rPr>
            <m:t>IDF</m:t>
          </m:r>
          <m:d>
            <m:dPr>
              <m:ctrlPr>
                <w:rPr>
                  <w:rFonts w:ascii="Cambria Math" w:eastAsia="Arial" w:hAnsi="Cambria Math" w:cs="Arial"/>
                  <w:i/>
                  <w:color w:val="000000"/>
                </w:rPr>
              </m:ctrlPr>
            </m:dPr>
            <m:e>
              <m:sSub>
                <m:sSubPr>
                  <m:ctrlPr>
                    <w:rPr>
                      <w:rFonts w:ascii="Cambria Math" w:eastAsia="Arial" w:hAnsi="Cambria Math" w:cs="Arial"/>
                      <w:i/>
                      <w:color w:val="000000"/>
                    </w:rPr>
                  </m:ctrlPr>
                </m:sSubPr>
                <m:e>
                  <m:r>
                    <w:rPr>
                      <w:rFonts w:ascii="Cambria Math" w:eastAsia="Arial" w:hAnsi="Cambria Math" w:cs="Arial"/>
                      <w:color w:val="000000"/>
                    </w:rPr>
                    <m:t>q</m:t>
                  </m:r>
                </m:e>
                <m:sub>
                  <m:r>
                    <w:rPr>
                      <w:rFonts w:ascii="Cambria Math" w:eastAsia="Arial" w:hAnsi="Cambria Math" w:cs="Arial"/>
                      <w:color w:val="000000"/>
                    </w:rPr>
                    <m:t>i</m:t>
                  </m:r>
                </m:sub>
              </m:sSub>
            </m:e>
          </m:d>
          <m:r>
            <w:rPr>
              <w:rFonts w:ascii="Cambria Math" w:eastAsia="Arial" w:hAnsi="Cambria Math" w:cs="Arial"/>
              <w:color w:val="000000"/>
            </w:rPr>
            <m:t>=ln</m:t>
          </m:r>
          <m:d>
            <m:dPr>
              <m:ctrlPr>
                <w:rPr>
                  <w:rFonts w:ascii="Cambria Math" w:eastAsia="Arial" w:hAnsi="Cambria Math" w:cs="Arial"/>
                  <w:i/>
                  <w:color w:val="000000"/>
                </w:rPr>
              </m:ctrlPr>
            </m:dPr>
            <m:e>
              <m:f>
                <m:fPr>
                  <m:ctrlPr>
                    <w:rPr>
                      <w:rFonts w:ascii="Cambria Math" w:eastAsia="Arial" w:hAnsi="Cambria Math" w:cs="Arial"/>
                      <w:i/>
                      <w:color w:val="000000"/>
                    </w:rPr>
                  </m:ctrlPr>
                </m:fPr>
                <m:num>
                  <m:r>
                    <w:rPr>
                      <w:rFonts w:ascii="Cambria Math" w:eastAsia="Arial" w:hAnsi="Cambria Math" w:cs="Arial"/>
                      <w:color w:val="000000"/>
                    </w:rPr>
                    <m:t>N-n</m:t>
                  </m:r>
                  <m:d>
                    <m:dPr>
                      <m:ctrlPr>
                        <w:rPr>
                          <w:rFonts w:ascii="Cambria Math" w:eastAsia="Arial" w:hAnsi="Cambria Math" w:cs="Arial"/>
                          <w:i/>
                          <w:color w:val="000000"/>
                        </w:rPr>
                      </m:ctrlPr>
                    </m:dPr>
                    <m:e>
                      <m:sSub>
                        <m:sSubPr>
                          <m:ctrlPr>
                            <w:rPr>
                              <w:rFonts w:ascii="Cambria Math" w:eastAsia="Arial" w:hAnsi="Cambria Math" w:cs="Arial"/>
                              <w:i/>
                              <w:color w:val="000000"/>
                            </w:rPr>
                          </m:ctrlPr>
                        </m:sSubPr>
                        <m:e>
                          <m:r>
                            <w:rPr>
                              <w:rFonts w:ascii="Cambria Math" w:eastAsia="Arial" w:hAnsi="Cambria Math" w:cs="Arial"/>
                              <w:color w:val="000000"/>
                            </w:rPr>
                            <m:t>q</m:t>
                          </m:r>
                        </m:e>
                        <m:sub>
                          <m:r>
                            <w:rPr>
                              <w:rFonts w:ascii="Cambria Math" w:eastAsia="Arial" w:hAnsi="Cambria Math" w:cs="Arial"/>
                              <w:color w:val="000000"/>
                            </w:rPr>
                            <m:t>i</m:t>
                          </m:r>
                        </m:sub>
                      </m:sSub>
                    </m:e>
                  </m:d>
                  <m:r>
                    <w:rPr>
                      <w:rFonts w:ascii="Cambria Math" w:eastAsia="Arial" w:hAnsi="Cambria Math" w:cs="Arial"/>
                      <w:color w:val="000000"/>
                    </w:rPr>
                    <m:t>+0.5</m:t>
                  </m:r>
                </m:num>
                <m:den>
                  <m:r>
                    <w:rPr>
                      <w:rFonts w:ascii="Cambria Math" w:eastAsia="Arial" w:hAnsi="Cambria Math" w:cs="Arial"/>
                      <w:color w:val="000000"/>
                    </w:rPr>
                    <m:t>n</m:t>
                  </m:r>
                  <m:d>
                    <m:dPr>
                      <m:ctrlPr>
                        <w:rPr>
                          <w:rFonts w:ascii="Cambria Math" w:eastAsia="Arial" w:hAnsi="Cambria Math" w:cs="Arial"/>
                          <w:i/>
                          <w:color w:val="000000"/>
                        </w:rPr>
                      </m:ctrlPr>
                    </m:dPr>
                    <m:e>
                      <m:sSub>
                        <m:sSubPr>
                          <m:ctrlPr>
                            <w:rPr>
                              <w:rFonts w:ascii="Cambria Math" w:eastAsia="Arial" w:hAnsi="Cambria Math" w:cs="Arial"/>
                              <w:i/>
                              <w:color w:val="000000"/>
                            </w:rPr>
                          </m:ctrlPr>
                        </m:sSubPr>
                        <m:e>
                          <m:r>
                            <w:rPr>
                              <w:rFonts w:ascii="Cambria Math" w:eastAsia="Arial" w:hAnsi="Cambria Math" w:cs="Arial"/>
                              <w:color w:val="000000"/>
                            </w:rPr>
                            <m:t>q</m:t>
                          </m:r>
                        </m:e>
                        <m:sub>
                          <m:r>
                            <w:rPr>
                              <w:rFonts w:ascii="Cambria Math" w:eastAsia="Arial" w:hAnsi="Cambria Math" w:cs="Arial"/>
                              <w:color w:val="000000"/>
                            </w:rPr>
                            <m:t>i</m:t>
                          </m:r>
                        </m:sub>
                      </m:sSub>
                    </m:e>
                  </m:d>
                  <m:r>
                    <w:rPr>
                      <w:rFonts w:ascii="Cambria Math" w:eastAsia="Arial" w:hAnsi="Cambria Math" w:cs="Arial"/>
                      <w:color w:val="000000"/>
                    </w:rPr>
                    <m:t>+0.5</m:t>
                  </m:r>
                </m:den>
              </m:f>
              <m:r>
                <w:rPr>
                  <w:rFonts w:ascii="Cambria Math" w:eastAsia="Arial" w:hAnsi="Cambria Math" w:cs="Arial"/>
                  <w:color w:val="000000"/>
                </w:rPr>
                <m:t>+1</m:t>
              </m:r>
            </m:e>
          </m:d>
        </m:oMath>
      </m:oMathPara>
    </w:p>
    <w:p w14:paraId="4488699D" w14:textId="77777777" w:rsidR="00F346D9" w:rsidRPr="00587650" w:rsidRDefault="00F346D9" w:rsidP="008A19C0">
      <w:pPr>
        <w:pBdr>
          <w:top w:val="nil"/>
          <w:left w:val="nil"/>
          <w:bottom w:val="nil"/>
          <w:right w:val="nil"/>
          <w:between w:val="nil"/>
        </w:pBdr>
        <w:spacing w:after="0" w:line="240" w:lineRule="auto"/>
        <w:jc w:val="both"/>
        <w:rPr>
          <w:rFonts w:ascii="Arial" w:eastAsia="Arial" w:hAnsi="Arial" w:cs="Arial"/>
          <w:color w:val="000000"/>
        </w:rPr>
      </w:pPr>
    </w:p>
    <w:p w14:paraId="6B38F1F9" w14:textId="7C17CBAD" w:rsidR="008A19C0" w:rsidRDefault="00587650" w:rsidP="008A19C0">
      <w:pPr>
        <w:pBdr>
          <w:top w:val="nil"/>
          <w:left w:val="nil"/>
          <w:bottom w:val="nil"/>
          <w:right w:val="nil"/>
          <w:between w:val="nil"/>
        </w:pBdr>
        <w:spacing w:after="0" w:line="240" w:lineRule="auto"/>
        <w:jc w:val="both"/>
        <w:rPr>
          <w:rFonts w:ascii="Arial" w:eastAsia="Arial" w:hAnsi="Arial" w:cs="Arial"/>
          <w:color w:val="000000"/>
        </w:rPr>
      </w:pPr>
      <w:r w:rsidRPr="00587650">
        <w:rPr>
          <w:rFonts w:ascii="Arial" w:eastAsia="Arial" w:hAnsi="Arial" w:cs="Arial"/>
          <w:color w:val="000000"/>
        </w:rPr>
        <w:t xml:space="preserve">Em que </w:t>
      </w:r>
      <m:oMath>
        <m:r>
          <w:rPr>
            <w:rFonts w:ascii="Cambria Math" w:eastAsia="Arial" w:hAnsi="Cambria Math" w:cs="Arial"/>
            <w:color w:val="000000"/>
          </w:rPr>
          <m:t>f</m:t>
        </m:r>
        <m:d>
          <m:dPr>
            <m:ctrlPr>
              <w:rPr>
                <w:rFonts w:ascii="Cambria Math" w:eastAsia="Arial" w:hAnsi="Cambria Math" w:cs="Arial"/>
                <w:i/>
                <w:color w:val="000000"/>
              </w:rPr>
            </m:ctrlPr>
          </m:dPr>
          <m:e>
            <m:sSub>
              <m:sSubPr>
                <m:ctrlPr>
                  <w:rPr>
                    <w:rFonts w:ascii="Cambria Math" w:eastAsia="Arial" w:hAnsi="Cambria Math" w:cs="Arial"/>
                    <w:i/>
                    <w:color w:val="000000"/>
                  </w:rPr>
                </m:ctrlPr>
              </m:sSubPr>
              <m:e>
                <m:r>
                  <w:rPr>
                    <w:rFonts w:ascii="Cambria Math" w:eastAsia="Arial" w:hAnsi="Cambria Math" w:cs="Arial"/>
                    <w:color w:val="000000"/>
                  </w:rPr>
                  <m:t>q</m:t>
                </m:r>
              </m:e>
              <m:sub>
                <m:r>
                  <w:rPr>
                    <w:rFonts w:ascii="Cambria Math" w:eastAsia="Arial" w:hAnsi="Cambria Math" w:cs="Arial"/>
                    <w:color w:val="000000"/>
                  </w:rPr>
                  <m:t>i</m:t>
                </m:r>
              </m:sub>
            </m:sSub>
            <m:r>
              <w:rPr>
                <w:rFonts w:ascii="Cambria Math" w:eastAsia="Arial" w:hAnsi="Cambria Math" w:cs="Arial"/>
                <w:color w:val="000000"/>
              </w:rPr>
              <m:t>,D</m:t>
            </m:r>
          </m:e>
        </m:d>
      </m:oMath>
      <w:r w:rsidRPr="00587650">
        <w:rPr>
          <w:rFonts w:ascii="Arial" w:eastAsia="Arial" w:hAnsi="Arial" w:cs="Arial"/>
          <w:color w:val="000000"/>
        </w:rPr>
        <w:t xml:space="preserve"> é o número de vezes que a palavra </w:t>
      </w:r>
      <m:oMath>
        <m:sSub>
          <m:sSubPr>
            <m:ctrlPr>
              <w:rPr>
                <w:rFonts w:ascii="Cambria Math" w:eastAsia="Arial" w:hAnsi="Cambria Math" w:cs="Arial"/>
                <w:i/>
                <w:color w:val="000000"/>
              </w:rPr>
            </m:ctrlPr>
          </m:sSubPr>
          <m:e>
            <m:r>
              <w:rPr>
                <w:rFonts w:ascii="Cambria Math" w:eastAsia="Arial" w:hAnsi="Cambria Math" w:cs="Arial"/>
                <w:color w:val="000000"/>
              </w:rPr>
              <m:t>q</m:t>
            </m:r>
          </m:e>
          <m:sub>
            <m:r>
              <w:rPr>
                <w:rFonts w:ascii="Cambria Math" w:eastAsia="Arial" w:hAnsi="Cambria Math" w:cs="Arial"/>
                <w:color w:val="000000"/>
              </w:rPr>
              <m:t>i</m:t>
            </m:r>
          </m:sub>
        </m:sSub>
      </m:oMath>
      <w:r w:rsidRPr="00587650">
        <w:rPr>
          <w:rFonts w:ascii="Arial" w:eastAsia="Arial" w:hAnsi="Arial" w:cs="Arial"/>
          <w:color w:val="000000"/>
        </w:rPr>
        <w:t xml:space="preserve"> aparece no documento </w:t>
      </w:r>
      <m:oMath>
        <m:r>
          <w:rPr>
            <w:rFonts w:ascii="Cambria Math" w:eastAsia="Arial" w:hAnsi="Cambria Math" w:cs="Arial"/>
            <w:color w:val="000000"/>
          </w:rPr>
          <m:t>D</m:t>
        </m:r>
      </m:oMath>
      <w:r w:rsidRPr="00587650">
        <w:rPr>
          <w:rFonts w:ascii="Arial" w:eastAsia="Arial" w:hAnsi="Arial" w:cs="Arial"/>
          <w:color w:val="000000"/>
        </w:rPr>
        <w:t xml:space="preserve">, </w:t>
      </w:r>
      <m:oMath>
        <m:r>
          <w:rPr>
            <w:rFonts w:ascii="Cambria Math" w:eastAsia="Arial" w:hAnsi="Cambria Math" w:cs="Arial"/>
            <w:color w:val="000000"/>
          </w:rPr>
          <m:t>|D|</m:t>
        </m:r>
      </m:oMath>
      <w:r w:rsidRPr="00587650">
        <w:rPr>
          <w:rFonts w:ascii="Arial" w:eastAsia="Arial" w:hAnsi="Arial" w:cs="Arial"/>
          <w:color w:val="000000"/>
        </w:rPr>
        <w:t xml:space="preserve"> é o tamanho do documento </w:t>
      </w:r>
      <m:oMath>
        <m:r>
          <w:rPr>
            <w:rFonts w:ascii="Cambria Math" w:eastAsia="Arial" w:hAnsi="Cambria Math" w:cs="Arial"/>
            <w:color w:val="000000"/>
          </w:rPr>
          <m:t>D</m:t>
        </m:r>
      </m:oMath>
      <w:r w:rsidRPr="00587650">
        <w:rPr>
          <w:rFonts w:ascii="Arial" w:eastAsia="Arial" w:hAnsi="Arial" w:cs="Arial"/>
          <w:color w:val="000000"/>
        </w:rPr>
        <w:t xml:space="preserve"> em palavras e </w:t>
      </w:r>
      <m:oMath>
        <m:r>
          <w:rPr>
            <w:rFonts w:ascii="Cambria Math" w:eastAsia="Arial" w:hAnsi="Cambria Math" w:cs="Arial"/>
            <w:color w:val="000000"/>
          </w:rPr>
          <m:t>avgdl</m:t>
        </m:r>
      </m:oMath>
      <w:r w:rsidRPr="00587650">
        <w:rPr>
          <w:rFonts w:ascii="Arial" w:eastAsia="Arial" w:hAnsi="Arial" w:cs="Arial"/>
          <w:color w:val="000000"/>
        </w:rPr>
        <w:t xml:space="preserve"> é o tamanho médio de um documento da coleção </w:t>
      </w:r>
      <m:oMath>
        <m:r>
          <m:rPr>
            <m:sty m:val="bi"/>
          </m:rPr>
          <w:rPr>
            <w:rFonts w:ascii="Cambria Math" w:eastAsia="Arial" w:hAnsi="Cambria Math" w:cs="Arial"/>
            <w:color w:val="000000"/>
          </w:rPr>
          <m:t>D</m:t>
        </m:r>
      </m:oMath>
      <w:r w:rsidRPr="00587650">
        <w:rPr>
          <w:rFonts w:ascii="Arial" w:eastAsia="Arial" w:hAnsi="Arial" w:cs="Arial"/>
          <w:color w:val="000000"/>
        </w:rPr>
        <w:t xml:space="preserve">. </w:t>
      </w:r>
      <m:oMath>
        <m:sSub>
          <m:sSubPr>
            <m:ctrlPr>
              <w:rPr>
                <w:rFonts w:ascii="Cambria Math" w:eastAsia="Arial" w:hAnsi="Cambria Math" w:cs="Arial"/>
                <w:i/>
                <w:color w:val="000000"/>
              </w:rPr>
            </m:ctrlPr>
          </m:sSubPr>
          <m:e>
            <m:r>
              <w:rPr>
                <w:rFonts w:ascii="Cambria Math" w:eastAsia="Arial" w:hAnsi="Cambria Math" w:cs="Arial"/>
                <w:color w:val="000000"/>
              </w:rPr>
              <m:t>k</m:t>
            </m:r>
          </m:e>
          <m:sub>
            <m:r>
              <w:rPr>
                <w:rFonts w:ascii="Cambria Math" w:eastAsia="Arial" w:hAnsi="Cambria Math" w:cs="Arial"/>
                <w:color w:val="000000"/>
              </w:rPr>
              <m:t>1</m:t>
            </m:r>
          </m:sub>
        </m:sSub>
      </m:oMath>
      <w:r w:rsidR="00CA42A0">
        <w:rPr>
          <w:rFonts w:ascii="Arial" w:eastAsia="Arial" w:hAnsi="Arial" w:cs="Arial"/>
          <w:color w:val="000000"/>
        </w:rPr>
        <w:t xml:space="preserve"> </w:t>
      </w:r>
      <w:r w:rsidRPr="00587650">
        <w:rPr>
          <w:rFonts w:ascii="Arial" w:eastAsia="Arial" w:hAnsi="Arial" w:cs="Arial"/>
          <w:color w:val="000000"/>
        </w:rPr>
        <w:t xml:space="preserve">e </w:t>
      </w:r>
      <m:oMath>
        <m:r>
          <w:rPr>
            <w:rFonts w:ascii="Cambria Math" w:eastAsia="Arial" w:hAnsi="Cambria Math" w:cs="Arial"/>
            <w:color w:val="000000"/>
          </w:rPr>
          <m:t>b</m:t>
        </m:r>
      </m:oMath>
      <w:r w:rsidRPr="00587650">
        <w:rPr>
          <w:rFonts w:ascii="Arial" w:eastAsia="Arial" w:hAnsi="Arial" w:cs="Arial"/>
          <w:color w:val="000000"/>
        </w:rPr>
        <w:t xml:space="preserve"> são parâmetros que podem ser usados para configurar o método. </w:t>
      </w:r>
      <m:oMath>
        <m:sSub>
          <m:sSubPr>
            <m:ctrlPr>
              <w:rPr>
                <w:rFonts w:ascii="Cambria Math" w:eastAsia="Arial" w:hAnsi="Cambria Math" w:cs="Arial"/>
                <w:i/>
                <w:color w:val="000000"/>
              </w:rPr>
            </m:ctrlPr>
          </m:sSubPr>
          <m:e>
            <m:r>
              <w:rPr>
                <w:rFonts w:ascii="Cambria Math" w:eastAsia="Arial" w:hAnsi="Cambria Math" w:cs="Arial"/>
                <w:color w:val="000000"/>
              </w:rPr>
              <m:t>IDF(q</m:t>
            </m:r>
          </m:e>
          <m:sub>
            <m:r>
              <w:rPr>
                <w:rFonts w:ascii="Cambria Math" w:eastAsia="Arial" w:hAnsi="Cambria Math" w:cs="Arial"/>
                <w:color w:val="000000"/>
              </w:rPr>
              <m:t>i</m:t>
            </m:r>
          </m:sub>
        </m:sSub>
        <m:r>
          <w:rPr>
            <w:rFonts w:ascii="Cambria Math" w:eastAsia="Arial" w:hAnsi="Cambria Math" w:cs="Arial"/>
            <w:color w:val="000000"/>
          </w:rPr>
          <m:t>)</m:t>
        </m:r>
      </m:oMath>
      <w:r w:rsidRPr="00587650">
        <w:rPr>
          <w:rFonts w:ascii="Arial" w:eastAsia="Arial" w:hAnsi="Arial" w:cs="Arial"/>
          <w:color w:val="000000"/>
        </w:rPr>
        <w:t xml:space="preserve"> é um peso relacionado ao inverso da frequência da palavra </w:t>
      </w:r>
      <m:oMath>
        <m:sSub>
          <m:sSubPr>
            <m:ctrlPr>
              <w:rPr>
                <w:rFonts w:ascii="Cambria Math" w:eastAsia="Arial" w:hAnsi="Cambria Math" w:cs="Arial"/>
                <w:i/>
                <w:color w:val="000000"/>
              </w:rPr>
            </m:ctrlPr>
          </m:sSubPr>
          <m:e>
            <m:r>
              <w:rPr>
                <w:rFonts w:ascii="Cambria Math" w:eastAsia="Arial" w:hAnsi="Cambria Math" w:cs="Arial"/>
                <w:color w:val="000000"/>
              </w:rPr>
              <m:t>q</m:t>
            </m:r>
          </m:e>
          <m:sub>
            <m:r>
              <w:rPr>
                <w:rFonts w:ascii="Cambria Math" w:eastAsia="Arial" w:hAnsi="Cambria Math" w:cs="Arial"/>
                <w:color w:val="000000"/>
              </w:rPr>
              <m:t>i</m:t>
            </m:r>
          </m:sub>
        </m:sSub>
      </m:oMath>
      <w:r w:rsidRPr="00587650">
        <w:rPr>
          <w:rFonts w:ascii="Arial" w:eastAsia="Arial" w:hAnsi="Arial" w:cs="Arial"/>
          <w:color w:val="000000"/>
        </w:rPr>
        <w:t xml:space="preserve"> nos documentos, </w:t>
      </w:r>
      <m:oMath>
        <m:sSub>
          <m:sSubPr>
            <m:ctrlPr>
              <w:rPr>
                <w:rFonts w:ascii="Cambria Math" w:eastAsia="Arial" w:hAnsi="Cambria Math" w:cs="Arial"/>
                <w:i/>
                <w:color w:val="000000"/>
              </w:rPr>
            </m:ctrlPr>
          </m:sSubPr>
          <m:e>
            <m:r>
              <w:rPr>
                <w:rFonts w:ascii="Cambria Math" w:eastAsia="Arial" w:hAnsi="Cambria Math" w:cs="Arial"/>
                <w:color w:val="000000"/>
              </w:rPr>
              <m:t>n(q</m:t>
            </m:r>
          </m:e>
          <m:sub>
            <m:r>
              <w:rPr>
                <w:rFonts w:ascii="Cambria Math" w:eastAsia="Arial" w:hAnsi="Cambria Math" w:cs="Arial"/>
                <w:color w:val="000000"/>
              </w:rPr>
              <m:t>i</m:t>
            </m:r>
          </m:sub>
        </m:sSub>
        <m:r>
          <w:rPr>
            <w:rFonts w:ascii="Cambria Math" w:eastAsia="Arial" w:hAnsi="Cambria Math" w:cs="Arial"/>
            <w:color w:val="000000"/>
          </w:rPr>
          <m:t>)</m:t>
        </m:r>
      </m:oMath>
      <w:r w:rsidRPr="00587650">
        <w:rPr>
          <w:rFonts w:ascii="Arial" w:eastAsia="Arial" w:hAnsi="Arial" w:cs="Arial"/>
          <w:color w:val="000000"/>
        </w:rPr>
        <w:t xml:space="preserve"> é o número de documentos que contém a palavra </w:t>
      </w:r>
      <m:oMath>
        <m:sSub>
          <m:sSubPr>
            <m:ctrlPr>
              <w:rPr>
                <w:rFonts w:ascii="Cambria Math" w:eastAsia="Arial" w:hAnsi="Cambria Math" w:cs="Arial"/>
                <w:i/>
                <w:color w:val="000000"/>
              </w:rPr>
            </m:ctrlPr>
          </m:sSubPr>
          <m:e>
            <m:r>
              <w:rPr>
                <w:rFonts w:ascii="Cambria Math" w:eastAsia="Arial" w:hAnsi="Cambria Math" w:cs="Arial"/>
                <w:color w:val="000000"/>
              </w:rPr>
              <m:t>q</m:t>
            </m:r>
          </m:e>
          <m:sub>
            <m:r>
              <w:rPr>
                <w:rFonts w:ascii="Cambria Math" w:eastAsia="Arial" w:hAnsi="Cambria Math" w:cs="Arial"/>
                <w:color w:val="000000"/>
              </w:rPr>
              <m:t>i</m:t>
            </m:r>
          </m:sub>
        </m:sSub>
      </m:oMath>
      <w:r w:rsidRPr="00587650">
        <w:rPr>
          <w:rFonts w:ascii="Arial" w:eastAsia="Arial" w:hAnsi="Arial" w:cs="Arial"/>
          <w:color w:val="000000"/>
        </w:rPr>
        <w:t xml:space="preserve"> e </w:t>
      </w:r>
      <m:oMath>
        <m:r>
          <w:rPr>
            <w:rFonts w:ascii="Cambria Math" w:eastAsia="Arial" w:hAnsi="Cambria Math" w:cs="Arial"/>
            <w:color w:val="000000"/>
          </w:rPr>
          <m:t>N</m:t>
        </m:r>
      </m:oMath>
      <w:r w:rsidRPr="00587650">
        <w:rPr>
          <w:rFonts w:ascii="Arial" w:eastAsia="Arial" w:hAnsi="Arial" w:cs="Arial"/>
          <w:color w:val="000000"/>
        </w:rPr>
        <w:t xml:space="preserve"> é o total de documentos </w:t>
      </w:r>
      <w:r w:rsidR="008A62AA">
        <w:rPr>
          <w:rFonts w:ascii="Arial" w:eastAsia="Arial" w:hAnsi="Arial" w:cs="Arial"/>
          <w:color w:val="000000"/>
        </w:rPr>
        <w:t xml:space="preserve">em </w:t>
      </w:r>
      <m:oMath>
        <m:r>
          <m:rPr>
            <m:sty m:val="bi"/>
          </m:rPr>
          <w:rPr>
            <w:rFonts w:ascii="Cambria Math" w:eastAsia="Arial" w:hAnsi="Cambria Math" w:cs="Arial"/>
            <w:color w:val="000000"/>
          </w:rPr>
          <m:t>D</m:t>
        </m:r>
      </m:oMath>
      <w:r w:rsidRPr="00587650">
        <w:rPr>
          <w:rFonts w:ascii="Arial" w:eastAsia="Arial" w:hAnsi="Arial" w:cs="Arial"/>
          <w:color w:val="000000"/>
        </w:rPr>
        <w:t>.</w:t>
      </w:r>
    </w:p>
    <w:p w14:paraId="1F11F681" w14:textId="77777777" w:rsidR="00587650" w:rsidRDefault="00587650" w:rsidP="008A19C0">
      <w:pPr>
        <w:pBdr>
          <w:top w:val="nil"/>
          <w:left w:val="nil"/>
          <w:bottom w:val="nil"/>
          <w:right w:val="nil"/>
          <w:between w:val="nil"/>
        </w:pBdr>
        <w:spacing w:after="0" w:line="240" w:lineRule="auto"/>
        <w:jc w:val="both"/>
        <w:rPr>
          <w:rFonts w:ascii="Arial" w:eastAsia="Arial" w:hAnsi="Arial" w:cs="Arial"/>
          <w:color w:val="000000"/>
        </w:rPr>
      </w:pPr>
    </w:p>
    <w:p w14:paraId="3C83623B" w14:textId="6C275967" w:rsidR="00977BB9" w:rsidRDefault="00FC711E" w:rsidP="008A19C0">
      <w:p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A implementação do TF-IDF e do BM25 utiliza as mesmas estruturas de dados e conceitos</w:t>
      </w:r>
      <w:r w:rsidR="00344648">
        <w:rPr>
          <w:rFonts w:ascii="Arial" w:eastAsia="Arial" w:hAnsi="Arial" w:cs="Arial"/>
          <w:color w:val="000000"/>
        </w:rPr>
        <w:t xml:space="preserve"> similares</w:t>
      </w:r>
      <w:r>
        <w:rPr>
          <w:rFonts w:ascii="Arial" w:eastAsia="Arial" w:hAnsi="Arial" w:cs="Arial"/>
          <w:color w:val="000000"/>
        </w:rPr>
        <w:t xml:space="preserve">. Entretanto, devido </w:t>
      </w:r>
      <w:r w:rsidR="00F47B1B">
        <w:rPr>
          <w:rFonts w:ascii="Arial" w:eastAsia="Arial" w:hAnsi="Arial" w:cs="Arial"/>
          <w:color w:val="000000"/>
        </w:rPr>
        <w:t xml:space="preserve">à teoria utilizada para </w:t>
      </w:r>
      <w:r>
        <w:rPr>
          <w:rFonts w:ascii="Arial" w:eastAsia="Arial" w:hAnsi="Arial" w:cs="Arial"/>
          <w:color w:val="000000"/>
        </w:rPr>
        <w:t>se chegar à equação</w:t>
      </w:r>
      <w:r w:rsidR="004A3157">
        <w:rPr>
          <w:rFonts w:ascii="Arial" w:eastAsia="Arial" w:hAnsi="Arial" w:cs="Arial"/>
          <w:color w:val="000000"/>
        </w:rPr>
        <w:t xml:space="preserve"> do BM25</w:t>
      </w:r>
      <w:r>
        <w:rPr>
          <w:rFonts w:ascii="Arial" w:eastAsia="Arial" w:hAnsi="Arial" w:cs="Arial"/>
          <w:color w:val="000000"/>
        </w:rPr>
        <w:t xml:space="preserve">, ele é </w:t>
      </w:r>
      <w:r w:rsidR="008A62AA">
        <w:rPr>
          <w:rFonts w:ascii="Arial" w:eastAsia="Arial" w:hAnsi="Arial" w:cs="Arial"/>
          <w:color w:val="000000"/>
        </w:rPr>
        <w:t xml:space="preserve">tido </w:t>
      </w:r>
      <w:r>
        <w:rPr>
          <w:rFonts w:ascii="Arial" w:eastAsia="Arial" w:hAnsi="Arial" w:cs="Arial"/>
          <w:color w:val="000000"/>
        </w:rPr>
        <w:t xml:space="preserve">como um modelo probabilístico </w:t>
      </w:r>
      <w:r w:rsidR="00F15AC6">
        <w:rPr>
          <w:rFonts w:ascii="Arial" w:eastAsia="Arial" w:hAnsi="Arial" w:cs="Arial"/>
          <w:color w:val="000000"/>
        </w:rPr>
        <w:t>(</w:t>
      </w:r>
      <w:r w:rsidR="00F15AC6" w:rsidRPr="00F15AC6">
        <w:rPr>
          <w:rFonts w:ascii="Arial" w:eastAsia="Arial" w:hAnsi="Arial" w:cs="Arial"/>
          <w:color w:val="000000"/>
        </w:rPr>
        <w:t>Lin, Nogueira e Yates, 2021</w:t>
      </w:r>
      <w:r w:rsidR="00F15AC6">
        <w:rPr>
          <w:rFonts w:ascii="Arial" w:eastAsia="Arial" w:hAnsi="Arial" w:cs="Arial"/>
          <w:color w:val="000000"/>
        </w:rPr>
        <w:t>)</w:t>
      </w:r>
      <w:r>
        <w:rPr>
          <w:rFonts w:ascii="Arial" w:eastAsia="Arial" w:hAnsi="Arial" w:cs="Arial"/>
          <w:color w:val="000000"/>
        </w:rPr>
        <w:t>.</w:t>
      </w:r>
    </w:p>
    <w:p w14:paraId="0DA12E7D" w14:textId="77777777" w:rsidR="000E46A4" w:rsidRDefault="000E46A4" w:rsidP="008A19C0">
      <w:pPr>
        <w:pBdr>
          <w:top w:val="nil"/>
          <w:left w:val="nil"/>
          <w:bottom w:val="nil"/>
          <w:right w:val="nil"/>
          <w:between w:val="nil"/>
        </w:pBdr>
        <w:spacing w:after="0" w:line="240" w:lineRule="auto"/>
        <w:jc w:val="both"/>
        <w:rPr>
          <w:rFonts w:ascii="Arial" w:eastAsia="Arial" w:hAnsi="Arial" w:cs="Arial"/>
          <w:color w:val="000000"/>
        </w:rPr>
      </w:pPr>
    </w:p>
    <w:p w14:paraId="23CA31A4" w14:textId="77777777" w:rsidR="000E46A4" w:rsidRDefault="000E46A4" w:rsidP="008A19C0">
      <w:pPr>
        <w:pBdr>
          <w:top w:val="nil"/>
          <w:left w:val="nil"/>
          <w:bottom w:val="nil"/>
          <w:right w:val="nil"/>
          <w:between w:val="nil"/>
        </w:pBdr>
        <w:spacing w:after="0" w:line="240" w:lineRule="auto"/>
        <w:jc w:val="both"/>
        <w:rPr>
          <w:rFonts w:ascii="Arial" w:eastAsia="Arial" w:hAnsi="Arial" w:cs="Arial"/>
          <w:color w:val="000000"/>
        </w:rPr>
      </w:pPr>
    </w:p>
    <w:p w14:paraId="54A66953" w14:textId="77777777" w:rsidR="000E46A4" w:rsidRDefault="000E46A4" w:rsidP="008A19C0">
      <w:pPr>
        <w:pBdr>
          <w:top w:val="nil"/>
          <w:left w:val="nil"/>
          <w:bottom w:val="nil"/>
          <w:right w:val="nil"/>
          <w:between w:val="nil"/>
        </w:pBdr>
        <w:spacing w:after="0" w:line="240" w:lineRule="auto"/>
        <w:jc w:val="both"/>
        <w:rPr>
          <w:rFonts w:ascii="Arial" w:eastAsia="Arial" w:hAnsi="Arial" w:cs="Arial"/>
          <w:color w:val="000000"/>
        </w:rPr>
      </w:pPr>
    </w:p>
    <w:p w14:paraId="6D733D6D" w14:textId="1CC1BB4C" w:rsidR="00587650" w:rsidRDefault="0039270C" w:rsidP="00587650">
      <w:pPr>
        <w:pStyle w:val="Ttulo3"/>
      </w:pPr>
      <w:bookmarkStart w:id="51" w:name="_Toc181615013"/>
      <w:bookmarkStart w:id="52" w:name="_Toc189742397"/>
      <w:r>
        <w:lastRenderedPageBreak/>
        <w:t>Problemas de abordagens léxicas</w:t>
      </w:r>
      <w:bookmarkEnd w:id="51"/>
      <w:bookmarkEnd w:id="52"/>
    </w:p>
    <w:p w14:paraId="10DF7D8D" w14:textId="74904FCE" w:rsidR="00724404" w:rsidRDefault="46654AE2" w:rsidP="46654AE2">
      <w:pPr>
        <w:pBdr>
          <w:top w:val="nil"/>
          <w:left w:val="nil"/>
          <w:bottom w:val="nil"/>
          <w:right w:val="nil"/>
          <w:between w:val="nil"/>
        </w:pBdr>
        <w:spacing w:after="0" w:line="240" w:lineRule="auto"/>
        <w:jc w:val="both"/>
        <w:rPr>
          <w:rFonts w:ascii="Arial" w:eastAsia="Arial" w:hAnsi="Arial" w:cs="Arial"/>
          <w:color w:val="000000"/>
        </w:rPr>
      </w:pPr>
      <w:r w:rsidRPr="46654AE2">
        <w:rPr>
          <w:rFonts w:ascii="Arial" w:eastAsia="Arial" w:hAnsi="Arial" w:cs="Arial"/>
          <w:color w:val="000000" w:themeColor="text1"/>
        </w:rPr>
        <w:t>Modelos de recuperação de informação tradicionais são léxicos</w:t>
      </w:r>
      <w:r w:rsidRPr="46654AE2">
        <w:rPr>
          <w:rFonts w:ascii="Arial" w:eastAsia="Arial" w:hAnsi="Arial" w:cs="Arial"/>
        </w:rPr>
        <w:t xml:space="preserve">, ou seja, baseiam-se em uma </w:t>
      </w:r>
      <w:r w:rsidRPr="46654AE2">
        <w:rPr>
          <w:rFonts w:ascii="Arial" w:eastAsia="Arial" w:hAnsi="Arial" w:cs="Arial"/>
          <w:color w:val="000000" w:themeColor="text1"/>
        </w:rPr>
        <w:t xml:space="preserve">correspondência exata entre as palavras do documento e as usadas na </w:t>
      </w:r>
      <w:r w:rsidRPr="46654AE2">
        <w:rPr>
          <w:rFonts w:ascii="Arial" w:eastAsia="Arial" w:hAnsi="Arial" w:cs="Arial"/>
          <w:i/>
          <w:iCs/>
          <w:color w:val="000000" w:themeColor="text1"/>
        </w:rPr>
        <w:t>query</w:t>
      </w:r>
      <w:r w:rsidRPr="46654AE2">
        <w:rPr>
          <w:rFonts w:ascii="Arial" w:eastAsia="Arial" w:hAnsi="Arial" w:cs="Arial"/>
          <w:color w:val="000000" w:themeColor="text1"/>
        </w:rPr>
        <w:t xml:space="preserve">. A </w:t>
      </w:r>
      <w:r w:rsidRPr="46654AE2">
        <w:rPr>
          <w:rFonts w:ascii="Arial" w:eastAsia="Arial" w:hAnsi="Arial" w:cs="Arial"/>
          <w:i/>
          <w:iCs/>
          <w:color w:val="000000" w:themeColor="text1"/>
        </w:rPr>
        <w:t xml:space="preserve">query </w:t>
      </w:r>
      <w:r w:rsidRPr="46654AE2">
        <w:rPr>
          <w:rFonts w:ascii="Arial" w:eastAsia="Arial" w:hAnsi="Arial" w:cs="Arial"/>
          <w:color w:val="000000" w:themeColor="text1"/>
        </w:rPr>
        <w:t>e o documento são representados por estruturas que dependem apenas das palavras, sem importar o seu significado</w:t>
      </w:r>
      <w:r w:rsidR="00D54EC5">
        <w:rPr>
          <w:rFonts w:ascii="Arial" w:eastAsia="Arial" w:hAnsi="Arial" w:cs="Arial"/>
          <w:color w:val="000000" w:themeColor="text1"/>
        </w:rPr>
        <w:t xml:space="preserve"> ou</w:t>
      </w:r>
      <w:r w:rsidR="003D4FAF">
        <w:rPr>
          <w:rFonts w:ascii="Arial" w:eastAsia="Arial" w:hAnsi="Arial" w:cs="Arial"/>
          <w:color w:val="000000" w:themeColor="text1"/>
        </w:rPr>
        <w:t xml:space="preserve"> </w:t>
      </w:r>
      <w:r w:rsidRPr="46654AE2">
        <w:rPr>
          <w:rFonts w:ascii="Arial" w:eastAsia="Arial" w:hAnsi="Arial" w:cs="Arial"/>
          <w:color w:val="000000" w:themeColor="text1"/>
        </w:rPr>
        <w:t>contexto.</w:t>
      </w:r>
    </w:p>
    <w:p w14:paraId="7FB6F629" w14:textId="77777777" w:rsidR="00724404" w:rsidRDefault="00724404" w:rsidP="00B26B0D">
      <w:pPr>
        <w:pBdr>
          <w:top w:val="nil"/>
          <w:left w:val="nil"/>
          <w:bottom w:val="nil"/>
          <w:right w:val="nil"/>
          <w:between w:val="nil"/>
        </w:pBdr>
        <w:spacing w:after="0" w:line="240" w:lineRule="auto"/>
        <w:jc w:val="both"/>
        <w:rPr>
          <w:rFonts w:ascii="Arial" w:eastAsia="Arial" w:hAnsi="Arial" w:cs="Arial"/>
          <w:color w:val="000000"/>
        </w:rPr>
      </w:pPr>
    </w:p>
    <w:p w14:paraId="245DD051" w14:textId="1D4A5E51" w:rsidR="00B26B0D" w:rsidRPr="00B26B0D" w:rsidRDefault="00F60CC0" w:rsidP="00B26B0D">
      <w:p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Um dos problemas de abordagens léxicas é o</w:t>
      </w:r>
      <w:r w:rsidR="00B11EF3">
        <w:rPr>
          <w:rFonts w:ascii="Arial" w:eastAsia="Arial" w:hAnsi="Arial" w:cs="Arial"/>
          <w:color w:val="000000"/>
        </w:rPr>
        <w:t xml:space="preserve"> </w:t>
      </w:r>
      <w:r w:rsidR="00B26B0D" w:rsidRPr="00B26B0D">
        <w:rPr>
          <w:rFonts w:ascii="Arial" w:eastAsia="Arial" w:hAnsi="Arial" w:cs="Arial"/>
          <w:color w:val="000000"/>
        </w:rPr>
        <w:t>descasamento de vocabulário (</w:t>
      </w:r>
      <w:proofErr w:type="spellStart"/>
      <w:r w:rsidR="00B26B0D" w:rsidRPr="00724404">
        <w:rPr>
          <w:rFonts w:ascii="Arial" w:eastAsia="Arial" w:hAnsi="Arial" w:cs="Arial"/>
          <w:i/>
          <w:iCs/>
          <w:color w:val="000000"/>
        </w:rPr>
        <w:t>vocabulary</w:t>
      </w:r>
      <w:proofErr w:type="spellEnd"/>
      <w:r w:rsidR="00B26B0D" w:rsidRPr="00724404">
        <w:rPr>
          <w:rFonts w:ascii="Arial" w:eastAsia="Arial" w:hAnsi="Arial" w:cs="Arial"/>
          <w:i/>
          <w:iCs/>
          <w:color w:val="000000"/>
        </w:rPr>
        <w:t xml:space="preserve"> </w:t>
      </w:r>
      <w:proofErr w:type="spellStart"/>
      <w:r w:rsidR="00B26B0D" w:rsidRPr="00724404">
        <w:rPr>
          <w:rFonts w:ascii="Arial" w:eastAsia="Arial" w:hAnsi="Arial" w:cs="Arial"/>
          <w:i/>
          <w:iCs/>
          <w:color w:val="000000"/>
        </w:rPr>
        <w:t>mismatch</w:t>
      </w:r>
      <w:proofErr w:type="spellEnd"/>
      <w:r w:rsidR="00B26B0D" w:rsidRPr="00B26B0D">
        <w:rPr>
          <w:rFonts w:ascii="Arial" w:eastAsia="Arial" w:hAnsi="Arial" w:cs="Arial"/>
          <w:color w:val="000000"/>
        </w:rPr>
        <w:t>), que ocorre qu</w:t>
      </w:r>
      <w:r w:rsidR="00A0141D">
        <w:rPr>
          <w:rFonts w:ascii="Arial" w:eastAsia="Arial" w:hAnsi="Arial" w:cs="Arial"/>
          <w:color w:val="000000"/>
        </w:rPr>
        <w:t xml:space="preserve">ando </w:t>
      </w:r>
      <w:r w:rsidR="00B26B0D" w:rsidRPr="00B26B0D">
        <w:rPr>
          <w:rFonts w:ascii="Arial" w:eastAsia="Arial" w:hAnsi="Arial" w:cs="Arial"/>
          <w:color w:val="000000"/>
        </w:rPr>
        <w:t xml:space="preserve">o usuário usa termos na </w:t>
      </w:r>
      <w:r w:rsidR="00724404" w:rsidRPr="00724404">
        <w:rPr>
          <w:rFonts w:ascii="Arial" w:eastAsia="Arial" w:hAnsi="Arial" w:cs="Arial"/>
          <w:i/>
          <w:iCs/>
          <w:color w:val="000000"/>
        </w:rPr>
        <w:t>query</w:t>
      </w:r>
      <w:r w:rsidR="00B26B0D" w:rsidRPr="00B26B0D">
        <w:rPr>
          <w:rFonts w:ascii="Arial" w:eastAsia="Arial" w:hAnsi="Arial" w:cs="Arial"/>
          <w:color w:val="000000"/>
        </w:rPr>
        <w:t xml:space="preserve"> que, embora sejam semanticamente iguais ou </w:t>
      </w:r>
      <w:r w:rsidR="00724404">
        <w:rPr>
          <w:rFonts w:ascii="Arial" w:eastAsia="Arial" w:hAnsi="Arial" w:cs="Arial"/>
          <w:color w:val="000000"/>
        </w:rPr>
        <w:t xml:space="preserve">similares </w:t>
      </w:r>
      <w:r w:rsidR="00B26B0D" w:rsidRPr="00B26B0D">
        <w:rPr>
          <w:rFonts w:ascii="Arial" w:eastAsia="Arial" w:hAnsi="Arial" w:cs="Arial"/>
          <w:color w:val="000000"/>
        </w:rPr>
        <w:t xml:space="preserve">aos usados no documento, são </w:t>
      </w:r>
      <w:r w:rsidR="00724404">
        <w:rPr>
          <w:rFonts w:ascii="Arial" w:eastAsia="Arial" w:hAnsi="Arial" w:cs="Arial"/>
          <w:color w:val="000000"/>
        </w:rPr>
        <w:t xml:space="preserve">diferentes lexicamente </w:t>
      </w:r>
      <w:r w:rsidR="00AE1C3A">
        <w:rPr>
          <w:rFonts w:ascii="Arial" w:eastAsia="Arial" w:hAnsi="Arial" w:cs="Arial"/>
          <w:color w:val="000000"/>
        </w:rPr>
        <w:t>(Wang et al, 2024)</w:t>
      </w:r>
      <w:r w:rsidR="00B26B0D" w:rsidRPr="00B26B0D">
        <w:rPr>
          <w:rFonts w:ascii="Arial" w:eastAsia="Arial" w:hAnsi="Arial" w:cs="Arial"/>
          <w:color w:val="000000"/>
        </w:rPr>
        <w:t xml:space="preserve">. </w:t>
      </w:r>
      <w:r w:rsidR="00AA582F">
        <w:rPr>
          <w:rFonts w:ascii="Arial" w:eastAsia="Arial" w:hAnsi="Arial" w:cs="Arial"/>
          <w:color w:val="000000"/>
        </w:rPr>
        <w:t xml:space="preserve">O efeito disso é que o escore de relevância </w:t>
      </w:r>
      <w:r w:rsidR="00B11EF3">
        <w:rPr>
          <w:rFonts w:ascii="Arial" w:eastAsia="Arial" w:hAnsi="Arial" w:cs="Arial"/>
          <w:color w:val="000000"/>
        </w:rPr>
        <w:t>calculado por métodos tradicionais</w:t>
      </w:r>
      <w:r w:rsidR="00AA582F">
        <w:rPr>
          <w:rFonts w:ascii="Arial" w:eastAsia="Arial" w:hAnsi="Arial" w:cs="Arial"/>
          <w:color w:val="000000"/>
        </w:rPr>
        <w:t xml:space="preserve"> pode ser menor do </w:t>
      </w:r>
      <w:r w:rsidR="00EC25F4">
        <w:rPr>
          <w:rFonts w:ascii="Arial" w:eastAsia="Arial" w:hAnsi="Arial" w:cs="Arial"/>
          <w:color w:val="000000"/>
        </w:rPr>
        <w:t xml:space="preserve">que o que seria esperado se a semântica fosse considerada. </w:t>
      </w:r>
      <w:r w:rsidR="00C1627D">
        <w:rPr>
          <w:rFonts w:ascii="Arial" w:eastAsia="Arial" w:hAnsi="Arial" w:cs="Arial"/>
          <w:color w:val="000000"/>
        </w:rPr>
        <w:t>Dependendo do caso, isso pode fazer com que documentos relevantes não sejam encontrados.</w:t>
      </w:r>
    </w:p>
    <w:p w14:paraId="3E0D71B1" w14:textId="77777777" w:rsidR="00B26B0D" w:rsidRPr="00B26B0D" w:rsidRDefault="00B26B0D" w:rsidP="00B26B0D">
      <w:pPr>
        <w:pBdr>
          <w:top w:val="nil"/>
          <w:left w:val="nil"/>
          <w:bottom w:val="nil"/>
          <w:right w:val="nil"/>
          <w:between w:val="nil"/>
        </w:pBdr>
        <w:spacing w:after="0" w:line="240" w:lineRule="auto"/>
        <w:jc w:val="both"/>
        <w:rPr>
          <w:rFonts w:ascii="Arial" w:eastAsia="Arial" w:hAnsi="Arial" w:cs="Arial"/>
          <w:color w:val="000000"/>
        </w:rPr>
      </w:pPr>
    </w:p>
    <w:p w14:paraId="53564991" w14:textId="2BCAA0FE" w:rsidR="00587650" w:rsidRDefault="00B26B0D" w:rsidP="00B26B0D">
      <w:pPr>
        <w:pBdr>
          <w:top w:val="nil"/>
          <w:left w:val="nil"/>
          <w:bottom w:val="nil"/>
          <w:right w:val="nil"/>
          <w:between w:val="nil"/>
        </w:pBdr>
        <w:spacing w:after="0" w:line="240" w:lineRule="auto"/>
        <w:jc w:val="both"/>
        <w:rPr>
          <w:rFonts w:ascii="Arial" w:eastAsia="Arial" w:hAnsi="Arial" w:cs="Arial"/>
          <w:color w:val="000000"/>
        </w:rPr>
      </w:pPr>
      <w:r w:rsidRPr="00B26B0D">
        <w:rPr>
          <w:rFonts w:ascii="Arial" w:eastAsia="Arial" w:hAnsi="Arial" w:cs="Arial"/>
          <w:color w:val="000000"/>
        </w:rPr>
        <w:t xml:space="preserve">Há três formas de tratar esse problema </w:t>
      </w:r>
      <w:r w:rsidR="00F15AC6">
        <w:rPr>
          <w:rFonts w:ascii="Arial" w:eastAsia="Arial" w:hAnsi="Arial" w:cs="Arial"/>
          <w:color w:val="000000"/>
        </w:rPr>
        <w:t>(</w:t>
      </w:r>
      <w:r w:rsidR="00F15AC6" w:rsidRPr="00F15AC6">
        <w:rPr>
          <w:rFonts w:ascii="Arial" w:eastAsia="Arial" w:hAnsi="Arial" w:cs="Arial"/>
          <w:color w:val="000000"/>
        </w:rPr>
        <w:t>Lin, Nogueira e Yates, 2021</w:t>
      </w:r>
      <w:r w:rsidR="00F15AC6">
        <w:rPr>
          <w:rFonts w:ascii="Arial" w:eastAsia="Arial" w:hAnsi="Arial" w:cs="Arial"/>
          <w:color w:val="000000"/>
        </w:rPr>
        <w:t>)</w:t>
      </w:r>
      <w:r w:rsidRPr="00B26B0D">
        <w:rPr>
          <w:rFonts w:ascii="Arial" w:eastAsia="Arial" w:hAnsi="Arial" w:cs="Arial"/>
          <w:color w:val="000000"/>
        </w:rPr>
        <w:t>:</w:t>
      </w:r>
    </w:p>
    <w:p w14:paraId="28FF56BA" w14:textId="0ED8CFFC" w:rsidR="009E4AC6" w:rsidRPr="006D6DC7" w:rsidRDefault="00C031A3" w:rsidP="006D6DC7">
      <w:pPr>
        <w:numPr>
          <w:ilvl w:val="0"/>
          <w:numId w:val="20"/>
        </w:numPr>
        <w:pBdr>
          <w:top w:val="nil"/>
          <w:left w:val="nil"/>
          <w:bottom w:val="nil"/>
          <w:right w:val="nil"/>
          <w:between w:val="nil"/>
        </w:pBdr>
        <w:spacing w:before="240" w:after="300" w:line="240" w:lineRule="auto"/>
        <w:ind w:left="567" w:hanging="283"/>
        <w:jc w:val="both"/>
        <w:rPr>
          <w:rFonts w:ascii="Arial" w:eastAsia="Arial" w:hAnsi="Arial" w:cs="Arial"/>
          <w:color w:val="000000"/>
        </w:rPr>
      </w:pPr>
      <w:r>
        <w:rPr>
          <w:rFonts w:ascii="Arial" w:eastAsia="Arial" w:hAnsi="Arial" w:cs="Arial"/>
          <w:color w:val="000000"/>
        </w:rPr>
        <w:t xml:space="preserve">expandir as </w:t>
      </w:r>
      <w:r w:rsidRPr="00C031A3">
        <w:rPr>
          <w:rFonts w:ascii="Arial" w:eastAsia="Arial" w:hAnsi="Arial" w:cs="Arial"/>
          <w:i/>
          <w:iCs/>
          <w:color w:val="000000"/>
        </w:rPr>
        <w:t>queries</w:t>
      </w:r>
      <w:r w:rsidR="009E4AC6" w:rsidRPr="009E4AC6">
        <w:rPr>
          <w:rFonts w:ascii="Arial" w:eastAsia="Arial" w:hAnsi="Arial" w:cs="Arial"/>
          <w:color w:val="000000"/>
        </w:rPr>
        <w:t xml:space="preserve">: </w:t>
      </w:r>
      <w:r w:rsidR="00F358A9">
        <w:rPr>
          <w:rFonts w:ascii="Arial" w:eastAsia="Arial" w:hAnsi="Arial" w:cs="Arial"/>
          <w:color w:val="000000"/>
        </w:rPr>
        <w:t>nessa situação</w:t>
      </w:r>
      <w:r w:rsidR="003229D6">
        <w:rPr>
          <w:rFonts w:ascii="Arial" w:eastAsia="Arial" w:hAnsi="Arial" w:cs="Arial"/>
          <w:color w:val="000000"/>
        </w:rPr>
        <w:t xml:space="preserve">, a </w:t>
      </w:r>
      <w:r w:rsidR="003229D6">
        <w:rPr>
          <w:rFonts w:ascii="Arial" w:eastAsia="Arial" w:hAnsi="Arial" w:cs="Arial"/>
          <w:i/>
          <w:iCs/>
          <w:color w:val="000000"/>
        </w:rPr>
        <w:t xml:space="preserve">query </w:t>
      </w:r>
      <w:r w:rsidR="003229D6">
        <w:rPr>
          <w:rFonts w:ascii="Arial" w:eastAsia="Arial" w:hAnsi="Arial" w:cs="Arial"/>
          <w:color w:val="000000"/>
        </w:rPr>
        <w:t>é enriquecida com a inserção de novos termos</w:t>
      </w:r>
      <w:r w:rsidR="009E4AC6" w:rsidRPr="009E4AC6">
        <w:rPr>
          <w:rFonts w:ascii="Arial" w:eastAsia="Arial" w:hAnsi="Arial" w:cs="Arial"/>
          <w:color w:val="000000"/>
        </w:rPr>
        <w:t xml:space="preserve">. </w:t>
      </w:r>
      <w:r w:rsidR="0050696D">
        <w:rPr>
          <w:rFonts w:ascii="Arial" w:eastAsia="Arial" w:hAnsi="Arial" w:cs="Arial"/>
          <w:color w:val="000000"/>
        </w:rPr>
        <w:t xml:space="preserve">Isso pode ser feito usando um dicionário léxico </w:t>
      </w:r>
      <w:r w:rsidR="009E4AC6" w:rsidRPr="009E4AC6">
        <w:rPr>
          <w:rFonts w:ascii="Arial" w:eastAsia="Arial" w:hAnsi="Arial" w:cs="Arial"/>
          <w:color w:val="000000"/>
        </w:rPr>
        <w:t xml:space="preserve">de </w:t>
      </w:r>
      <w:r w:rsidR="00F358A9">
        <w:rPr>
          <w:rFonts w:ascii="Arial" w:eastAsia="Arial" w:hAnsi="Arial" w:cs="Arial"/>
          <w:color w:val="000000"/>
        </w:rPr>
        <w:t>palavras (</w:t>
      </w:r>
      <w:r w:rsidR="009E4AC6" w:rsidRPr="009E4AC6">
        <w:rPr>
          <w:rFonts w:ascii="Arial" w:eastAsia="Arial" w:hAnsi="Arial" w:cs="Arial"/>
          <w:color w:val="000000"/>
        </w:rPr>
        <w:t>sinônimos</w:t>
      </w:r>
      <w:r w:rsidR="00F358A9">
        <w:rPr>
          <w:rFonts w:ascii="Arial" w:eastAsia="Arial" w:hAnsi="Arial" w:cs="Arial"/>
          <w:color w:val="000000"/>
        </w:rPr>
        <w:t>)</w:t>
      </w:r>
      <w:r w:rsidR="0050696D">
        <w:rPr>
          <w:rFonts w:ascii="Arial" w:eastAsia="Arial" w:hAnsi="Arial" w:cs="Arial"/>
          <w:color w:val="000000"/>
        </w:rPr>
        <w:t xml:space="preserve"> ou </w:t>
      </w:r>
      <w:r w:rsidR="008F4C82">
        <w:rPr>
          <w:rFonts w:ascii="Arial" w:eastAsia="Arial" w:hAnsi="Arial" w:cs="Arial"/>
          <w:color w:val="000000"/>
        </w:rPr>
        <w:t xml:space="preserve">por meio de </w:t>
      </w:r>
      <w:r w:rsidR="0050696D">
        <w:rPr>
          <w:rFonts w:ascii="Arial" w:eastAsia="Arial" w:hAnsi="Arial" w:cs="Arial"/>
          <w:color w:val="000000"/>
        </w:rPr>
        <w:t xml:space="preserve">métodos </w:t>
      </w:r>
      <w:r w:rsidR="00F17BCF">
        <w:rPr>
          <w:rFonts w:ascii="Arial" w:eastAsia="Arial" w:hAnsi="Arial" w:cs="Arial"/>
          <w:color w:val="000000"/>
        </w:rPr>
        <w:t>mais elaborados</w:t>
      </w:r>
      <w:r w:rsidR="009E4AC6" w:rsidRPr="009E4AC6">
        <w:rPr>
          <w:rFonts w:ascii="Arial" w:eastAsia="Arial" w:hAnsi="Arial" w:cs="Arial"/>
          <w:color w:val="000000"/>
        </w:rPr>
        <w:t xml:space="preserve">. </w:t>
      </w:r>
      <w:r w:rsidR="00497661">
        <w:rPr>
          <w:rFonts w:ascii="Arial" w:eastAsia="Arial" w:hAnsi="Arial" w:cs="Arial"/>
          <w:color w:val="000000"/>
        </w:rPr>
        <w:t xml:space="preserve">A </w:t>
      </w:r>
      <w:r w:rsidR="00F17BCF">
        <w:rPr>
          <w:rFonts w:ascii="Arial" w:eastAsia="Arial" w:hAnsi="Arial" w:cs="Arial"/>
          <w:color w:val="000000"/>
        </w:rPr>
        <w:t xml:space="preserve">técnica atua no processo de consulta e </w:t>
      </w:r>
      <w:r w:rsidR="00497661">
        <w:rPr>
          <w:rFonts w:ascii="Arial" w:eastAsia="Arial" w:hAnsi="Arial" w:cs="Arial"/>
          <w:color w:val="000000"/>
        </w:rPr>
        <w:t xml:space="preserve">é </w:t>
      </w:r>
      <w:r w:rsidR="00F17BCF">
        <w:rPr>
          <w:rFonts w:ascii="Arial" w:eastAsia="Arial" w:hAnsi="Arial" w:cs="Arial"/>
          <w:color w:val="000000"/>
        </w:rPr>
        <w:t xml:space="preserve">facilmente testável, </w:t>
      </w:r>
      <w:r w:rsidR="00497661">
        <w:rPr>
          <w:rFonts w:ascii="Arial" w:eastAsia="Arial" w:hAnsi="Arial" w:cs="Arial"/>
          <w:color w:val="000000"/>
        </w:rPr>
        <w:t xml:space="preserve">pois </w:t>
      </w:r>
      <w:r w:rsidR="00F17BCF">
        <w:rPr>
          <w:rFonts w:ascii="Arial" w:eastAsia="Arial" w:hAnsi="Arial" w:cs="Arial"/>
          <w:color w:val="000000"/>
        </w:rPr>
        <w:t xml:space="preserve">exige apenas a alteração da </w:t>
      </w:r>
      <w:r w:rsidR="00F17BCF">
        <w:rPr>
          <w:rFonts w:ascii="Arial" w:eastAsia="Arial" w:hAnsi="Arial" w:cs="Arial"/>
          <w:i/>
          <w:iCs/>
          <w:color w:val="000000"/>
        </w:rPr>
        <w:t>query</w:t>
      </w:r>
      <w:r w:rsidR="009E4AC6" w:rsidRPr="009E4AC6">
        <w:rPr>
          <w:rFonts w:ascii="Arial" w:eastAsia="Arial" w:hAnsi="Arial" w:cs="Arial"/>
          <w:color w:val="000000"/>
        </w:rPr>
        <w:t>.</w:t>
      </w:r>
    </w:p>
    <w:p w14:paraId="66AEF5AF" w14:textId="43E67C8E" w:rsidR="009E4AC6" w:rsidRPr="009E4AC6" w:rsidRDefault="46654AE2" w:rsidP="46654AE2">
      <w:pPr>
        <w:numPr>
          <w:ilvl w:val="0"/>
          <w:numId w:val="20"/>
        </w:numPr>
        <w:pBdr>
          <w:top w:val="nil"/>
          <w:left w:val="nil"/>
          <w:bottom w:val="nil"/>
          <w:right w:val="nil"/>
          <w:between w:val="nil"/>
        </w:pBdr>
        <w:spacing w:before="240" w:after="300" w:line="240" w:lineRule="auto"/>
        <w:ind w:left="567" w:hanging="283"/>
        <w:jc w:val="both"/>
        <w:rPr>
          <w:rFonts w:ascii="Arial" w:eastAsia="Arial" w:hAnsi="Arial" w:cs="Arial"/>
          <w:color w:val="000000"/>
        </w:rPr>
      </w:pPr>
      <w:r w:rsidRPr="46654AE2">
        <w:rPr>
          <w:rFonts w:ascii="Arial" w:eastAsia="Arial" w:hAnsi="Arial" w:cs="Arial"/>
          <w:color w:val="000000" w:themeColor="text1"/>
        </w:rPr>
        <w:t xml:space="preserve">expandir os documentos: é similar à técnica de expansão de </w:t>
      </w:r>
      <w:r w:rsidRPr="46654AE2">
        <w:rPr>
          <w:rFonts w:ascii="Arial" w:eastAsia="Arial" w:hAnsi="Arial" w:cs="Arial"/>
          <w:i/>
          <w:iCs/>
          <w:color w:val="000000" w:themeColor="text1"/>
        </w:rPr>
        <w:t>queries</w:t>
      </w:r>
      <w:r w:rsidRPr="46654AE2">
        <w:rPr>
          <w:rFonts w:ascii="Arial" w:eastAsia="Arial" w:hAnsi="Arial" w:cs="Arial"/>
          <w:color w:val="000000" w:themeColor="text1"/>
        </w:rPr>
        <w:t xml:space="preserve">, mas atua nos documentos antes de serem indexados (Nogueira et al, 2019). Tradicionalmente a expansão de </w:t>
      </w:r>
      <w:r w:rsidRPr="46654AE2">
        <w:rPr>
          <w:rFonts w:ascii="Arial" w:eastAsia="Arial" w:hAnsi="Arial" w:cs="Arial"/>
          <w:i/>
          <w:iCs/>
          <w:color w:val="000000" w:themeColor="text1"/>
        </w:rPr>
        <w:t xml:space="preserve">queries </w:t>
      </w:r>
      <w:r w:rsidRPr="46654AE2">
        <w:rPr>
          <w:rFonts w:ascii="Arial" w:eastAsia="Arial" w:hAnsi="Arial" w:cs="Arial"/>
          <w:color w:val="000000" w:themeColor="text1"/>
        </w:rPr>
        <w:t xml:space="preserve">tem sido mais utilizada em detrimento da expansão de documentos porque estes são mais difíceis de testar, visto que envolve a reindexação de toda a base de dados. Além disso, com métodos tradicionais, a expansão de </w:t>
      </w:r>
      <w:r w:rsidRPr="46654AE2">
        <w:rPr>
          <w:rFonts w:ascii="Arial" w:eastAsia="Arial" w:hAnsi="Arial" w:cs="Arial"/>
          <w:i/>
          <w:iCs/>
          <w:color w:val="000000" w:themeColor="text1"/>
        </w:rPr>
        <w:t>queries</w:t>
      </w:r>
      <w:r w:rsidRPr="46654AE2">
        <w:rPr>
          <w:rFonts w:ascii="Arial" w:eastAsia="Arial" w:hAnsi="Arial" w:cs="Arial"/>
          <w:color w:val="000000" w:themeColor="text1"/>
        </w:rPr>
        <w:t xml:space="preserve"> tende a gerar resultados melhores do que a expansão de documentos (Nogueira et al, 2019).</w:t>
      </w:r>
    </w:p>
    <w:p w14:paraId="11D929D2" w14:textId="0A8DBE0F" w:rsidR="00B26B0D" w:rsidRDefault="009E4AC6" w:rsidP="006D6DC7">
      <w:pPr>
        <w:numPr>
          <w:ilvl w:val="0"/>
          <w:numId w:val="20"/>
        </w:numPr>
        <w:pBdr>
          <w:top w:val="nil"/>
          <w:left w:val="nil"/>
          <w:bottom w:val="nil"/>
          <w:right w:val="nil"/>
          <w:between w:val="nil"/>
        </w:pBdr>
        <w:spacing w:before="240" w:after="300" w:line="240" w:lineRule="auto"/>
        <w:ind w:left="567" w:hanging="283"/>
        <w:jc w:val="both"/>
        <w:rPr>
          <w:rFonts w:ascii="Arial" w:eastAsia="Arial" w:hAnsi="Arial" w:cs="Arial"/>
          <w:color w:val="000000"/>
        </w:rPr>
      </w:pPr>
      <w:r w:rsidRPr="009E4AC6">
        <w:rPr>
          <w:rFonts w:ascii="Arial" w:eastAsia="Arial" w:hAnsi="Arial" w:cs="Arial"/>
          <w:color w:val="000000"/>
        </w:rPr>
        <w:t xml:space="preserve">ir além </w:t>
      </w:r>
      <w:r w:rsidR="00BF6B8A">
        <w:rPr>
          <w:rFonts w:ascii="Arial" w:eastAsia="Arial" w:hAnsi="Arial" w:cs="Arial"/>
          <w:color w:val="000000"/>
        </w:rPr>
        <w:t>da correspondência exata de termos</w:t>
      </w:r>
      <w:r w:rsidRPr="009E4AC6">
        <w:rPr>
          <w:rFonts w:ascii="Arial" w:eastAsia="Arial" w:hAnsi="Arial" w:cs="Arial"/>
          <w:color w:val="000000"/>
        </w:rPr>
        <w:t xml:space="preserve">: </w:t>
      </w:r>
      <w:r w:rsidR="005B6FC5">
        <w:rPr>
          <w:rFonts w:ascii="Arial" w:eastAsia="Arial" w:hAnsi="Arial" w:cs="Arial"/>
          <w:color w:val="000000"/>
        </w:rPr>
        <w:t xml:space="preserve">nesse caso, </w:t>
      </w:r>
      <w:r w:rsidR="00475456">
        <w:rPr>
          <w:rFonts w:ascii="Arial" w:eastAsia="Arial" w:hAnsi="Arial" w:cs="Arial"/>
          <w:color w:val="000000"/>
        </w:rPr>
        <w:t>a</w:t>
      </w:r>
      <w:r w:rsidR="007408AE">
        <w:rPr>
          <w:rFonts w:ascii="Arial" w:eastAsia="Arial" w:hAnsi="Arial" w:cs="Arial"/>
          <w:color w:val="000000"/>
        </w:rPr>
        <w:t>s</w:t>
      </w:r>
      <w:r w:rsidR="00475456">
        <w:rPr>
          <w:rFonts w:ascii="Arial" w:eastAsia="Arial" w:hAnsi="Arial" w:cs="Arial"/>
          <w:color w:val="000000"/>
        </w:rPr>
        <w:t xml:space="preserve"> representaç</w:t>
      </w:r>
      <w:r w:rsidR="007408AE">
        <w:rPr>
          <w:rFonts w:ascii="Arial" w:eastAsia="Arial" w:hAnsi="Arial" w:cs="Arial"/>
          <w:color w:val="000000"/>
        </w:rPr>
        <w:t>ões</w:t>
      </w:r>
      <w:r w:rsidR="00475456">
        <w:rPr>
          <w:rFonts w:ascii="Arial" w:eastAsia="Arial" w:hAnsi="Arial" w:cs="Arial"/>
          <w:color w:val="000000"/>
        </w:rPr>
        <w:t xml:space="preserve"> da </w:t>
      </w:r>
      <w:r w:rsidRPr="00475456">
        <w:rPr>
          <w:rFonts w:ascii="Arial" w:eastAsia="Arial" w:hAnsi="Arial" w:cs="Arial"/>
          <w:i/>
          <w:iCs/>
          <w:color w:val="000000"/>
        </w:rPr>
        <w:t>query</w:t>
      </w:r>
      <w:r w:rsidRPr="009E4AC6">
        <w:rPr>
          <w:rFonts w:ascii="Arial" w:eastAsia="Arial" w:hAnsi="Arial" w:cs="Arial"/>
          <w:color w:val="000000"/>
        </w:rPr>
        <w:t xml:space="preserve"> e do documento </w:t>
      </w:r>
      <w:r w:rsidR="007408AE">
        <w:rPr>
          <w:rFonts w:ascii="Arial" w:eastAsia="Arial" w:hAnsi="Arial" w:cs="Arial"/>
          <w:color w:val="000000"/>
        </w:rPr>
        <w:t>deixam o</w:t>
      </w:r>
      <w:r w:rsidRPr="009E4AC6">
        <w:rPr>
          <w:rFonts w:ascii="Arial" w:eastAsia="Arial" w:hAnsi="Arial" w:cs="Arial"/>
          <w:color w:val="000000"/>
        </w:rPr>
        <w:t xml:space="preserve"> espaço vocabular </w:t>
      </w:r>
      <w:r w:rsidR="004174E3">
        <w:rPr>
          <w:rFonts w:ascii="Arial" w:eastAsia="Arial" w:hAnsi="Arial" w:cs="Arial"/>
          <w:color w:val="000000"/>
        </w:rPr>
        <w:t xml:space="preserve">e </w:t>
      </w:r>
      <w:r w:rsidR="005B6FC5">
        <w:rPr>
          <w:rFonts w:ascii="Arial" w:eastAsia="Arial" w:hAnsi="Arial" w:cs="Arial"/>
          <w:color w:val="000000"/>
        </w:rPr>
        <w:t>passa</w:t>
      </w:r>
      <w:r w:rsidR="007408AE">
        <w:rPr>
          <w:rFonts w:ascii="Arial" w:eastAsia="Arial" w:hAnsi="Arial" w:cs="Arial"/>
          <w:color w:val="000000"/>
        </w:rPr>
        <w:t>m</w:t>
      </w:r>
      <w:r w:rsidR="005B6FC5">
        <w:rPr>
          <w:rFonts w:ascii="Arial" w:eastAsia="Arial" w:hAnsi="Arial" w:cs="Arial"/>
          <w:color w:val="000000"/>
        </w:rPr>
        <w:t xml:space="preserve"> para o </w:t>
      </w:r>
      <w:r w:rsidR="004174E3">
        <w:rPr>
          <w:rFonts w:ascii="Arial" w:eastAsia="Arial" w:hAnsi="Arial" w:cs="Arial"/>
          <w:color w:val="000000"/>
        </w:rPr>
        <w:t>espaço semântico</w:t>
      </w:r>
      <w:r w:rsidR="007408AE">
        <w:rPr>
          <w:rFonts w:ascii="Arial" w:eastAsia="Arial" w:hAnsi="Arial" w:cs="Arial"/>
          <w:color w:val="000000"/>
        </w:rPr>
        <w:t xml:space="preserve"> (</w:t>
      </w:r>
      <w:r w:rsidR="007408AE" w:rsidRPr="00F15AC6">
        <w:rPr>
          <w:rFonts w:ascii="Arial" w:eastAsia="Arial" w:hAnsi="Arial" w:cs="Arial"/>
          <w:color w:val="000000"/>
        </w:rPr>
        <w:t>Lin, Nogueira e Yates, 2021</w:t>
      </w:r>
      <w:r w:rsidR="007408AE">
        <w:rPr>
          <w:rFonts w:ascii="Arial" w:eastAsia="Arial" w:hAnsi="Arial" w:cs="Arial"/>
          <w:color w:val="000000"/>
        </w:rPr>
        <w:t>)</w:t>
      </w:r>
      <w:r w:rsidR="004174E3">
        <w:rPr>
          <w:rFonts w:ascii="Arial" w:eastAsia="Arial" w:hAnsi="Arial" w:cs="Arial"/>
          <w:color w:val="000000"/>
        </w:rPr>
        <w:t>.</w:t>
      </w:r>
    </w:p>
    <w:p w14:paraId="0820C560" w14:textId="0F42F874" w:rsidR="00E100FC" w:rsidRDefault="46654AE2" w:rsidP="46654AE2">
      <w:pPr>
        <w:pBdr>
          <w:top w:val="nil"/>
          <w:left w:val="nil"/>
          <w:bottom w:val="nil"/>
          <w:right w:val="nil"/>
          <w:between w:val="nil"/>
        </w:pBdr>
        <w:spacing w:after="0" w:line="240" w:lineRule="auto"/>
        <w:jc w:val="both"/>
        <w:rPr>
          <w:rFonts w:ascii="Arial" w:eastAsia="Arial" w:hAnsi="Arial" w:cs="Arial"/>
          <w:color w:val="000000" w:themeColor="text1"/>
        </w:rPr>
      </w:pPr>
      <w:r w:rsidRPr="46654AE2">
        <w:rPr>
          <w:rFonts w:ascii="Arial" w:eastAsia="Arial" w:hAnsi="Arial" w:cs="Arial"/>
          <w:color w:val="000000" w:themeColor="text1"/>
        </w:rPr>
        <w:t xml:space="preserve">As expansões de </w:t>
      </w:r>
      <w:r w:rsidRPr="46654AE2">
        <w:rPr>
          <w:rFonts w:ascii="Arial" w:eastAsia="Arial" w:hAnsi="Arial" w:cs="Arial"/>
          <w:i/>
          <w:iCs/>
          <w:color w:val="000000" w:themeColor="text1"/>
        </w:rPr>
        <w:t>queries</w:t>
      </w:r>
      <w:r w:rsidRPr="46654AE2">
        <w:rPr>
          <w:rFonts w:ascii="Arial" w:eastAsia="Arial" w:hAnsi="Arial" w:cs="Arial"/>
          <w:color w:val="000000" w:themeColor="text1"/>
        </w:rPr>
        <w:t xml:space="preserve"> e de documentos possuem a vantagem de que é possível manter o motor de busca, pois basta adicionar um novo elemento para enriquecer um texto no momento da busca (no caso da expansão de </w:t>
      </w:r>
      <w:r w:rsidRPr="46654AE2">
        <w:rPr>
          <w:rFonts w:ascii="Arial" w:eastAsia="Arial" w:hAnsi="Arial" w:cs="Arial"/>
          <w:i/>
          <w:iCs/>
          <w:color w:val="000000" w:themeColor="text1"/>
        </w:rPr>
        <w:t>queries</w:t>
      </w:r>
      <w:r w:rsidRPr="46654AE2">
        <w:rPr>
          <w:rFonts w:ascii="Arial" w:eastAsia="Arial" w:hAnsi="Arial" w:cs="Arial"/>
          <w:color w:val="000000" w:themeColor="text1"/>
        </w:rPr>
        <w:t xml:space="preserve">) ou no momento da indexação (no caso da expansão de documentos). Por outro lado, elas não incorporam o significado das palavras, o que só é feito a partir da alteração de pesquisa léxica para semântica. Essa alteração implica a troca do motor de busca e da escolha de métodos para representação vetorial de textos, o que </w:t>
      </w:r>
      <w:r w:rsidR="00A31541">
        <w:rPr>
          <w:rFonts w:ascii="Arial" w:eastAsia="Arial" w:hAnsi="Arial" w:cs="Arial"/>
          <w:color w:val="000000" w:themeColor="text1"/>
        </w:rPr>
        <w:t>usualmente</w:t>
      </w:r>
      <w:r w:rsidR="007F31BA">
        <w:rPr>
          <w:rFonts w:ascii="Arial" w:eastAsia="Arial" w:hAnsi="Arial" w:cs="Arial"/>
          <w:color w:val="000000" w:themeColor="text1"/>
        </w:rPr>
        <w:t xml:space="preserve"> </w:t>
      </w:r>
      <w:r w:rsidRPr="46654AE2">
        <w:rPr>
          <w:rFonts w:ascii="Arial" w:eastAsia="Arial" w:hAnsi="Arial" w:cs="Arial"/>
          <w:color w:val="000000" w:themeColor="text1"/>
        </w:rPr>
        <w:t>é feito com modelos de redes neurais</w:t>
      </w:r>
      <w:r w:rsidR="00773189">
        <w:rPr>
          <w:rFonts w:ascii="Arial" w:eastAsia="Arial" w:hAnsi="Arial" w:cs="Arial"/>
          <w:color w:val="000000" w:themeColor="text1"/>
        </w:rPr>
        <w:t xml:space="preserve"> (</w:t>
      </w:r>
      <w:proofErr w:type="spellStart"/>
      <w:r w:rsidR="00773189">
        <w:rPr>
          <w:rFonts w:ascii="Arial" w:eastAsia="Arial" w:hAnsi="Arial" w:cs="Arial"/>
          <w:color w:val="000000" w:themeColor="text1"/>
        </w:rPr>
        <w:t>Bengio</w:t>
      </w:r>
      <w:proofErr w:type="spellEnd"/>
      <w:r w:rsidR="007B7E64">
        <w:rPr>
          <w:rFonts w:ascii="Arial" w:eastAsia="Arial" w:hAnsi="Arial" w:cs="Arial"/>
          <w:color w:val="000000" w:themeColor="text1"/>
        </w:rPr>
        <w:t xml:space="preserve"> et al, 2003)</w:t>
      </w:r>
      <w:r w:rsidRPr="46654AE2">
        <w:rPr>
          <w:rFonts w:ascii="Arial" w:eastAsia="Arial" w:hAnsi="Arial" w:cs="Arial"/>
          <w:color w:val="000000" w:themeColor="text1"/>
        </w:rPr>
        <w:t>.</w:t>
      </w:r>
    </w:p>
    <w:p w14:paraId="5764C11B" w14:textId="77777777" w:rsidR="00D0474C" w:rsidRDefault="00D0474C" w:rsidP="46654AE2">
      <w:pPr>
        <w:pBdr>
          <w:top w:val="nil"/>
          <w:left w:val="nil"/>
          <w:bottom w:val="nil"/>
          <w:right w:val="nil"/>
          <w:between w:val="nil"/>
        </w:pBdr>
        <w:spacing w:after="0" w:line="240" w:lineRule="auto"/>
        <w:jc w:val="both"/>
        <w:rPr>
          <w:rFonts w:ascii="Arial" w:eastAsia="Arial" w:hAnsi="Arial" w:cs="Arial"/>
          <w:color w:val="000000" w:themeColor="text1"/>
        </w:rPr>
      </w:pPr>
    </w:p>
    <w:p w14:paraId="554BBF54" w14:textId="39ED6A1E" w:rsidR="00A97275" w:rsidRDefault="00DD23B1" w:rsidP="46654AE2">
      <w:pPr>
        <w:pBdr>
          <w:top w:val="nil"/>
          <w:left w:val="nil"/>
          <w:bottom w:val="nil"/>
          <w:right w:val="nil"/>
          <w:between w:val="nil"/>
        </w:pBdr>
        <w:spacing w:after="0" w:line="240" w:lineRule="auto"/>
        <w:jc w:val="both"/>
        <w:rPr>
          <w:rFonts w:ascii="Arial" w:eastAsia="Arial" w:hAnsi="Arial" w:cs="Arial"/>
          <w:color w:val="000000" w:themeColor="text1"/>
        </w:rPr>
      </w:pPr>
      <w:r w:rsidRPr="00DD23B1">
        <w:rPr>
          <w:rFonts w:ascii="Arial" w:eastAsia="Arial" w:hAnsi="Arial" w:cs="Arial"/>
          <w:color w:val="000000" w:themeColor="text1"/>
        </w:rPr>
        <w:t xml:space="preserve">Embora </w:t>
      </w:r>
      <w:r w:rsidR="00186BE0">
        <w:rPr>
          <w:rFonts w:ascii="Arial" w:eastAsia="Arial" w:hAnsi="Arial" w:cs="Arial"/>
          <w:color w:val="000000" w:themeColor="text1"/>
        </w:rPr>
        <w:t xml:space="preserve">a diferença entre </w:t>
      </w:r>
      <w:r w:rsidRPr="00DD23B1">
        <w:rPr>
          <w:rFonts w:ascii="Arial" w:eastAsia="Arial" w:hAnsi="Arial" w:cs="Arial"/>
          <w:color w:val="000000" w:themeColor="text1"/>
        </w:rPr>
        <w:t xml:space="preserve">o conteúdo do documento e o texto da consulta seja o problema mais significativo nas abordagens léxicas, existem desafios mesmo quando o vocabulário utilizado é o </w:t>
      </w:r>
      <w:r w:rsidR="004972DF">
        <w:rPr>
          <w:rFonts w:ascii="Arial" w:eastAsia="Arial" w:hAnsi="Arial" w:cs="Arial"/>
          <w:color w:val="000000" w:themeColor="text1"/>
        </w:rPr>
        <w:t>mesmo</w:t>
      </w:r>
      <w:r w:rsidRPr="00DD23B1">
        <w:rPr>
          <w:rFonts w:ascii="Arial" w:eastAsia="Arial" w:hAnsi="Arial" w:cs="Arial"/>
          <w:color w:val="000000" w:themeColor="text1"/>
        </w:rPr>
        <w:t>. Nessas abordagens, em geral, a contribuição de uma palavra para o escore de relevância está vinculada à sua frequência no texto</w:t>
      </w:r>
      <w:r>
        <w:rPr>
          <w:rFonts w:ascii="Arial" w:eastAsia="Arial" w:hAnsi="Arial" w:cs="Arial"/>
          <w:color w:val="000000" w:themeColor="text1"/>
        </w:rPr>
        <w:t xml:space="preserve">, e não </w:t>
      </w:r>
      <w:r w:rsidR="00321AA0">
        <w:rPr>
          <w:rFonts w:ascii="Arial" w:eastAsia="Arial" w:hAnsi="Arial" w:cs="Arial"/>
          <w:color w:val="000000" w:themeColor="text1"/>
        </w:rPr>
        <w:t xml:space="preserve">à </w:t>
      </w:r>
      <w:r>
        <w:rPr>
          <w:rFonts w:ascii="Arial" w:eastAsia="Arial" w:hAnsi="Arial" w:cs="Arial"/>
          <w:color w:val="000000" w:themeColor="text1"/>
        </w:rPr>
        <w:t>semântica</w:t>
      </w:r>
      <w:r w:rsidRPr="00DD23B1">
        <w:rPr>
          <w:rFonts w:ascii="Arial" w:eastAsia="Arial" w:hAnsi="Arial" w:cs="Arial"/>
          <w:color w:val="000000" w:themeColor="text1"/>
        </w:rPr>
        <w:t xml:space="preserve">. </w:t>
      </w:r>
      <w:r>
        <w:rPr>
          <w:rFonts w:ascii="Arial" w:eastAsia="Arial" w:hAnsi="Arial" w:cs="Arial"/>
          <w:color w:val="000000" w:themeColor="text1"/>
        </w:rPr>
        <w:t>U</w:t>
      </w:r>
      <w:r w:rsidRPr="00DD23B1">
        <w:rPr>
          <w:rFonts w:ascii="Arial" w:eastAsia="Arial" w:hAnsi="Arial" w:cs="Arial"/>
          <w:color w:val="000000" w:themeColor="text1"/>
        </w:rPr>
        <w:t xml:space="preserve">ma palavra </w:t>
      </w:r>
      <w:r w:rsidR="005541CB">
        <w:rPr>
          <w:rFonts w:ascii="Arial" w:eastAsia="Arial" w:hAnsi="Arial" w:cs="Arial"/>
          <w:color w:val="000000" w:themeColor="text1"/>
        </w:rPr>
        <w:t xml:space="preserve">importante para um documento </w:t>
      </w:r>
      <w:r w:rsidRPr="00DD23B1">
        <w:rPr>
          <w:rFonts w:ascii="Arial" w:eastAsia="Arial" w:hAnsi="Arial" w:cs="Arial"/>
          <w:color w:val="000000" w:themeColor="text1"/>
        </w:rPr>
        <w:t xml:space="preserve">pode </w:t>
      </w:r>
      <w:r w:rsidR="008E4CD0">
        <w:rPr>
          <w:rFonts w:ascii="Arial" w:eastAsia="Arial" w:hAnsi="Arial" w:cs="Arial"/>
          <w:color w:val="000000" w:themeColor="text1"/>
        </w:rPr>
        <w:t>ter</w:t>
      </w:r>
      <w:r w:rsidRPr="00DD23B1">
        <w:rPr>
          <w:rFonts w:ascii="Arial" w:eastAsia="Arial" w:hAnsi="Arial" w:cs="Arial"/>
          <w:color w:val="000000" w:themeColor="text1"/>
        </w:rPr>
        <w:t xml:space="preserve"> um peso menor no cálculo de relevância se aparecer poucas vezes.</w:t>
      </w:r>
      <w:r w:rsidR="00554B07">
        <w:rPr>
          <w:rFonts w:ascii="Arial" w:eastAsia="Arial" w:hAnsi="Arial" w:cs="Arial"/>
          <w:color w:val="000000" w:themeColor="text1"/>
        </w:rPr>
        <w:t xml:space="preserve"> </w:t>
      </w:r>
      <w:r w:rsidR="000103B7">
        <w:rPr>
          <w:rFonts w:ascii="Arial" w:eastAsia="Arial" w:hAnsi="Arial" w:cs="Arial"/>
          <w:color w:val="000000" w:themeColor="text1"/>
        </w:rPr>
        <w:t xml:space="preserve">Esse problema pode ser </w:t>
      </w:r>
      <w:r w:rsidR="000103B7">
        <w:rPr>
          <w:rFonts w:ascii="Arial" w:eastAsia="Arial" w:hAnsi="Arial" w:cs="Arial"/>
          <w:color w:val="000000" w:themeColor="text1"/>
        </w:rPr>
        <w:lastRenderedPageBreak/>
        <w:t xml:space="preserve">contornado com </w:t>
      </w:r>
      <w:r w:rsidR="004E48BB">
        <w:rPr>
          <w:rFonts w:ascii="Arial" w:eastAsia="Arial" w:hAnsi="Arial" w:cs="Arial"/>
          <w:color w:val="000000" w:themeColor="text1"/>
        </w:rPr>
        <w:t xml:space="preserve">a expansão de documentos, situação em que palavras que já estão no texto são reforçadas </w:t>
      </w:r>
      <w:r w:rsidR="004E48BB" w:rsidRPr="46654AE2">
        <w:rPr>
          <w:rFonts w:ascii="Arial" w:eastAsia="Arial" w:hAnsi="Arial" w:cs="Arial"/>
          <w:color w:val="000000" w:themeColor="text1"/>
        </w:rPr>
        <w:t>(Nogueira et al, 2019)</w:t>
      </w:r>
      <w:r w:rsidR="004E48BB">
        <w:rPr>
          <w:rFonts w:ascii="Arial" w:eastAsia="Arial" w:hAnsi="Arial" w:cs="Arial"/>
          <w:color w:val="000000" w:themeColor="text1"/>
        </w:rPr>
        <w:t>, ou com a adoção de abordagens semânticas.</w:t>
      </w:r>
    </w:p>
    <w:p w14:paraId="1B4FC6CC" w14:textId="17FDC2E9" w:rsidR="00E100FC" w:rsidRDefault="00D9708A" w:rsidP="00E100FC">
      <w:pPr>
        <w:pStyle w:val="Ttulo2"/>
      </w:pPr>
      <w:bookmarkStart w:id="53" w:name="_Toc181615014"/>
      <w:bookmarkStart w:id="54" w:name="_Toc189742398"/>
      <w:r>
        <w:t>Modelos Neurais de Ranqueamento</w:t>
      </w:r>
      <w:bookmarkEnd w:id="53"/>
      <w:bookmarkEnd w:id="54"/>
    </w:p>
    <w:p w14:paraId="53AE8C2F" w14:textId="4B32D957" w:rsidR="00FB3C91" w:rsidRDefault="00495554" w:rsidP="46654AE2">
      <w:p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R</w:t>
      </w:r>
      <w:r w:rsidR="00FB3C91" w:rsidRPr="00FB3C91">
        <w:rPr>
          <w:rFonts w:ascii="Arial" w:eastAsia="Arial" w:hAnsi="Arial" w:cs="Arial"/>
          <w:color w:val="000000"/>
        </w:rPr>
        <w:t xml:space="preserve">edes neurais </w:t>
      </w:r>
      <w:r>
        <w:rPr>
          <w:rFonts w:ascii="Arial" w:eastAsia="Arial" w:hAnsi="Arial" w:cs="Arial"/>
          <w:color w:val="000000"/>
        </w:rPr>
        <w:t xml:space="preserve">podem ser utilizadas para codificar </w:t>
      </w:r>
      <w:r w:rsidR="00FB3C91" w:rsidRPr="00FB3C91">
        <w:rPr>
          <w:rFonts w:ascii="Arial" w:eastAsia="Arial" w:hAnsi="Arial" w:cs="Arial"/>
          <w:color w:val="000000"/>
        </w:rPr>
        <w:t xml:space="preserve">a </w:t>
      </w:r>
      <w:r w:rsidR="00FB3C91" w:rsidRPr="46654AE2">
        <w:rPr>
          <w:rFonts w:ascii="Arial" w:eastAsia="Arial" w:hAnsi="Arial" w:cs="Arial"/>
          <w:i/>
          <w:iCs/>
          <w:color w:val="000000"/>
        </w:rPr>
        <w:t>query</w:t>
      </w:r>
      <w:r w:rsidR="00FB3C91" w:rsidRPr="00FB3C91">
        <w:rPr>
          <w:rFonts w:ascii="Arial" w:eastAsia="Arial" w:hAnsi="Arial" w:cs="Arial"/>
          <w:color w:val="000000"/>
        </w:rPr>
        <w:t xml:space="preserve"> e o documento </w:t>
      </w:r>
      <w:r w:rsidR="00D9708A">
        <w:rPr>
          <w:rFonts w:ascii="Arial" w:eastAsia="Arial" w:hAnsi="Arial" w:cs="Arial"/>
          <w:color w:val="000000"/>
        </w:rPr>
        <w:t xml:space="preserve">usando </w:t>
      </w:r>
      <w:r w:rsidR="00FB3C91" w:rsidRPr="00FB3C91">
        <w:rPr>
          <w:rFonts w:ascii="Arial" w:eastAsia="Arial" w:hAnsi="Arial" w:cs="Arial"/>
          <w:color w:val="000000"/>
        </w:rPr>
        <w:t xml:space="preserve">vetores numéricos </w:t>
      </w:r>
      <m:oMath>
        <m:r>
          <w:rPr>
            <w:rFonts w:ascii="Cambria Math" w:eastAsia="Arial" w:hAnsi="Cambria Math" w:cs="Arial"/>
            <w:color w:val="000000"/>
          </w:rPr>
          <m:t>n</m:t>
        </m:r>
      </m:oMath>
      <w:r w:rsidR="00B26270">
        <w:rPr>
          <w:rFonts w:ascii="Arial" w:eastAsia="Arial" w:hAnsi="Arial" w:cs="Arial"/>
          <w:color w:val="000000"/>
        </w:rPr>
        <w:t xml:space="preserve">-dimensionais </w:t>
      </w:r>
      <w:r w:rsidR="00512836">
        <w:rPr>
          <w:rFonts w:ascii="Arial" w:eastAsia="Arial" w:hAnsi="Arial" w:cs="Arial"/>
          <w:color w:val="000000"/>
        </w:rPr>
        <w:t xml:space="preserve">para extrair </w:t>
      </w:r>
      <w:r w:rsidR="000509FF">
        <w:rPr>
          <w:rFonts w:ascii="Arial" w:eastAsia="Arial" w:hAnsi="Arial" w:cs="Arial"/>
          <w:color w:val="000000"/>
        </w:rPr>
        <w:t>a semântica do texto (</w:t>
      </w:r>
      <w:proofErr w:type="spellStart"/>
      <w:r w:rsidR="00B428EE">
        <w:rPr>
          <w:rFonts w:ascii="Arial" w:eastAsia="Arial" w:hAnsi="Arial" w:cs="Arial"/>
          <w:color w:val="000000"/>
        </w:rPr>
        <w:t>Bengio</w:t>
      </w:r>
      <w:proofErr w:type="spellEnd"/>
      <w:r w:rsidR="00B428EE">
        <w:rPr>
          <w:rFonts w:ascii="Arial" w:eastAsia="Arial" w:hAnsi="Arial" w:cs="Arial"/>
          <w:color w:val="000000"/>
        </w:rPr>
        <w:t xml:space="preserve"> et al, 2003</w:t>
      </w:r>
      <w:r w:rsidR="000509FF">
        <w:rPr>
          <w:rFonts w:ascii="Arial" w:eastAsia="Arial" w:hAnsi="Arial" w:cs="Arial"/>
          <w:color w:val="000000"/>
        </w:rPr>
        <w:t>)</w:t>
      </w:r>
      <w:r w:rsidR="00FB3C91" w:rsidRPr="00FB3C91">
        <w:rPr>
          <w:rFonts w:ascii="Arial" w:eastAsia="Arial" w:hAnsi="Arial" w:cs="Arial"/>
          <w:color w:val="000000"/>
        </w:rPr>
        <w:t>. Nessa abordagem, a função de ranqueamento pode ser qualquer medida de proximidade entre dois vetores, como a similaridade de cosseno.</w:t>
      </w:r>
      <w:r>
        <w:rPr>
          <w:rFonts w:ascii="Arial" w:eastAsia="Arial" w:hAnsi="Arial" w:cs="Arial"/>
          <w:color w:val="000000"/>
        </w:rPr>
        <w:t xml:space="preserve"> </w:t>
      </w:r>
      <w:r w:rsidR="00FB3C91" w:rsidRPr="00FB3C91">
        <w:rPr>
          <w:rFonts w:ascii="Arial" w:eastAsia="Arial" w:hAnsi="Arial" w:cs="Arial"/>
          <w:color w:val="000000"/>
        </w:rPr>
        <w:t xml:space="preserve">A representação vetorial da </w:t>
      </w:r>
      <w:r w:rsidR="00FB3C91" w:rsidRPr="46654AE2">
        <w:rPr>
          <w:rFonts w:ascii="Arial" w:eastAsia="Arial" w:hAnsi="Arial" w:cs="Arial"/>
          <w:i/>
          <w:iCs/>
          <w:color w:val="000000"/>
        </w:rPr>
        <w:t>query</w:t>
      </w:r>
      <w:r w:rsidR="00FB3C91" w:rsidRPr="00FB3C91">
        <w:rPr>
          <w:rFonts w:ascii="Arial" w:eastAsia="Arial" w:hAnsi="Arial" w:cs="Arial"/>
          <w:color w:val="000000"/>
        </w:rPr>
        <w:t xml:space="preserve"> ou </w:t>
      </w:r>
      <w:r w:rsidR="001C6E87">
        <w:rPr>
          <w:rFonts w:ascii="Arial" w:eastAsia="Arial" w:hAnsi="Arial" w:cs="Arial"/>
          <w:color w:val="000000"/>
        </w:rPr>
        <w:t xml:space="preserve">do </w:t>
      </w:r>
      <w:r w:rsidR="00FB3C91" w:rsidRPr="00FB3C91">
        <w:rPr>
          <w:rFonts w:ascii="Arial" w:eastAsia="Arial" w:hAnsi="Arial" w:cs="Arial"/>
          <w:color w:val="000000"/>
        </w:rPr>
        <w:t xml:space="preserve">documento é chamada de </w:t>
      </w:r>
      <w:proofErr w:type="spellStart"/>
      <w:r w:rsidR="00FB3C91" w:rsidRPr="46654AE2">
        <w:rPr>
          <w:rFonts w:ascii="Arial" w:eastAsia="Arial" w:hAnsi="Arial" w:cs="Arial"/>
          <w:i/>
          <w:iCs/>
          <w:color w:val="000000"/>
        </w:rPr>
        <w:t>embeddings</w:t>
      </w:r>
      <w:proofErr w:type="spellEnd"/>
      <w:r w:rsidR="00FB3C91" w:rsidRPr="00FB3C91">
        <w:rPr>
          <w:rFonts w:ascii="Arial" w:eastAsia="Arial" w:hAnsi="Arial" w:cs="Arial"/>
          <w:color w:val="000000"/>
        </w:rPr>
        <w:t xml:space="preserve">, e os modelos para </w:t>
      </w:r>
      <w:r w:rsidR="00864826">
        <w:rPr>
          <w:rFonts w:ascii="Arial" w:eastAsia="Arial" w:hAnsi="Arial" w:cs="Arial"/>
          <w:color w:val="000000"/>
        </w:rPr>
        <w:t xml:space="preserve">a sua </w:t>
      </w:r>
      <w:r w:rsidR="00FB3C91" w:rsidRPr="00FB3C91">
        <w:rPr>
          <w:rFonts w:ascii="Arial" w:eastAsia="Arial" w:hAnsi="Arial" w:cs="Arial"/>
          <w:color w:val="000000"/>
        </w:rPr>
        <w:t>extração</w:t>
      </w:r>
      <w:r w:rsidR="00A10CCD">
        <w:rPr>
          <w:rFonts w:ascii="Arial" w:eastAsia="Arial" w:hAnsi="Arial" w:cs="Arial"/>
          <w:color w:val="000000"/>
        </w:rPr>
        <w:t xml:space="preserve"> </w:t>
      </w:r>
      <w:r w:rsidR="00FB3C91" w:rsidRPr="00FB3C91">
        <w:rPr>
          <w:rFonts w:ascii="Arial" w:eastAsia="Arial" w:hAnsi="Arial" w:cs="Arial"/>
          <w:color w:val="000000"/>
        </w:rPr>
        <w:t xml:space="preserve">são redes neurais treinadas especificamente </w:t>
      </w:r>
      <w:r w:rsidR="00250DAE">
        <w:rPr>
          <w:rFonts w:ascii="Arial" w:eastAsia="Arial" w:hAnsi="Arial" w:cs="Arial"/>
          <w:color w:val="000000"/>
        </w:rPr>
        <w:t>para este fim</w:t>
      </w:r>
      <w:r w:rsidR="00FB3C91" w:rsidRPr="00FB3C91">
        <w:rPr>
          <w:rFonts w:ascii="Arial" w:eastAsia="Arial" w:hAnsi="Arial" w:cs="Arial"/>
          <w:color w:val="000000"/>
        </w:rPr>
        <w:t xml:space="preserve"> </w:t>
      </w:r>
      <w:r w:rsidR="00412AAE">
        <w:rPr>
          <w:rFonts w:ascii="Arial" w:eastAsia="Arial" w:hAnsi="Arial" w:cs="Arial"/>
          <w:color w:val="000000"/>
        </w:rPr>
        <w:t>(</w:t>
      </w:r>
      <w:proofErr w:type="spellStart"/>
      <w:r w:rsidR="00412AAE">
        <w:rPr>
          <w:rFonts w:ascii="Arial" w:eastAsia="Arial" w:hAnsi="Arial" w:cs="Arial"/>
          <w:color w:val="000000"/>
        </w:rPr>
        <w:t>Bengio</w:t>
      </w:r>
      <w:proofErr w:type="spellEnd"/>
      <w:r w:rsidR="00412AAE">
        <w:rPr>
          <w:rFonts w:ascii="Arial" w:eastAsia="Arial" w:hAnsi="Arial" w:cs="Arial"/>
          <w:color w:val="000000"/>
        </w:rPr>
        <w:t xml:space="preserve"> et al, 2003</w:t>
      </w:r>
      <w:r w:rsidR="00410499">
        <w:rPr>
          <w:rFonts w:ascii="Arial" w:eastAsia="Arial" w:hAnsi="Arial" w:cs="Arial"/>
          <w:color w:val="000000"/>
        </w:rPr>
        <w:t xml:space="preserve">; Le e </w:t>
      </w:r>
      <w:proofErr w:type="spellStart"/>
      <w:r w:rsidR="00410499">
        <w:rPr>
          <w:rFonts w:ascii="Arial" w:eastAsia="Arial" w:hAnsi="Arial" w:cs="Arial"/>
          <w:color w:val="000000"/>
        </w:rPr>
        <w:t>Mikolov</w:t>
      </w:r>
      <w:proofErr w:type="spellEnd"/>
      <w:r w:rsidR="00410499">
        <w:rPr>
          <w:rFonts w:ascii="Arial" w:eastAsia="Arial" w:hAnsi="Arial" w:cs="Arial"/>
          <w:color w:val="000000"/>
        </w:rPr>
        <w:t>, 2014</w:t>
      </w:r>
      <w:r w:rsidR="00412AAE">
        <w:rPr>
          <w:rFonts w:ascii="Arial" w:eastAsia="Arial" w:hAnsi="Arial" w:cs="Arial"/>
          <w:color w:val="000000"/>
        </w:rPr>
        <w:t>)</w:t>
      </w:r>
      <w:r w:rsidR="00FB3C91" w:rsidRPr="00FB3C91">
        <w:rPr>
          <w:rFonts w:ascii="Arial" w:eastAsia="Arial" w:hAnsi="Arial" w:cs="Arial"/>
          <w:color w:val="000000"/>
        </w:rPr>
        <w:t>.</w:t>
      </w:r>
    </w:p>
    <w:p w14:paraId="4C1EF427" w14:textId="77777777" w:rsidR="00E07A90" w:rsidRPr="00FB3C91" w:rsidRDefault="00E07A90" w:rsidP="00E07A90">
      <w:pPr>
        <w:pBdr>
          <w:top w:val="nil"/>
          <w:left w:val="nil"/>
          <w:bottom w:val="nil"/>
          <w:right w:val="nil"/>
          <w:between w:val="nil"/>
        </w:pBdr>
        <w:spacing w:after="0" w:line="240" w:lineRule="auto"/>
        <w:jc w:val="both"/>
        <w:rPr>
          <w:rFonts w:ascii="Arial" w:eastAsia="Arial" w:hAnsi="Arial" w:cs="Arial"/>
          <w:color w:val="000000"/>
        </w:rPr>
      </w:pPr>
    </w:p>
    <w:p w14:paraId="651CA4B3" w14:textId="295E8BD8" w:rsidR="00E100FC" w:rsidRPr="001C6E87" w:rsidRDefault="46654AE2" w:rsidP="46654AE2">
      <w:pPr>
        <w:pBdr>
          <w:top w:val="nil"/>
          <w:left w:val="nil"/>
          <w:bottom w:val="nil"/>
          <w:right w:val="nil"/>
          <w:between w:val="nil"/>
        </w:pBdr>
        <w:spacing w:after="0" w:line="240" w:lineRule="auto"/>
        <w:jc w:val="both"/>
        <w:rPr>
          <w:rFonts w:ascii="Arial" w:eastAsia="Arial" w:hAnsi="Arial" w:cs="Arial"/>
          <w:color w:val="000000"/>
        </w:rPr>
      </w:pPr>
      <w:r w:rsidRPr="46654AE2">
        <w:rPr>
          <w:rFonts w:ascii="Arial" w:eastAsia="Arial" w:hAnsi="Arial" w:cs="Arial"/>
          <w:color w:val="000000" w:themeColor="text1"/>
        </w:rPr>
        <w:t>Em tese, a representação semântica do texto resolve o problema de descasamento de vocabulário</w:t>
      </w:r>
      <w:r w:rsidR="00F719C1">
        <w:rPr>
          <w:rFonts w:ascii="Arial" w:eastAsia="Arial" w:hAnsi="Arial" w:cs="Arial"/>
          <w:color w:val="000000" w:themeColor="text1"/>
        </w:rPr>
        <w:t xml:space="preserve"> e a questão envolvendo </w:t>
      </w:r>
      <w:r w:rsidR="006F1A73">
        <w:rPr>
          <w:rFonts w:ascii="Arial" w:eastAsia="Arial" w:hAnsi="Arial" w:cs="Arial"/>
          <w:color w:val="000000" w:themeColor="text1"/>
        </w:rPr>
        <w:t xml:space="preserve">a importância relativa </w:t>
      </w:r>
      <w:r w:rsidR="00F719C1">
        <w:rPr>
          <w:rFonts w:ascii="Arial" w:eastAsia="Arial" w:hAnsi="Arial" w:cs="Arial"/>
          <w:color w:val="000000" w:themeColor="text1"/>
        </w:rPr>
        <w:t xml:space="preserve">das palavras no texto, </w:t>
      </w:r>
      <w:r w:rsidR="006F1A73">
        <w:rPr>
          <w:rFonts w:ascii="Arial" w:eastAsia="Arial" w:hAnsi="Arial" w:cs="Arial"/>
          <w:color w:val="000000" w:themeColor="text1"/>
        </w:rPr>
        <w:t>visto ela codifica a semântica (sentido) do texto</w:t>
      </w:r>
      <w:r w:rsidRPr="46654AE2">
        <w:rPr>
          <w:rFonts w:ascii="Arial" w:eastAsia="Arial" w:hAnsi="Arial" w:cs="Arial"/>
          <w:color w:val="000000" w:themeColor="text1"/>
        </w:rPr>
        <w:t xml:space="preserve">. Entretanto, na prática, há um problema de pesquisa em aberto para encontrar um bom modelo de geração de </w:t>
      </w:r>
      <w:proofErr w:type="spellStart"/>
      <w:r w:rsidRPr="46654AE2">
        <w:rPr>
          <w:rFonts w:ascii="Arial" w:eastAsia="Arial" w:hAnsi="Arial" w:cs="Arial"/>
          <w:i/>
          <w:iCs/>
          <w:color w:val="000000" w:themeColor="text1"/>
        </w:rPr>
        <w:t>embeddings</w:t>
      </w:r>
      <w:proofErr w:type="spellEnd"/>
      <w:r w:rsidRPr="46654AE2">
        <w:rPr>
          <w:rFonts w:ascii="Arial" w:eastAsia="Arial" w:hAnsi="Arial" w:cs="Arial"/>
          <w:color w:val="000000" w:themeColor="text1"/>
        </w:rPr>
        <w:t xml:space="preserve"> para representar </w:t>
      </w:r>
      <w:r w:rsidR="00A73AC4">
        <w:rPr>
          <w:rFonts w:ascii="Arial" w:eastAsia="Arial" w:hAnsi="Arial" w:cs="Arial"/>
          <w:color w:val="000000" w:themeColor="text1"/>
        </w:rPr>
        <w:t>bem qualquer coleção de texto</w:t>
      </w:r>
      <w:r w:rsidR="008F1E40">
        <w:rPr>
          <w:rFonts w:ascii="Arial" w:eastAsia="Arial" w:hAnsi="Arial" w:cs="Arial"/>
          <w:color w:val="000000" w:themeColor="text1"/>
        </w:rPr>
        <w:t xml:space="preserve">s – um modelo de </w:t>
      </w:r>
      <w:proofErr w:type="spellStart"/>
      <w:r w:rsidR="008F1E40" w:rsidRPr="0033613B">
        <w:rPr>
          <w:rFonts w:ascii="Arial" w:eastAsia="Arial" w:hAnsi="Arial" w:cs="Arial"/>
          <w:i/>
          <w:iCs/>
          <w:color w:val="000000" w:themeColor="text1"/>
        </w:rPr>
        <w:t>embeddings</w:t>
      </w:r>
      <w:proofErr w:type="spellEnd"/>
      <w:r w:rsidR="008F1E40">
        <w:rPr>
          <w:rFonts w:ascii="Arial" w:eastAsia="Arial" w:hAnsi="Arial" w:cs="Arial"/>
          <w:color w:val="000000" w:themeColor="text1"/>
        </w:rPr>
        <w:t xml:space="preserve"> treinados com textos genéricos </w:t>
      </w:r>
      <w:r w:rsidR="00C351F3">
        <w:rPr>
          <w:rFonts w:ascii="Arial" w:eastAsia="Arial" w:hAnsi="Arial" w:cs="Arial"/>
          <w:color w:val="000000" w:themeColor="text1"/>
        </w:rPr>
        <w:t xml:space="preserve">pode </w:t>
      </w:r>
      <w:r w:rsidR="001C4200">
        <w:rPr>
          <w:rFonts w:ascii="Arial" w:eastAsia="Arial" w:hAnsi="Arial" w:cs="Arial"/>
          <w:color w:val="000000" w:themeColor="text1"/>
        </w:rPr>
        <w:t xml:space="preserve">não representar muito bem </w:t>
      </w:r>
      <w:r w:rsidR="00B262E9">
        <w:rPr>
          <w:rFonts w:ascii="Arial" w:eastAsia="Arial" w:hAnsi="Arial" w:cs="Arial"/>
          <w:color w:val="000000" w:themeColor="text1"/>
        </w:rPr>
        <w:t xml:space="preserve">vocabulários de </w:t>
      </w:r>
      <w:r w:rsidR="007062E6">
        <w:rPr>
          <w:rFonts w:ascii="Arial" w:eastAsia="Arial" w:hAnsi="Arial" w:cs="Arial"/>
          <w:color w:val="000000" w:themeColor="text1"/>
        </w:rPr>
        <w:t>domínios específicos</w:t>
      </w:r>
      <w:r w:rsidR="00687D8E">
        <w:rPr>
          <w:rFonts w:ascii="Arial" w:eastAsia="Arial" w:hAnsi="Arial" w:cs="Arial"/>
          <w:color w:val="000000" w:themeColor="text1"/>
        </w:rPr>
        <w:t xml:space="preserve"> (</w:t>
      </w:r>
      <w:r w:rsidR="00A7491B">
        <w:rPr>
          <w:rFonts w:ascii="Arial" w:eastAsia="Arial" w:hAnsi="Arial" w:cs="Arial"/>
          <w:color w:val="000000" w:themeColor="text1"/>
        </w:rPr>
        <w:t>Major</w:t>
      </w:r>
      <w:r w:rsidR="00A102C6">
        <w:rPr>
          <w:rFonts w:ascii="Arial" w:eastAsia="Arial" w:hAnsi="Arial" w:cs="Arial"/>
          <w:color w:val="000000" w:themeColor="text1"/>
        </w:rPr>
        <w:t xml:space="preserve">, </w:t>
      </w:r>
      <w:proofErr w:type="spellStart"/>
      <w:r w:rsidR="00A102C6">
        <w:rPr>
          <w:rFonts w:ascii="Arial" w:eastAsia="Arial" w:hAnsi="Arial" w:cs="Arial"/>
          <w:color w:val="000000" w:themeColor="text1"/>
        </w:rPr>
        <w:t>Surkis</w:t>
      </w:r>
      <w:proofErr w:type="spellEnd"/>
      <w:r w:rsidR="00A102C6">
        <w:rPr>
          <w:rFonts w:ascii="Arial" w:eastAsia="Arial" w:hAnsi="Arial" w:cs="Arial"/>
          <w:color w:val="000000" w:themeColor="text1"/>
        </w:rPr>
        <w:t xml:space="preserve"> e </w:t>
      </w:r>
      <w:proofErr w:type="spellStart"/>
      <w:r w:rsidR="00F7258C" w:rsidRPr="00F7258C">
        <w:rPr>
          <w:rFonts w:ascii="Arial" w:eastAsia="Arial" w:hAnsi="Arial" w:cs="Arial"/>
          <w:color w:val="000000" w:themeColor="text1"/>
        </w:rPr>
        <w:t>Aphinyanaphongs</w:t>
      </w:r>
      <w:proofErr w:type="spellEnd"/>
      <w:r w:rsidR="00F7258C">
        <w:rPr>
          <w:rFonts w:ascii="Arial" w:eastAsia="Arial" w:hAnsi="Arial" w:cs="Arial"/>
          <w:color w:val="000000" w:themeColor="text1"/>
        </w:rPr>
        <w:t xml:space="preserve">, 2018; </w:t>
      </w:r>
      <w:r w:rsidR="00AF7CB9">
        <w:rPr>
          <w:rFonts w:ascii="Arial" w:eastAsia="Arial" w:hAnsi="Arial" w:cs="Arial"/>
          <w:color w:val="000000" w:themeColor="text1"/>
        </w:rPr>
        <w:t>Chen et al, 2021</w:t>
      </w:r>
      <w:r w:rsidR="00687D8E">
        <w:rPr>
          <w:rFonts w:ascii="Arial" w:eastAsia="Arial" w:hAnsi="Arial" w:cs="Arial"/>
          <w:color w:val="000000" w:themeColor="text1"/>
        </w:rPr>
        <w:t>)</w:t>
      </w:r>
      <w:r w:rsidRPr="46654AE2">
        <w:rPr>
          <w:rFonts w:ascii="Arial" w:eastAsia="Arial" w:hAnsi="Arial" w:cs="Arial"/>
          <w:color w:val="000000" w:themeColor="text1"/>
        </w:rPr>
        <w:t xml:space="preserve">. Assim, o BM25 continuou sendo um </w:t>
      </w:r>
      <w:r w:rsidRPr="46654AE2">
        <w:rPr>
          <w:rFonts w:ascii="Arial" w:eastAsia="Arial" w:hAnsi="Arial" w:cs="Arial"/>
          <w:i/>
          <w:iCs/>
          <w:color w:val="000000" w:themeColor="text1"/>
        </w:rPr>
        <w:t>baseline</w:t>
      </w:r>
      <w:r w:rsidRPr="46654AE2">
        <w:rPr>
          <w:rFonts w:ascii="Arial" w:eastAsia="Arial" w:hAnsi="Arial" w:cs="Arial"/>
          <w:color w:val="000000" w:themeColor="text1"/>
        </w:rPr>
        <w:t xml:space="preserve"> robusto, de forma que, em muitas coleções de texto, a qualidade de uma pesquisa com BM25 supera a qualidade de alguns modelos vetoriais (</w:t>
      </w:r>
      <w:proofErr w:type="spellStart"/>
      <w:r w:rsidRPr="46654AE2">
        <w:rPr>
          <w:rFonts w:ascii="Arial" w:eastAsia="Arial" w:hAnsi="Arial" w:cs="Arial"/>
          <w:color w:val="000000" w:themeColor="text1"/>
        </w:rPr>
        <w:t>Thakur</w:t>
      </w:r>
      <w:proofErr w:type="spellEnd"/>
      <w:r w:rsidRPr="46654AE2">
        <w:rPr>
          <w:rFonts w:ascii="Arial" w:eastAsia="Arial" w:hAnsi="Arial" w:cs="Arial"/>
          <w:color w:val="000000" w:themeColor="text1"/>
        </w:rPr>
        <w:t xml:space="preserve"> et al, 2021). Essa realidade começou a ser alterada com a criação de uma nova arquitetura de rede neural – o </w:t>
      </w:r>
      <w:proofErr w:type="spellStart"/>
      <w:r w:rsidRPr="46654AE2">
        <w:rPr>
          <w:rFonts w:ascii="Arial" w:eastAsia="Arial" w:hAnsi="Arial" w:cs="Arial"/>
          <w:i/>
          <w:iCs/>
          <w:color w:val="000000" w:themeColor="text1"/>
        </w:rPr>
        <w:t>transformer</w:t>
      </w:r>
      <w:proofErr w:type="spellEnd"/>
      <w:r w:rsidRPr="46654AE2">
        <w:rPr>
          <w:rFonts w:ascii="Arial" w:eastAsia="Arial" w:hAnsi="Arial" w:cs="Arial"/>
          <w:color w:val="000000" w:themeColor="text1"/>
        </w:rPr>
        <w:t xml:space="preserve">, que possibilitou evoluções significativas tanto na geração de </w:t>
      </w:r>
      <w:proofErr w:type="spellStart"/>
      <w:r w:rsidRPr="46654AE2">
        <w:rPr>
          <w:rFonts w:ascii="Arial" w:eastAsia="Arial" w:hAnsi="Arial" w:cs="Arial"/>
          <w:i/>
          <w:iCs/>
          <w:color w:val="000000" w:themeColor="text1"/>
        </w:rPr>
        <w:t>embeddings</w:t>
      </w:r>
      <w:proofErr w:type="spellEnd"/>
      <w:r w:rsidRPr="46654AE2">
        <w:rPr>
          <w:rFonts w:ascii="Arial" w:eastAsia="Arial" w:hAnsi="Arial" w:cs="Arial"/>
          <w:color w:val="000000" w:themeColor="text1"/>
        </w:rPr>
        <w:t xml:space="preserve"> quanto na função de ranqueamento.</w:t>
      </w:r>
    </w:p>
    <w:p w14:paraId="320DF6AF" w14:textId="2AB0C6DD" w:rsidR="00D226EB" w:rsidRDefault="00D226EB" w:rsidP="00D226EB">
      <w:pPr>
        <w:pStyle w:val="Ttulo3"/>
      </w:pPr>
      <w:bookmarkStart w:id="55" w:name="_Toc181615015"/>
      <w:bookmarkStart w:id="56" w:name="_Toc189742399"/>
      <w:r>
        <w:t>Recuperação de Informações usando Transformers</w:t>
      </w:r>
      <w:bookmarkEnd w:id="55"/>
      <w:bookmarkEnd w:id="56"/>
    </w:p>
    <w:p w14:paraId="1A0DF240" w14:textId="640CDB2F" w:rsidR="00D226EB" w:rsidRPr="00D226EB" w:rsidRDefault="46654AE2" w:rsidP="46654AE2">
      <w:pPr>
        <w:pBdr>
          <w:top w:val="nil"/>
          <w:left w:val="nil"/>
          <w:bottom w:val="nil"/>
          <w:right w:val="nil"/>
          <w:between w:val="nil"/>
        </w:pBdr>
        <w:spacing w:after="0" w:line="240" w:lineRule="auto"/>
        <w:jc w:val="both"/>
        <w:rPr>
          <w:rFonts w:ascii="Arial" w:eastAsia="Arial" w:hAnsi="Arial" w:cs="Arial"/>
          <w:color w:val="000000"/>
        </w:rPr>
      </w:pPr>
      <w:r w:rsidRPr="46654AE2">
        <w:rPr>
          <w:rFonts w:ascii="Arial" w:eastAsia="Arial" w:hAnsi="Arial" w:cs="Arial"/>
          <w:color w:val="000000" w:themeColor="text1"/>
        </w:rPr>
        <w:t xml:space="preserve">Em 2017, pesquisadores do Google apresentaram uma nova arquitetura de redes neurais – o </w:t>
      </w:r>
      <w:proofErr w:type="spellStart"/>
      <w:r w:rsidRPr="46654AE2">
        <w:rPr>
          <w:rFonts w:ascii="Arial" w:eastAsia="Arial" w:hAnsi="Arial" w:cs="Arial"/>
          <w:i/>
          <w:iCs/>
          <w:color w:val="000000" w:themeColor="text1"/>
        </w:rPr>
        <w:t>transformer</w:t>
      </w:r>
      <w:proofErr w:type="spellEnd"/>
      <w:r w:rsidRPr="46654AE2">
        <w:rPr>
          <w:rFonts w:ascii="Arial" w:eastAsia="Arial" w:hAnsi="Arial" w:cs="Arial"/>
          <w:color w:val="000000" w:themeColor="text1"/>
        </w:rPr>
        <w:t>. Inicialmente o modelo foi usado para aplicações de transdução de sequências, como a tradução de idiomas (</w:t>
      </w:r>
      <w:proofErr w:type="spellStart"/>
      <w:r w:rsidR="00394497" w:rsidRPr="46654AE2">
        <w:rPr>
          <w:rFonts w:ascii="Arial" w:eastAsia="Arial" w:hAnsi="Arial" w:cs="Arial"/>
          <w:color w:val="000000" w:themeColor="text1"/>
        </w:rPr>
        <w:t>Vaswani</w:t>
      </w:r>
      <w:proofErr w:type="spellEnd"/>
      <w:r w:rsidR="00394497" w:rsidRPr="46654AE2">
        <w:rPr>
          <w:rFonts w:ascii="Arial" w:eastAsia="Arial" w:hAnsi="Arial" w:cs="Arial"/>
          <w:color w:val="000000" w:themeColor="text1"/>
        </w:rPr>
        <w:t xml:space="preserve"> et al, 2017</w:t>
      </w:r>
      <w:r w:rsidRPr="46654AE2">
        <w:rPr>
          <w:rFonts w:ascii="Arial" w:eastAsia="Arial" w:hAnsi="Arial" w:cs="Arial"/>
          <w:color w:val="000000" w:themeColor="text1"/>
        </w:rPr>
        <w:t xml:space="preserve">). O estado da arte até então utilizava arquiteturas de redes recorrentes, que processavam as sequências um passo por vez, dificultando a paralelização na etapa de treinamento. Já a arquitetura </w:t>
      </w:r>
      <w:proofErr w:type="spellStart"/>
      <w:r w:rsidRPr="46654AE2">
        <w:rPr>
          <w:rFonts w:ascii="Arial" w:eastAsia="Arial" w:hAnsi="Arial" w:cs="Arial"/>
          <w:i/>
          <w:iCs/>
          <w:color w:val="000000" w:themeColor="text1"/>
        </w:rPr>
        <w:t>transformer</w:t>
      </w:r>
      <w:proofErr w:type="spellEnd"/>
      <w:r w:rsidRPr="46654AE2">
        <w:rPr>
          <w:rFonts w:ascii="Arial" w:eastAsia="Arial" w:hAnsi="Arial" w:cs="Arial"/>
          <w:color w:val="000000" w:themeColor="text1"/>
        </w:rPr>
        <w:t xml:space="preserve"> processa todas as partes da sequência ao mesmo tempo, o que facilita a paralelização do treinamento (</w:t>
      </w:r>
      <w:proofErr w:type="spellStart"/>
      <w:r w:rsidRPr="46654AE2">
        <w:rPr>
          <w:rFonts w:ascii="Arial" w:eastAsia="Arial" w:hAnsi="Arial" w:cs="Arial"/>
          <w:color w:val="000000" w:themeColor="text1"/>
        </w:rPr>
        <w:t>Vaswani</w:t>
      </w:r>
      <w:proofErr w:type="spellEnd"/>
      <w:r w:rsidRPr="46654AE2">
        <w:rPr>
          <w:rFonts w:ascii="Arial" w:eastAsia="Arial" w:hAnsi="Arial" w:cs="Arial"/>
          <w:color w:val="000000" w:themeColor="text1"/>
        </w:rPr>
        <w:t xml:space="preserve"> et al, 2017; </w:t>
      </w:r>
      <w:proofErr w:type="spellStart"/>
      <w:r w:rsidRPr="46654AE2">
        <w:rPr>
          <w:rFonts w:ascii="Arial" w:eastAsia="Arial" w:hAnsi="Arial" w:cs="Arial"/>
          <w:color w:val="000000" w:themeColor="text1"/>
        </w:rPr>
        <w:t>Tunstall</w:t>
      </w:r>
      <w:proofErr w:type="spellEnd"/>
      <w:r w:rsidRPr="46654AE2">
        <w:rPr>
          <w:rFonts w:ascii="Arial" w:eastAsia="Arial" w:hAnsi="Arial" w:cs="Arial"/>
          <w:color w:val="000000" w:themeColor="text1"/>
        </w:rPr>
        <w:t xml:space="preserve"> et al, 2022). </w:t>
      </w:r>
    </w:p>
    <w:p w14:paraId="24134AC2" w14:textId="77777777" w:rsidR="00D226EB" w:rsidRDefault="00D226EB" w:rsidP="00D226EB">
      <w:pPr>
        <w:pBdr>
          <w:top w:val="nil"/>
          <w:left w:val="nil"/>
          <w:bottom w:val="nil"/>
          <w:right w:val="nil"/>
          <w:between w:val="nil"/>
        </w:pBdr>
        <w:spacing w:after="0" w:line="240" w:lineRule="auto"/>
        <w:jc w:val="both"/>
        <w:rPr>
          <w:rFonts w:ascii="Arial" w:eastAsia="Arial" w:hAnsi="Arial" w:cs="Arial"/>
          <w:color w:val="000000"/>
        </w:rPr>
      </w:pPr>
    </w:p>
    <w:p w14:paraId="52F82474" w14:textId="057B75A2" w:rsidR="00E36311" w:rsidRDefault="004A6A19" w:rsidP="00D226EB">
      <w:p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 xml:space="preserve">Essa característica </w:t>
      </w:r>
      <w:r w:rsidR="001F5963">
        <w:rPr>
          <w:rFonts w:ascii="Arial" w:eastAsia="Arial" w:hAnsi="Arial" w:cs="Arial"/>
          <w:color w:val="000000"/>
        </w:rPr>
        <w:t xml:space="preserve">possibilitou o treinamento de grandes modelos de linguagem (LLM – </w:t>
      </w:r>
      <w:proofErr w:type="spellStart"/>
      <w:r w:rsidR="001F5963">
        <w:rPr>
          <w:rFonts w:ascii="Arial" w:eastAsia="Arial" w:hAnsi="Arial" w:cs="Arial"/>
          <w:i/>
          <w:iCs/>
          <w:color w:val="000000"/>
        </w:rPr>
        <w:t>large</w:t>
      </w:r>
      <w:proofErr w:type="spellEnd"/>
      <w:r w:rsidR="001F5963">
        <w:rPr>
          <w:rFonts w:ascii="Arial" w:eastAsia="Arial" w:hAnsi="Arial" w:cs="Arial"/>
          <w:i/>
          <w:iCs/>
          <w:color w:val="000000"/>
        </w:rPr>
        <w:t xml:space="preserve"> </w:t>
      </w:r>
      <w:proofErr w:type="spellStart"/>
      <w:r w:rsidR="001F5963">
        <w:rPr>
          <w:rFonts w:ascii="Arial" w:eastAsia="Arial" w:hAnsi="Arial" w:cs="Arial"/>
          <w:i/>
          <w:iCs/>
          <w:color w:val="000000"/>
        </w:rPr>
        <w:t>language</w:t>
      </w:r>
      <w:proofErr w:type="spellEnd"/>
      <w:r w:rsidR="001F5963">
        <w:rPr>
          <w:rFonts w:ascii="Arial" w:eastAsia="Arial" w:hAnsi="Arial" w:cs="Arial"/>
          <w:i/>
          <w:iCs/>
          <w:color w:val="000000"/>
        </w:rPr>
        <w:t xml:space="preserve"> models</w:t>
      </w:r>
      <w:r w:rsidR="001F5963">
        <w:rPr>
          <w:rFonts w:ascii="Arial" w:eastAsia="Arial" w:hAnsi="Arial" w:cs="Arial"/>
          <w:color w:val="000000"/>
        </w:rPr>
        <w:t xml:space="preserve">), </w:t>
      </w:r>
      <w:r>
        <w:rPr>
          <w:rFonts w:ascii="Arial" w:eastAsia="Arial" w:hAnsi="Arial" w:cs="Arial"/>
          <w:color w:val="000000"/>
        </w:rPr>
        <w:t xml:space="preserve">que conseguem </w:t>
      </w:r>
      <w:r w:rsidR="00B638AC">
        <w:rPr>
          <w:rFonts w:ascii="Arial" w:eastAsia="Arial" w:hAnsi="Arial" w:cs="Arial"/>
          <w:color w:val="000000"/>
        </w:rPr>
        <w:t xml:space="preserve">representar estruturas básicas de um idioma. </w:t>
      </w:r>
      <w:r w:rsidR="00D226EB" w:rsidRPr="00D226EB">
        <w:rPr>
          <w:rFonts w:ascii="Arial" w:eastAsia="Arial" w:hAnsi="Arial" w:cs="Arial"/>
          <w:color w:val="000000"/>
        </w:rPr>
        <w:t>Apesar d</w:t>
      </w:r>
      <w:r w:rsidR="00AA244A">
        <w:rPr>
          <w:rFonts w:ascii="Arial" w:eastAsia="Arial" w:hAnsi="Arial" w:cs="Arial"/>
          <w:color w:val="000000"/>
        </w:rPr>
        <w:t>os</w:t>
      </w:r>
      <w:r w:rsidR="00D226EB" w:rsidRPr="00D226EB">
        <w:rPr>
          <w:rFonts w:ascii="Arial" w:eastAsia="Arial" w:hAnsi="Arial" w:cs="Arial"/>
          <w:color w:val="000000"/>
        </w:rPr>
        <w:t xml:space="preserve"> </w:t>
      </w:r>
      <w:proofErr w:type="spellStart"/>
      <w:r w:rsidR="0039733A" w:rsidRPr="008F1E13">
        <w:rPr>
          <w:rFonts w:ascii="Arial" w:eastAsia="Arial" w:hAnsi="Arial" w:cs="Arial"/>
          <w:i/>
          <w:iCs/>
          <w:color w:val="000000"/>
        </w:rPr>
        <w:t>t</w:t>
      </w:r>
      <w:r w:rsidR="00D226EB" w:rsidRPr="008F1E13">
        <w:rPr>
          <w:rFonts w:ascii="Arial" w:eastAsia="Arial" w:hAnsi="Arial" w:cs="Arial"/>
          <w:i/>
          <w:iCs/>
          <w:color w:val="000000"/>
        </w:rPr>
        <w:t>ransformer</w:t>
      </w:r>
      <w:r w:rsidR="00AA244A" w:rsidRPr="008F1E13">
        <w:rPr>
          <w:rFonts w:ascii="Arial" w:eastAsia="Arial" w:hAnsi="Arial" w:cs="Arial"/>
          <w:i/>
          <w:iCs/>
          <w:color w:val="000000"/>
        </w:rPr>
        <w:t>s</w:t>
      </w:r>
      <w:proofErr w:type="spellEnd"/>
      <w:r w:rsidR="00D226EB" w:rsidRPr="00D226EB">
        <w:rPr>
          <w:rFonts w:ascii="Arial" w:eastAsia="Arial" w:hAnsi="Arial" w:cs="Arial"/>
          <w:color w:val="000000"/>
        </w:rPr>
        <w:t xml:space="preserve"> terem sido usados inicialmente para tradução, essa arquitetura rapidamente deu origem a modelos que são utilizados em diversas outras áreas, inclusive </w:t>
      </w:r>
      <w:r w:rsidR="00CB59AB">
        <w:rPr>
          <w:rFonts w:ascii="Arial" w:eastAsia="Arial" w:hAnsi="Arial" w:cs="Arial"/>
          <w:color w:val="000000"/>
        </w:rPr>
        <w:t xml:space="preserve">em </w:t>
      </w:r>
      <w:r w:rsidR="00D226EB" w:rsidRPr="00D226EB">
        <w:rPr>
          <w:rFonts w:ascii="Arial" w:eastAsia="Arial" w:hAnsi="Arial" w:cs="Arial"/>
          <w:color w:val="000000"/>
        </w:rPr>
        <w:t>recuperação de informaç</w:t>
      </w:r>
      <w:r w:rsidR="00CB59AB">
        <w:rPr>
          <w:rFonts w:ascii="Arial" w:eastAsia="Arial" w:hAnsi="Arial" w:cs="Arial"/>
          <w:color w:val="000000"/>
        </w:rPr>
        <w:t>ões</w:t>
      </w:r>
      <w:r w:rsidR="00D226EB" w:rsidRPr="00D226EB">
        <w:rPr>
          <w:rFonts w:ascii="Arial" w:eastAsia="Arial" w:hAnsi="Arial" w:cs="Arial"/>
          <w:color w:val="000000"/>
        </w:rPr>
        <w:t>.</w:t>
      </w:r>
    </w:p>
    <w:p w14:paraId="6AF64E84" w14:textId="77777777" w:rsidR="000E46A4" w:rsidRDefault="000E46A4" w:rsidP="00D226EB">
      <w:pPr>
        <w:pBdr>
          <w:top w:val="nil"/>
          <w:left w:val="nil"/>
          <w:bottom w:val="nil"/>
          <w:right w:val="nil"/>
          <w:between w:val="nil"/>
        </w:pBdr>
        <w:spacing w:after="0" w:line="240" w:lineRule="auto"/>
        <w:jc w:val="both"/>
        <w:rPr>
          <w:rFonts w:ascii="Arial" w:eastAsia="Arial" w:hAnsi="Arial" w:cs="Arial"/>
          <w:color w:val="000000"/>
        </w:rPr>
      </w:pPr>
    </w:p>
    <w:p w14:paraId="57E13F12" w14:textId="77777777" w:rsidR="000E46A4" w:rsidRDefault="000E46A4" w:rsidP="00D226EB">
      <w:pPr>
        <w:pBdr>
          <w:top w:val="nil"/>
          <w:left w:val="nil"/>
          <w:bottom w:val="nil"/>
          <w:right w:val="nil"/>
          <w:between w:val="nil"/>
        </w:pBdr>
        <w:spacing w:after="0" w:line="240" w:lineRule="auto"/>
        <w:jc w:val="both"/>
        <w:rPr>
          <w:rFonts w:ascii="Arial" w:eastAsia="Arial" w:hAnsi="Arial" w:cs="Arial"/>
          <w:color w:val="000000"/>
        </w:rPr>
      </w:pPr>
    </w:p>
    <w:p w14:paraId="2B63F9AC" w14:textId="0B5F957D" w:rsidR="0052540B" w:rsidRPr="00AA244A" w:rsidRDefault="0052540B" w:rsidP="00AA244A">
      <w:pPr>
        <w:pStyle w:val="Ttulo4"/>
      </w:pPr>
      <w:r>
        <w:lastRenderedPageBreak/>
        <w:t>BERT</w:t>
      </w:r>
    </w:p>
    <w:p w14:paraId="21A9D980" w14:textId="724F95EB" w:rsidR="0052540B" w:rsidRDefault="0052540B" w:rsidP="0052540B">
      <w:pPr>
        <w:pBdr>
          <w:top w:val="nil"/>
          <w:left w:val="nil"/>
          <w:bottom w:val="nil"/>
          <w:right w:val="nil"/>
          <w:between w:val="nil"/>
        </w:pBdr>
        <w:spacing w:after="0" w:line="240" w:lineRule="auto"/>
        <w:jc w:val="both"/>
        <w:rPr>
          <w:rFonts w:ascii="Arial" w:eastAsia="Arial" w:hAnsi="Arial" w:cs="Arial"/>
          <w:color w:val="000000"/>
        </w:rPr>
      </w:pPr>
      <w:r w:rsidRPr="0052540B">
        <w:rPr>
          <w:rFonts w:ascii="Arial" w:eastAsia="Arial" w:hAnsi="Arial" w:cs="Arial"/>
          <w:color w:val="000000"/>
        </w:rPr>
        <w:t xml:space="preserve">Um dos primeiros modelos </w:t>
      </w:r>
      <w:r w:rsidR="00AA244A">
        <w:rPr>
          <w:rFonts w:ascii="Arial" w:eastAsia="Arial" w:hAnsi="Arial" w:cs="Arial"/>
          <w:color w:val="000000"/>
        </w:rPr>
        <w:t xml:space="preserve">rapidamente </w:t>
      </w:r>
      <w:r w:rsidR="001B308C">
        <w:rPr>
          <w:rFonts w:ascii="Arial" w:eastAsia="Arial" w:hAnsi="Arial" w:cs="Arial"/>
          <w:color w:val="000000"/>
        </w:rPr>
        <w:t>empregado</w:t>
      </w:r>
      <w:r w:rsidR="00AA244A">
        <w:rPr>
          <w:rFonts w:ascii="Arial" w:eastAsia="Arial" w:hAnsi="Arial" w:cs="Arial"/>
          <w:color w:val="000000"/>
        </w:rPr>
        <w:t xml:space="preserve"> em sistemas de recuperação de informações </w:t>
      </w:r>
      <w:r w:rsidRPr="0052540B">
        <w:rPr>
          <w:rFonts w:ascii="Arial" w:eastAsia="Arial" w:hAnsi="Arial" w:cs="Arial"/>
          <w:color w:val="000000"/>
        </w:rPr>
        <w:t>foi o BERT (</w:t>
      </w:r>
      <w:proofErr w:type="spellStart"/>
      <w:r w:rsidRPr="00AA244A">
        <w:rPr>
          <w:rFonts w:ascii="Arial" w:eastAsia="Arial" w:hAnsi="Arial" w:cs="Arial"/>
          <w:i/>
          <w:iCs/>
          <w:color w:val="000000"/>
        </w:rPr>
        <w:t>Bidirectional</w:t>
      </w:r>
      <w:proofErr w:type="spellEnd"/>
      <w:r w:rsidRPr="00AA244A">
        <w:rPr>
          <w:rFonts w:ascii="Arial" w:eastAsia="Arial" w:hAnsi="Arial" w:cs="Arial"/>
          <w:i/>
          <w:iCs/>
          <w:color w:val="000000"/>
        </w:rPr>
        <w:t xml:space="preserve"> </w:t>
      </w:r>
      <w:proofErr w:type="spellStart"/>
      <w:r w:rsidRPr="00AA244A">
        <w:rPr>
          <w:rFonts w:ascii="Arial" w:eastAsia="Arial" w:hAnsi="Arial" w:cs="Arial"/>
          <w:i/>
          <w:iCs/>
          <w:color w:val="000000"/>
        </w:rPr>
        <w:t>Encoder</w:t>
      </w:r>
      <w:proofErr w:type="spellEnd"/>
      <w:r w:rsidRPr="00AA244A">
        <w:rPr>
          <w:rFonts w:ascii="Arial" w:eastAsia="Arial" w:hAnsi="Arial" w:cs="Arial"/>
          <w:i/>
          <w:iCs/>
          <w:color w:val="000000"/>
        </w:rPr>
        <w:t xml:space="preserve"> </w:t>
      </w:r>
      <w:proofErr w:type="spellStart"/>
      <w:r w:rsidRPr="00AA244A">
        <w:rPr>
          <w:rFonts w:ascii="Arial" w:eastAsia="Arial" w:hAnsi="Arial" w:cs="Arial"/>
          <w:i/>
          <w:iCs/>
          <w:color w:val="000000"/>
        </w:rPr>
        <w:t>Representations</w:t>
      </w:r>
      <w:proofErr w:type="spellEnd"/>
      <w:r w:rsidRPr="00AA244A">
        <w:rPr>
          <w:rFonts w:ascii="Arial" w:eastAsia="Arial" w:hAnsi="Arial" w:cs="Arial"/>
          <w:i/>
          <w:iCs/>
          <w:color w:val="000000"/>
        </w:rPr>
        <w:t xml:space="preserve"> </w:t>
      </w:r>
      <w:proofErr w:type="spellStart"/>
      <w:r w:rsidRPr="00AA244A">
        <w:rPr>
          <w:rFonts w:ascii="Arial" w:eastAsia="Arial" w:hAnsi="Arial" w:cs="Arial"/>
          <w:i/>
          <w:iCs/>
          <w:color w:val="000000"/>
        </w:rPr>
        <w:t>from</w:t>
      </w:r>
      <w:proofErr w:type="spellEnd"/>
      <w:r w:rsidRPr="00AA244A">
        <w:rPr>
          <w:rFonts w:ascii="Arial" w:eastAsia="Arial" w:hAnsi="Arial" w:cs="Arial"/>
          <w:i/>
          <w:iCs/>
          <w:color w:val="000000"/>
        </w:rPr>
        <w:t xml:space="preserve"> Transformers</w:t>
      </w:r>
      <w:r w:rsidRPr="0052540B">
        <w:rPr>
          <w:rFonts w:ascii="Arial" w:eastAsia="Arial" w:hAnsi="Arial" w:cs="Arial"/>
          <w:color w:val="000000"/>
        </w:rPr>
        <w:t>)</w:t>
      </w:r>
      <w:r w:rsidR="001935AB">
        <w:rPr>
          <w:rFonts w:ascii="Arial" w:eastAsia="Arial" w:hAnsi="Arial" w:cs="Arial"/>
          <w:color w:val="000000"/>
        </w:rPr>
        <w:t xml:space="preserve"> (</w:t>
      </w:r>
      <w:proofErr w:type="spellStart"/>
      <w:r w:rsidR="001935AB">
        <w:rPr>
          <w:rFonts w:ascii="Arial" w:eastAsia="Arial" w:hAnsi="Arial" w:cs="Arial"/>
          <w:color w:val="000000"/>
        </w:rPr>
        <w:t>Devlin</w:t>
      </w:r>
      <w:proofErr w:type="spellEnd"/>
      <w:r w:rsidR="001935AB">
        <w:rPr>
          <w:rFonts w:ascii="Arial" w:eastAsia="Arial" w:hAnsi="Arial" w:cs="Arial"/>
          <w:color w:val="000000"/>
        </w:rPr>
        <w:t xml:space="preserve"> et al, 2019)</w:t>
      </w:r>
      <w:r w:rsidRPr="0052540B">
        <w:rPr>
          <w:rFonts w:ascii="Arial" w:eastAsia="Arial" w:hAnsi="Arial" w:cs="Arial"/>
          <w:color w:val="000000"/>
        </w:rPr>
        <w:t>.</w:t>
      </w:r>
      <w:r w:rsidR="002B5634">
        <w:rPr>
          <w:rFonts w:ascii="Arial" w:eastAsia="Arial" w:hAnsi="Arial" w:cs="Arial"/>
          <w:color w:val="000000"/>
        </w:rPr>
        <w:t xml:space="preserve"> É</w:t>
      </w:r>
      <w:r w:rsidRPr="0052540B">
        <w:rPr>
          <w:rFonts w:ascii="Arial" w:eastAsia="Arial" w:hAnsi="Arial" w:cs="Arial"/>
          <w:color w:val="000000"/>
        </w:rPr>
        <w:t xml:space="preserve"> um modelo de linguagem bidirecional, ou seja, </w:t>
      </w:r>
      <w:r w:rsidR="002B5634">
        <w:rPr>
          <w:rFonts w:ascii="Arial" w:eastAsia="Arial" w:hAnsi="Arial" w:cs="Arial"/>
          <w:color w:val="000000"/>
        </w:rPr>
        <w:t xml:space="preserve">ele </w:t>
      </w:r>
      <w:r w:rsidR="00CB59AB">
        <w:rPr>
          <w:rFonts w:ascii="Arial" w:eastAsia="Arial" w:hAnsi="Arial" w:cs="Arial"/>
          <w:color w:val="000000"/>
        </w:rPr>
        <w:t xml:space="preserve">aprende a gerar ou processar textos em linguagem natural e, por ser bidirecional, </w:t>
      </w:r>
      <w:r w:rsidRPr="0052540B">
        <w:rPr>
          <w:rFonts w:ascii="Arial" w:eastAsia="Arial" w:hAnsi="Arial" w:cs="Arial"/>
          <w:color w:val="000000"/>
        </w:rPr>
        <w:t xml:space="preserve">cada palavra em uma sequência depende tanto das palavras à esquerda quanto </w:t>
      </w:r>
      <w:r w:rsidR="000043D7" w:rsidRPr="0052540B">
        <w:rPr>
          <w:rFonts w:ascii="Arial" w:eastAsia="Arial" w:hAnsi="Arial" w:cs="Arial"/>
          <w:color w:val="000000"/>
        </w:rPr>
        <w:t>à</w:t>
      </w:r>
      <w:r w:rsidRPr="0052540B">
        <w:rPr>
          <w:rFonts w:ascii="Arial" w:eastAsia="Arial" w:hAnsi="Arial" w:cs="Arial"/>
          <w:color w:val="000000"/>
        </w:rPr>
        <w:t xml:space="preserve"> direita. </w:t>
      </w:r>
      <w:r w:rsidR="002B5634">
        <w:rPr>
          <w:rFonts w:ascii="Arial" w:eastAsia="Arial" w:hAnsi="Arial" w:cs="Arial"/>
          <w:color w:val="000000"/>
        </w:rPr>
        <w:t xml:space="preserve">O treinamento do BERT fornece um </w:t>
      </w:r>
      <w:r w:rsidRPr="0052540B">
        <w:rPr>
          <w:rFonts w:ascii="Arial" w:eastAsia="Arial" w:hAnsi="Arial" w:cs="Arial"/>
          <w:color w:val="000000"/>
        </w:rPr>
        <w:t>modelo genérico de linguagem que</w:t>
      </w:r>
      <w:r w:rsidR="002508EE">
        <w:rPr>
          <w:rFonts w:ascii="Arial" w:eastAsia="Arial" w:hAnsi="Arial" w:cs="Arial"/>
          <w:color w:val="000000"/>
        </w:rPr>
        <w:t>, posteriormente,</w:t>
      </w:r>
      <w:r w:rsidRPr="0052540B">
        <w:rPr>
          <w:rFonts w:ascii="Arial" w:eastAsia="Arial" w:hAnsi="Arial" w:cs="Arial"/>
          <w:color w:val="000000"/>
        </w:rPr>
        <w:t xml:space="preserve"> pode ser </w:t>
      </w:r>
      <w:r w:rsidR="002508EE">
        <w:rPr>
          <w:rFonts w:ascii="Arial" w:eastAsia="Arial" w:hAnsi="Arial" w:cs="Arial"/>
          <w:color w:val="000000"/>
        </w:rPr>
        <w:t>especializado (</w:t>
      </w:r>
      <w:r w:rsidR="002508EE" w:rsidRPr="002508EE">
        <w:rPr>
          <w:rFonts w:ascii="Arial" w:eastAsia="Arial" w:hAnsi="Arial" w:cs="Arial"/>
          <w:i/>
          <w:iCs/>
          <w:color w:val="000000"/>
        </w:rPr>
        <w:t>fine-</w:t>
      </w:r>
      <w:proofErr w:type="spellStart"/>
      <w:r w:rsidR="002508EE" w:rsidRPr="002508EE">
        <w:rPr>
          <w:rFonts w:ascii="Arial" w:eastAsia="Arial" w:hAnsi="Arial" w:cs="Arial"/>
          <w:i/>
          <w:iCs/>
          <w:color w:val="000000"/>
        </w:rPr>
        <w:t>tuning</w:t>
      </w:r>
      <w:proofErr w:type="spellEnd"/>
      <w:r w:rsidR="002508EE">
        <w:rPr>
          <w:rFonts w:ascii="Arial" w:eastAsia="Arial" w:hAnsi="Arial" w:cs="Arial"/>
          <w:color w:val="000000"/>
        </w:rPr>
        <w:t xml:space="preserve">) </w:t>
      </w:r>
      <w:r w:rsidRPr="0052540B">
        <w:rPr>
          <w:rFonts w:ascii="Arial" w:eastAsia="Arial" w:hAnsi="Arial" w:cs="Arial"/>
          <w:color w:val="000000"/>
        </w:rPr>
        <w:t>para tarefas específicas.</w:t>
      </w:r>
    </w:p>
    <w:p w14:paraId="207E27BB" w14:textId="77777777" w:rsidR="00863B32" w:rsidRDefault="00863B32" w:rsidP="0052540B">
      <w:pPr>
        <w:pBdr>
          <w:top w:val="nil"/>
          <w:left w:val="nil"/>
          <w:bottom w:val="nil"/>
          <w:right w:val="nil"/>
          <w:between w:val="nil"/>
        </w:pBdr>
        <w:spacing w:after="0" w:line="240" w:lineRule="auto"/>
        <w:jc w:val="both"/>
        <w:rPr>
          <w:rFonts w:ascii="Arial" w:eastAsia="Arial" w:hAnsi="Arial" w:cs="Arial"/>
          <w:color w:val="000000"/>
        </w:rPr>
      </w:pPr>
    </w:p>
    <w:p w14:paraId="1D0524CB" w14:textId="2D74F529" w:rsidR="00863B32" w:rsidRPr="0052540B" w:rsidRDefault="00863B32" w:rsidP="00863B32">
      <w:pPr>
        <w:pBdr>
          <w:top w:val="nil"/>
          <w:left w:val="nil"/>
          <w:bottom w:val="nil"/>
          <w:right w:val="nil"/>
          <w:between w:val="nil"/>
        </w:pBdr>
        <w:spacing w:after="0" w:line="240" w:lineRule="auto"/>
        <w:jc w:val="both"/>
        <w:rPr>
          <w:rFonts w:ascii="Arial" w:eastAsia="Arial" w:hAnsi="Arial" w:cs="Arial"/>
          <w:color w:val="000000"/>
        </w:rPr>
      </w:pPr>
      <w:r w:rsidRPr="0052540B">
        <w:rPr>
          <w:rFonts w:ascii="Arial" w:eastAsia="Arial" w:hAnsi="Arial" w:cs="Arial"/>
          <w:color w:val="000000"/>
        </w:rPr>
        <w:t xml:space="preserve">Até </w:t>
      </w:r>
      <w:r>
        <w:rPr>
          <w:rFonts w:ascii="Arial" w:eastAsia="Arial" w:hAnsi="Arial" w:cs="Arial"/>
          <w:color w:val="000000"/>
        </w:rPr>
        <w:t>então</w:t>
      </w:r>
      <w:r w:rsidRPr="0052540B">
        <w:rPr>
          <w:rFonts w:ascii="Arial" w:eastAsia="Arial" w:hAnsi="Arial" w:cs="Arial"/>
          <w:color w:val="000000"/>
        </w:rPr>
        <w:t xml:space="preserve">, </w:t>
      </w:r>
      <w:r w:rsidR="00707550">
        <w:rPr>
          <w:rFonts w:ascii="Arial" w:eastAsia="Arial" w:hAnsi="Arial" w:cs="Arial"/>
          <w:color w:val="000000"/>
        </w:rPr>
        <w:t xml:space="preserve">um modelo de linguagem era treinado especificamente para </w:t>
      </w:r>
      <w:r w:rsidR="001F2F5A">
        <w:rPr>
          <w:rFonts w:ascii="Arial" w:eastAsia="Arial" w:hAnsi="Arial" w:cs="Arial"/>
          <w:color w:val="000000"/>
        </w:rPr>
        <w:t xml:space="preserve">tarefas </w:t>
      </w:r>
      <w:r w:rsidR="00E15C4A">
        <w:rPr>
          <w:rFonts w:ascii="Arial" w:eastAsia="Arial" w:hAnsi="Arial" w:cs="Arial"/>
          <w:color w:val="000000"/>
        </w:rPr>
        <w:t>específicas</w:t>
      </w:r>
      <w:r w:rsidR="00707550">
        <w:rPr>
          <w:rFonts w:ascii="Arial" w:eastAsia="Arial" w:hAnsi="Arial" w:cs="Arial"/>
          <w:color w:val="000000"/>
        </w:rPr>
        <w:t xml:space="preserve">. Para isso, era necessária uma grande quantidade de dados rotulados </w:t>
      </w:r>
      <w:r w:rsidR="00E15C4A">
        <w:rPr>
          <w:rFonts w:ascii="Arial" w:eastAsia="Arial" w:hAnsi="Arial" w:cs="Arial"/>
          <w:color w:val="000000"/>
        </w:rPr>
        <w:t xml:space="preserve">exclusivamente </w:t>
      </w:r>
      <w:r w:rsidR="00707550">
        <w:rPr>
          <w:rFonts w:ascii="Arial" w:eastAsia="Arial" w:hAnsi="Arial" w:cs="Arial"/>
          <w:color w:val="000000"/>
        </w:rPr>
        <w:t xml:space="preserve">para </w:t>
      </w:r>
      <w:r w:rsidR="00E15C4A">
        <w:rPr>
          <w:rFonts w:ascii="Arial" w:eastAsia="Arial" w:hAnsi="Arial" w:cs="Arial"/>
          <w:color w:val="000000"/>
        </w:rPr>
        <w:t>aquela atividade</w:t>
      </w:r>
      <w:r w:rsidR="0008100F">
        <w:rPr>
          <w:rFonts w:ascii="Arial" w:eastAsia="Arial" w:hAnsi="Arial" w:cs="Arial"/>
          <w:color w:val="000000"/>
        </w:rPr>
        <w:t>.</w:t>
      </w:r>
      <w:r w:rsidRPr="0052540B">
        <w:rPr>
          <w:rFonts w:ascii="Arial" w:eastAsia="Arial" w:hAnsi="Arial" w:cs="Arial"/>
          <w:color w:val="000000"/>
        </w:rPr>
        <w:t xml:space="preserve"> O </w:t>
      </w:r>
      <w:r w:rsidR="0008100F">
        <w:rPr>
          <w:rFonts w:ascii="Arial" w:eastAsia="Arial" w:hAnsi="Arial" w:cs="Arial"/>
          <w:color w:val="000000"/>
        </w:rPr>
        <w:t xml:space="preserve">treinamento do </w:t>
      </w:r>
      <w:r w:rsidRPr="0052540B">
        <w:rPr>
          <w:rFonts w:ascii="Arial" w:eastAsia="Arial" w:hAnsi="Arial" w:cs="Arial"/>
          <w:color w:val="000000"/>
        </w:rPr>
        <w:t xml:space="preserve">BERT, ao contrário, </w:t>
      </w:r>
      <w:r w:rsidR="0008100F">
        <w:rPr>
          <w:rFonts w:ascii="Arial" w:eastAsia="Arial" w:hAnsi="Arial" w:cs="Arial"/>
          <w:color w:val="000000"/>
        </w:rPr>
        <w:t xml:space="preserve">usa </w:t>
      </w:r>
      <w:r w:rsidRPr="0052540B">
        <w:rPr>
          <w:rFonts w:ascii="Arial" w:eastAsia="Arial" w:hAnsi="Arial" w:cs="Arial"/>
          <w:color w:val="000000"/>
        </w:rPr>
        <w:t>textos não rotulados escritos em linguagem natural</w:t>
      </w:r>
      <w:r w:rsidR="0008100F">
        <w:rPr>
          <w:rFonts w:ascii="Arial" w:eastAsia="Arial" w:hAnsi="Arial" w:cs="Arial"/>
          <w:color w:val="000000"/>
        </w:rPr>
        <w:t xml:space="preserve">, de forma que o modelo aprende qual é a </w:t>
      </w:r>
      <w:r w:rsidR="002505E0">
        <w:rPr>
          <w:rFonts w:ascii="Arial" w:eastAsia="Arial" w:hAnsi="Arial" w:cs="Arial"/>
          <w:color w:val="000000"/>
        </w:rPr>
        <w:t xml:space="preserve">estrutura </w:t>
      </w:r>
      <w:r w:rsidR="0008100F">
        <w:rPr>
          <w:rFonts w:ascii="Arial" w:eastAsia="Arial" w:hAnsi="Arial" w:cs="Arial"/>
          <w:color w:val="000000"/>
        </w:rPr>
        <w:t xml:space="preserve">básica </w:t>
      </w:r>
      <w:r w:rsidR="00355DA9">
        <w:rPr>
          <w:rFonts w:ascii="Arial" w:eastAsia="Arial" w:hAnsi="Arial" w:cs="Arial"/>
          <w:color w:val="000000"/>
        </w:rPr>
        <w:t xml:space="preserve">do idioma </w:t>
      </w:r>
      <w:r w:rsidR="00DA2BEF">
        <w:rPr>
          <w:rFonts w:ascii="Arial" w:eastAsia="Arial" w:hAnsi="Arial" w:cs="Arial"/>
          <w:color w:val="000000"/>
        </w:rPr>
        <w:t xml:space="preserve">presente no treinamento </w:t>
      </w:r>
      <w:r w:rsidR="001935AB">
        <w:rPr>
          <w:rFonts w:ascii="Arial" w:eastAsia="Arial" w:hAnsi="Arial" w:cs="Arial"/>
          <w:color w:val="000000"/>
        </w:rPr>
        <w:t>(</w:t>
      </w:r>
      <w:proofErr w:type="spellStart"/>
      <w:r w:rsidR="001935AB">
        <w:rPr>
          <w:rFonts w:ascii="Arial" w:eastAsia="Arial" w:hAnsi="Arial" w:cs="Arial"/>
          <w:color w:val="000000"/>
        </w:rPr>
        <w:t>Devlin</w:t>
      </w:r>
      <w:proofErr w:type="spellEnd"/>
      <w:r w:rsidR="001935AB">
        <w:rPr>
          <w:rFonts w:ascii="Arial" w:eastAsia="Arial" w:hAnsi="Arial" w:cs="Arial"/>
          <w:color w:val="000000"/>
        </w:rPr>
        <w:t xml:space="preserve"> et al, 2019)</w:t>
      </w:r>
      <w:r w:rsidRPr="0052540B">
        <w:rPr>
          <w:rFonts w:ascii="Arial" w:eastAsia="Arial" w:hAnsi="Arial" w:cs="Arial"/>
          <w:color w:val="000000"/>
        </w:rPr>
        <w:t xml:space="preserve">. </w:t>
      </w:r>
    </w:p>
    <w:p w14:paraId="0C09B94D" w14:textId="77777777" w:rsidR="0052540B" w:rsidRPr="0052540B" w:rsidRDefault="0052540B" w:rsidP="0052540B">
      <w:pPr>
        <w:pBdr>
          <w:top w:val="nil"/>
          <w:left w:val="nil"/>
          <w:bottom w:val="nil"/>
          <w:right w:val="nil"/>
          <w:between w:val="nil"/>
        </w:pBdr>
        <w:spacing w:after="0" w:line="240" w:lineRule="auto"/>
        <w:jc w:val="both"/>
        <w:rPr>
          <w:rFonts w:ascii="Arial" w:eastAsia="Arial" w:hAnsi="Arial" w:cs="Arial"/>
          <w:color w:val="000000"/>
        </w:rPr>
      </w:pPr>
    </w:p>
    <w:p w14:paraId="36989BC6" w14:textId="79F45815" w:rsidR="0052540B" w:rsidRPr="0052540B" w:rsidRDefault="00522BB6" w:rsidP="0052540B">
      <w:p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 xml:space="preserve">Esse modelo </w:t>
      </w:r>
      <w:proofErr w:type="spellStart"/>
      <w:r>
        <w:rPr>
          <w:rFonts w:ascii="Arial" w:eastAsia="Arial" w:hAnsi="Arial" w:cs="Arial"/>
          <w:color w:val="000000"/>
        </w:rPr>
        <w:t>pré</w:t>
      </w:r>
      <w:proofErr w:type="spellEnd"/>
      <w:r>
        <w:rPr>
          <w:rFonts w:ascii="Arial" w:eastAsia="Arial" w:hAnsi="Arial" w:cs="Arial"/>
          <w:color w:val="000000"/>
        </w:rPr>
        <w:t xml:space="preserve">-treinado serve como ponto de partida para </w:t>
      </w:r>
      <w:r w:rsidR="00B91653">
        <w:rPr>
          <w:rFonts w:ascii="Arial" w:eastAsia="Arial" w:hAnsi="Arial" w:cs="Arial"/>
          <w:color w:val="000000"/>
        </w:rPr>
        <w:t>a especialização</w:t>
      </w:r>
      <w:r>
        <w:rPr>
          <w:rFonts w:ascii="Arial" w:eastAsia="Arial" w:hAnsi="Arial" w:cs="Arial"/>
          <w:color w:val="000000"/>
        </w:rPr>
        <w:t xml:space="preserve"> do modelo em tarefas específicas</w:t>
      </w:r>
      <w:r w:rsidR="00E52D16">
        <w:rPr>
          <w:rFonts w:ascii="Arial" w:eastAsia="Arial" w:hAnsi="Arial" w:cs="Arial"/>
          <w:color w:val="000000"/>
        </w:rPr>
        <w:t xml:space="preserve">, que usa </w:t>
      </w:r>
      <w:r>
        <w:rPr>
          <w:rFonts w:ascii="Arial" w:eastAsia="Arial" w:hAnsi="Arial" w:cs="Arial"/>
          <w:color w:val="000000"/>
        </w:rPr>
        <w:t>dados rotulados específicos par</w:t>
      </w:r>
      <w:r w:rsidR="0052540B" w:rsidRPr="0052540B">
        <w:rPr>
          <w:rFonts w:ascii="Arial" w:eastAsia="Arial" w:hAnsi="Arial" w:cs="Arial"/>
          <w:color w:val="000000"/>
        </w:rPr>
        <w:t>a</w:t>
      </w:r>
      <w:r>
        <w:rPr>
          <w:rFonts w:ascii="Arial" w:eastAsia="Arial" w:hAnsi="Arial" w:cs="Arial"/>
          <w:color w:val="000000"/>
        </w:rPr>
        <w:t xml:space="preserve"> a</w:t>
      </w:r>
      <w:r w:rsidR="0052540B" w:rsidRPr="0052540B">
        <w:rPr>
          <w:rFonts w:ascii="Arial" w:eastAsia="Arial" w:hAnsi="Arial" w:cs="Arial"/>
          <w:color w:val="000000"/>
        </w:rPr>
        <w:t xml:space="preserve"> </w:t>
      </w:r>
      <w:r w:rsidR="00E76D86">
        <w:rPr>
          <w:rFonts w:ascii="Arial" w:eastAsia="Arial" w:hAnsi="Arial" w:cs="Arial"/>
          <w:color w:val="000000"/>
        </w:rPr>
        <w:t xml:space="preserve">tarefa </w:t>
      </w:r>
      <w:r w:rsidR="0052540B" w:rsidRPr="0052540B">
        <w:rPr>
          <w:rFonts w:ascii="Arial" w:eastAsia="Arial" w:hAnsi="Arial" w:cs="Arial"/>
          <w:color w:val="000000"/>
        </w:rPr>
        <w:t>que se deseja resolver. Entretanto</w:t>
      </w:r>
      <w:r>
        <w:rPr>
          <w:rFonts w:ascii="Arial" w:eastAsia="Arial" w:hAnsi="Arial" w:cs="Arial"/>
          <w:color w:val="000000"/>
        </w:rPr>
        <w:t xml:space="preserve">, </w:t>
      </w:r>
      <w:r w:rsidR="0052540B" w:rsidRPr="0052540B">
        <w:rPr>
          <w:rFonts w:ascii="Arial" w:eastAsia="Arial" w:hAnsi="Arial" w:cs="Arial"/>
          <w:color w:val="000000"/>
        </w:rPr>
        <w:t xml:space="preserve">a quantidade de dados </w:t>
      </w:r>
      <w:r>
        <w:rPr>
          <w:rFonts w:ascii="Arial" w:eastAsia="Arial" w:hAnsi="Arial" w:cs="Arial"/>
          <w:color w:val="000000"/>
        </w:rPr>
        <w:t>rotulados necessários é consideravelmente menor do que a quantidade de dados não rotulados usado no treinamento. Além disso,</w:t>
      </w:r>
      <w:r w:rsidR="00CD78CC">
        <w:rPr>
          <w:rFonts w:ascii="Arial" w:eastAsia="Arial" w:hAnsi="Arial" w:cs="Arial"/>
          <w:color w:val="000000"/>
        </w:rPr>
        <w:t xml:space="preserve"> isso também é válido para o custo computacional para o </w:t>
      </w:r>
      <w:r w:rsidR="00CD78CC">
        <w:rPr>
          <w:rFonts w:ascii="Arial" w:eastAsia="Arial" w:hAnsi="Arial" w:cs="Arial"/>
          <w:i/>
          <w:iCs/>
          <w:color w:val="000000"/>
        </w:rPr>
        <w:t>fine-</w:t>
      </w:r>
      <w:proofErr w:type="spellStart"/>
      <w:r w:rsidR="00CD78CC">
        <w:rPr>
          <w:rFonts w:ascii="Arial" w:eastAsia="Arial" w:hAnsi="Arial" w:cs="Arial"/>
          <w:i/>
          <w:iCs/>
          <w:color w:val="000000"/>
        </w:rPr>
        <w:t>tuning</w:t>
      </w:r>
      <w:proofErr w:type="spellEnd"/>
      <w:r w:rsidR="00CD78CC">
        <w:rPr>
          <w:rFonts w:ascii="Arial" w:eastAsia="Arial" w:hAnsi="Arial" w:cs="Arial"/>
          <w:color w:val="000000"/>
        </w:rPr>
        <w:t xml:space="preserve"> do modelo, que também é extremamente menor do que o custo para o treinamento</w:t>
      </w:r>
      <w:r w:rsidR="0052540B" w:rsidRPr="0052540B">
        <w:rPr>
          <w:rFonts w:ascii="Arial" w:eastAsia="Arial" w:hAnsi="Arial" w:cs="Arial"/>
          <w:color w:val="000000"/>
        </w:rPr>
        <w:t>.</w:t>
      </w:r>
    </w:p>
    <w:p w14:paraId="41080C8D" w14:textId="77777777" w:rsidR="0052540B" w:rsidRPr="0052540B" w:rsidRDefault="0052540B" w:rsidP="0052540B">
      <w:pPr>
        <w:pBdr>
          <w:top w:val="nil"/>
          <w:left w:val="nil"/>
          <w:bottom w:val="nil"/>
          <w:right w:val="nil"/>
          <w:between w:val="nil"/>
        </w:pBdr>
        <w:spacing w:after="0" w:line="240" w:lineRule="auto"/>
        <w:jc w:val="both"/>
        <w:rPr>
          <w:rFonts w:ascii="Arial" w:eastAsia="Arial" w:hAnsi="Arial" w:cs="Arial"/>
          <w:color w:val="000000"/>
        </w:rPr>
      </w:pPr>
    </w:p>
    <w:p w14:paraId="6CD64B85" w14:textId="1005543C" w:rsidR="0052540B" w:rsidRPr="0052540B" w:rsidRDefault="46654AE2" w:rsidP="46654AE2">
      <w:pPr>
        <w:pBdr>
          <w:top w:val="nil"/>
          <w:left w:val="nil"/>
          <w:bottom w:val="nil"/>
          <w:right w:val="nil"/>
          <w:between w:val="nil"/>
        </w:pBdr>
        <w:spacing w:after="0" w:line="240" w:lineRule="auto"/>
        <w:jc w:val="both"/>
        <w:rPr>
          <w:rFonts w:ascii="Arial" w:eastAsia="Arial" w:hAnsi="Arial" w:cs="Arial"/>
          <w:color w:val="000000"/>
        </w:rPr>
      </w:pPr>
      <w:r w:rsidRPr="46654AE2">
        <w:rPr>
          <w:rFonts w:ascii="Arial" w:eastAsia="Arial" w:hAnsi="Arial" w:cs="Arial"/>
          <w:color w:val="000000" w:themeColor="text1"/>
        </w:rPr>
        <w:t>Em sistemas de recuperação de informações, é possível usar o BERT e modelos semelhantes de algumas formas</w:t>
      </w:r>
      <w:r w:rsidR="00C734F0">
        <w:rPr>
          <w:rFonts w:ascii="Arial" w:eastAsia="Arial" w:hAnsi="Arial" w:cs="Arial"/>
          <w:color w:val="000000" w:themeColor="text1"/>
        </w:rPr>
        <w:t xml:space="preserve"> </w:t>
      </w:r>
      <w:r w:rsidR="00C734F0" w:rsidRPr="46654AE2">
        <w:rPr>
          <w:rFonts w:ascii="Arial" w:eastAsia="Arial" w:hAnsi="Arial" w:cs="Arial"/>
          <w:color w:val="000000" w:themeColor="text1"/>
        </w:rPr>
        <w:t>(Lin, Nogueira e Yates, 2021)</w:t>
      </w:r>
      <w:r w:rsidRPr="46654AE2">
        <w:rPr>
          <w:rFonts w:ascii="Arial" w:eastAsia="Arial" w:hAnsi="Arial" w:cs="Arial"/>
          <w:color w:val="000000" w:themeColor="text1"/>
        </w:rPr>
        <w:t xml:space="preserve">. Um de seus primeiros usos foi através de </w:t>
      </w:r>
      <w:r w:rsidRPr="46654AE2">
        <w:rPr>
          <w:rFonts w:ascii="Arial" w:eastAsia="Arial" w:hAnsi="Arial" w:cs="Arial"/>
          <w:i/>
          <w:iCs/>
          <w:color w:val="000000" w:themeColor="text1"/>
        </w:rPr>
        <w:t>fine-</w:t>
      </w:r>
      <w:proofErr w:type="spellStart"/>
      <w:r w:rsidRPr="46654AE2">
        <w:rPr>
          <w:rFonts w:ascii="Arial" w:eastAsia="Arial" w:hAnsi="Arial" w:cs="Arial"/>
          <w:i/>
          <w:iCs/>
          <w:color w:val="000000" w:themeColor="text1"/>
        </w:rPr>
        <w:t>tuning</w:t>
      </w:r>
      <w:proofErr w:type="spellEnd"/>
      <w:r w:rsidRPr="46654AE2">
        <w:rPr>
          <w:rFonts w:ascii="Arial" w:eastAsia="Arial" w:hAnsi="Arial" w:cs="Arial"/>
          <w:color w:val="000000" w:themeColor="text1"/>
        </w:rPr>
        <w:t xml:space="preserve"> para que funcionasse como um classificador binário, indicando se um texto é ou não relevante para uma </w:t>
      </w:r>
      <w:r w:rsidRPr="46654AE2">
        <w:rPr>
          <w:rFonts w:ascii="Arial" w:eastAsia="Arial" w:hAnsi="Arial" w:cs="Arial"/>
          <w:i/>
          <w:iCs/>
          <w:color w:val="000000" w:themeColor="text1"/>
        </w:rPr>
        <w:t>query</w:t>
      </w:r>
      <w:r w:rsidR="00FC18F1">
        <w:rPr>
          <w:rFonts w:ascii="Arial" w:eastAsia="Arial" w:hAnsi="Arial" w:cs="Arial"/>
          <w:i/>
          <w:iCs/>
          <w:color w:val="000000" w:themeColor="text1"/>
        </w:rPr>
        <w:t xml:space="preserve"> </w:t>
      </w:r>
      <w:r w:rsidR="00FC18F1">
        <w:rPr>
          <w:rFonts w:ascii="Arial" w:eastAsia="Arial" w:hAnsi="Arial" w:cs="Arial"/>
          <w:color w:val="000000" w:themeColor="text1"/>
        </w:rPr>
        <w:t>(Nogueira e Cho, 2019)</w:t>
      </w:r>
      <w:r w:rsidRPr="46654AE2">
        <w:rPr>
          <w:rFonts w:ascii="Arial" w:eastAsia="Arial" w:hAnsi="Arial" w:cs="Arial"/>
          <w:color w:val="000000" w:themeColor="text1"/>
        </w:rPr>
        <w:t xml:space="preserve">. Após a especialização do modelo, na etapa de busca é possível estimar o grau de relevância da </w:t>
      </w:r>
      <w:r w:rsidRPr="46654AE2">
        <w:rPr>
          <w:rFonts w:ascii="Arial" w:eastAsia="Arial" w:hAnsi="Arial" w:cs="Arial"/>
          <w:i/>
          <w:iCs/>
          <w:color w:val="000000" w:themeColor="text1"/>
        </w:rPr>
        <w:t>query</w:t>
      </w:r>
      <w:r w:rsidRPr="46654AE2">
        <w:rPr>
          <w:rFonts w:ascii="Arial" w:eastAsia="Arial" w:hAnsi="Arial" w:cs="Arial"/>
          <w:color w:val="000000" w:themeColor="text1"/>
        </w:rPr>
        <w:t xml:space="preserve"> com todos os documentos da base, ordenando-os (Lin, Nogueira e Yates, 2021).</w:t>
      </w:r>
    </w:p>
    <w:p w14:paraId="741C2666" w14:textId="77777777" w:rsidR="0052540B" w:rsidRDefault="0052540B" w:rsidP="0052540B">
      <w:pPr>
        <w:pBdr>
          <w:top w:val="nil"/>
          <w:left w:val="nil"/>
          <w:bottom w:val="nil"/>
          <w:right w:val="nil"/>
          <w:between w:val="nil"/>
        </w:pBdr>
        <w:spacing w:after="0" w:line="240" w:lineRule="auto"/>
        <w:jc w:val="both"/>
        <w:rPr>
          <w:rFonts w:ascii="Arial" w:eastAsia="Arial" w:hAnsi="Arial" w:cs="Arial"/>
          <w:color w:val="000000"/>
        </w:rPr>
      </w:pPr>
    </w:p>
    <w:p w14:paraId="76FA0545" w14:textId="7FDD7D9F" w:rsidR="0052540B" w:rsidRPr="0052540B" w:rsidRDefault="00857195" w:rsidP="46654AE2">
      <w:p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 xml:space="preserve">Como o tempo de </w:t>
      </w:r>
      <w:r w:rsidR="00180FF4">
        <w:rPr>
          <w:rFonts w:ascii="Arial" w:eastAsia="Arial" w:hAnsi="Arial" w:cs="Arial"/>
          <w:color w:val="000000"/>
        </w:rPr>
        <w:t>resposta</w:t>
      </w:r>
      <w:r>
        <w:rPr>
          <w:rFonts w:ascii="Arial" w:eastAsia="Arial" w:hAnsi="Arial" w:cs="Arial"/>
          <w:color w:val="000000"/>
        </w:rPr>
        <w:t xml:space="preserve"> de</w:t>
      </w:r>
      <w:r w:rsidR="005353B8">
        <w:rPr>
          <w:rFonts w:ascii="Arial" w:eastAsia="Arial" w:hAnsi="Arial" w:cs="Arial"/>
          <w:color w:val="000000"/>
        </w:rPr>
        <w:t>sses</w:t>
      </w:r>
      <w:r>
        <w:rPr>
          <w:rFonts w:ascii="Arial" w:eastAsia="Arial" w:hAnsi="Arial" w:cs="Arial"/>
          <w:color w:val="000000"/>
        </w:rPr>
        <w:t xml:space="preserve"> modelos é </w:t>
      </w:r>
      <w:r w:rsidR="005353B8">
        <w:rPr>
          <w:rFonts w:ascii="Arial" w:eastAsia="Arial" w:hAnsi="Arial" w:cs="Arial"/>
          <w:color w:val="000000"/>
        </w:rPr>
        <w:t>consideravelmente</w:t>
      </w:r>
      <w:r w:rsidR="00513AB7">
        <w:rPr>
          <w:rFonts w:ascii="Arial" w:eastAsia="Arial" w:hAnsi="Arial" w:cs="Arial"/>
          <w:color w:val="000000"/>
        </w:rPr>
        <w:t xml:space="preserve"> </w:t>
      </w:r>
      <w:r>
        <w:rPr>
          <w:rFonts w:ascii="Arial" w:eastAsia="Arial" w:hAnsi="Arial" w:cs="Arial"/>
          <w:color w:val="000000"/>
        </w:rPr>
        <w:t xml:space="preserve">maior </w:t>
      </w:r>
      <w:r w:rsidR="003A2781">
        <w:rPr>
          <w:rFonts w:ascii="Arial" w:eastAsia="Arial" w:hAnsi="Arial" w:cs="Arial"/>
          <w:color w:val="000000"/>
        </w:rPr>
        <w:t xml:space="preserve">do que o </w:t>
      </w:r>
      <w:r w:rsidR="00252780">
        <w:rPr>
          <w:rFonts w:ascii="Arial" w:eastAsia="Arial" w:hAnsi="Arial" w:cs="Arial"/>
          <w:color w:val="000000"/>
        </w:rPr>
        <w:t xml:space="preserve">de modelos que usam a abordagem tradicional, </w:t>
      </w:r>
      <w:r w:rsidR="00EE180E">
        <w:rPr>
          <w:rFonts w:ascii="Arial" w:eastAsia="Arial" w:hAnsi="Arial" w:cs="Arial"/>
          <w:color w:val="000000"/>
        </w:rPr>
        <w:t xml:space="preserve">dependendo do tamanho da coleção de documentos, </w:t>
      </w:r>
      <w:r w:rsidR="00D45F90">
        <w:rPr>
          <w:rFonts w:ascii="Arial" w:eastAsia="Arial" w:hAnsi="Arial" w:cs="Arial"/>
          <w:color w:val="000000"/>
        </w:rPr>
        <w:t xml:space="preserve">a aplicação de classificadores binários em toda </w:t>
      </w:r>
      <w:r w:rsidR="009462B1">
        <w:rPr>
          <w:rFonts w:ascii="Arial" w:eastAsia="Arial" w:hAnsi="Arial" w:cs="Arial"/>
          <w:color w:val="000000"/>
        </w:rPr>
        <w:t>a base</w:t>
      </w:r>
      <w:r w:rsidR="00EE180E">
        <w:rPr>
          <w:rFonts w:ascii="Arial" w:eastAsia="Arial" w:hAnsi="Arial" w:cs="Arial"/>
          <w:color w:val="000000"/>
        </w:rPr>
        <w:t xml:space="preserve"> </w:t>
      </w:r>
      <w:r w:rsidR="009462B1">
        <w:rPr>
          <w:rFonts w:ascii="Arial" w:eastAsia="Arial" w:hAnsi="Arial" w:cs="Arial"/>
          <w:color w:val="000000"/>
        </w:rPr>
        <w:t>é inviável</w:t>
      </w:r>
      <w:r w:rsidR="46654AE2" w:rsidRPr="46654AE2">
        <w:rPr>
          <w:rFonts w:ascii="Arial" w:eastAsia="Arial" w:hAnsi="Arial" w:cs="Arial"/>
          <w:color w:val="000000" w:themeColor="text1"/>
        </w:rPr>
        <w:t>. Uma alternativa é us</w:t>
      </w:r>
      <w:r w:rsidR="00FD22B7">
        <w:rPr>
          <w:rFonts w:ascii="Arial" w:eastAsia="Arial" w:hAnsi="Arial" w:cs="Arial"/>
          <w:color w:val="000000" w:themeColor="text1"/>
        </w:rPr>
        <w:t>á-la</w:t>
      </w:r>
      <w:r w:rsidR="46654AE2" w:rsidRPr="46654AE2">
        <w:rPr>
          <w:rFonts w:ascii="Arial" w:eastAsia="Arial" w:hAnsi="Arial" w:cs="Arial"/>
          <w:color w:val="000000" w:themeColor="text1"/>
        </w:rPr>
        <w:t xml:space="preserve"> como um segundo estágio de ranqueamento de documentos</w:t>
      </w:r>
      <w:r w:rsidR="009462B1">
        <w:rPr>
          <w:rFonts w:ascii="Arial" w:eastAsia="Arial" w:hAnsi="Arial" w:cs="Arial"/>
          <w:color w:val="000000" w:themeColor="text1"/>
        </w:rPr>
        <w:t xml:space="preserve"> (</w:t>
      </w:r>
      <w:proofErr w:type="spellStart"/>
      <w:r w:rsidR="009462B1">
        <w:rPr>
          <w:rFonts w:ascii="Arial" w:eastAsia="Arial" w:hAnsi="Arial" w:cs="Arial"/>
          <w:color w:val="000000" w:themeColor="text1"/>
        </w:rPr>
        <w:t>re-ranqueamento</w:t>
      </w:r>
      <w:proofErr w:type="spellEnd"/>
      <w:r w:rsidR="009462B1">
        <w:rPr>
          <w:rFonts w:ascii="Arial" w:eastAsia="Arial" w:hAnsi="Arial" w:cs="Arial"/>
          <w:color w:val="000000" w:themeColor="text1"/>
        </w:rPr>
        <w:t>)</w:t>
      </w:r>
      <w:r w:rsidR="46654AE2" w:rsidRPr="46654AE2">
        <w:rPr>
          <w:rFonts w:ascii="Arial" w:eastAsia="Arial" w:hAnsi="Arial" w:cs="Arial"/>
          <w:color w:val="000000" w:themeColor="text1"/>
        </w:rPr>
        <w:t xml:space="preserve">. Ou seja, inicialmente é utilizado um estágio tradicional, como o BM25, que retorna alguns documentos (por exemplo, 500 ou 1.000) e, estes, são reordenados usando o classificador binário </w:t>
      </w:r>
      <w:r w:rsidR="009462B1">
        <w:rPr>
          <w:rFonts w:ascii="Arial" w:eastAsia="Arial" w:hAnsi="Arial" w:cs="Arial"/>
          <w:color w:val="000000" w:themeColor="text1"/>
        </w:rPr>
        <w:t>(Nogueira e Cho, 2019)</w:t>
      </w:r>
      <w:r w:rsidR="46654AE2" w:rsidRPr="46654AE2">
        <w:rPr>
          <w:rFonts w:ascii="Arial" w:eastAsia="Arial" w:hAnsi="Arial" w:cs="Arial"/>
          <w:color w:val="000000" w:themeColor="text1"/>
        </w:rPr>
        <w:t>.</w:t>
      </w:r>
    </w:p>
    <w:p w14:paraId="70A92FC2" w14:textId="77777777" w:rsidR="0052540B" w:rsidRPr="0052540B" w:rsidRDefault="0052540B" w:rsidP="0052540B">
      <w:pPr>
        <w:pBdr>
          <w:top w:val="nil"/>
          <w:left w:val="nil"/>
          <w:bottom w:val="nil"/>
          <w:right w:val="nil"/>
          <w:between w:val="nil"/>
        </w:pBdr>
        <w:spacing w:after="0" w:line="240" w:lineRule="auto"/>
        <w:jc w:val="both"/>
        <w:rPr>
          <w:rFonts w:ascii="Arial" w:eastAsia="Arial" w:hAnsi="Arial" w:cs="Arial"/>
          <w:color w:val="000000"/>
        </w:rPr>
      </w:pPr>
    </w:p>
    <w:p w14:paraId="255F5910" w14:textId="0A980B38" w:rsidR="0052540B" w:rsidRPr="0052540B" w:rsidRDefault="00B637BA" w:rsidP="0052540B">
      <w:p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 xml:space="preserve">Também </w:t>
      </w:r>
      <w:r w:rsidR="0052540B" w:rsidRPr="0052540B">
        <w:rPr>
          <w:rFonts w:ascii="Arial" w:eastAsia="Arial" w:hAnsi="Arial" w:cs="Arial"/>
          <w:color w:val="000000"/>
        </w:rPr>
        <w:t xml:space="preserve">é possível usar modelos </w:t>
      </w:r>
      <w:r w:rsidR="00FE27F7">
        <w:rPr>
          <w:rFonts w:ascii="Arial" w:eastAsia="Arial" w:hAnsi="Arial" w:cs="Arial"/>
          <w:color w:val="000000"/>
        </w:rPr>
        <w:t>semelhantes</w:t>
      </w:r>
      <w:r w:rsidR="0052540B" w:rsidRPr="0052540B">
        <w:rPr>
          <w:rFonts w:ascii="Arial" w:eastAsia="Arial" w:hAnsi="Arial" w:cs="Arial"/>
          <w:color w:val="000000"/>
        </w:rPr>
        <w:t xml:space="preserve"> para atacar o problema de descasamento de vocabulário </w:t>
      </w:r>
      <w:r w:rsidR="00F12D62">
        <w:rPr>
          <w:rFonts w:ascii="Arial" w:eastAsia="Arial" w:hAnsi="Arial" w:cs="Arial"/>
          <w:color w:val="000000"/>
        </w:rPr>
        <w:t xml:space="preserve">expandindo </w:t>
      </w:r>
      <w:r w:rsidR="0052540B" w:rsidRPr="00F12D62">
        <w:rPr>
          <w:rFonts w:ascii="Arial" w:eastAsia="Arial" w:hAnsi="Arial" w:cs="Arial"/>
          <w:i/>
          <w:iCs/>
          <w:color w:val="000000"/>
        </w:rPr>
        <w:t>queries</w:t>
      </w:r>
      <w:r w:rsidR="0052540B" w:rsidRPr="0052540B">
        <w:rPr>
          <w:rFonts w:ascii="Arial" w:eastAsia="Arial" w:hAnsi="Arial" w:cs="Arial"/>
          <w:color w:val="000000"/>
        </w:rPr>
        <w:t xml:space="preserve"> </w:t>
      </w:r>
      <w:r w:rsidR="00FC1C72">
        <w:rPr>
          <w:rFonts w:ascii="Arial" w:eastAsia="Arial" w:hAnsi="Arial" w:cs="Arial"/>
          <w:color w:val="000000"/>
        </w:rPr>
        <w:t>(</w:t>
      </w:r>
      <w:r w:rsidR="00FC1C72" w:rsidRPr="00FC1C72">
        <w:rPr>
          <w:rFonts w:ascii="Arial" w:eastAsia="Arial" w:hAnsi="Arial" w:cs="Arial"/>
          <w:color w:val="000000"/>
        </w:rPr>
        <w:t>Zheng et al, 2020</w:t>
      </w:r>
      <w:r w:rsidR="00FC1C72">
        <w:rPr>
          <w:rFonts w:ascii="Arial" w:eastAsia="Arial" w:hAnsi="Arial" w:cs="Arial"/>
          <w:color w:val="000000"/>
        </w:rPr>
        <w:t xml:space="preserve">) </w:t>
      </w:r>
      <w:r w:rsidR="00F12D62">
        <w:rPr>
          <w:rFonts w:ascii="Arial" w:eastAsia="Arial" w:hAnsi="Arial" w:cs="Arial"/>
          <w:color w:val="000000"/>
        </w:rPr>
        <w:t xml:space="preserve">e </w:t>
      </w:r>
      <w:r w:rsidR="0052540B" w:rsidRPr="0052540B">
        <w:rPr>
          <w:rFonts w:ascii="Arial" w:eastAsia="Arial" w:hAnsi="Arial" w:cs="Arial"/>
          <w:color w:val="000000"/>
        </w:rPr>
        <w:t xml:space="preserve">documentos </w:t>
      </w:r>
      <w:r w:rsidR="00F012E6">
        <w:rPr>
          <w:rFonts w:ascii="Arial" w:eastAsia="Arial" w:hAnsi="Arial" w:cs="Arial"/>
          <w:color w:val="000000"/>
        </w:rPr>
        <w:t>(Nogueira et al, 2019)</w:t>
      </w:r>
      <w:r w:rsidR="0052540B" w:rsidRPr="0052540B">
        <w:rPr>
          <w:rFonts w:ascii="Arial" w:eastAsia="Arial" w:hAnsi="Arial" w:cs="Arial"/>
          <w:color w:val="000000"/>
        </w:rPr>
        <w:t xml:space="preserve"> </w:t>
      </w:r>
      <w:r w:rsidR="00F12D62">
        <w:rPr>
          <w:rFonts w:ascii="Arial" w:eastAsia="Arial" w:hAnsi="Arial" w:cs="Arial"/>
          <w:color w:val="000000"/>
        </w:rPr>
        <w:t>ou</w:t>
      </w:r>
      <w:r w:rsidR="0052540B" w:rsidRPr="0052540B">
        <w:rPr>
          <w:rFonts w:ascii="Arial" w:eastAsia="Arial" w:hAnsi="Arial" w:cs="Arial"/>
          <w:color w:val="000000"/>
        </w:rPr>
        <w:t xml:space="preserve"> fornecendo representação semântica </w:t>
      </w:r>
      <w:r w:rsidR="00F12D62">
        <w:rPr>
          <w:rFonts w:ascii="Arial" w:eastAsia="Arial" w:hAnsi="Arial" w:cs="Arial"/>
          <w:color w:val="000000"/>
        </w:rPr>
        <w:t xml:space="preserve">para textos </w:t>
      </w:r>
      <w:r w:rsidR="009A69F7">
        <w:rPr>
          <w:rFonts w:ascii="Arial" w:eastAsia="Arial" w:hAnsi="Arial" w:cs="Arial"/>
          <w:color w:val="000000"/>
        </w:rPr>
        <w:t>(Formal et al, 2021</w:t>
      </w:r>
      <w:r w:rsidR="00693FBC">
        <w:rPr>
          <w:rFonts w:ascii="Arial" w:eastAsia="Arial" w:hAnsi="Arial" w:cs="Arial"/>
          <w:color w:val="000000"/>
        </w:rPr>
        <w:t xml:space="preserve">; </w:t>
      </w:r>
      <w:proofErr w:type="spellStart"/>
      <w:r w:rsidR="00693FBC">
        <w:rPr>
          <w:rFonts w:ascii="Arial" w:eastAsia="Arial" w:hAnsi="Arial" w:cs="Arial"/>
          <w:color w:val="000000"/>
        </w:rPr>
        <w:t>Santhanam</w:t>
      </w:r>
      <w:proofErr w:type="spellEnd"/>
      <w:r w:rsidR="00693FBC">
        <w:rPr>
          <w:rFonts w:ascii="Arial" w:eastAsia="Arial" w:hAnsi="Arial" w:cs="Arial"/>
          <w:color w:val="000000"/>
        </w:rPr>
        <w:t xml:space="preserve"> et al, 2021</w:t>
      </w:r>
      <w:r w:rsidR="009A69F7">
        <w:rPr>
          <w:rFonts w:ascii="Arial" w:eastAsia="Arial" w:hAnsi="Arial" w:cs="Arial"/>
          <w:color w:val="000000"/>
        </w:rPr>
        <w:t>)</w:t>
      </w:r>
      <w:r w:rsidR="0052540B" w:rsidRPr="0052540B">
        <w:rPr>
          <w:rFonts w:ascii="Arial" w:eastAsia="Arial" w:hAnsi="Arial" w:cs="Arial"/>
          <w:color w:val="000000"/>
        </w:rPr>
        <w:t>.</w:t>
      </w:r>
    </w:p>
    <w:p w14:paraId="4EAF31A6" w14:textId="5A078107" w:rsidR="0052540B" w:rsidRDefault="00A829CD" w:rsidP="00A829CD">
      <w:pPr>
        <w:pStyle w:val="Ttulo4"/>
      </w:pPr>
      <w:r>
        <w:t xml:space="preserve">Modelos Generativos (GPT e </w:t>
      </w:r>
      <w:proofErr w:type="spellStart"/>
      <w:r w:rsidR="00E852BA">
        <w:t>Llama</w:t>
      </w:r>
      <w:proofErr w:type="spellEnd"/>
      <w:r>
        <w:t>)</w:t>
      </w:r>
    </w:p>
    <w:p w14:paraId="4E6F4EA3" w14:textId="0A4B25E4" w:rsidR="00A829CD" w:rsidRPr="00A829CD" w:rsidRDefault="00A829CD" w:rsidP="00A829CD">
      <w:pPr>
        <w:pBdr>
          <w:top w:val="nil"/>
          <w:left w:val="nil"/>
          <w:bottom w:val="nil"/>
          <w:right w:val="nil"/>
          <w:between w:val="nil"/>
        </w:pBdr>
        <w:spacing w:after="0" w:line="240" w:lineRule="auto"/>
        <w:jc w:val="both"/>
        <w:rPr>
          <w:rFonts w:ascii="Arial" w:eastAsia="Arial" w:hAnsi="Arial" w:cs="Arial"/>
          <w:color w:val="000000"/>
        </w:rPr>
      </w:pPr>
      <w:r w:rsidRPr="00A829CD">
        <w:rPr>
          <w:rFonts w:ascii="Arial" w:eastAsia="Arial" w:hAnsi="Arial" w:cs="Arial"/>
          <w:color w:val="000000"/>
        </w:rPr>
        <w:t>Modelos generativos como o GPT (</w:t>
      </w:r>
      <w:proofErr w:type="spellStart"/>
      <w:r w:rsidRPr="00890E98">
        <w:rPr>
          <w:rFonts w:ascii="Arial" w:eastAsia="Arial" w:hAnsi="Arial" w:cs="Arial"/>
          <w:i/>
          <w:iCs/>
          <w:color w:val="000000"/>
        </w:rPr>
        <w:t>Generative</w:t>
      </w:r>
      <w:proofErr w:type="spellEnd"/>
      <w:r w:rsidRPr="00890E98">
        <w:rPr>
          <w:rFonts w:ascii="Arial" w:eastAsia="Arial" w:hAnsi="Arial" w:cs="Arial"/>
          <w:i/>
          <w:iCs/>
          <w:color w:val="000000"/>
        </w:rPr>
        <w:t xml:space="preserve"> </w:t>
      </w:r>
      <w:proofErr w:type="spellStart"/>
      <w:r w:rsidRPr="00890E98">
        <w:rPr>
          <w:rFonts w:ascii="Arial" w:eastAsia="Arial" w:hAnsi="Arial" w:cs="Arial"/>
          <w:i/>
          <w:iCs/>
          <w:color w:val="000000"/>
        </w:rPr>
        <w:t>Pre-trained</w:t>
      </w:r>
      <w:proofErr w:type="spellEnd"/>
      <w:r w:rsidRPr="00890E98">
        <w:rPr>
          <w:rFonts w:ascii="Arial" w:eastAsia="Arial" w:hAnsi="Arial" w:cs="Arial"/>
          <w:i/>
          <w:iCs/>
          <w:color w:val="000000"/>
        </w:rPr>
        <w:t xml:space="preserve"> </w:t>
      </w:r>
      <w:proofErr w:type="spellStart"/>
      <w:r w:rsidRPr="00890E98">
        <w:rPr>
          <w:rFonts w:ascii="Arial" w:eastAsia="Arial" w:hAnsi="Arial" w:cs="Arial"/>
          <w:i/>
          <w:iCs/>
          <w:color w:val="000000"/>
        </w:rPr>
        <w:t>Transformer</w:t>
      </w:r>
      <w:proofErr w:type="spellEnd"/>
      <w:r w:rsidRPr="00A829CD">
        <w:rPr>
          <w:rFonts w:ascii="Arial" w:eastAsia="Arial" w:hAnsi="Arial" w:cs="Arial"/>
          <w:color w:val="000000"/>
        </w:rPr>
        <w:t xml:space="preserve">), desenvolvido pela OpenAI, e o </w:t>
      </w:r>
      <w:proofErr w:type="spellStart"/>
      <w:r w:rsidR="00E852BA">
        <w:rPr>
          <w:rFonts w:ascii="Arial" w:eastAsia="Arial" w:hAnsi="Arial" w:cs="Arial"/>
          <w:color w:val="000000"/>
        </w:rPr>
        <w:t>Llama</w:t>
      </w:r>
      <w:proofErr w:type="spellEnd"/>
      <w:r w:rsidRPr="00A829CD">
        <w:rPr>
          <w:rFonts w:ascii="Arial" w:eastAsia="Arial" w:hAnsi="Arial" w:cs="Arial"/>
          <w:color w:val="000000"/>
        </w:rPr>
        <w:t xml:space="preserve">, desenvolvido pela Meta, são modelos de linguagem </w:t>
      </w:r>
      <w:r w:rsidRPr="00A829CD">
        <w:rPr>
          <w:rFonts w:ascii="Arial" w:eastAsia="Arial" w:hAnsi="Arial" w:cs="Arial"/>
          <w:color w:val="000000"/>
        </w:rPr>
        <w:lastRenderedPageBreak/>
        <w:t xml:space="preserve">baseados em </w:t>
      </w:r>
      <w:proofErr w:type="spellStart"/>
      <w:r w:rsidR="00C37177">
        <w:rPr>
          <w:rFonts w:ascii="Arial" w:eastAsia="Arial" w:hAnsi="Arial" w:cs="Arial"/>
          <w:i/>
          <w:iCs/>
          <w:color w:val="000000"/>
        </w:rPr>
        <w:t>t</w:t>
      </w:r>
      <w:r w:rsidRPr="00850B79">
        <w:rPr>
          <w:rFonts w:ascii="Arial" w:eastAsia="Arial" w:hAnsi="Arial" w:cs="Arial"/>
          <w:i/>
          <w:iCs/>
          <w:color w:val="000000"/>
        </w:rPr>
        <w:t>ransformers</w:t>
      </w:r>
      <w:proofErr w:type="spellEnd"/>
      <w:r w:rsidRPr="00A829CD">
        <w:rPr>
          <w:rFonts w:ascii="Arial" w:eastAsia="Arial" w:hAnsi="Arial" w:cs="Arial"/>
          <w:color w:val="000000"/>
        </w:rPr>
        <w:t xml:space="preserve"> utilizados em </w:t>
      </w:r>
      <w:r w:rsidR="00B26D2C">
        <w:rPr>
          <w:rFonts w:ascii="Arial" w:eastAsia="Arial" w:hAnsi="Arial" w:cs="Arial"/>
          <w:color w:val="000000"/>
        </w:rPr>
        <w:t>processamento de linguagem natural</w:t>
      </w:r>
      <w:r w:rsidRPr="00A829CD">
        <w:rPr>
          <w:rFonts w:ascii="Arial" w:eastAsia="Arial" w:hAnsi="Arial" w:cs="Arial"/>
          <w:color w:val="000000"/>
        </w:rPr>
        <w:t xml:space="preserve">. Diferente do BERT, que é bidirecional, o GPT e o </w:t>
      </w:r>
      <w:proofErr w:type="spellStart"/>
      <w:r w:rsidR="00E852BA">
        <w:rPr>
          <w:rFonts w:ascii="Arial" w:eastAsia="Arial" w:hAnsi="Arial" w:cs="Arial"/>
          <w:color w:val="000000"/>
        </w:rPr>
        <w:t>Llama</w:t>
      </w:r>
      <w:proofErr w:type="spellEnd"/>
      <w:r w:rsidRPr="00A829CD">
        <w:rPr>
          <w:rFonts w:ascii="Arial" w:eastAsia="Arial" w:hAnsi="Arial" w:cs="Arial"/>
          <w:color w:val="000000"/>
        </w:rPr>
        <w:t xml:space="preserve"> são unidirecionais, ou seja, utilizam apenas o contexto à esquerda de uma palavra para fazer predições. Estes modelos são treinados em uma grande quantidade de textos não rotulados usando o objetivo de prever a próxima palavra em uma sequência</w:t>
      </w:r>
      <w:r w:rsidR="006F6ED0">
        <w:rPr>
          <w:rFonts w:ascii="Arial" w:eastAsia="Arial" w:hAnsi="Arial" w:cs="Arial"/>
          <w:color w:val="000000"/>
        </w:rPr>
        <w:t xml:space="preserve"> </w:t>
      </w:r>
      <w:r w:rsidR="009A7810">
        <w:rPr>
          <w:rFonts w:ascii="Arial" w:eastAsia="Arial" w:hAnsi="Arial" w:cs="Arial"/>
          <w:color w:val="000000"/>
        </w:rPr>
        <w:t>(</w:t>
      </w:r>
      <w:proofErr w:type="spellStart"/>
      <w:r w:rsidR="00BA1D37">
        <w:rPr>
          <w:rFonts w:ascii="Arial" w:eastAsia="Arial" w:hAnsi="Arial" w:cs="Arial"/>
          <w:color w:val="000000"/>
        </w:rPr>
        <w:t>Radford</w:t>
      </w:r>
      <w:proofErr w:type="spellEnd"/>
      <w:r w:rsidR="00BA1D37">
        <w:rPr>
          <w:rFonts w:ascii="Arial" w:eastAsia="Arial" w:hAnsi="Arial" w:cs="Arial"/>
          <w:color w:val="000000"/>
        </w:rPr>
        <w:t xml:space="preserve"> et al, 2019</w:t>
      </w:r>
      <w:r w:rsidR="009A7810">
        <w:rPr>
          <w:rFonts w:ascii="Arial" w:eastAsia="Arial" w:hAnsi="Arial" w:cs="Arial"/>
          <w:color w:val="000000"/>
        </w:rPr>
        <w:t>)</w:t>
      </w:r>
      <w:r w:rsidR="009F494F">
        <w:rPr>
          <w:rFonts w:ascii="Arial" w:eastAsia="Arial" w:hAnsi="Arial" w:cs="Arial"/>
          <w:color w:val="000000"/>
        </w:rPr>
        <w:t xml:space="preserve">. </w:t>
      </w:r>
      <w:r w:rsidR="006F6ED0">
        <w:rPr>
          <w:rFonts w:ascii="Arial" w:eastAsia="Arial" w:hAnsi="Arial" w:cs="Arial"/>
          <w:color w:val="000000"/>
        </w:rPr>
        <w:t>Com esse propósito de prever a próxima palavra</w:t>
      </w:r>
      <w:r w:rsidR="00B637EE">
        <w:rPr>
          <w:rFonts w:ascii="Arial" w:eastAsia="Arial" w:hAnsi="Arial" w:cs="Arial"/>
          <w:color w:val="000000"/>
        </w:rPr>
        <w:t>, esses novos modelos se mostraram versáteis em várias atividades que envolvem geração de texto, como correção de gramática, geração de código fonte, tradução de texto e conversas em linguagem natural.</w:t>
      </w:r>
    </w:p>
    <w:p w14:paraId="1F28A526" w14:textId="77777777" w:rsidR="00A829CD" w:rsidRPr="00A829CD" w:rsidRDefault="00A829CD" w:rsidP="00A829CD">
      <w:pPr>
        <w:pBdr>
          <w:top w:val="nil"/>
          <w:left w:val="nil"/>
          <w:bottom w:val="nil"/>
          <w:right w:val="nil"/>
          <w:between w:val="nil"/>
        </w:pBdr>
        <w:spacing w:after="0" w:line="240" w:lineRule="auto"/>
        <w:jc w:val="both"/>
        <w:rPr>
          <w:rFonts w:ascii="Arial" w:eastAsia="Arial" w:hAnsi="Arial" w:cs="Arial"/>
          <w:color w:val="000000"/>
        </w:rPr>
      </w:pPr>
    </w:p>
    <w:p w14:paraId="755465CA" w14:textId="475F0C32" w:rsidR="00A829CD" w:rsidRPr="00A829CD" w:rsidRDefault="00A829CD" w:rsidP="00A829CD">
      <w:pPr>
        <w:pBdr>
          <w:top w:val="nil"/>
          <w:left w:val="nil"/>
          <w:bottom w:val="nil"/>
          <w:right w:val="nil"/>
          <w:between w:val="nil"/>
        </w:pBdr>
        <w:spacing w:after="0" w:line="240" w:lineRule="auto"/>
        <w:jc w:val="both"/>
        <w:rPr>
          <w:rFonts w:ascii="Arial" w:eastAsia="Arial" w:hAnsi="Arial" w:cs="Arial"/>
          <w:color w:val="000000"/>
        </w:rPr>
      </w:pPr>
      <w:r w:rsidRPr="00A829CD">
        <w:rPr>
          <w:rFonts w:ascii="Arial" w:eastAsia="Arial" w:hAnsi="Arial" w:cs="Arial"/>
          <w:color w:val="000000"/>
        </w:rPr>
        <w:t>No contexto de recuperação de informações, apresentam algumas limitações para serem usados diretamente como ferramentas de pesquisa, especialmente devido ao seu elevado custo computacional. Uma abordagem prática é utilizá-los em conjunto com sistemas tradicionais de recuperação de informações.</w:t>
      </w:r>
    </w:p>
    <w:p w14:paraId="41D1DF0F" w14:textId="77777777" w:rsidR="00A829CD" w:rsidRPr="00A829CD" w:rsidRDefault="00A829CD" w:rsidP="00A829CD">
      <w:pPr>
        <w:pBdr>
          <w:top w:val="nil"/>
          <w:left w:val="nil"/>
          <w:bottom w:val="nil"/>
          <w:right w:val="nil"/>
          <w:between w:val="nil"/>
        </w:pBdr>
        <w:spacing w:after="0" w:line="240" w:lineRule="auto"/>
        <w:jc w:val="both"/>
        <w:rPr>
          <w:rFonts w:ascii="Arial" w:eastAsia="Arial" w:hAnsi="Arial" w:cs="Arial"/>
          <w:color w:val="000000"/>
        </w:rPr>
      </w:pPr>
    </w:p>
    <w:p w14:paraId="4B2CE6CA" w14:textId="689A88F2" w:rsidR="00A829CD" w:rsidRDefault="001B0EED" w:rsidP="00A829CD">
      <w:p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 xml:space="preserve">Uma possível aplicação é na reordenação de documentos. </w:t>
      </w:r>
      <w:r w:rsidR="00A829CD" w:rsidRPr="00A829CD">
        <w:rPr>
          <w:rFonts w:ascii="Arial" w:eastAsia="Arial" w:hAnsi="Arial" w:cs="Arial"/>
          <w:color w:val="000000"/>
        </w:rPr>
        <w:t xml:space="preserve">Por exemplo, o modelo pode ser usado </w:t>
      </w:r>
      <w:r w:rsidR="00EF2AB7">
        <w:rPr>
          <w:rFonts w:ascii="Arial" w:eastAsia="Arial" w:hAnsi="Arial" w:cs="Arial"/>
          <w:color w:val="000000"/>
        </w:rPr>
        <w:t xml:space="preserve">em um segundo estágio de busca, onde o primeiro estágio consiste no uso de um método clássico </w:t>
      </w:r>
      <w:r w:rsidR="00FD0CA3">
        <w:rPr>
          <w:rFonts w:ascii="Arial" w:eastAsia="Arial" w:hAnsi="Arial" w:cs="Arial"/>
          <w:color w:val="000000"/>
        </w:rPr>
        <w:t>(como o BM25) e, em seguida, um modelo generativo é usado para refinar a ordenação dos primeiros elementos retornados no estágio anterior, fornecendo um grau mais preciso de relevância</w:t>
      </w:r>
      <w:r w:rsidR="00A829CD" w:rsidRPr="00A829CD">
        <w:rPr>
          <w:rFonts w:ascii="Arial" w:eastAsia="Arial" w:hAnsi="Arial" w:cs="Arial"/>
          <w:color w:val="000000"/>
        </w:rPr>
        <w:t xml:space="preserve"> </w:t>
      </w:r>
      <w:r w:rsidR="007D3F70">
        <w:rPr>
          <w:rFonts w:ascii="Arial" w:eastAsia="Arial" w:hAnsi="Arial" w:cs="Arial"/>
          <w:color w:val="000000"/>
        </w:rPr>
        <w:t>(Sun et al, 2023)</w:t>
      </w:r>
      <w:r w:rsidR="00A829CD" w:rsidRPr="00A829CD">
        <w:rPr>
          <w:rFonts w:ascii="Arial" w:eastAsia="Arial" w:hAnsi="Arial" w:cs="Arial"/>
          <w:color w:val="000000"/>
        </w:rPr>
        <w:t>.</w:t>
      </w:r>
    </w:p>
    <w:p w14:paraId="26EF38F0" w14:textId="77777777" w:rsidR="001B0EED" w:rsidRDefault="001B0EED" w:rsidP="00A829CD">
      <w:pPr>
        <w:pBdr>
          <w:top w:val="nil"/>
          <w:left w:val="nil"/>
          <w:bottom w:val="nil"/>
          <w:right w:val="nil"/>
          <w:between w:val="nil"/>
        </w:pBdr>
        <w:spacing w:after="0" w:line="240" w:lineRule="auto"/>
        <w:jc w:val="both"/>
        <w:rPr>
          <w:rFonts w:ascii="Arial" w:eastAsia="Arial" w:hAnsi="Arial" w:cs="Arial"/>
          <w:color w:val="000000"/>
        </w:rPr>
      </w:pPr>
    </w:p>
    <w:p w14:paraId="446BD1D2" w14:textId="6F7EFCC7" w:rsidR="001B0EED" w:rsidRPr="00A829CD" w:rsidRDefault="001B0EED" w:rsidP="001B0EED">
      <w:pPr>
        <w:pBdr>
          <w:top w:val="nil"/>
          <w:left w:val="nil"/>
          <w:bottom w:val="nil"/>
          <w:right w:val="nil"/>
          <w:between w:val="nil"/>
        </w:pBdr>
        <w:spacing w:after="0" w:line="240" w:lineRule="auto"/>
        <w:jc w:val="both"/>
        <w:rPr>
          <w:rFonts w:ascii="Arial" w:eastAsia="Arial" w:hAnsi="Arial" w:cs="Arial"/>
          <w:color w:val="000000"/>
        </w:rPr>
      </w:pPr>
      <w:r w:rsidRPr="00A829CD">
        <w:rPr>
          <w:rFonts w:ascii="Arial" w:eastAsia="Arial" w:hAnsi="Arial" w:cs="Arial"/>
          <w:color w:val="000000"/>
        </w:rPr>
        <w:t xml:space="preserve">Em relação ao problema de descasamento de vocabulário, podem </w:t>
      </w:r>
      <w:r>
        <w:rPr>
          <w:rFonts w:ascii="Arial" w:eastAsia="Arial" w:hAnsi="Arial" w:cs="Arial"/>
          <w:color w:val="000000"/>
        </w:rPr>
        <w:t xml:space="preserve">ser usados </w:t>
      </w:r>
      <w:r w:rsidRPr="00A829CD">
        <w:rPr>
          <w:rFonts w:ascii="Arial" w:eastAsia="Arial" w:hAnsi="Arial" w:cs="Arial"/>
          <w:color w:val="000000"/>
        </w:rPr>
        <w:t xml:space="preserve">na expansão de </w:t>
      </w:r>
      <w:r w:rsidRPr="00B637EE">
        <w:rPr>
          <w:rFonts w:ascii="Arial" w:eastAsia="Arial" w:hAnsi="Arial" w:cs="Arial"/>
          <w:i/>
          <w:iCs/>
          <w:color w:val="000000"/>
        </w:rPr>
        <w:t>queries</w:t>
      </w:r>
      <w:r w:rsidRPr="00A829CD">
        <w:rPr>
          <w:rFonts w:ascii="Arial" w:eastAsia="Arial" w:hAnsi="Arial" w:cs="Arial"/>
          <w:color w:val="000000"/>
        </w:rPr>
        <w:t xml:space="preserve"> e documentos </w:t>
      </w:r>
      <w:r w:rsidR="00C66D11">
        <w:rPr>
          <w:rFonts w:ascii="Arial" w:eastAsia="Arial" w:hAnsi="Arial" w:cs="Arial"/>
          <w:color w:val="000000"/>
        </w:rPr>
        <w:t>(Claveau, 2020)</w:t>
      </w:r>
      <w:r w:rsidRPr="00A829CD">
        <w:rPr>
          <w:rFonts w:ascii="Arial" w:eastAsia="Arial" w:hAnsi="Arial" w:cs="Arial"/>
          <w:color w:val="000000"/>
        </w:rPr>
        <w:t xml:space="preserve">. Com eles, não é necessário </w:t>
      </w:r>
      <w:r>
        <w:rPr>
          <w:rFonts w:ascii="Arial" w:eastAsia="Arial" w:hAnsi="Arial" w:cs="Arial"/>
          <w:color w:val="000000"/>
        </w:rPr>
        <w:t xml:space="preserve">utilizar </w:t>
      </w:r>
      <w:r w:rsidRPr="00A829CD">
        <w:rPr>
          <w:rFonts w:ascii="Arial" w:eastAsia="Arial" w:hAnsi="Arial" w:cs="Arial"/>
          <w:color w:val="000000"/>
        </w:rPr>
        <w:t xml:space="preserve">um </w:t>
      </w:r>
      <w:r>
        <w:rPr>
          <w:rFonts w:ascii="Arial" w:eastAsia="Arial" w:hAnsi="Arial" w:cs="Arial"/>
          <w:color w:val="000000"/>
        </w:rPr>
        <w:t xml:space="preserve">dicionário fixo </w:t>
      </w:r>
      <w:r w:rsidRPr="00A829CD">
        <w:rPr>
          <w:rFonts w:ascii="Arial" w:eastAsia="Arial" w:hAnsi="Arial" w:cs="Arial"/>
          <w:color w:val="000000"/>
        </w:rPr>
        <w:t xml:space="preserve">de palavras, pois os modelos podem ser usados para extrair a semântica das palavras no contexto em que elas se encontram, gerando novos sinônimos para o contexto correto. Além disso, na expansão de documentos, podem ser usados para reforçar partes importantes do texto ou para </w:t>
      </w:r>
      <w:r w:rsidR="00090E76">
        <w:rPr>
          <w:rFonts w:ascii="Arial" w:eastAsia="Arial" w:hAnsi="Arial" w:cs="Arial"/>
          <w:color w:val="000000"/>
        </w:rPr>
        <w:t>reescrever</w:t>
      </w:r>
      <w:r w:rsidRPr="00A829CD">
        <w:rPr>
          <w:rFonts w:ascii="Arial" w:eastAsia="Arial" w:hAnsi="Arial" w:cs="Arial"/>
          <w:color w:val="000000"/>
        </w:rPr>
        <w:t xml:space="preserve"> o texto em outras palavras.</w:t>
      </w:r>
    </w:p>
    <w:p w14:paraId="0AE1D95F" w14:textId="7DFA59D9" w:rsidR="00106C6F" w:rsidRPr="000F11B2" w:rsidRDefault="00A829CD" w:rsidP="00895E20">
      <w:pPr>
        <w:pStyle w:val="Ttulo1"/>
        <w:rPr>
          <w:color w:val="FFC000"/>
        </w:rPr>
      </w:pPr>
      <w:bookmarkStart w:id="57" w:name="_Toc181615016"/>
      <w:bookmarkStart w:id="58" w:name="_Toc189742400"/>
      <w:bookmarkEnd w:id="44"/>
      <w:bookmarkEnd w:id="45"/>
      <w:bookmarkEnd w:id="46"/>
      <w:bookmarkEnd w:id="47"/>
      <w:r>
        <w:rPr>
          <w:color w:val="FFC000"/>
        </w:rPr>
        <w:t>Método</w:t>
      </w:r>
      <w:bookmarkEnd w:id="57"/>
      <w:bookmarkEnd w:id="58"/>
    </w:p>
    <w:p w14:paraId="478924D1" w14:textId="3F394610" w:rsidR="00AF505D" w:rsidRPr="00AF505D" w:rsidRDefault="00AF505D" w:rsidP="00AF505D">
      <w:pPr>
        <w:pBdr>
          <w:top w:val="nil"/>
          <w:left w:val="nil"/>
          <w:bottom w:val="nil"/>
          <w:right w:val="nil"/>
          <w:between w:val="nil"/>
        </w:pBdr>
        <w:spacing w:after="0" w:line="240" w:lineRule="auto"/>
        <w:jc w:val="both"/>
        <w:rPr>
          <w:rFonts w:ascii="Arial" w:eastAsia="Arial" w:hAnsi="Arial" w:cs="Arial"/>
          <w:color w:val="000000"/>
        </w:rPr>
      </w:pPr>
      <w:bookmarkStart w:id="59" w:name="_Toc33168888"/>
      <w:r w:rsidRPr="00AF505D">
        <w:rPr>
          <w:rFonts w:ascii="Arial" w:eastAsia="Arial" w:hAnsi="Arial" w:cs="Arial"/>
          <w:color w:val="000000"/>
        </w:rPr>
        <w:t xml:space="preserve">O Tribunal de Contas da União organiza e disponibiliza a sua jurisprudência em cinco base de dados. Dessas, destaca-se a base de jurisprudência selecionada, criada a partir de deliberações </w:t>
      </w:r>
      <w:r w:rsidR="003F63F6">
        <w:rPr>
          <w:rFonts w:ascii="Arial" w:eastAsia="Arial" w:hAnsi="Arial" w:cs="Arial"/>
          <w:color w:val="000000"/>
        </w:rPr>
        <w:t>escolhidas</w:t>
      </w:r>
      <w:r w:rsidRPr="00AF505D">
        <w:rPr>
          <w:rFonts w:ascii="Arial" w:eastAsia="Arial" w:hAnsi="Arial" w:cs="Arial"/>
          <w:color w:val="000000"/>
        </w:rPr>
        <w:t xml:space="preserve"> por uma equipe</w:t>
      </w:r>
      <w:r w:rsidR="00A73CFD">
        <w:rPr>
          <w:rFonts w:ascii="Arial" w:eastAsia="Arial" w:hAnsi="Arial" w:cs="Arial"/>
          <w:color w:val="000000"/>
        </w:rPr>
        <w:t xml:space="preserve"> </w:t>
      </w:r>
      <w:r w:rsidR="006E51CD">
        <w:rPr>
          <w:rFonts w:ascii="Arial" w:eastAsia="Arial" w:hAnsi="Arial" w:cs="Arial"/>
          <w:color w:val="000000"/>
        </w:rPr>
        <w:t>do Tribunal</w:t>
      </w:r>
      <w:r w:rsidR="003F63F6">
        <w:rPr>
          <w:rFonts w:ascii="Arial" w:eastAsia="Arial" w:hAnsi="Arial" w:cs="Arial"/>
          <w:color w:val="000000"/>
        </w:rPr>
        <w:t xml:space="preserve"> </w:t>
      </w:r>
      <w:r w:rsidR="00FF230E">
        <w:rPr>
          <w:rFonts w:ascii="Arial" w:eastAsia="Arial" w:hAnsi="Arial" w:cs="Arial"/>
          <w:color w:val="000000"/>
        </w:rPr>
        <w:t xml:space="preserve">a partir de </w:t>
      </w:r>
      <w:r w:rsidRPr="00AF505D">
        <w:rPr>
          <w:rFonts w:ascii="Arial" w:eastAsia="Arial" w:hAnsi="Arial" w:cs="Arial"/>
          <w:color w:val="000000"/>
        </w:rPr>
        <w:t>critérios de relevância jurisprudencial</w:t>
      </w:r>
      <w:r w:rsidR="00FF230E">
        <w:rPr>
          <w:rFonts w:ascii="Arial" w:eastAsia="Arial" w:hAnsi="Arial" w:cs="Arial"/>
          <w:color w:val="000000"/>
        </w:rPr>
        <w:t xml:space="preserve"> e retratam </w:t>
      </w:r>
      <w:r w:rsidRPr="00AF505D">
        <w:rPr>
          <w:rFonts w:ascii="Arial" w:eastAsia="Arial" w:hAnsi="Arial" w:cs="Arial"/>
          <w:color w:val="000000"/>
        </w:rPr>
        <w:t>entendimento</w:t>
      </w:r>
      <w:r w:rsidR="00FF230E">
        <w:rPr>
          <w:rFonts w:ascii="Arial" w:eastAsia="Arial" w:hAnsi="Arial" w:cs="Arial"/>
          <w:color w:val="000000"/>
        </w:rPr>
        <w:t>s</w:t>
      </w:r>
      <w:r w:rsidRPr="00AF505D">
        <w:rPr>
          <w:rFonts w:ascii="Arial" w:eastAsia="Arial" w:hAnsi="Arial" w:cs="Arial"/>
          <w:color w:val="000000"/>
        </w:rPr>
        <w:t xml:space="preserve"> adotado</w:t>
      </w:r>
      <w:r w:rsidR="00683637">
        <w:rPr>
          <w:rFonts w:ascii="Arial" w:eastAsia="Arial" w:hAnsi="Arial" w:cs="Arial"/>
          <w:color w:val="000000"/>
        </w:rPr>
        <w:t>s</w:t>
      </w:r>
      <w:r w:rsidRPr="00AF505D">
        <w:rPr>
          <w:rFonts w:ascii="Arial" w:eastAsia="Arial" w:hAnsi="Arial" w:cs="Arial"/>
          <w:color w:val="000000"/>
        </w:rPr>
        <w:t xml:space="preserve"> pelo </w:t>
      </w:r>
      <w:r w:rsidR="00FF230E">
        <w:rPr>
          <w:rFonts w:ascii="Arial" w:eastAsia="Arial" w:hAnsi="Arial" w:cs="Arial"/>
          <w:color w:val="000000"/>
        </w:rPr>
        <w:t xml:space="preserve">TCU </w:t>
      </w:r>
      <w:r w:rsidRPr="00AF505D">
        <w:rPr>
          <w:rFonts w:ascii="Arial" w:eastAsia="Arial" w:hAnsi="Arial" w:cs="Arial"/>
          <w:color w:val="000000"/>
        </w:rPr>
        <w:t xml:space="preserve">sobre </w:t>
      </w:r>
      <w:r w:rsidR="00FF230E">
        <w:rPr>
          <w:rFonts w:ascii="Arial" w:eastAsia="Arial" w:hAnsi="Arial" w:cs="Arial"/>
          <w:color w:val="000000"/>
        </w:rPr>
        <w:t xml:space="preserve">determinados </w:t>
      </w:r>
      <w:r w:rsidRPr="00AF505D">
        <w:rPr>
          <w:rFonts w:ascii="Arial" w:eastAsia="Arial" w:hAnsi="Arial" w:cs="Arial"/>
          <w:color w:val="000000"/>
        </w:rPr>
        <w:t>assunto</w:t>
      </w:r>
      <w:r w:rsidR="00FF230E">
        <w:rPr>
          <w:rFonts w:ascii="Arial" w:eastAsia="Arial" w:hAnsi="Arial" w:cs="Arial"/>
          <w:color w:val="000000"/>
        </w:rPr>
        <w:t xml:space="preserve">s </w:t>
      </w:r>
      <w:r w:rsidR="00930A20">
        <w:rPr>
          <w:rFonts w:ascii="Arial" w:eastAsia="Arial" w:hAnsi="Arial" w:cs="Arial"/>
          <w:color w:val="000000"/>
        </w:rPr>
        <w:t>(Brasil, 2024)</w:t>
      </w:r>
      <w:r w:rsidRPr="00AF505D">
        <w:rPr>
          <w:rFonts w:ascii="Arial" w:eastAsia="Arial" w:hAnsi="Arial" w:cs="Arial"/>
          <w:color w:val="000000"/>
        </w:rPr>
        <w:t>.</w:t>
      </w:r>
    </w:p>
    <w:p w14:paraId="735635F2" w14:textId="77777777" w:rsidR="00AF505D" w:rsidRPr="00AF505D" w:rsidRDefault="00AF505D" w:rsidP="00AF505D">
      <w:pPr>
        <w:pBdr>
          <w:top w:val="nil"/>
          <w:left w:val="nil"/>
          <w:bottom w:val="nil"/>
          <w:right w:val="nil"/>
          <w:between w:val="nil"/>
        </w:pBdr>
        <w:spacing w:after="0" w:line="240" w:lineRule="auto"/>
        <w:jc w:val="both"/>
        <w:rPr>
          <w:rFonts w:ascii="Arial" w:eastAsia="Arial" w:hAnsi="Arial" w:cs="Arial"/>
          <w:color w:val="000000"/>
        </w:rPr>
      </w:pPr>
    </w:p>
    <w:p w14:paraId="23E78118" w14:textId="504BC80C" w:rsidR="000A3A18" w:rsidRDefault="00AF505D" w:rsidP="00AF505D">
      <w:pPr>
        <w:pBdr>
          <w:top w:val="nil"/>
          <w:left w:val="nil"/>
          <w:bottom w:val="nil"/>
          <w:right w:val="nil"/>
          <w:between w:val="nil"/>
        </w:pBdr>
        <w:spacing w:after="0" w:line="240" w:lineRule="auto"/>
        <w:jc w:val="both"/>
        <w:rPr>
          <w:rFonts w:ascii="Arial" w:eastAsia="Arial" w:hAnsi="Arial" w:cs="Arial"/>
          <w:color w:val="000000"/>
        </w:rPr>
      </w:pPr>
      <w:r w:rsidRPr="00AF505D">
        <w:rPr>
          <w:rFonts w:ascii="Arial" w:eastAsia="Arial" w:hAnsi="Arial" w:cs="Arial"/>
          <w:color w:val="000000"/>
        </w:rPr>
        <w:t xml:space="preserve">A </w:t>
      </w:r>
      <w:r w:rsidR="00D307D4">
        <w:rPr>
          <w:rFonts w:ascii="Arial" w:eastAsia="Arial" w:hAnsi="Arial" w:cs="Arial"/>
          <w:color w:val="000000"/>
        </w:rPr>
        <w:fldChar w:fldCharType="begin"/>
      </w:r>
      <w:r w:rsidR="00D307D4">
        <w:rPr>
          <w:rFonts w:ascii="Arial" w:eastAsia="Arial" w:hAnsi="Arial" w:cs="Arial"/>
          <w:color w:val="000000"/>
        </w:rPr>
        <w:instrText xml:space="preserve"> REF _Ref180583078 \h </w:instrText>
      </w:r>
      <w:r w:rsidR="0013605A">
        <w:rPr>
          <w:rFonts w:ascii="Arial" w:eastAsia="Arial" w:hAnsi="Arial" w:cs="Arial"/>
          <w:color w:val="000000"/>
        </w:rPr>
        <w:instrText xml:space="preserve"> \* MERGEFORMAT </w:instrText>
      </w:r>
      <w:r w:rsidR="00D307D4">
        <w:rPr>
          <w:rFonts w:ascii="Arial" w:eastAsia="Arial" w:hAnsi="Arial" w:cs="Arial"/>
          <w:color w:val="000000"/>
        </w:rPr>
      </w:r>
      <w:r w:rsidR="00D307D4">
        <w:rPr>
          <w:rFonts w:ascii="Arial" w:eastAsia="Arial" w:hAnsi="Arial" w:cs="Arial"/>
          <w:color w:val="000000"/>
        </w:rPr>
        <w:fldChar w:fldCharType="separate"/>
      </w:r>
      <w:r w:rsidR="00F257BF" w:rsidRPr="00F257BF">
        <w:rPr>
          <w:rFonts w:ascii="Arial" w:eastAsia="Arial" w:hAnsi="Arial" w:cs="Arial"/>
          <w:color w:val="000000"/>
        </w:rPr>
        <w:t>Figura 3</w:t>
      </w:r>
      <w:r w:rsidR="00D307D4">
        <w:rPr>
          <w:rFonts w:ascii="Arial" w:eastAsia="Arial" w:hAnsi="Arial" w:cs="Arial"/>
          <w:color w:val="000000"/>
        </w:rPr>
        <w:fldChar w:fldCharType="end"/>
      </w:r>
      <w:r w:rsidR="00D307D4">
        <w:rPr>
          <w:rFonts w:ascii="Arial" w:eastAsia="Arial" w:hAnsi="Arial" w:cs="Arial"/>
          <w:color w:val="000000"/>
        </w:rPr>
        <w:t xml:space="preserve"> </w:t>
      </w:r>
      <w:r w:rsidRPr="00AF505D">
        <w:rPr>
          <w:rFonts w:ascii="Arial" w:eastAsia="Arial" w:hAnsi="Arial" w:cs="Arial"/>
          <w:color w:val="000000"/>
        </w:rPr>
        <w:t xml:space="preserve">mostra um exemplo de documento dessa base. </w:t>
      </w:r>
      <w:r w:rsidR="00A055CD">
        <w:rPr>
          <w:rFonts w:ascii="Arial" w:eastAsia="Arial" w:hAnsi="Arial" w:cs="Arial"/>
          <w:color w:val="000000"/>
        </w:rPr>
        <w:t xml:space="preserve">Cada </w:t>
      </w:r>
      <w:r w:rsidR="00B03A28">
        <w:rPr>
          <w:rFonts w:ascii="Arial" w:eastAsia="Arial" w:hAnsi="Arial" w:cs="Arial"/>
          <w:color w:val="000000"/>
        </w:rPr>
        <w:t>registro</w:t>
      </w:r>
      <w:r w:rsidR="006F6C43">
        <w:rPr>
          <w:rFonts w:ascii="Arial" w:eastAsia="Arial" w:hAnsi="Arial" w:cs="Arial"/>
          <w:color w:val="000000"/>
        </w:rPr>
        <w:t xml:space="preserve"> </w:t>
      </w:r>
      <w:r w:rsidR="00A055CD">
        <w:rPr>
          <w:rFonts w:ascii="Arial" w:eastAsia="Arial" w:hAnsi="Arial" w:cs="Arial"/>
          <w:color w:val="000000"/>
        </w:rPr>
        <w:t xml:space="preserve">é estruturado em </w:t>
      </w:r>
      <w:r w:rsidRPr="00AF505D">
        <w:rPr>
          <w:rFonts w:ascii="Arial" w:eastAsia="Arial" w:hAnsi="Arial" w:cs="Arial"/>
          <w:color w:val="000000"/>
        </w:rPr>
        <w:t xml:space="preserve">alguns campos que indicam, entre outras </w:t>
      </w:r>
      <w:r w:rsidR="006F6C43">
        <w:rPr>
          <w:rFonts w:ascii="Arial" w:eastAsia="Arial" w:hAnsi="Arial" w:cs="Arial"/>
          <w:color w:val="000000"/>
        </w:rPr>
        <w:t>informações,</w:t>
      </w:r>
      <w:r w:rsidRPr="00AF505D">
        <w:rPr>
          <w:rFonts w:ascii="Arial" w:eastAsia="Arial" w:hAnsi="Arial" w:cs="Arial"/>
          <w:color w:val="000000"/>
        </w:rPr>
        <w:t xml:space="preserve"> o documento de origem de onde a jurisprudência foi </w:t>
      </w:r>
      <w:proofErr w:type="gramStart"/>
      <w:r w:rsidRPr="00AF505D">
        <w:rPr>
          <w:rFonts w:ascii="Arial" w:eastAsia="Arial" w:hAnsi="Arial" w:cs="Arial"/>
          <w:color w:val="000000"/>
        </w:rPr>
        <w:t>extraíd</w:t>
      </w:r>
      <w:r w:rsidR="006F6C43">
        <w:rPr>
          <w:rFonts w:ascii="Arial" w:eastAsia="Arial" w:hAnsi="Arial" w:cs="Arial"/>
          <w:color w:val="000000"/>
        </w:rPr>
        <w:t>a</w:t>
      </w:r>
      <w:proofErr w:type="gramEnd"/>
      <w:r w:rsidR="00D126CA">
        <w:rPr>
          <w:rFonts w:ascii="Arial" w:eastAsia="Arial" w:hAnsi="Arial" w:cs="Arial"/>
          <w:color w:val="000000"/>
        </w:rPr>
        <w:t>, sua data</w:t>
      </w:r>
      <w:r w:rsidRPr="00AF505D">
        <w:rPr>
          <w:rFonts w:ascii="Arial" w:eastAsia="Arial" w:hAnsi="Arial" w:cs="Arial"/>
          <w:color w:val="000000"/>
        </w:rPr>
        <w:t xml:space="preserve">, </w:t>
      </w:r>
      <w:r w:rsidR="00FC3086" w:rsidRPr="00AF505D">
        <w:rPr>
          <w:rFonts w:ascii="Arial" w:eastAsia="Arial" w:hAnsi="Arial" w:cs="Arial"/>
          <w:color w:val="000000"/>
        </w:rPr>
        <w:t>quais as referências legais utilizadas,</w:t>
      </w:r>
      <w:r w:rsidR="00FC3086">
        <w:rPr>
          <w:rFonts w:ascii="Arial" w:eastAsia="Arial" w:hAnsi="Arial" w:cs="Arial"/>
          <w:color w:val="000000"/>
        </w:rPr>
        <w:t xml:space="preserve"> </w:t>
      </w:r>
      <w:r w:rsidRPr="00AF505D">
        <w:rPr>
          <w:rFonts w:ascii="Arial" w:eastAsia="Arial" w:hAnsi="Arial" w:cs="Arial"/>
          <w:color w:val="000000"/>
        </w:rPr>
        <w:t>quem foi o</w:t>
      </w:r>
      <w:r w:rsidR="00FC3086">
        <w:rPr>
          <w:rFonts w:ascii="Arial" w:eastAsia="Arial" w:hAnsi="Arial" w:cs="Arial"/>
          <w:color w:val="000000"/>
        </w:rPr>
        <w:t xml:space="preserve"> </w:t>
      </w:r>
      <w:r w:rsidRPr="00AF505D">
        <w:rPr>
          <w:rFonts w:ascii="Arial" w:eastAsia="Arial" w:hAnsi="Arial" w:cs="Arial"/>
          <w:color w:val="000000"/>
        </w:rPr>
        <w:t>relator</w:t>
      </w:r>
      <w:r w:rsidR="0077076E">
        <w:rPr>
          <w:rFonts w:ascii="Arial" w:eastAsia="Arial" w:hAnsi="Arial" w:cs="Arial"/>
          <w:color w:val="000000"/>
        </w:rPr>
        <w:t>,</w:t>
      </w:r>
      <w:r w:rsidR="00FC3086">
        <w:rPr>
          <w:rFonts w:ascii="Arial" w:eastAsia="Arial" w:hAnsi="Arial" w:cs="Arial"/>
          <w:color w:val="000000"/>
        </w:rPr>
        <w:t xml:space="preserve"> </w:t>
      </w:r>
      <w:r w:rsidR="005C7FF8">
        <w:rPr>
          <w:rFonts w:ascii="Arial" w:eastAsia="Arial" w:hAnsi="Arial" w:cs="Arial"/>
          <w:color w:val="000000"/>
        </w:rPr>
        <w:t>algumas palavras-chave</w:t>
      </w:r>
      <w:r w:rsidRPr="00AF505D">
        <w:rPr>
          <w:rFonts w:ascii="Arial" w:eastAsia="Arial" w:hAnsi="Arial" w:cs="Arial"/>
          <w:color w:val="000000"/>
        </w:rPr>
        <w:t xml:space="preserve"> que podem ser usad</w:t>
      </w:r>
      <w:r w:rsidR="002F6C18">
        <w:rPr>
          <w:rFonts w:ascii="Arial" w:eastAsia="Arial" w:hAnsi="Arial" w:cs="Arial"/>
          <w:color w:val="000000"/>
        </w:rPr>
        <w:t>a</w:t>
      </w:r>
      <w:r w:rsidRPr="00AF505D">
        <w:rPr>
          <w:rFonts w:ascii="Arial" w:eastAsia="Arial" w:hAnsi="Arial" w:cs="Arial"/>
          <w:color w:val="000000"/>
        </w:rPr>
        <w:t xml:space="preserve">s para </w:t>
      </w:r>
      <w:r w:rsidR="006F6C43">
        <w:rPr>
          <w:rFonts w:ascii="Arial" w:eastAsia="Arial" w:hAnsi="Arial" w:cs="Arial"/>
          <w:color w:val="000000"/>
        </w:rPr>
        <w:t>encontr</w:t>
      </w:r>
      <w:r w:rsidR="007C727E">
        <w:rPr>
          <w:rFonts w:ascii="Arial" w:eastAsia="Arial" w:hAnsi="Arial" w:cs="Arial"/>
          <w:color w:val="000000"/>
        </w:rPr>
        <w:t>á</w:t>
      </w:r>
      <w:r w:rsidR="006F6C43">
        <w:rPr>
          <w:rFonts w:ascii="Arial" w:eastAsia="Arial" w:hAnsi="Arial" w:cs="Arial"/>
          <w:color w:val="000000"/>
        </w:rPr>
        <w:t>-lo</w:t>
      </w:r>
      <w:r w:rsidRPr="00AF505D">
        <w:rPr>
          <w:rFonts w:ascii="Arial" w:eastAsia="Arial" w:hAnsi="Arial" w:cs="Arial"/>
          <w:color w:val="000000"/>
        </w:rPr>
        <w:t>, o excerto de onde a decisão foi extraída</w:t>
      </w:r>
      <w:r w:rsidR="00B2552D">
        <w:rPr>
          <w:rFonts w:ascii="Arial" w:eastAsia="Arial" w:hAnsi="Arial" w:cs="Arial"/>
          <w:color w:val="000000"/>
        </w:rPr>
        <w:t xml:space="preserve"> e, por fim, um enunciado que resume a decisão</w:t>
      </w:r>
      <w:r w:rsidRPr="00AF505D">
        <w:rPr>
          <w:rFonts w:ascii="Arial" w:eastAsia="Arial" w:hAnsi="Arial" w:cs="Arial"/>
          <w:color w:val="000000"/>
        </w:rPr>
        <w:t>. Desses, os campo</w:t>
      </w:r>
      <w:r w:rsidR="0048770B">
        <w:rPr>
          <w:rFonts w:ascii="Arial" w:eastAsia="Arial" w:hAnsi="Arial" w:cs="Arial"/>
          <w:color w:val="000000"/>
        </w:rPr>
        <w:t xml:space="preserve">s </w:t>
      </w:r>
      <w:r w:rsidRPr="00AF505D">
        <w:rPr>
          <w:rFonts w:ascii="Arial" w:eastAsia="Arial" w:hAnsi="Arial" w:cs="Arial"/>
          <w:color w:val="000000"/>
        </w:rPr>
        <w:t>Enunciado</w:t>
      </w:r>
      <w:r w:rsidR="0048770B">
        <w:rPr>
          <w:rFonts w:ascii="Arial" w:eastAsia="Arial" w:hAnsi="Arial" w:cs="Arial"/>
          <w:color w:val="000000"/>
        </w:rPr>
        <w:t xml:space="preserve"> </w:t>
      </w:r>
      <w:r w:rsidR="006F6C43">
        <w:rPr>
          <w:rFonts w:ascii="Arial" w:eastAsia="Arial" w:hAnsi="Arial" w:cs="Arial"/>
          <w:color w:val="000000"/>
        </w:rPr>
        <w:t xml:space="preserve">e Excerto </w:t>
      </w:r>
      <w:r w:rsidR="00F6326D">
        <w:rPr>
          <w:rFonts w:ascii="Arial" w:eastAsia="Arial" w:hAnsi="Arial" w:cs="Arial"/>
          <w:color w:val="000000"/>
        </w:rPr>
        <w:t xml:space="preserve">são os mais </w:t>
      </w:r>
      <w:r w:rsidR="0048770B">
        <w:rPr>
          <w:rFonts w:ascii="Arial" w:eastAsia="Arial" w:hAnsi="Arial" w:cs="Arial"/>
          <w:color w:val="000000"/>
        </w:rPr>
        <w:t xml:space="preserve">relevantes, pois descrevem o entendimento que pode ser extraído </w:t>
      </w:r>
      <w:r w:rsidR="00F6326D">
        <w:rPr>
          <w:rFonts w:ascii="Arial" w:eastAsia="Arial" w:hAnsi="Arial" w:cs="Arial"/>
          <w:color w:val="000000"/>
        </w:rPr>
        <w:t xml:space="preserve">da decisão </w:t>
      </w:r>
      <w:r w:rsidR="0048770B">
        <w:rPr>
          <w:rFonts w:ascii="Arial" w:eastAsia="Arial" w:hAnsi="Arial" w:cs="Arial"/>
          <w:color w:val="000000"/>
        </w:rPr>
        <w:t xml:space="preserve">e o trecho </w:t>
      </w:r>
      <w:r w:rsidR="00132953">
        <w:rPr>
          <w:rFonts w:ascii="Arial" w:eastAsia="Arial" w:hAnsi="Arial" w:cs="Arial"/>
          <w:color w:val="000000"/>
        </w:rPr>
        <w:t xml:space="preserve">da decisão </w:t>
      </w:r>
      <w:r w:rsidR="0048770B">
        <w:rPr>
          <w:rFonts w:ascii="Arial" w:eastAsia="Arial" w:hAnsi="Arial" w:cs="Arial"/>
          <w:color w:val="000000"/>
        </w:rPr>
        <w:t xml:space="preserve">que levou </w:t>
      </w:r>
      <w:r w:rsidR="00F42CB3">
        <w:rPr>
          <w:rFonts w:ascii="Arial" w:eastAsia="Arial" w:hAnsi="Arial" w:cs="Arial"/>
          <w:color w:val="000000"/>
        </w:rPr>
        <w:t>a</w:t>
      </w:r>
      <w:r w:rsidR="00B113A5">
        <w:rPr>
          <w:rFonts w:ascii="Arial" w:eastAsia="Arial" w:hAnsi="Arial" w:cs="Arial"/>
          <w:color w:val="000000"/>
        </w:rPr>
        <w:t xml:space="preserve"> esse entendimento</w:t>
      </w:r>
      <w:r w:rsidRPr="00AF505D">
        <w:rPr>
          <w:rFonts w:ascii="Arial" w:eastAsia="Arial" w:hAnsi="Arial" w:cs="Arial"/>
          <w:color w:val="000000"/>
        </w:rPr>
        <w:t>.</w:t>
      </w:r>
    </w:p>
    <w:p w14:paraId="4CA79BDF" w14:textId="77777777" w:rsidR="00B9462E" w:rsidRDefault="00B9462E" w:rsidP="00AF505D">
      <w:pPr>
        <w:pBdr>
          <w:top w:val="nil"/>
          <w:left w:val="nil"/>
          <w:bottom w:val="nil"/>
          <w:right w:val="nil"/>
          <w:between w:val="nil"/>
        </w:pBdr>
        <w:spacing w:after="0" w:line="240" w:lineRule="auto"/>
        <w:jc w:val="both"/>
        <w:rPr>
          <w:rFonts w:ascii="Arial" w:eastAsia="Arial" w:hAnsi="Arial" w:cs="Arial"/>
          <w:color w:val="000000"/>
        </w:rPr>
      </w:pPr>
    </w:p>
    <w:p w14:paraId="2E22CB7E" w14:textId="49978226" w:rsidR="00B9462E" w:rsidRDefault="00B9462E" w:rsidP="00B9462E">
      <w:pPr>
        <w:pBdr>
          <w:top w:val="nil"/>
          <w:left w:val="nil"/>
          <w:bottom w:val="nil"/>
          <w:right w:val="nil"/>
          <w:between w:val="nil"/>
        </w:pBdr>
        <w:spacing w:after="0" w:line="240" w:lineRule="auto"/>
        <w:jc w:val="both"/>
        <w:rPr>
          <w:rFonts w:ascii="Arial" w:eastAsia="Arial" w:hAnsi="Arial" w:cs="Arial"/>
          <w:color w:val="000000"/>
        </w:rPr>
      </w:pPr>
      <w:r w:rsidRPr="00497FFE">
        <w:rPr>
          <w:rFonts w:ascii="Arial" w:eastAsia="Arial" w:hAnsi="Arial" w:cs="Arial"/>
          <w:color w:val="000000"/>
        </w:rPr>
        <w:t xml:space="preserve">A pesquisa de </w:t>
      </w:r>
      <w:r>
        <w:rPr>
          <w:rFonts w:ascii="Arial" w:eastAsia="Arial" w:hAnsi="Arial" w:cs="Arial"/>
          <w:color w:val="000000"/>
        </w:rPr>
        <w:t>j</w:t>
      </w:r>
      <w:r w:rsidRPr="00497FFE">
        <w:rPr>
          <w:rFonts w:ascii="Arial" w:eastAsia="Arial" w:hAnsi="Arial" w:cs="Arial"/>
          <w:color w:val="000000"/>
        </w:rPr>
        <w:t xml:space="preserve">urisprudência </w:t>
      </w:r>
      <w:r>
        <w:rPr>
          <w:rFonts w:ascii="Arial" w:eastAsia="Arial" w:hAnsi="Arial" w:cs="Arial"/>
          <w:color w:val="000000"/>
        </w:rPr>
        <w:t>s</w:t>
      </w:r>
      <w:r w:rsidRPr="00497FFE">
        <w:rPr>
          <w:rFonts w:ascii="Arial" w:eastAsia="Arial" w:hAnsi="Arial" w:cs="Arial"/>
          <w:color w:val="000000"/>
        </w:rPr>
        <w:t xml:space="preserve">elecionada do </w:t>
      </w:r>
      <w:r>
        <w:rPr>
          <w:rFonts w:ascii="Arial" w:eastAsia="Arial" w:hAnsi="Arial" w:cs="Arial"/>
          <w:color w:val="000000"/>
        </w:rPr>
        <w:t>TCU</w:t>
      </w:r>
      <w:r w:rsidRPr="00497FFE">
        <w:rPr>
          <w:rFonts w:ascii="Arial" w:eastAsia="Arial" w:hAnsi="Arial" w:cs="Arial"/>
          <w:color w:val="000000"/>
        </w:rPr>
        <w:t xml:space="preserve"> é léxica, baseada </w:t>
      </w:r>
      <w:r>
        <w:rPr>
          <w:rFonts w:ascii="Arial" w:eastAsia="Arial" w:hAnsi="Arial" w:cs="Arial"/>
          <w:color w:val="000000"/>
        </w:rPr>
        <w:t>em lógica booleana e no</w:t>
      </w:r>
      <w:r w:rsidRPr="00497FFE">
        <w:rPr>
          <w:rFonts w:ascii="Arial" w:eastAsia="Arial" w:hAnsi="Arial" w:cs="Arial"/>
          <w:color w:val="000000"/>
        </w:rPr>
        <w:t xml:space="preserve"> BM25. </w:t>
      </w:r>
      <w:r>
        <w:rPr>
          <w:rFonts w:ascii="Arial" w:eastAsia="Arial" w:hAnsi="Arial" w:cs="Arial"/>
          <w:color w:val="000000"/>
        </w:rPr>
        <w:t>A</w:t>
      </w:r>
      <w:r w:rsidRPr="00497FFE">
        <w:rPr>
          <w:rFonts w:ascii="Arial" w:eastAsia="Arial" w:hAnsi="Arial" w:cs="Arial"/>
          <w:color w:val="000000"/>
        </w:rPr>
        <w:t xml:space="preserve"> configuração </w:t>
      </w:r>
      <w:r>
        <w:rPr>
          <w:rFonts w:ascii="Arial" w:eastAsia="Arial" w:hAnsi="Arial" w:cs="Arial"/>
          <w:color w:val="000000"/>
        </w:rPr>
        <w:t xml:space="preserve">atual </w:t>
      </w:r>
      <w:r w:rsidRPr="00497FFE">
        <w:rPr>
          <w:rFonts w:ascii="Arial" w:eastAsia="Arial" w:hAnsi="Arial" w:cs="Arial"/>
          <w:color w:val="000000"/>
        </w:rPr>
        <w:t xml:space="preserve">usa o operador booleano </w:t>
      </w:r>
      <w:r>
        <w:rPr>
          <w:rFonts w:ascii="Arial" w:eastAsia="Arial" w:hAnsi="Arial" w:cs="Arial"/>
          <w:color w:val="000000"/>
        </w:rPr>
        <w:t xml:space="preserve">AND </w:t>
      </w:r>
      <w:r w:rsidRPr="00497FFE">
        <w:rPr>
          <w:rFonts w:ascii="Arial" w:eastAsia="Arial" w:hAnsi="Arial" w:cs="Arial"/>
          <w:color w:val="000000"/>
        </w:rPr>
        <w:t xml:space="preserve">entre todos </w:t>
      </w:r>
      <w:r w:rsidRPr="00497FFE">
        <w:rPr>
          <w:rFonts w:ascii="Arial" w:eastAsia="Arial" w:hAnsi="Arial" w:cs="Arial"/>
          <w:color w:val="000000"/>
        </w:rPr>
        <w:lastRenderedPageBreak/>
        <w:t>os termos de pesquisa</w:t>
      </w:r>
      <w:r>
        <w:rPr>
          <w:rFonts w:ascii="Arial" w:eastAsia="Arial" w:hAnsi="Arial" w:cs="Arial"/>
          <w:color w:val="000000"/>
        </w:rPr>
        <w:t xml:space="preserve"> e faz o ranqueamento dos documentos usando o BM25 com pesos diferentes para cada campo</w:t>
      </w:r>
      <w:r w:rsidRPr="00497FFE">
        <w:rPr>
          <w:rFonts w:ascii="Arial" w:eastAsia="Arial" w:hAnsi="Arial" w:cs="Arial"/>
          <w:color w:val="000000"/>
        </w:rPr>
        <w:t xml:space="preserve">. Além disso, para </w:t>
      </w:r>
      <w:r w:rsidR="00D5042C">
        <w:rPr>
          <w:rFonts w:ascii="Arial" w:eastAsia="Arial" w:hAnsi="Arial" w:cs="Arial"/>
          <w:color w:val="000000"/>
        </w:rPr>
        <w:t>mitigar</w:t>
      </w:r>
      <w:r w:rsidRPr="00497FFE">
        <w:rPr>
          <w:rFonts w:ascii="Arial" w:eastAsia="Arial" w:hAnsi="Arial" w:cs="Arial"/>
          <w:color w:val="000000"/>
        </w:rPr>
        <w:t xml:space="preserve"> o problema do descasamento de vocabulário, é utilizado o vocabulário de controle externo </w:t>
      </w:r>
      <w:r w:rsidR="00703889">
        <w:rPr>
          <w:rFonts w:ascii="Arial" w:eastAsia="Arial" w:hAnsi="Arial" w:cs="Arial"/>
          <w:color w:val="000000"/>
        </w:rPr>
        <w:t>(</w:t>
      </w:r>
      <w:r>
        <w:rPr>
          <w:rFonts w:ascii="Arial" w:eastAsia="Arial" w:hAnsi="Arial" w:cs="Arial"/>
          <w:color w:val="000000"/>
        </w:rPr>
        <w:t xml:space="preserve">VCE) </w:t>
      </w:r>
      <w:r w:rsidRPr="00497FFE">
        <w:rPr>
          <w:rFonts w:ascii="Arial" w:eastAsia="Arial" w:hAnsi="Arial" w:cs="Arial"/>
          <w:color w:val="000000"/>
        </w:rPr>
        <w:t xml:space="preserve">do TCU </w:t>
      </w:r>
      <w:r w:rsidR="00703889">
        <w:rPr>
          <w:rFonts w:ascii="Arial" w:eastAsia="Arial" w:hAnsi="Arial" w:cs="Arial"/>
          <w:color w:val="000000"/>
        </w:rPr>
        <w:t xml:space="preserve">(Brasil, 2019) </w:t>
      </w:r>
      <w:r w:rsidRPr="00497FFE">
        <w:rPr>
          <w:rFonts w:ascii="Arial" w:eastAsia="Arial" w:hAnsi="Arial" w:cs="Arial"/>
          <w:color w:val="000000"/>
        </w:rPr>
        <w:t xml:space="preserve">para expansão de </w:t>
      </w:r>
      <w:r w:rsidRPr="000C788C">
        <w:rPr>
          <w:rFonts w:ascii="Arial" w:eastAsia="Arial" w:hAnsi="Arial" w:cs="Arial"/>
          <w:i/>
          <w:iCs/>
          <w:color w:val="000000"/>
        </w:rPr>
        <w:t>queries</w:t>
      </w:r>
      <w:r w:rsidRPr="00497FFE">
        <w:rPr>
          <w:rFonts w:ascii="Arial" w:eastAsia="Arial" w:hAnsi="Arial" w:cs="Arial"/>
          <w:color w:val="000000"/>
        </w:rPr>
        <w:t>.</w:t>
      </w:r>
      <w:r>
        <w:rPr>
          <w:rFonts w:ascii="Arial" w:eastAsia="Arial" w:hAnsi="Arial" w:cs="Arial"/>
          <w:color w:val="000000"/>
        </w:rPr>
        <w:t xml:space="preserve"> Dessa forma, a pesquisa apenas retorna documentos que possuem todas as palavras (ou algum sinônimo catalogado no VCE) contidas na </w:t>
      </w:r>
      <w:r>
        <w:rPr>
          <w:rFonts w:ascii="Arial" w:eastAsia="Arial" w:hAnsi="Arial" w:cs="Arial"/>
          <w:i/>
          <w:iCs/>
          <w:color w:val="000000"/>
        </w:rPr>
        <w:t>query</w:t>
      </w:r>
      <w:r>
        <w:rPr>
          <w:rFonts w:ascii="Arial" w:eastAsia="Arial" w:hAnsi="Arial" w:cs="Arial"/>
          <w:color w:val="000000"/>
        </w:rPr>
        <w:t>.</w:t>
      </w:r>
    </w:p>
    <w:p w14:paraId="5BBD5DC7" w14:textId="77777777" w:rsidR="00977BB9" w:rsidRDefault="00977BB9" w:rsidP="00B9462E">
      <w:pPr>
        <w:pBdr>
          <w:top w:val="nil"/>
          <w:left w:val="nil"/>
          <w:bottom w:val="nil"/>
          <w:right w:val="nil"/>
          <w:between w:val="nil"/>
        </w:pBdr>
        <w:spacing w:after="0" w:line="240" w:lineRule="auto"/>
        <w:jc w:val="both"/>
        <w:rPr>
          <w:rFonts w:ascii="Arial" w:eastAsia="Arial" w:hAnsi="Arial" w:cs="Arial"/>
          <w:color w:val="000000"/>
        </w:rPr>
      </w:pPr>
    </w:p>
    <w:p w14:paraId="7E02CDCA" w14:textId="77777777" w:rsidR="00815368" w:rsidRPr="00D94083" w:rsidRDefault="00815368" w:rsidP="00B9462E">
      <w:pPr>
        <w:pBdr>
          <w:top w:val="nil"/>
          <w:left w:val="nil"/>
          <w:bottom w:val="nil"/>
          <w:right w:val="nil"/>
          <w:between w:val="nil"/>
        </w:pBdr>
        <w:spacing w:after="0" w:line="240" w:lineRule="auto"/>
        <w:jc w:val="both"/>
        <w:rPr>
          <w:rFonts w:ascii="Arial" w:eastAsia="Arial" w:hAnsi="Arial" w:cs="Arial"/>
          <w:color w:val="000000"/>
        </w:rPr>
      </w:pPr>
    </w:p>
    <w:p w14:paraId="02A3FB81" w14:textId="35C8349A" w:rsidR="00092B82" w:rsidRPr="00092B82" w:rsidRDefault="00092B82" w:rsidP="00092B82">
      <w:pPr>
        <w:pStyle w:val="Legenda"/>
      </w:pPr>
      <w:bookmarkStart w:id="60" w:name="_Ref180583078"/>
      <w:bookmarkStart w:id="61" w:name="_Toc189742371"/>
      <w:r w:rsidRPr="00092B82">
        <w:t xml:space="preserve">Figura </w:t>
      </w:r>
      <w:r>
        <w:fldChar w:fldCharType="begin"/>
      </w:r>
      <w:r>
        <w:instrText>SEQ Figura \* ARABIC</w:instrText>
      </w:r>
      <w:r>
        <w:fldChar w:fldCharType="separate"/>
      </w:r>
      <w:r w:rsidR="00F257BF">
        <w:rPr>
          <w:noProof/>
        </w:rPr>
        <w:t>3</w:t>
      </w:r>
      <w:r>
        <w:fldChar w:fldCharType="end"/>
      </w:r>
      <w:bookmarkEnd w:id="60"/>
      <w:r w:rsidRPr="00092B82">
        <w:t xml:space="preserve">: </w:t>
      </w:r>
      <w:bookmarkEnd w:id="59"/>
      <w:r w:rsidR="003D4039" w:rsidRPr="003D4039">
        <w:t>Exemplo de documento da base de jurisprudência selecionada.</w:t>
      </w:r>
      <w:bookmarkEnd w:id="61"/>
    </w:p>
    <w:p w14:paraId="1785F61D" w14:textId="18B9E0A3" w:rsidR="00106C6F" w:rsidRPr="00106C6F" w:rsidRDefault="00D7443F" w:rsidP="00092B82">
      <w:pPr>
        <w:suppressAutoHyphens/>
        <w:jc w:val="center"/>
        <w:rPr>
          <w:rFonts w:ascii="Arial" w:hAnsi="Arial" w:cs="Arial"/>
        </w:rPr>
      </w:pPr>
      <w:r>
        <w:rPr>
          <w:rFonts w:ascii="Arial" w:hAnsi="Arial" w:cs="Arial"/>
          <w:noProof/>
        </w:rPr>
        <w:drawing>
          <wp:inline distT="0" distB="0" distL="0" distR="0" wp14:anchorId="2DEB8E41" wp14:editId="5A960E35">
            <wp:extent cx="4478400" cy="3672000"/>
            <wp:effectExtent l="0" t="0" r="0" b="5080"/>
            <wp:docPr id="2084664518" name="Imagem 10"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64518" name="Imagem 10" descr="Interface gráfica do usuário, Texto, Aplicativo, Email&#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78400" cy="3672000"/>
                    </a:xfrm>
                    <a:prstGeom prst="rect">
                      <a:avLst/>
                    </a:prstGeom>
                  </pic:spPr>
                </pic:pic>
              </a:graphicData>
            </a:graphic>
          </wp:inline>
        </w:drawing>
      </w:r>
    </w:p>
    <w:p w14:paraId="065F0C4A" w14:textId="5303C332" w:rsidR="00672B59" w:rsidRDefault="00106C6F" w:rsidP="00672B59">
      <w:pPr>
        <w:suppressAutoHyphens/>
        <w:jc w:val="center"/>
        <w:rPr>
          <w:rFonts w:ascii="Arial" w:hAnsi="Arial" w:cs="Arial"/>
          <w:sz w:val="22"/>
        </w:rPr>
      </w:pPr>
      <w:r w:rsidRPr="00106C6F">
        <w:rPr>
          <w:rFonts w:ascii="Arial" w:hAnsi="Arial" w:cs="Arial"/>
          <w:sz w:val="22"/>
        </w:rPr>
        <w:t>Fonte:</w:t>
      </w:r>
      <w:r w:rsidR="0058478F">
        <w:rPr>
          <w:rFonts w:ascii="Arial" w:hAnsi="Arial" w:cs="Arial"/>
          <w:sz w:val="22"/>
        </w:rPr>
        <w:t xml:space="preserve"> Brasil.</w:t>
      </w:r>
      <w:r w:rsidRPr="00106C6F">
        <w:rPr>
          <w:rFonts w:ascii="Arial" w:hAnsi="Arial" w:cs="Arial"/>
          <w:sz w:val="22"/>
        </w:rPr>
        <w:t xml:space="preserve"> </w:t>
      </w:r>
      <w:r w:rsidR="003D4039">
        <w:rPr>
          <w:rFonts w:ascii="Arial" w:hAnsi="Arial" w:cs="Arial"/>
          <w:sz w:val="22"/>
        </w:rPr>
        <w:t>Tribunal de Contas da União (2024).</w:t>
      </w:r>
    </w:p>
    <w:p w14:paraId="720279AB" w14:textId="07671B7F" w:rsidR="00106C6F" w:rsidRDefault="00497FFE" w:rsidP="00672B59">
      <w:pPr>
        <w:pStyle w:val="Ttulo2"/>
      </w:pPr>
      <w:bookmarkStart w:id="62" w:name="_Toc181615017"/>
      <w:bookmarkStart w:id="63" w:name="_Toc189742401"/>
      <w:r>
        <w:t>Modelagem dos Experimentos</w:t>
      </w:r>
      <w:bookmarkEnd w:id="62"/>
      <w:bookmarkEnd w:id="63"/>
    </w:p>
    <w:p w14:paraId="2EAC1FB2" w14:textId="1227B81F" w:rsidR="00E36311" w:rsidRDefault="02F03046" w:rsidP="00497FFE">
      <w:pPr>
        <w:pBdr>
          <w:top w:val="nil"/>
          <w:left w:val="nil"/>
          <w:bottom w:val="nil"/>
          <w:right w:val="nil"/>
          <w:between w:val="nil"/>
        </w:pBdr>
        <w:spacing w:after="0" w:line="240" w:lineRule="auto"/>
        <w:jc w:val="both"/>
        <w:rPr>
          <w:rFonts w:ascii="Arial" w:eastAsia="Arial" w:hAnsi="Arial" w:cs="Arial"/>
          <w:color w:val="000000"/>
        </w:rPr>
      </w:pPr>
      <w:r w:rsidRPr="02F03046">
        <w:rPr>
          <w:rFonts w:ascii="Arial" w:eastAsia="Arial" w:hAnsi="Arial" w:cs="Arial"/>
          <w:color w:val="000000" w:themeColor="text1"/>
        </w:rPr>
        <w:t xml:space="preserve">Os experimentos deste trabalho foram modelados </w:t>
      </w:r>
      <w:r w:rsidR="00F600E4">
        <w:rPr>
          <w:rFonts w:ascii="Arial" w:eastAsia="Arial" w:hAnsi="Arial" w:cs="Arial"/>
          <w:color w:val="000000" w:themeColor="text1"/>
        </w:rPr>
        <w:t>para usar</w:t>
      </w:r>
      <w:r w:rsidRPr="02F03046">
        <w:rPr>
          <w:rFonts w:ascii="Arial" w:eastAsia="Arial" w:hAnsi="Arial" w:cs="Arial"/>
          <w:color w:val="000000" w:themeColor="text1"/>
        </w:rPr>
        <w:t xml:space="preserve"> a técnica de expansão de documentos </w:t>
      </w:r>
      <w:r w:rsidR="00F600E4">
        <w:rPr>
          <w:rFonts w:ascii="Arial" w:eastAsia="Arial" w:hAnsi="Arial" w:cs="Arial"/>
          <w:color w:val="000000" w:themeColor="text1"/>
        </w:rPr>
        <w:t xml:space="preserve">com </w:t>
      </w:r>
      <w:r w:rsidRPr="02F03046">
        <w:rPr>
          <w:rFonts w:ascii="Arial" w:eastAsia="Arial" w:hAnsi="Arial" w:cs="Arial"/>
          <w:color w:val="000000" w:themeColor="text1"/>
        </w:rPr>
        <w:t xml:space="preserve">modelos de linguagem baseados em </w:t>
      </w:r>
      <w:proofErr w:type="spellStart"/>
      <w:r w:rsidRPr="000B7EE3">
        <w:rPr>
          <w:rFonts w:ascii="Arial" w:eastAsia="Arial" w:hAnsi="Arial" w:cs="Arial"/>
          <w:i/>
          <w:iCs/>
          <w:color w:val="000000" w:themeColor="text1"/>
        </w:rPr>
        <w:t>transformers</w:t>
      </w:r>
      <w:proofErr w:type="spellEnd"/>
      <w:r w:rsidRPr="02F03046">
        <w:rPr>
          <w:rFonts w:ascii="Arial" w:eastAsia="Arial" w:hAnsi="Arial" w:cs="Arial"/>
          <w:color w:val="000000" w:themeColor="text1"/>
        </w:rPr>
        <w:t>.</w:t>
      </w:r>
      <w:r w:rsidR="5C569FB4" w:rsidRPr="5C569FB4">
        <w:rPr>
          <w:rFonts w:ascii="Arial" w:eastAsia="Arial" w:hAnsi="Arial" w:cs="Arial"/>
          <w:color w:val="000000" w:themeColor="text1"/>
        </w:rPr>
        <w:t xml:space="preserve"> </w:t>
      </w:r>
      <w:r w:rsidR="00C76B9B" w:rsidRPr="5C569FB4">
        <w:rPr>
          <w:rFonts w:ascii="Arial" w:eastAsia="Arial" w:hAnsi="Arial" w:cs="Arial"/>
          <w:color w:val="000000" w:themeColor="text1"/>
        </w:rPr>
        <w:t xml:space="preserve">Essa abordagem foi adotada </w:t>
      </w:r>
      <w:r w:rsidR="006D25C7" w:rsidRPr="5C569FB4">
        <w:rPr>
          <w:rFonts w:ascii="Arial" w:eastAsia="Arial" w:hAnsi="Arial" w:cs="Arial"/>
          <w:color w:val="000000" w:themeColor="text1"/>
        </w:rPr>
        <w:t xml:space="preserve">pois </w:t>
      </w:r>
      <w:r w:rsidR="00C76B9B" w:rsidRPr="5C569FB4">
        <w:rPr>
          <w:rFonts w:ascii="Arial" w:eastAsia="Arial" w:hAnsi="Arial" w:cs="Arial"/>
          <w:color w:val="000000" w:themeColor="text1"/>
        </w:rPr>
        <w:t>pouco altera a arquitetura da pesquisa atual</w:t>
      </w:r>
      <w:r w:rsidR="009316C8" w:rsidRPr="5C569FB4">
        <w:rPr>
          <w:rFonts w:ascii="Arial" w:eastAsia="Arial" w:hAnsi="Arial" w:cs="Arial"/>
          <w:color w:val="000000" w:themeColor="text1"/>
        </w:rPr>
        <w:t xml:space="preserve">, sendo exigido apenas um novo módulo </w:t>
      </w:r>
      <w:r w:rsidR="002C0747" w:rsidRPr="5C569FB4">
        <w:rPr>
          <w:rFonts w:ascii="Arial" w:eastAsia="Arial" w:hAnsi="Arial" w:cs="Arial"/>
          <w:color w:val="000000" w:themeColor="text1"/>
        </w:rPr>
        <w:t xml:space="preserve">para a expansão de textos </w:t>
      </w:r>
      <w:r w:rsidR="009316C8" w:rsidRPr="5C569FB4">
        <w:rPr>
          <w:rFonts w:ascii="Arial" w:eastAsia="Arial" w:hAnsi="Arial" w:cs="Arial"/>
          <w:color w:val="000000" w:themeColor="text1"/>
        </w:rPr>
        <w:t>que é inserido no m</w:t>
      </w:r>
      <w:r w:rsidR="00BA2959" w:rsidRPr="5C569FB4">
        <w:rPr>
          <w:rFonts w:ascii="Arial" w:eastAsia="Arial" w:hAnsi="Arial" w:cs="Arial"/>
          <w:color w:val="000000" w:themeColor="text1"/>
        </w:rPr>
        <w:t>o</w:t>
      </w:r>
      <w:r w:rsidR="009316C8" w:rsidRPr="5C569FB4">
        <w:rPr>
          <w:rFonts w:ascii="Arial" w:eastAsia="Arial" w:hAnsi="Arial" w:cs="Arial"/>
          <w:color w:val="000000" w:themeColor="text1"/>
        </w:rPr>
        <w:t xml:space="preserve">mento da indexação. </w:t>
      </w:r>
      <w:r w:rsidR="00E11AA6" w:rsidRPr="5C569FB4">
        <w:rPr>
          <w:rFonts w:ascii="Arial" w:eastAsia="Arial" w:hAnsi="Arial" w:cs="Arial"/>
          <w:color w:val="000000" w:themeColor="text1"/>
        </w:rPr>
        <w:t xml:space="preserve">Assim, </w:t>
      </w:r>
      <w:r w:rsidR="006D25C7" w:rsidRPr="5C569FB4">
        <w:rPr>
          <w:rFonts w:ascii="Arial" w:eastAsia="Arial" w:hAnsi="Arial" w:cs="Arial"/>
          <w:color w:val="000000" w:themeColor="text1"/>
        </w:rPr>
        <w:t xml:space="preserve">não </w:t>
      </w:r>
      <w:r w:rsidR="00710F23" w:rsidRPr="5C569FB4">
        <w:rPr>
          <w:rFonts w:ascii="Arial" w:eastAsia="Arial" w:hAnsi="Arial" w:cs="Arial"/>
          <w:color w:val="000000" w:themeColor="text1"/>
        </w:rPr>
        <w:t xml:space="preserve">modifica </w:t>
      </w:r>
      <w:r w:rsidR="00060F6C" w:rsidRPr="5C569FB4">
        <w:rPr>
          <w:rFonts w:ascii="Arial" w:eastAsia="Arial" w:hAnsi="Arial" w:cs="Arial"/>
          <w:color w:val="000000" w:themeColor="text1"/>
        </w:rPr>
        <w:t xml:space="preserve">a </w:t>
      </w:r>
      <w:r w:rsidR="0093092F" w:rsidRPr="5C569FB4">
        <w:rPr>
          <w:rFonts w:ascii="Arial" w:eastAsia="Arial" w:hAnsi="Arial" w:cs="Arial"/>
          <w:color w:val="000000" w:themeColor="text1"/>
        </w:rPr>
        <w:t xml:space="preserve">etapa </w:t>
      </w:r>
      <w:r w:rsidR="00BA2959" w:rsidRPr="5C569FB4">
        <w:rPr>
          <w:rFonts w:ascii="Arial" w:eastAsia="Arial" w:hAnsi="Arial" w:cs="Arial"/>
          <w:color w:val="000000" w:themeColor="text1"/>
        </w:rPr>
        <w:t>de consulta</w:t>
      </w:r>
      <w:r w:rsidR="0093092F" w:rsidRPr="5C569FB4">
        <w:rPr>
          <w:rFonts w:ascii="Arial" w:eastAsia="Arial" w:hAnsi="Arial" w:cs="Arial"/>
          <w:color w:val="000000" w:themeColor="text1"/>
        </w:rPr>
        <w:t xml:space="preserve">, </w:t>
      </w:r>
      <w:r w:rsidR="00EF550F" w:rsidRPr="5C569FB4">
        <w:rPr>
          <w:rFonts w:ascii="Arial" w:eastAsia="Arial" w:hAnsi="Arial" w:cs="Arial"/>
          <w:color w:val="000000" w:themeColor="text1"/>
        </w:rPr>
        <w:t>não inserindo n</w:t>
      </w:r>
      <w:r w:rsidR="001C09C4" w:rsidRPr="5C569FB4">
        <w:rPr>
          <w:rFonts w:ascii="Arial" w:eastAsia="Arial" w:hAnsi="Arial" w:cs="Arial"/>
          <w:color w:val="000000" w:themeColor="text1"/>
        </w:rPr>
        <w:t xml:space="preserve">ovo </w:t>
      </w:r>
      <w:r w:rsidR="000B4F1C" w:rsidRPr="5C569FB4">
        <w:rPr>
          <w:rFonts w:ascii="Arial" w:eastAsia="Arial" w:hAnsi="Arial" w:cs="Arial"/>
          <w:color w:val="000000" w:themeColor="text1"/>
        </w:rPr>
        <w:t>elemento susceptível à falha</w:t>
      </w:r>
      <w:r w:rsidR="00B627C4" w:rsidRPr="5C569FB4">
        <w:rPr>
          <w:rFonts w:ascii="Arial" w:eastAsia="Arial" w:hAnsi="Arial" w:cs="Arial"/>
          <w:color w:val="000000" w:themeColor="text1"/>
        </w:rPr>
        <w:t xml:space="preserve"> nesta </w:t>
      </w:r>
      <w:r w:rsidR="00E11AA6" w:rsidRPr="5C569FB4">
        <w:rPr>
          <w:rFonts w:ascii="Arial" w:eastAsia="Arial" w:hAnsi="Arial" w:cs="Arial"/>
          <w:color w:val="000000" w:themeColor="text1"/>
        </w:rPr>
        <w:t>fase</w:t>
      </w:r>
      <w:r w:rsidR="006D25C7" w:rsidRPr="5C569FB4">
        <w:rPr>
          <w:rFonts w:ascii="Arial" w:eastAsia="Arial" w:hAnsi="Arial" w:cs="Arial"/>
          <w:color w:val="000000" w:themeColor="text1"/>
        </w:rPr>
        <w:t xml:space="preserve">. Isso é </w:t>
      </w:r>
      <w:r w:rsidR="002832AB" w:rsidRPr="5C569FB4">
        <w:rPr>
          <w:rFonts w:ascii="Arial" w:eastAsia="Arial" w:hAnsi="Arial" w:cs="Arial"/>
          <w:color w:val="000000" w:themeColor="text1"/>
        </w:rPr>
        <w:t xml:space="preserve">algo que deve ser considerado em sistemas em produção, </w:t>
      </w:r>
      <w:r w:rsidR="006D25C7" w:rsidRPr="5C569FB4">
        <w:rPr>
          <w:rFonts w:ascii="Arial" w:eastAsia="Arial" w:hAnsi="Arial" w:cs="Arial"/>
          <w:color w:val="000000" w:themeColor="text1"/>
        </w:rPr>
        <w:t xml:space="preserve">pois modelos de linguagem dessa natureza exigem </w:t>
      </w:r>
      <w:r w:rsidR="006D25C7" w:rsidRPr="5C569FB4">
        <w:rPr>
          <w:rFonts w:ascii="Arial" w:eastAsia="Arial" w:hAnsi="Arial" w:cs="Arial"/>
          <w:i/>
          <w:color w:val="000000" w:themeColor="text1"/>
        </w:rPr>
        <w:t>hardware</w:t>
      </w:r>
      <w:r w:rsidR="006D25C7" w:rsidRPr="5C569FB4">
        <w:rPr>
          <w:rFonts w:ascii="Arial" w:eastAsia="Arial" w:hAnsi="Arial" w:cs="Arial"/>
          <w:color w:val="000000" w:themeColor="text1"/>
        </w:rPr>
        <w:t xml:space="preserve"> especializado diferente dos </w:t>
      </w:r>
      <w:r w:rsidR="002832AB" w:rsidRPr="5C569FB4">
        <w:rPr>
          <w:rFonts w:ascii="Arial" w:eastAsia="Arial" w:hAnsi="Arial" w:cs="Arial"/>
          <w:color w:val="000000" w:themeColor="text1"/>
        </w:rPr>
        <w:t xml:space="preserve">utilizados </w:t>
      </w:r>
      <w:r w:rsidR="006D25C7" w:rsidRPr="5C569FB4">
        <w:rPr>
          <w:rFonts w:ascii="Arial" w:eastAsia="Arial" w:hAnsi="Arial" w:cs="Arial"/>
          <w:color w:val="000000" w:themeColor="text1"/>
        </w:rPr>
        <w:t xml:space="preserve">por sistemas de busca tradicionais. </w:t>
      </w:r>
      <w:r w:rsidR="00E11AA6" w:rsidRPr="5C569FB4">
        <w:rPr>
          <w:rFonts w:ascii="Arial" w:eastAsia="Arial" w:hAnsi="Arial" w:cs="Arial"/>
          <w:color w:val="000000" w:themeColor="text1"/>
        </w:rPr>
        <w:t>E</w:t>
      </w:r>
      <w:r w:rsidR="006D25C7" w:rsidRPr="5C569FB4">
        <w:rPr>
          <w:rFonts w:ascii="Arial" w:eastAsia="Arial" w:hAnsi="Arial" w:cs="Arial"/>
          <w:color w:val="000000" w:themeColor="text1"/>
        </w:rPr>
        <w:t xml:space="preserve">ventuais problemas na etapa de indexação podem ser corrigidos sem que impacte significativamente o usuário. Já na etapa da busca, </w:t>
      </w:r>
      <w:r w:rsidR="00710F23" w:rsidRPr="5C569FB4">
        <w:rPr>
          <w:rFonts w:ascii="Arial" w:eastAsia="Arial" w:hAnsi="Arial" w:cs="Arial"/>
          <w:color w:val="000000" w:themeColor="text1"/>
        </w:rPr>
        <w:t>eventuais</w:t>
      </w:r>
      <w:r w:rsidR="006D25C7" w:rsidRPr="5C569FB4">
        <w:rPr>
          <w:rFonts w:ascii="Arial" w:eastAsia="Arial" w:hAnsi="Arial" w:cs="Arial"/>
          <w:color w:val="000000" w:themeColor="text1"/>
        </w:rPr>
        <w:t xml:space="preserve"> problema</w:t>
      </w:r>
      <w:r w:rsidR="00710F23" w:rsidRPr="5C569FB4">
        <w:rPr>
          <w:rFonts w:ascii="Arial" w:eastAsia="Arial" w:hAnsi="Arial" w:cs="Arial"/>
          <w:color w:val="000000" w:themeColor="text1"/>
        </w:rPr>
        <w:t>s</w:t>
      </w:r>
      <w:r w:rsidR="006D25C7" w:rsidRPr="5C569FB4">
        <w:rPr>
          <w:rFonts w:ascii="Arial" w:eastAsia="Arial" w:hAnsi="Arial" w:cs="Arial"/>
          <w:color w:val="000000" w:themeColor="text1"/>
        </w:rPr>
        <w:t xml:space="preserve"> pode</w:t>
      </w:r>
      <w:r w:rsidR="00710F23" w:rsidRPr="5C569FB4">
        <w:rPr>
          <w:rFonts w:ascii="Arial" w:eastAsia="Arial" w:hAnsi="Arial" w:cs="Arial"/>
          <w:color w:val="000000" w:themeColor="text1"/>
        </w:rPr>
        <w:t>m</w:t>
      </w:r>
      <w:r w:rsidR="006D25C7" w:rsidRPr="5C569FB4">
        <w:rPr>
          <w:rFonts w:ascii="Arial" w:eastAsia="Arial" w:hAnsi="Arial" w:cs="Arial"/>
          <w:color w:val="000000" w:themeColor="text1"/>
        </w:rPr>
        <w:t xml:space="preserve"> inviabilizar a pesquisa.</w:t>
      </w:r>
    </w:p>
    <w:p w14:paraId="469A6541" w14:textId="18F666E2" w:rsidR="006D25C7" w:rsidRDefault="00355857" w:rsidP="00355857">
      <w:pPr>
        <w:pStyle w:val="Ttulo3"/>
      </w:pPr>
      <w:bookmarkStart w:id="64" w:name="_Toc181615018"/>
      <w:bookmarkStart w:id="65" w:name="_Toc189742402"/>
      <w:r>
        <w:lastRenderedPageBreak/>
        <w:t xml:space="preserve">Descrição do </w:t>
      </w:r>
      <w:proofErr w:type="spellStart"/>
      <w:r w:rsidR="00396EAB">
        <w:t>Qrels</w:t>
      </w:r>
      <w:proofErr w:type="spellEnd"/>
      <w:r>
        <w:t xml:space="preserve"> da</w:t>
      </w:r>
      <w:r w:rsidR="00803C9A">
        <w:t xml:space="preserve"> Base</w:t>
      </w:r>
      <w:r>
        <w:t xml:space="preserve"> de Jurisprudência Selecionada</w:t>
      </w:r>
      <w:bookmarkEnd w:id="64"/>
      <w:bookmarkEnd w:id="65"/>
    </w:p>
    <w:p w14:paraId="4010164B" w14:textId="2075618C" w:rsidR="00A21475" w:rsidRPr="00A21475" w:rsidRDefault="00A21475" w:rsidP="00A21475">
      <w:pPr>
        <w:pBdr>
          <w:top w:val="nil"/>
          <w:left w:val="nil"/>
          <w:bottom w:val="nil"/>
          <w:right w:val="nil"/>
          <w:between w:val="nil"/>
        </w:pBdr>
        <w:spacing w:after="0" w:line="240" w:lineRule="auto"/>
        <w:jc w:val="both"/>
        <w:rPr>
          <w:rFonts w:ascii="Arial" w:eastAsia="Arial" w:hAnsi="Arial" w:cs="Arial"/>
          <w:color w:val="000000"/>
        </w:rPr>
      </w:pPr>
      <w:r w:rsidRPr="00A21475">
        <w:rPr>
          <w:rFonts w:ascii="Arial" w:eastAsia="Arial" w:hAnsi="Arial" w:cs="Arial"/>
          <w:color w:val="000000"/>
        </w:rPr>
        <w:t xml:space="preserve">Para </w:t>
      </w:r>
      <w:r w:rsidR="00396EAB">
        <w:rPr>
          <w:rFonts w:ascii="Arial" w:eastAsia="Arial" w:hAnsi="Arial" w:cs="Arial"/>
          <w:color w:val="000000"/>
        </w:rPr>
        <w:t xml:space="preserve">avaliar </w:t>
      </w:r>
      <w:r w:rsidRPr="00A21475">
        <w:rPr>
          <w:rFonts w:ascii="Arial" w:eastAsia="Arial" w:hAnsi="Arial" w:cs="Arial"/>
          <w:color w:val="000000"/>
        </w:rPr>
        <w:t xml:space="preserve">a pesquisa atual e </w:t>
      </w:r>
      <w:r w:rsidR="00396EAB">
        <w:rPr>
          <w:rFonts w:ascii="Arial" w:eastAsia="Arial" w:hAnsi="Arial" w:cs="Arial"/>
          <w:color w:val="000000"/>
        </w:rPr>
        <w:t xml:space="preserve">verificar </w:t>
      </w:r>
      <w:r w:rsidRPr="00A21475">
        <w:rPr>
          <w:rFonts w:ascii="Arial" w:eastAsia="Arial" w:hAnsi="Arial" w:cs="Arial"/>
          <w:color w:val="000000"/>
        </w:rPr>
        <w:t xml:space="preserve">se as </w:t>
      </w:r>
      <w:r w:rsidR="00B92C8E">
        <w:rPr>
          <w:rFonts w:ascii="Arial" w:eastAsia="Arial" w:hAnsi="Arial" w:cs="Arial"/>
          <w:color w:val="000000"/>
        </w:rPr>
        <w:t xml:space="preserve">técnicas </w:t>
      </w:r>
      <w:r w:rsidR="00396EAB">
        <w:rPr>
          <w:rFonts w:ascii="Arial" w:eastAsia="Arial" w:hAnsi="Arial" w:cs="Arial"/>
          <w:color w:val="000000"/>
        </w:rPr>
        <w:t xml:space="preserve">propostas melhorarão ou não a </w:t>
      </w:r>
      <w:r w:rsidR="00D642DA">
        <w:rPr>
          <w:rFonts w:ascii="Arial" w:eastAsia="Arial" w:hAnsi="Arial" w:cs="Arial"/>
          <w:color w:val="000000"/>
        </w:rPr>
        <w:t xml:space="preserve">sua </w:t>
      </w:r>
      <w:r w:rsidRPr="00A21475">
        <w:rPr>
          <w:rFonts w:ascii="Arial" w:eastAsia="Arial" w:hAnsi="Arial" w:cs="Arial"/>
          <w:color w:val="000000"/>
        </w:rPr>
        <w:t>qualidade, é necessário</w:t>
      </w:r>
      <w:r w:rsidR="00075328">
        <w:rPr>
          <w:rFonts w:ascii="Arial" w:eastAsia="Arial" w:hAnsi="Arial" w:cs="Arial"/>
          <w:color w:val="000000"/>
        </w:rPr>
        <w:t xml:space="preserve"> utilizar </w:t>
      </w:r>
      <w:r w:rsidRPr="00A21475">
        <w:rPr>
          <w:rFonts w:ascii="Arial" w:eastAsia="Arial" w:hAnsi="Arial" w:cs="Arial"/>
          <w:color w:val="000000"/>
        </w:rPr>
        <w:t xml:space="preserve">um conjunto </w:t>
      </w:r>
      <w:proofErr w:type="spellStart"/>
      <w:r w:rsidR="00396EAB">
        <w:rPr>
          <w:rFonts w:ascii="Arial" w:eastAsia="Arial" w:hAnsi="Arial" w:cs="Arial"/>
          <w:color w:val="000000"/>
        </w:rPr>
        <w:t>qrels</w:t>
      </w:r>
      <w:proofErr w:type="spellEnd"/>
      <w:r w:rsidR="00396EAB">
        <w:rPr>
          <w:rFonts w:ascii="Arial" w:eastAsia="Arial" w:hAnsi="Arial" w:cs="Arial"/>
          <w:color w:val="000000"/>
        </w:rPr>
        <w:t xml:space="preserve"> </w:t>
      </w:r>
      <w:r w:rsidRPr="00A21475">
        <w:rPr>
          <w:rFonts w:ascii="Arial" w:eastAsia="Arial" w:hAnsi="Arial" w:cs="Arial"/>
          <w:color w:val="000000"/>
        </w:rPr>
        <w:t>para testes.</w:t>
      </w:r>
      <w:r w:rsidR="00FF06DB">
        <w:rPr>
          <w:rFonts w:ascii="Arial" w:eastAsia="Arial" w:hAnsi="Arial" w:cs="Arial"/>
          <w:color w:val="000000"/>
        </w:rPr>
        <w:t xml:space="preserve"> </w:t>
      </w:r>
      <w:r w:rsidRPr="00A21475">
        <w:rPr>
          <w:rFonts w:ascii="Arial" w:eastAsia="Arial" w:hAnsi="Arial" w:cs="Arial"/>
          <w:color w:val="000000"/>
        </w:rPr>
        <w:t xml:space="preserve">Para isso, será considerado </w:t>
      </w:r>
      <w:r w:rsidR="00FF06DB">
        <w:rPr>
          <w:rFonts w:ascii="Arial" w:eastAsia="Arial" w:hAnsi="Arial" w:cs="Arial"/>
          <w:color w:val="000000"/>
        </w:rPr>
        <w:t xml:space="preserve">o conjunto </w:t>
      </w:r>
      <w:r w:rsidR="00710F23">
        <w:rPr>
          <w:rFonts w:ascii="Arial" w:eastAsia="Arial" w:hAnsi="Arial" w:cs="Arial"/>
          <w:color w:val="000000"/>
        </w:rPr>
        <w:t xml:space="preserve">disponibilizado por </w:t>
      </w:r>
      <w:r w:rsidR="00930A20">
        <w:rPr>
          <w:rFonts w:ascii="Arial" w:eastAsia="Arial" w:hAnsi="Arial" w:cs="Arial"/>
          <w:color w:val="000000"/>
        </w:rPr>
        <w:t xml:space="preserve">Pacheco e </w:t>
      </w:r>
      <w:proofErr w:type="spellStart"/>
      <w:r w:rsidR="00930A20">
        <w:rPr>
          <w:rFonts w:ascii="Arial" w:eastAsia="Arial" w:hAnsi="Arial" w:cs="Arial"/>
          <w:color w:val="000000"/>
        </w:rPr>
        <w:t>Borela</w:t>
      </w:r>
      <w:proofErr w:type="spellEnd"/>
      <w:r w:rsidR="00710F23">
        <w:rPr>
          <w:rFonts w:ascii="Arial" w:eastAsia="Arial" w:hAnsi="Arial" w:cs="Arial"/>
          <w:color w:val="000000"/>
        </w:rPr>
        <w:t xml:space="preserve"> (</w:t>
      </w:r>
      <w:r w:rsidR="00930A20">
        <w:rPr>
          <w:rFonts w:ascii="Arial" w:eastAsia="Arial" w:hAnsi="Arial" w:cs="Arial"/>
          <w:color w:val="000000"/>
        </w:rPr>
        <w:t>2023)</w:t>
      </w:r>
      <w:r w:rsidRPr="00A21475">
        <w:rPr>
          <w:rFonts w:ascii="Arial" w:eastAsia="Arial" w:hAnsi="Arial" w:cs="Arial"/>
          <w:color w:val="000000"/>
        </w:rPr>
        <w:t xml:space="preserve">, que </w:t>
      </w:r>
      <w:r w:rsidR="00FF06DB">
        <w:rPr>
          <w:rFonts w:ascii="Arial" w:eastAsia="Arial" w:hAnsi="Arial" w:cs="Arial"/>
          <w:color w:val="000000"/>
        </w:rPr>
        <w:t xml:space="preserve">contém </w:t>
      </w:r>
      <w:r w:rsidRPr="00A21475">
        <w:rPr>
          <w:rFonts w:ascii="Arial" w:eastAsia="Arial" w:hAnsi="Arial" w:cs="Arial"/>
          <w:color w:val="000000"/>
        </w:rPr>
        <w:t xml:space="preserve">150 </w:t>
      </w:r>
      <w:r w:rsidRPr="00075328">
        <w:rPr>
          <w:rFonts w:ascii="Arial" w:eastAsia="Arial" w:hAnsi="Arial" w:cs="Arial"/>
          <w:i/>
          <w:iCs/>
          <w:color w:val="000000"/>
        </w:rPr>
        <w:t>queries</w:t>
      </w:r>
      <w:r w:rsidRPr="00A21475">
        <w:rPr>
          <w:rFonts w:ascii="Arial" w:eastAsia="Arial" w:hAnsi="Arial" w:cs="Arial"/>
          <w:color w:val="000000"/>
        </w:rPr>
        <w:t xml:space="preserve"> de teste, cada uma relacionada a um</w:t>
      </w:r>
      <w:r w:rsidR="005F18EC">
        <w:rPr>
          <w:rFonts w:ascii="Arial" w:eastAsia="Arial" w:hAnsi="Arial" w:cs="Arial"/>
          <w:color w:val="000000"/>
        </w:rPr>
        <w:t>a</w:t>
      </w:r>
      <w:r w:rsidRPr="00A21475">
        <w:rPr>
          <w:rFonts w:ascii="Arial" w:eastAsia="Arial" w:hAnsi="Arial" w:cs="Arial"/>
          <w:color w:val="000000"/>
        </w:rPr>
        <w:t xml:space="preserve"> </w:t>
      </w:r>
      <w:r w:rsidR="005F18EC">
        <w:rPr>
          <w:rFonts w:ascii="Arial" w:eastAsia="Arial" w:hAnsi="Arial" w:cs="Arial"/>
          <w:color w:val="000000"/>
        </w:rPr>
        <w:t xml:space="preserve">lista </w:t>
      </w:r>
      <w:r w:rsidRPr="00A21475">
        <w:rPr>
          <w:rFonts w:ascii="Arial" w:eastAsia="Arial" w:hAnsi="Arial" w:cs="Arial"/>
          <w:color w:val="000000"/>
        </w:rPr>
        <w:t>de documentos</w:t>
      </w:r>
      <w:r w:rsidR="005F18EC">
        <w:rPr>
          <w:rFonts w:ascii="Arial" w:eastAsia="Arial" w:hAnsi="Arial" w:cs="Arial"/>
          <w:color w:val="000000"/>
        </w:rPr>
        <w:t xml:space="preserve">. As relações </w:t>
      </w:r>
      <w:r w:rsidR="005F18EC" w:rsidRPr="005F18EC">
        <w:rPr>
          <w:rFonts w:ascii="Arial" w:eastAsia="Arial" w:hAnsi="Arial" w:cs="Arial"/>
          <w:i/>
          <w:iCs/>
          <w:color w:val="000000"/>
        </w:rPr>
        <w:t>query</w:t>
      </w:r>
      <w:r w:rsidR="005F18EC">
        <w:rPr>
          <w:rFonts w:ascii="Arial" w:eastAsia="Arial" w:hAnsi="Arial" w:cs="Arial"/>
          <w:color w:val="000000"/>
        </w:rPr>
        <w:t>-documento</w:t>
      </w:r>
      <w:r w:rsidRPr="00A21475">
        <w:rPr>
          <w:rFonts w:ascii="Arial" w:eastAsia="Arial" w:hAnsi="Arial" w:cs="Arial"/>
          <w:color w:val="000000"/>
        </w:rPr>
        <w:t xml:space="preserve"> </w:t>
      </w:r>
      <w:r w:rsidR="005F18EC">
        <w:rPr>
          <w:rFonts w:ascii="Arial" w:eastAsia="Arial" w:hAnsi="Arial" w:cs="Arial"/>
          <w:color w:val="000000"/>
        </w:rPr>
        <w:t xml:space="preserve">são anotadas com valores no conjunto </w:t>
      </w:r>
      <m:oMath>
        <m:r>
          <w:rPr>
            <w:rFonts w:ascii="Cambria Math" w:eastAsia="Arial" w:hAnsi="Cambria Math" w:cs="Arial"/>
            <w:color w:val="000000"/>
          </w:rPr>
          <m:t>{0, 1, 2, 3}</m:t>
        </m:r>
      </m:oMath>
      <w:r w:rsidRPr="00A21475">
        <w:rPr>
          <w:rFonts w:ascii="Arial" w:eastAsia="Arial" w:hAnsi="Arial" w:cs="Arial"/>
          <w:color w:val="000000"/>
        </w:rPr>
        <w:t xml:space="preserve"> indicando se o documento é irrelevante, pouco relevante, relevante ou muito relevante</w:t>
      </w:r>
      <w:r w:rsidR="005F18EC">
        <w:rPr>
          <w:rFonts w:ascii="Arial" w:eastAsia="Arial" w:hAnsi="Arial" w:cs="Arial"/>
          <w:color w:val="000000"/>
        </w:rPr>
        <w:t xml:space="preserve"> para a </w:t>
      </w:r>
      <w:r w:rsidR="005F18EC">
        <w:rPr>
          <w:rFonts w:ascii="Arial" w:eastAsia="Arial" w:hAnsi="Arial" w:cs="Arial"/>
          <w:i/>
          <w:iCs/>
          <w:color w:val="000000"/>
        </w:rPr>
        <w:t>query</w:t>
      </w:r>
      <w:r w:rsidRPr="00A21475">
        <w:rPr>
          <w:rFonts w:ascii="Arial" w:eastAsia="Arial" w:hAnsi="Arial" w:cs="Arial"/>
          <w:color w:val="000000"/>
        </w:rPr>
        <w:t xml:space="preserve">. </w:t>
      </w:r>
      <w:r w:rsidR="00EA778C">
        <w:rPr>
          <w:rFonts w:ascii="Arial" w:eastAsia="Arial" w:hAnsi="Arial" w:cs="Arial"/>
          <w:color w:val="000000"/>
        </w:rPr>
        <w:t>A</w:t>
      </w:r>
      <w:r w:rsidRPr="00A21475">
        <w:rPr>
          <w:rFonts w:ascii="Arial" w:eastAsia="Arial" w:hAnsi="Arial" w:cs="Arial"/>
          <w:color w:val="000000"/>
        </w:rPr>
        <w:t xml:space="preserve">s </w:t>
      </w:r>
      <w:r w:rsidRPr="005F18EC">
        <w:rPr>
          <w:rFonts w:ascii="Arial" w:eastAsia="Arial" w:hAnsi="Arial" w:cs="Arial"/>
          <w:i/>
          <w:iCs/>
          <w:color w:val="000000"/>
        </w:rPr>
        <w:t>queries</w:t>
      </w:r>
      <w:r w:rsidRPr="00A21475">
        <w:rPr>
          <w:rFonts w:ascii="Arial" w:eastAsia="Arial" w:hAnsi="Arial" w:cs="Arial"/>
          <w:color w:val="000000"/>
        </w:rPr>
        <w:t xml:space="preserve"> estão disponíveis no </w:t>
      </w:r>
      <w:r w:rsidR="0013605A">
        <w:rPr>
          <w:rFonts w:ascii="Arial" w:eastAsia="Arial" w:hAnsi="Arial" w:cs="Arial"/>
          <w:color w:val="000000"/>
        </w:rPr>
        <w:t>Anexo A</w:t>
      </w:r>
      <w:r w:rsidRPr="00A21475">
        <w:rPr>
          <w:rFonts w:ascii="Arial" w:eastAsia="Arial" w:hAnsi="Arial" w:cs="Arial"/>
          <w:color w:val="000000"/>
        </w:rPr>
        <w:t>.</w:t>
      </w:r>
    </w:p>
    <w:p w14:paraId="4433FFF5" w14:textId="77777777" w:rsidR="00A21475" w:rsidRPr="00A21475" w:rsidRDefault="00A21475" w:rsidP="00A21475">
      <w:pPr>
        <w:pBdr>
          <w:top w:val="nil"/>
          <w:left w:val="nil"/>
          <w:bottom w:val="nil"/>
          <w:right w:val="nil"/>
          <w:between w:val="nil"/>
        </w:pBdr>
        <w:spacing w:after="0" w:line="240" w:lineRule="auto"/>
        <w:jc w:val="both"/>
        <w:rPr>
          <w:rFonts w:ascii="Arial" w:eastAsia="Arial" w:hAnsi="Arial" w:cs="Arial"/>
          <w:color w:val="000000"/>
        </w:rPr>
      </w:pPr>
    </w:p>
    <w:p w14:paraId="19EF2323" w14:textId="17FBCABA" w:rsidR="00A21475" w:rsidRPr="00A21475" w:rsidRDefault="00A21475" w:rsidP="00A21475">
      <w:pPr>
        <w:pBdr>
          <w:top w:val="nil"/>
          <w:left w:val="nil"/>
          <w:bottom w:val="nil"/>
          <w:right w:val="nil"/>
          <w:between w:val="nil"/>
        </w:pBdr>
        <w:spacing w:after="0" w:line="240" w:lineRule="auto"/>
        <w:jc w:val="both"/>
        <w:rPr>
          <w:rFonts w:ascii="Arial" w:eastAsia="Arial" w:hAnsi="Arial" w:cs="Arial"/>
          <w:color w:val="000000"/>
        </w:rPr>
      </w:pPr>
      <w:r w:rsidRPr="00A21475">
        <w:rPr>
          <w:rFonts w:ascii="Arial" w:eastAsia="Arial" w:hAnsi="Arial" w:cs="Arial"/>
          <w:color w:val="000000"/>
        </w:rPr>
        <w:t xml:space="preserve">As 150 </w:t>
      </w:r>
      <w:r w:rsidRPr="005F18EC">
        <w:rPr>
          <w:rFonts w:ascii="Arial" w:eastAsia="Arial" w:hAnsi="Arial" w:cs="Arial"/>
          <w:i/>
          <w:iCs/>
          <w:color w:val="000000"/>
        </w:rPr>
        <w:t>queries</w:t>
      </w:r>
      <w:r w:rsidRPr="00A21475">
        <w:rPr>
          <w:rFonts w:ascii="Arial" w:eastAsia="Arial" w:hAnsi="Arial" w:cs="Arial"/>
          <w:color w:val="000000"/>
        </w:rPr>
        <w:t xml:space="preserve"> </w:t>
      </w:r>
      <w:r w:rsidR="00FF06DB">
        <w:rPr>
          <w:rFonts w:ascii="Arial" w:eastAsia="Arial" w:hAnsi="Arial" w:cs="Arial"/>
          <w:color w:val="000000"/>
        </w:rPr>
        <w:t xml:space="preserve">padronizadas </w:t>
      </w:r>
      <w:r w:rsidRPr="00A21475">
        <w:rPr>
          <w:rFonts w:ascii="Arial" w:eastAsia="Arial" w:hAnsi="Arial" w:cs="Arial"/>
          <w:color w:val="000000"/>
        </w:rPr>
        <w:t xml:space="preserve">são divididas em 3 grupos </w:t>
      </w:r>
      <w:r w:rsidR="005F18EC">
        <w:rPr>
          <w:rFonts w:ascii="Arial" w:eastAsia="Arial" w:hAnsi="Arial" w:cs="Arial"/>
          <w:color w:val="000000"/>
        </w:rPr>
        <w:t xml:space="preserve">distintos, cada um com 50 </w:t>
      </w:r>
      <w:r w:rsidR="005F18EC">
        <w:rPr>
          <w:rFonts w:ascii="Arial" w:eastAsia="Arial" w:hAnsi="Arial" w:cs="Arial"/>
          <w:i/>
          <w:iCs/>
          <w:color w:val="000000"/>
        </w:rPr>
        <w:t>queries</w:t>
      </w:r>
      <w:r w:rsidR="00546B09">
        <w:rPr>
          <w:rFonts w:ascii="Arial" w:eastAsia="Arial" w:hAnsi="Arial" w:cs="Arial"/>
          <w:i/>
          <w:iCs/>
          <w:color w:val="000000"/>
        </w:rPr>
        <w:t xml:space="preserve"> </w:t>
      </w:r>
      <w:r w:rsidR="00546B09">
        <w:rPr>
          <w:rFonts w:ascii="Arial" w:eastAsia="Arial" w:hAnsi="Arial" w:cs="Arial"/>
          <w:color w:val="000000"/>
        </w:rPr>
        <w:t xml:space="preserve">(Pacheco e </w:t>
      </w:r>
      <w:proofErr w:type="spellStart"/>
      <w:r w:rsidR="00546B09">
        <w:rPr>
          <w:rFonts w:ascii="Arial" w:eastAsia="Arial" w:hAnsi="Arial" w:cs="Arial"/>
          <w:color w:val="000000"/>
        </w:rPr>
        <w:t>Borela</w:t>
      </w:r>
      <w:proofErr w:type="spellEnd"/>
      <w:r w:rsidR="00546B09">
        <w:rPr>
          <w:rFonts w:ascii="Arial" w:eastAsia="Arial" w:hAnsi="Arial" w:cs="Arial"/>
          <w:color w:val="000000"/>
        </w:rPr>
        <w:t>, 2023)</w:t>
      </w:r>
      <w:r w:rsidRPr="00A21475">
        <w:rPr>
          <w:rFonts w:ascii="Arial" w:eastAsia="Arial" w:hAnsi="Arial" w:cs="Arial"/>
          <w:color w:val="000000"/>
        </w:rPr>
        <w:t xml:space="preserve">. O </w:t>
      </w:r>
      <w:r w:rsidR="005F18EC">
        <w:rPr>
          <w:rFonts w:ascii="Arial" w:eastAsia="Arial" w:hAnsi="Arial" w:cs="Arial"/>
          <w:color w:val="000000"/>
        </w:rPr>
        <w:t xml:space="preserve">primeiro grupo representa </w:t>
      </w:r>
      <w:r w:rsidRPr="00A21475">
        <w:rPr>
          <w:rFonts w:ascii="Arial" w:eastAsia="Arial" w:hAnsi="Arial" w:cs="Arial"/>
          <w:color w:val="000000"/>
        </w:rPr>
        <w:t xml:space="preserve">termos de busca comuns extraídos do </w:t>
      </w:r>
      <w:r w:rsidRPr="00585361">
        <w:rPr>
          <w:rFonts w:ascii="Arial" w:eastAsia="Arial" w:hAnsi="Arial" w:cs="Arial"/>
          <w:i/>
          <w:iCs/>
          <w:color w:val="000000"/>
        </w:rPr>
        <w:t>log</w:t>
      </w:r>
      <w:r w:rsidRPr="00A21475">
        <w:rPr>
          <w:rFonts w:ascii="Arial" w:eastAsia="Arial" w:hAnsi="Arial" w:cs="Arial"/>
          <w:color w:val="000000"/>
        </w:rPr>
        <w:t xml:space="preserve"> da pesquisa</w:t>
      </w:r>
      <w:r w:rsidR="00585361">
        <w:rPr>
          <w:rFonts w:ascii="Arial" w:eastAsia="Arial" w:hAnsi="Arial" w:cs="Arial"/>
          <w:color w:val="000000"/>
        </w:rPr>
        <w:t xml:space="preserve"> de </w:t>
      </w:r>
      <w:r w:rsidR="003101D2">
        <w:rPr>
          <w:rFonts w:ascii="Arial" w:eastAsia="Arial" w:hAnsi="Arial" w:cs="Arial"/>
          <w:color w:val="000000"/>
        </w:rPr>
        <w:t>j</w:t>
      </w:r>
      <w:r w:rsidR="00585361">
        <w:rPr>
          <w:rFonts w:ascii="Arial" w:eastAsia="Arial" w:hAnsi="Arial" w:cs="Arial"/>
          <w:color w:val="000000"/>
        </w:rPr>
        <w:t xml:space="preserve">urisprudência </w:t>
      </w:r>
      <w:r w:rsidR="003101D2">
        <w:rPr>
          <w:rFonts w:ascii="Arial" w:eastAsia="Arial" w:hAnsi="Arial" w:cs="Arial"/>
          <w:color w:val="000000"/>
        </w:rPr>
        <w:t>s</w:t>
      </w:r>
      <w:r w:rsidR="00585361">
        <w:rPr>
          <w:rFonts w:ascii="Arial" w:eastAsia="Arial" w:hAnsi="Arial" w:cs="Arial"/>
          <w:color w:val="000000"/>
        </w:rPr>
        <w:t>elecionada em produção</w:t>
      </w:r>
      <w:r w:rsidR="003101D2">
        <w:rPr>
          <w:rFonts w:ascii="Arial" w:eastAsia="Arial" w:hAnsi="Arial" w:cs="Arial"/>
          <w:color w:val="000000"/>
        </w:rPr>
        <w:t>, o</w:t>
      </w:r>
      <w:r w:rsidRPr="00A21475">
        <w:rPr>
          <w:rFonts w:ascii="Arial" w:eastAsia="Arial" w:hAnsi="Arial" w:cs="Arial"/>
          <w:color w:val="000000"/>
        </w:rPr>
        <w:t xml:space="preserve">u seja, são termos </w:t>
      </w:r>
      <w:r w:rsidR="00585361">
        <w:rPr>
          <w:rFonts w:ascii="Arial" w:eastAsia="Arial" w:hAnsi="Arial" w:cs="Arial"/>
          <w:color w:val="000000"/>
        </w:rPr>
        <w:t xml:space="preserve">que foram muito pesquisados </w:t>
      </w:r>
      <w:r w:rsidRPr="00A21475">
        <w:rPr>
          <w:rFonts w:ascii="Arial" w:eastAsia="Arial" w:hAnsi="Arial" w:cs="Arial"/>
          <w:color w:val="000000"/>
        </w:rPr>
        <w:t>pelos usuários.</w:t>
      </w:r>
    </w:p>
    <w:p w14:paraId="0623B3FC" w14:textId="77777777" w:rsidR="00A21475" w:rsidRPr="00A21475" w:rsidRDefault="00A21475" w:rsidP="00A21475">
      <w:pPr>
        <w:pBdr>
          <w:top w:val="nil"/>
          <w:left w:val="nil"/>
          <w:bottom w:val="nil"/>
          <w:right w:val="nil"/>
          <w:between w:val="nil"/>
        </w:pBdr>
        <w:spacing w:after="0" w:line="240" w:lineRule="auto"/>
        <w:jc w:val="both"/>
        <w:rPr>
          <w:rFonts w:ascii="Arial" w:eastAsia="Arial" w:hAnsi="Arial" w:cs="Arial"/>
          <w:color w:val="000000"/>
        </w:rPr>
      </w:pPr>
    </w:p>
    <w:p w14:paraId="22BC7BDA" w14:textId="72DE8E91" w:rsidR="00A21475" w:rsidRDefault="00B0557B" w:rsidP="00A21475">
      <w:p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 xml:space="preserve">O segundo e o terceiro grupo </w:t>
      </w:r>
      <w:r w:rsidR="00A21475" w:rsidRPr="00A21475">
        <w:rPr>
          <w:rFonts w:ascii="Arial" w:eastAsia="Arial" w:hAnsi="Arial" w:cs="Arial"/>
          <w:color w:val="000000"/>
        </w:rPr>
        <w:t xml:space="preserve">são </w:t>
      </w:r>
      <w:r w:rsidR="00FF3E8D">
        <w:rPr>
          <w:rFonts w:ascii="Arial" w:eastAsia="Arial" w:hAnsi="Arial" w:cs="Arial"/>
          <w:color w:val="000000"/>
        </w:rPr>
        <w:t xml:space="preserve">formados por </w:t>
      </w:r>
      <w:r w:rsidR="00A21475" w:rsidRPr="00FF3E8D">
        <w:rPr>
          <w:rFonts w:ascii="Arial" w:eastAsia="Arial" w:hAnsi="Arial" w:cs="Arial"/>
          <w:i/>
          <w:iCs/>
          <w:color w:val="000000"/>
        </w:rPr>
        <w:t>queries</w:t>
      </w:r>
      <w:r w:rsidR="00A21475" w:rsidRPr="00A21475">
        <w:rPr>
          <w:rFonts w:ascii="Arial" w:eastAsia="Arial" w:hAnsi="Arial" w:cs="Arial"/>
          <w:color w:val="000000"/>
        </w:rPr>
        <w:t xml:space="preserve"> sintéticas, geradas com o auxílio do GPT. Isso foi feito </w:t>
      </w:r>
      <w:r w:rsidR="00FF3E8D">
        <w:rPr>
          <w:rFonts w:ascii="Arial" w:eastAsia="Arial" w:hAnsi="Arial" w:cs="Arial"/>
          <w:color w:val="000000"/>
        </w:rPr>
        <w:t>extraindo d</w:t>
      </w:r>
      <w:r w:rsidR="00A21475" w:rsidRPr="00A21475">
        <w:rPr>
          <w:rFonts w:ascii="Arial" w:eastAsia="Arial" w:hAnsi="Arial" w:cs="Arial"/>
          <w:color w:val="000000"/>
        </w:rPr>
        <w:t xml:space="preserve">o log de pesquisa os 50 documentos mais acessados e, em seguida, enviando o </w:t>
      </w:r>
      <w:r w:rsidR="00A6122B">
        <w:rPr>
          <w:rFonts w:ascii="Arial" w:eastAsia="Arial" w:hAnsi="Arial" w:cs="Arial"/>
          <w:color w:val="000000"/>
        </w:rPr>
        <w:t>campo E</w:t>
      </w:r>
      <w:r w:rsidR="00A21475" w:rsidRPr="00A21475">
        <w:rPr>
          <w:rFonts w:ascii="Arial" w:eastAsia="Arial" w:hAnsi="Arial" w:cs="Arial"/>
          <w:color w:val="000000"/>
        </w:rPr>
        <w:t>nunciado desses documentos ao GPT para que ele gerasse 5 perguntas curtas e diretas que pudessem ser respondid</w:t>
      </w:r>
      <w:r w:rsidR="00A6122B">
        <w:rPr>
          <w:rFonts w:ascii="Arial" w:eastAsia="Arial" w:hAnsi="Arial" w:cs="Arial"/>
          <w:color w:val="000000"/>
        </w:rPr>
        <w:t xml:space="preserve">as por ele </w:t>
      </w:r>
      <w:r w:rsidR="00A21475" w:rsidRPr="00A21475">
        <w:rPr>
          <w:rFonts w:ascii="Arial" w:eastAsia="Arial" w:hAnsi="Arial" w:cs="Arial"/>
          <w:color w:val="000000"/>
        </w:rPr>
        <w:t xml:space="preserve">(prompt disponível na </w:t>
      </w:r>
      <w:r w:rsidR="001C429A">
        <w:rPr>
          <w:rFonts w:ascii="Arial" w:eastAsia="Arial" w:hAnsi="Arial" w:cs="Arial"/>
          <w:color w:val="000000"/>
        </w:rPr>
        <w:fldChar w:fldCharType="begin"/>
      </w:r>
      <w:r w:rsidR="001C429A">
        <w:rPr>
          <w:rFonts w:ascii="Arial" w:eastAsia="Arial" w:hAnsi="Arial" w:cs="Arial"/>
          <w:color w:val="000000"/>
        </w:rPr>
        <w:instrText xml:space="preserve"> REF _Ref180583199 \h  \* MERGEFORMAT </w:instrText>
      </w:r>
      <w:r w:rsidR="001C429A">
        <w:rPr>
          <w:rFonts w:ascii="Arial" w:eastAsia="Arial" w:hAnsi="Arial" w:cs="Arial"/>
          <w:color w:val="000000"/>
        </w:rPr>
      </w:r>
      <w:r w:rsidR="001C429A">
        <w:rPr>
          <w:rFonts w:ascii="Arial" w:eastAsia="Arial" w:hAnsi="Arial" w:cs="Arial"/>
          <w:color w:val="000000"/>
        </w:rPr>
        <w:fldChar w:fldCharType="separate"/>
      </w:r>
      <w:r w:rsidR="00F257BF" w:rsidRPr="00F257BF">
        <w:rPr>
          <w:rFonts w:ascii="Arial" w:eastAsia="Arial" w:hAnsi="Arial" w:cs="Arial"/>
          <w:color w:val="000000"/>
        </w:rPr>
        <w:t>Figura 4</w:t>
      </w:r>
      <w:r w:rsidR="001C429A">
        <w:rPr>
          <w:rFonts w:ascii="Arial" w:eastAsia="Arial" w:hAnsi="Arial" w:cs="Arial"/>
          <w:color w:val="000000"/>
        </w:rPr>
        <w:fldChar w:fldCharType="end"/>
      </w:r>
      <w:r w:rsidR="004F52AC" w:rsidRPr="366C48EF">
        <w:rPr>
          <w:rFonts w:ascii="Arial" w:eastAsia="Arial" w:hAnsi="Arial" w:cs="Arial"/>
          <w:color w:val="000000" w:themeColor="text1"/>
        </w:rPr>
        <w:t xml:space="preserve"> do Anexo B</w:t>
      </w:r>
      <w:r w:rsidR="00A21475" w:rsidRPr="00A21475">
        <w:rPr>
          <w:rFonts w:ascii="Arial" w:eastAsia="Arial" w:hAnsi="Arial" w:cs="Arial"/>
          <w:color w:val="000000"/>
        </w:rPr>
        <w:t>). A</w:t>
      </w:r>
      <w:r w:rsidR="00F010B5">
        <w:rPr>
          <w:rFonts w:ascii="Arial" w:eastAsia="Arial" w:hAnsi="Arial" w:cs="Arial"/>
          <w:color w:val="000000"/>
        </w:rPr>
        <w:t xml:space="preserve">s respostas foram revisadas </w:t>
      </w:r>
      <w:r w:rsidR="005F33C9">
        <w:rPr>
          <w:rFonts w:ascii="Arial" w:eastAsia="Arial" w:hAnsi="Arial" w:cs="Arial"/>
          <w:color w:val="000000"/>
        </w:rPr>
        <w:t xml:space="preserve">e condensadas </w:t>
      </w:r>
      <w:r w:rsidR="00F010B5">
        <w:rPr>
          <w:rFonts w:ascii="Arial" w:eastAsia="Arial" w:hAnsi="Arial" w:cs="Arial"/>
          <w:color w:val="000000"/>
        </w:rPr>
        <w:t>manualmente</w:t>
      </w:r>
      <w:r w:rsidR="009C7225">
        <w:rPr>
          <w:rFonts w:ascii="Arial" w:eastAsia="Arial" w:hAnsi="Arial" w:cs="Arial"/>
          <w:color w:val="000000"/>
        </w:rPr>
        <w:t xml:space="preserve"> </w:t>
      </w:r>
      <w:r w:rsidR="005F33C9">
        <w:rPr>
          <w:rFonts w:ascii="Arial" w:eastAsia="Arial" w:hAnsi="Arial" w:cs="Arial"/>
          <w:color w:val="000000"/>
        </w:rPr>
        <w:t xml:space="preserve">e originaram o </w:t>
      </w:r>
      <w:r w:rsidR="007C48E8">
        <w:rPr>
          <w:rFonts w:ascii="Arial" w:eastAsia="Arial" w:hAnsi="Arial" w:cs="Arial"/>
          <w:color w:val="000000"/>
        </w:rPr>
        <w:t xml:space="preserve">terceiro </w:t>
      </w:r>
      <w:r w:rsidR="009C7225">
        <w:rPr>
          <w:rFonts w:ascii="Arial" w:eastAsia="Arial" w:hAnsi="Arial" w:cs="Arial"/>
          <w:color w:val="000000"/>
        </w:rPr>
        <w:t xml:space="preserve">conjunto </w:t>
      </w:r>
      <w:r w:rsidR="00A21475" w:rsidRPr="00A21475">
        <w:rPr>
          <w:rFonts w:ascii="Arial" w:eastAsia="Arial" w:hAnsi="Arial" w:cs="Arial"/>
          <w:color w:val="000000"/>
        </w:rPr>
        <w:t xml:space="preserve">de </w:t>
      </w:r>
      <w:r w:rsidR="00A21475" w:rsidRPr="007C48E8">
        <w:rPr>
          <w:rFonts w:ascii="Arial" w:eastAsia="Arial" w:hAnsi="Arial" w:cs="Arial"/>
          <w:i/>
          <w:iCs/>
          <w:color w:val="000000"/>
        </w:rPr>
        <w:t>queries</w:t>
      </w:r>
      <w:r w:rsidR="00A21475" w:rsidRPr="00A21475">
        <w:rPr>
          <w:rFonts w:ascii="Arial" w:eastAsia="Arial" w:hAnsi="Arial" w:cs="Arial"/>
          <w:color w:val="000000"/>
        </w:rPr>
        <w:t xml:space="preserve">. Essas perguntas foram manualmente transformadas em expressões de busca típicas da pesquisa e </w:t>
      </w:r>
      <w:r w:rsidR="001B2E26">
        <w:rPr>
          <w:rFonts w:ascii="Arial" w:eastAsia="Arial" w:hAnsi="Arial" w:cs="Arial"/>
          <w:color w:val="000000"/>
        </w:rPr>
        <w:t xml:space="preserve">correspondem </w:t>
      </w:r>
      <w:r w:rsidR="00A21475" w:rsidRPr="00A21475">
        <w:rPr>
          <w:rFonts w:ascii="Arial" w:eastAsia="Arial" w:hAnsi="Arial" w:cs="Arial"/>
          <w:color w:val="000000"/>
        </w:rPr>
        <w:t xml:space="preserve">ao </w:t>
      </w:r>
      <w:r w:rsidR="007C48E8">
        <w:rPr>
          <w:rFonts w:ascii="Arial" w:eastAsia="Arial" w:hAnsi="Arial" w:cs="Arial"/>
          <w:color w:val="000000"/>
        </w:rPr>
        <w:t xml:space="preserve">segundo </w:t>
      </w:r>
      <w:r w:rsidR="00A21475" w:rsidRPr="00A21475">
        <w:rPr>
          <w:rFonts w:ascii="Arial" w:eastAsia="Arial" w:hAnsi="Arial" w:cs="Arial"/>
          <w:color w:val="000000"/>
        </w:rPr>
        <w:t xml:space="preserve">grupo de </w:t>
      </w:r>
      <w:r w:rsidR="00A21475" w:rsidRPr="007C48E8">
        <w:rPr>
          <w:rFonts w:ascii="Arial" w:eastAsia="Arial" w:hAnsi="Arial" w:cs="Arial"/>
          <w:i/>
          <w:iCs/>
          <w:color w:val="000000"/>
        </w:rPr>
        <w:t>queries</w:t>
      </w:r>
      <w:r w:rsidR="00776E3F">
        <w:rPr>
          <w:rFonts w:ascii="Arial" w:eastAsia="Arial" w:hAnsi="Arial" w:cs="Arial"/>
          <w:i/>
          <w:iCs/>
          <w:color w:val="000000"/>
        </w:rPr>
        <w:t xml:space="preserve"> </w:t>
      </w:r>
      <w:r w:rsidR="00776E3F">
        <w:rPr>
          <w:rFonts w:ascii="Arial" w:eastAsia="Arial" w:hAnsi="Arial" w:cs="Arial"/>
          <w:color w:val="000000"/>
        </w:rPr>
        <w:t xml:space="preserve">(Pacheco e </w:t>
      </w:r>
      <w:proofErr w:type="spellStart"/>
      <w:r w:rsidR="00776E3F">
        <w:rPr>
          <w:rFonts w:ascii="Arial" w:eastAsia="Arial" w:hAnsi="Arial" w:cs="Arial"/>
          <w:color w:val="000000"/>
        </w:rPr>
        <w:t>Borela</w:t>
      </w:r>
      <w:proofErr w:type="spellEnd"/>
      <w:r w:rsidR="00776E3F">
        <w:rPr>
          <w:rFonts w:ascii="Arial" w:eastAsia="Arial" w:hAnsi="Arial" w:cs="Arial"/>
          <w:color w:val="000000"/>
        </w:rPr>
        <w:t>, 2023)</w:t>
      </w:r>
      <w:r w:rsidR="00A21475" w:rsidRPr="00A21475">
        <w:rPr>
          <w:rFonts w:ascii="Arial" w:eastAsia="Arial" w:hAnsi="Arial" w:cs="Arial"/>
          <w:color w:val="000000"/>
        </w:rPr>
        <w:t>.</w:t>
      </w:r>
      <w:r w:rsidR="00EE22C3">
        <w:rPr>
          <w:rFonts w:ascii="Arial" w:eastAsia="Arial" w:hAnsi="Arial" w:cs="Arial"/>
          <w:color w:val="000000"/>
        </w:rPr>
        <w:t xml:space="preserve"> </w:t>
      </w:r>
      <w:r w:rsidR="00ED2E9C">
        <w:rPr>
          <w:rFonts w:ascii="Arial" w:eastAsia="Arial" w:hAnsi="Arial" w:cs="Arial"/>
          <w:color w:val="000000"/>
        </w:rPr>
        <w:t xml:space="preserve">Os </w:t>
      </w:r>
      <w:r w:rsidR="00B4293E">
        <w:rPr>
          <w:rFonts w:ascii="Arial" w:eastAsia="Arial" w:hAnsi="Arial" w:cs="Arial"/>
          <w:color w:val="000000"/>
        </w:rPr>
        <w:t xml:space="preserve">conjuntos de </w:t>
      </w:r>
      <w:r w:rsidR="00B4293E" w:rsidRPr="003142EF">
        <w:rPr>
          <w:rFonts w:ascii="Arial" w:eastAsia="Arial" w:hAnsi="Arial" w:cs="Arial"/>
          <w:i/>
          <w:iCs/>
          <w:color w:val="000000"/>
        </w:rPr>
        <w:t>queries</w:t>
      </w:r>
      <w:r w:rsidR="00B4293E">
        <w:rPr>
          <w:rFonts w:ascii="Arial" w:eastAsia="Arial" w:hAnsi="Arial" w:cs="Arial"/>
          <w:color w:val="000000"/>
        </w:rPr>
        <w:t xml:space="preserve"> </w:t>
      </w:r>
      <w:r w:rsidR="00EE22C3">
        <w:rPr>
          <w:rFonts w:ascii="Arial" w:eastAsia="Arial" w:hAnsi="Arial" w:cs="Arial"/>
          <w:color w:val="000000"/>
        </w:rPr>
        <w:t>possuem a</w:t>
      </w:r>
      <w:r w:rsidR="00983DFF">
        <w:rPr>
          <w:rFonts w:ascii="Arial" w:eastAsia="Arial" w:hAnsi="Arial" w:cs="Arial"/>
          <w:color w:val="000000"/>
        </w:rPr>
        <w:t>s</w:t>
      </w:r>
      <w:r w:rsidR="00EE22C3">
        <w:rPr>
          <w:rFonts w:ascii="Arial" w:eastAsia="Arial" w:hAnsi="Arial" w:cs="Arial"/>
          <w:color w:val="000000"/>
        </w:rPr>
        <w:t xml:space="preserve"> seguintes características:</w:t>
      </w:r>
    </w:p>
    <w:p w14:paraId="7B4593E5" w14:textId="77777777" w:rsidR="00EE22C3" w:rsidRDefault="00EE22C3" w:rsidP="00A21475">
      <w:pPr>
        <w:pBdr>
          <w:top w:val="nil"/>
          <w:left w:val="nil"/>
          <w:bottom w:val="nil"/>
          <w:right w:val="nil"/>
          <w:between w:val="nil"/>
        </w:pBdr>
        <w:spacing w:after="0" w:line="240" w:lineRule="auto"/>
        <w:jc w:val="both"/>
        <w:rPr>
          <w:rFonts w:ascii="Arial" w:eastAsia="Arial" w:hAnsi="Arial" w:cs="Arial"/>
          <w:color w:val="000000"/>
        </w:rPr>
      </w:pPr>
    </w:p>
    <w:p w14:paraId="52C50BAE" w14:textId="58F90FC6" w:rsidR="00EE22C3" w:rsidRPr="00D64BD8" w:rsidRDefault="00EE22C3" w:rsidP="00D64BD8">
      <w:pPr>
        <w:numPr>
          <w:ilvl w:val="0"/>
          <w:numId w:val="16"/>
        </w:numPr>
        <w:pBdr>
          <w:top w:val="nil"/>
          <w:left w:val="nil"/>
          <w:bottom w:val="nil"/>
          <w:right w:val="nil"/>
          <w:between w:val="nil"/>
        </w:pBdr>
        <w:spacing w:before="120" w:after="180" w:line="240" w:lineRule="auto"/>
        <w:ind w:left="567" w:hanging="283"/>
        <w:jc w:val="both"/>
        <w:rPr>
          <w:rFonts w:ascii="Arial" w:eastAsia="Arial" w:hAnsi="Arial" w:cs="Arial"/>
          <w:color w:val="000000"/>
        </w:rPr>
      </w:pPr>
      <w:r w:rsidRPr="366C48EF">
        <w:rPr>
          <w:rFonts w:ascii="Arial" w:eastAsia="Arial" w:hAnsi="Arial" w:cs="Arial"/>
          <w:color w:val="000000" w:themeColor="text1"/>
        </w:rPr>
        <w:t xml:space="preserve">Grupo 1 (1-50): </w:t>
      </w:r>
      <w:r w:rsidRPr="366C48EF">
        <w:rPr>
          <w:rFonts w:ascii="Arial" w:eastAsia="Arial" w:hAnsi="Arial" w:cs="Arial"/>
          <w:i/>
          <w:color w:val="000000" w:themeColor="text1"/>
        </w:rPr>
        <w:t>queries</w:t>
      </w:r>
      <w:r w:rsidRPr="366C48EF">
        <w:rPr>
          <w:rFonts w:ascii="Arial" w:eastAsia="Arial" w:hAnsi="Arial" w:cs="Arial"/>
          <w:color w:val="000000" w:themeColor="text1"/>
        </w:rPr>
        <w:t xml:space="preserve"> reais</w:t>
      </w:r>
      <w:r w:rsidR="00F34947" w:rsidRPr="366C48EF">
        <w:rPr>
          <w:rFonts w:ascii="Arial" w:eastAsia="Arial" w:hAnsi="Arial" w:cs="Arial"/>
          <w:color w:val="000000" w:themeColor="text1"/>
        </w:rPr>
        <w:t xml:space="preserve"> usando termos de pesquisa</w:t>
      </w:r>
      <w:r w:rsidR="366C48EF" w:rsidRPr="366C48EF">
        <w:rPr>
          <w:rFonts w:ascii="Arial" w:eastAsia="Arial" w:hAnsi="Arial" w:cs="Arial"/>
          <w:color w:val="000000" w:themeColor="text1"/>
        </w:rPr>
        <w:t>. Possuem, e</w:t>
      </w:r>
      <w:r w:rsidR="00F020B5">
        <w:rPr>
          <w:rFonts w:ascii="Arial" w:eastAsia="Arial" w:hAnsi="Arial" w:cs="Arial"/>
          <w:color w:val="000000" w:themeColor="text1"/>
        </w:rPr>
        <w:t>m</w:t>
      </w:r>
      <w:r w:rsidR="366C48EF" w:rsidRPr="366C48EF">
        <w:rPr>
          <w:rFonts w:ascii="Arial" w:eastAsia="Arial" w:hAnsi="Arial" w:cs="Arial"/>
          <w:color w:val="000000" w:themeColor="text1"/>
        </w:rPr>
        <w:t xml:space="preserve"> média, 3,5 </w:t>
      </w:r>
      <w:r w:rsidR="009B06AA" w:rsidRPr="366C48EF">
        <w:rPr>
          <w:rFonts w:ascii="Arial" w:eastAsia="Arial" w:hAnsi="Arial" w:cs="Arial"/>
          <w:color w:val="000000" w:themeColor="text1"/>
        </w:rPr>
        <w:t>palavras</w:t>
      </w:r>
      <w:r w:rsidR="009B06AA" w:rsidRPr="366C48EF" w:rsidDel="009B06AA">
        <w:rPr>
          <w:rFonts w:ascii="Arial" w:eastAsia="Arial" w:hAnsi="Arial" w:cs="Arial"/>
          <w:color w:val="000000" w:themeColor="text1"/>
        </w:rPr>
        <w:t xml:space="preserve"> </w:t>
      </w:r>
      <w:r w:rsidR="366C48EF" w:rsidRPr="366C48EF">
        <w:rPr>
          <w:rFonts w:ascii="Arial" w:eastAsia="Arial" w:hAnsi="Arial" w:cs="Arial"/>
          <w:color w:val="000000" w:themeColor="text1"/>
        </w:rPr>
        <w:t xml:space="preserve">por </w:t>
      </w:r>
      <w:r w:rsidR="366C48EF" w:rsidRPr="00C00700">
        <w:rPr>
          <w:rFonts w:ascii="Arial" w:eastAsia="Arial" w:hAnsi="Arial" w:cs="Arial"/>
          <w:i/>
          <w:iCs/>
          <w:color w:val="000000" w:themeColor="text1"/>
        </w:rPr>
        <w:t>query</w:t>
      </w:r>
      <w:r w:rsidR="00D64BD8" w:rsidRPr="366C48EF">
        <w:rPr>
          <w:rFonts w:ascii="Arial" w:eastAsia="Arial" w:hAnsi="Arial" w:cs="Arial"/>
          <w:color w:val="000000" w:themeColor="text1"/>
        </w:rPr>
        <w:t>;</w:t>
      </w:r>
    </w:p>
    <w:p w14:paraId="3183A23E" w14:textId="65DF0E32" w:rsidR="00F34947" w:rsidRPr="00D64BD8" w:rsidRDefault="00F34947" w:rsidP="00D64BD8">
      <w:pPr>
        <w:numPr>
          <w:ilvl w:val="0"/>
          <w:numId w:val="16"/>
        </w:numPr>
        <w:pBdr>
          <w:top w:val="nil"/>
          <w:left w:val="nil"/>
          <w:bottom w:val="nil"/>
          <w:right w:val="nil"/>
          <w:between w:val="nil"/>
        </w:pBdr>
        <w:spacing w:before="120" w:after="180" w:line="240" w:lineRule="auto"/>
        <w:ind w:left="567" w:hanging="283"/>
        <w:jc w:val="both"/>
        <w:rPr>
          <w:rFonts w:ascii="Arial" w:eastAsia="Arial" w:hAnsi="Arial" w:cs="Arial"/>
          <w:color w:val="000000"/>
        </w:rPr>
      </w:pPr>
      <w:r w:rsidRPr="366C48EF">
        <w:rPr>
          <w:rFonts w:ascii="Arial" w:eastAsia="Arial" w:hAnsi="Arial" w:cs="Arial"/>
          <w:color w:val="000000" w:themeColor="text1"/>
        </w:rPr>
        <w:t xml:space="preserve">Grupo 2 (51-100): </w:t>
      </w:r>
      <w:r w:rsidRPr="366C48EF">
        <w:rPr>
          <w:rFonts w:ascii="Arial" w:eastAsia="Arial" w:hAnsi="Arial" w:cs="Arial"/>
          <w:i/>
          <w:color w:val="000000" w:themeColor="text1"/>
        </w:rPr>
        <w:t>queries</w:t>
      </w:r>
      <w:r w:rsidRPr="366C48EF">
        <w:rPr>
          <w:rFonts w:ascii="Arial" w:eastAsia="Arial" w:hAnsi="Arial" w:cs="Arial"/>
          <w:color w:val="000000" w:themeColor="text1"/>
        </w:rPr>
        <w:t xml:space="preserve"> sintéticas usando termos de pesquisa</w:t>
      </w:r>
      <w:r w:rsidR="366C48EF" w:rsidRPr="366C48EF">
        <w:rPr>
          <w:rFonts w:ascii="Arial" w:eastAsia="Arial" w:hAnsi="Arial" w:cs="Arial"/>
          <w:color w:val="000000" w:themeColor="text1"/>
        </w:rPr>
        <w:t xml:space="preserve">. Possuem, em média, 6,5 </w:t>
      </w:r>
      <w:r w:rsidR="009B06AA" w:rsidRPr="366C48EF">
        <w:rPr>
          <w:rFonts w:ascii="Arial" w:eastAsia="Arial" w:hAnsi="Arial" w:cs="Arial"/>
          <w:color w:val="000000" w:themeColor="text1"/>
        </w:rPr>
        <w:t>palavras</w:t>
      </w:r>
      <w:r w:rsidR="009B06AA" w:rsidRPr="366C48EF" w:rsidDel="009B06AA">
        <w:rPr>
          <w:rFonts w:ascii="Arial" w:eastAsia="Arial" w:hAnsi="Arial" w:cs="Arial"/>
          <w:color w:val="000000" w:themeColor="text1"/>
        </w:rPr>
        <w:t xml:space="preserve"> </w:t>
      </w:r>
      <w:r w:rsidR="366C48EF" w:rsidRPr="366C48EF">
        <w:rPr>
          <w:rFonts w:ascii="Arial" w:eastAsia="Arial" w:hAnsi="Arial" w:cs="Arial"/>
          <w:color w:val="000000" w:themeColor="text1"/>
        </w:rPr>
        <w:t xml:space="preserve">por </w:t>
      </w:r>
      <w:r w:rsidR="366C48EF" w:rsidRPr="00C00700">
        <w:rPr>
          <w:rFonts w:ascii="Arial" w:eastAsia="Arial" w:hAnsi="Arial" w:cs="Arial"/>
          <w:i/>
          <w:iCs/>
          <w:color w:val="000000" w:themeColor="text1"/>
        </w:rPr>
        <w:t>query</w:t>
      </w:r>
      <w:r w:rsidR="00D64BD8" w:rsidRPr="366C48EF">
        <w:rPr>
          <w:rFonts w:ascii="Arial" w:eastAsia="Arial" w:hAnsi="Arial" w:cs="Arial"/>
          <w:color w:val="000000" w:themeColor="text1"/>
        </w:rPr>
        <w:t>;</w:t>
      </w:r>
    </w:p>
    <w:p w14:paraId="7AC9DAAD" w14:textId="39308A40" w:rsidR="00F34947" w:rsidRPr="00EE22C3" w:rsidRDefault="00F34947" w:rsidP="00D64BD8">
      <w:pPr>
        <w:numPr>
          <w:ilvl w:val="0"/>
          <w:numId w:val="16"/>
        </w:numPr>
        <w:pBdr>
          <w:top w:val="nil"/>
          <w:left w:val="nil"/>
          <w:bottom w:val="nil"/>
          <w:right w:val="nil"/>
          <w:between w:val="nil"/>
        </w:pBdr>
        <w:spacing w:before="120" w:after="180" w:line="240" w:lineRule="auto"/>
        <w:ind w:left="567" w:hanging="283"/>
        <w:jc w:val="both"/>
        <w:rPr>
          <w:rFonts w:ascii="Arial" w:eastAsia="Arial" w:hAnsi="Arial" w:cs="Arial"/>
          <w:color w:val="000000"/>
        </w:rPr>
      </w:pPr>
      <w:r w:rsidRPr="366C48EF">
        <w:rPr>
          <w:rFonts w:ascii="Arial" w:eastAsia="Arial" w:hAnsi="Arial" w:cs="Arial"/>
          <w:color w:val="000000" w:themeColor="text1"/>
        </w:rPr>
        <w:t xml:space="preserve">Grupo 3 (101-150): </w:t>
      </w:r>
      <w:r w:rsidRPr="366C48EF">
        <w:rPr>
          <w:rFonts w:ascii="Arial" w:eastAsia="Arial" w:hAnsi="Arial" w:cs="Arial"/>
          <w:i/>
          <w:color w:val="000000" w:themeColor="text1"/>
        </w:rPr>
        <w:t>queries</w:t>
      </w:r>
      <w:r w:rsidRPr="366C48EF">
        <w:rPr>
          <w:rFonts w:ascii="Arial" w:eastAsia="Arial" w:hAnsi="Arial" w:cs="Arial"/>
          <w:color w:val="000000" w:themeColor="text1"/>
        </w:rPr>
        <w:t xml:space="preserve"> sintéticas em formato de perguntas</w:t>
      </w:r>
      <w:r w:rsidR="00D64BD8" w:rsidRPr="366C48EF">
        <w:rPr>
          <w:rFonts w:ascii="Arial" w:eastAsia="Arial" w:hAnsi="Arial" w:cs="Arial"/>
          <w:color w:val="000000" w:themeColor="text1"/>
        </w:rPr>
        <w:t>.</w:t>
      </w:r>
      <w:r w:rsidR="366C48EF" w:rsidRPr="366C48EF">
        <w:rPr>
          <w:rFonts w:ascii="Arial" w:eastAsia="Arial" w:hAnsi="Arial" w:cs="Arial"/>
          <w:color w:val="000000" w:themeColor="text1"/>
        </w:rPr>
        <w:t xml:space="preserve"> Possuem, e</w:t>
      </w:r>
      <w:r w:rsidR="009B06AA">
        <w:rPr>
          <w:rFonts w:ascii="Arial" w:eastAsia="Arial" w:hAnsi="Arial" w:cs="Arial"/>
          <w:color w:val="000000" w:themeColor="text1"/>
        </w:rPr>
        <w:t>m</w:t>
      </w:r>
      <w:r w:rsidR="366C48EF" w:rsidRPr="366C48EF">
        <w:rPr>
          <w:rFonts w:ascii="Arial" w:eastAsia="Arial" w:hAnsi="Arial" w:cs="Arial"/>
          <w:color w:val="000000" w:themeColor="text1"/>
        </w:rPr>
        <w:t xml:space="preserve"> média 16,5 palavras por </w:t>
      </w:r>
      <w:r w:rsidR="366C48EF" w:rsidRPr="00C00700">
        <w:rPr>
          <w:rFonts w:ascii="Arial" w:eastAsia="Arial" w:hAnsi="Arial" w:cs="Arial"/>
          <w:i/>
          <w:iCs/>
          <w:color w:val="000000" w:themeColor="text1"/>
        </w:rPr>
        <w:t>query</w:t>
      </w:r>
      <w:r w:rsidR="366C48EF" w:rsidRPr="366C48EF">
        <w:rPr>
          <w:rFonts w:ascii="Arial" w:eastAsia="Arial" w:hAnsi="Arial" w:cs="Arial"/>
          <w:color w:val="000000" w:themeColor="text1"/>
        </w:rPr>
        <w:t>.</w:t>
      </w:r>
    </w:p>
    <w:p w14:paraId="33E8219A" w14:textId="77777777" w:rsidR="00A21475" w:rsidRPr="00A21475" w:rsidRDefault="00A21475" w:rsidP="00A21475">
      <w:pPr>
        <w:pBdr>
          <w:top w:val="nil"/>
          <w:left w:val="nil"/>
          <w:bottom w:val="nil"/>
          <w:right w:val="nil"/>
          <w:between w:val="nil"/>
        </w:pBdr>
        <w:spacing w:after="0" w:line="240" w:lineRule="auto"/>
        <w:jc w:val="both"/>
        <w:rPr>
          <w:rFonts w:ascii="Arial" w:eastAsia="Arial" w:hAnsi="Arial" w:cs="Arial"/>
          <w:color w:val="000000"/>
        </w:rPr>
      </w:pPr>
    </w:p>
    <w:p w14:paraId="6790EC85" w14:textId="7137312E" w:rsidR="00A21475" w:rsidRDefault="00D32FFA" w:rsidP="00B63800">
      <w:pPr>
        <w:pBdr>
          <w:top w:val="nil"/>
          <w:left w:val="nil"/>
          <w:bottom w:val="nil"/>
          <w:right w:val="nil"/>
          <w:between w:val="nil"/>
        </w:pBdr>
        <w:spacing w:line="240" w:lineRule="auto"/>
        <w:jc w:val="both"/>
        <w:rPr>
          <w:rFonts w:ascii="Arial" w:eastAsia="Arial" w:hAnsi="Arial" w:cs="Arial"/>
          <w:color w:val="000000"/>
        </w:rPr>
      </w:pPr>
      <w:r>
        <w:rPr>
          <w:rFonts w:ascii="Arial" w:eastAsia="Arial" w:hAnsi="Arial" w:cs="Arial"/>
          <w:color w:val="000000"/>
        </w:rPr>
        <w:t>A</w:t>
      </w:r>
      <w:r w:rsidR="00A21475" w:rsidRPr="00A21475">
        <w:rPr>
          <w:rFonts w:ascii="Arial" w:eastAsia="Arial" w:hAnsi="Arial" w:cs="Arial"/>
          <w:color w:val="000000"/>
        </w:rPr>
        <w:t xml:space="preserve"> anotação de pares de relevância foi feita usando um processo automático com </w:t>
      </w:r>
      <w:r w:rsidR="00F419F6">
        <w:rPr>
          <w:rFonts w:ascii="Arial" w:eastAsia="Arial" w:hAnsi="Arial" w:cs="Arial"/>
          <w:color w:val="000000"/>
        </w:rPr>
        <w:t>verificação e correção</w:t>
      </w:r>
      <w:r w:rsidR="00A21475" w:rsidRPr="00A21475">
        <w:rPr>
          <w:rFonts w:ascii="Arial" w:eastAsia="Arial" w:hAnsi="Arial" w:cs="Arial"/>
          <w:color w:val="000000"/>
        </w:rPr>
        <w:t xml:space="preserve"> manual</w:t>
      </w:r>
      <w:r w:rsidR="000A6F41">
        <w:rPr>
          <w:rFonts w:ascii="Arial" w:eastAsia="Arial" w:hAnsi="Arial" w:cs="Arial"/>
          <w:color w:val="000000"/>
        </w:rPr>
        <w:t xml:space="preserve"> (Pacheco e </w:t>
      </w:r>
      <w:proofErr w:type="spellStart"/>
      <w:r w:rsidR="000A6F41">
        <w:rPr>
          <w:rFonts w:ascii="Arial" w:eastAsia="Arial" w:hAnsi="Arial" w:cs="Arial"/>
          <w:color w:val="000000"/>
        </w:rPr>
        <w:t>Borela</w:t>
      </w:r>
      <w:proofErr w:type="spellEnd"/>
      <w:r w:rsidR="000A6F41">
        <w:rPr>
          <w:rFonts w:ascii="Arial" w:eastAsia="Arial" w:hAnsi="Arial" w:cs="Arial"/>
          <w:color w:val="000000"/>
        </w:rPr>
        <w:t>, 2023)</w:t>
      </w:r>
      <w:r w:rsidR="00A21475" w:rsidRPr="00A21475">
        <w:rPr>
          <w:rFonts w:ascii="Arial" w:eastAsia="Arial" w:hAnsi="Arial" w:cs="Arial"/>
          <w:color w:val="000000"/>
        </w:rPr>
        <w:t xml:space="preserve">. </w:t>
      </w:r>
      <w:r w:rsidR="001B2E26">
        <w:rPr>
          <w:rFonts w:ascii="Arial" w:eastAsia="Arial" w:hAnsi="Arial" w:cs="Arial"/>
          <w:color w:val="000000"/>
        </w:rPr>
        <w:t xml:space="preserve">A partir de </w:t>
      </w:r>
      <w:r w:rsidR="00A21475" w:rsidRPr="00A21475">
        <w:rPr>
          <w:rFonts w:ascii="Arial" w:eastAsia="Arial" w:hAnsi="Arial" w:cs="Arial"/>
          <w:color w:val="000000"/>
        </w:rPr>
        <w:t xml:space="preserve">uma arquitetura de busca de múltiplos estágios, selecionou-se 10 documentos bem ranqueados (exemplos positivos) e 5 documentos selecionados aleatoriamente (exemplos negativos). Para cada documento, solicitou-se </w:t>
      </w:r>
      <w:r w:rsidR="0031053E">
        <w:rPr>
          <w:rFonts w:ascii="Arial" w:eastAsia="Arial" w:hAnsi="Arial" w:cs="Arial"/>
          <w:color w:val="000000"/>
        </w:rPr>
        <w:t>a</w:t>
      </w:r>
      <w:r w:rsidR="00A21475" w:rsidRPr="00A21475">
        <w:rPr>
          <w:rFonts w:ascii="Arial" w:eastAsia="Arial" w:hAnsi="Arial" w:cs="Arial"/>
          <w:color w:val="000000"/>
        </w:rPr>
        <w:t xml:space="preserve">o GPT </w:t>
      </w:r>
      <w:r w:rsidR="0031053E">
        <w:rPr>
          <w:rFonts w:ascii="Arial" w:eastAsia="Arial" w:hAnsi="Arial" w:cs="Arial"/>
          <w:color w:val="000000"/>
        </w:rPr>
        <w:t xml:space="preserve">que </w:t>
      </w:r>
      <w:r w:rsidR="00A21475" w:rsidRPr="00A21475">
        <w:rPr>
          <w:rFonts w:ascii="Arial" w:eastAsia="Arial" w:hAnsi="Arial" w:cs="Arial"/>
          <w:color w:val="000000"/>
        </w:rPr>
        <w:t xml:space="preserve">produzisse um escore de relevância de 0 a 3 usando </w:t>
      </w:r>
      <w:r w:rsidR="0031053E">
        <w:rPr>
          <w:rFonts w:ascii="Arial" w:eastAsia="Arial" w:hAnsi="Arial" w:cs="Arial"/>
          <w:color w:val="000000"/>
        </w:rPr>
        <w:t xml:space="preserve">o </w:t>
      </w:r>
      <w:r w:rsidR="00A21475" w:rsidRPr="00A21475">
        <w:rPr>
          <w:rFonts w:ascii="Arial" w:eastAsia="Arial" w:hAnsi="Arial" w:cs="Arial"/>
          <w:color w:val="000000"/>
        </w:rPr>
        <w:t>prompt usado disponível na</w:t>
      </w:r>
      <w:r w:rsidR="00557826">
        <w:rPr>
          <w:rFonts w:ascii="Arial" w:eastAsia="Arial" w:hAnsi="Arial" w:cs="Arial"/>
          <w:color w:val="000000"/>
        </w:rPr>
        <w:t xml:space="preserve"> </w:t>
      </w:r>
      <w:r w:rsidR="00557826">
        <w:rPr>
          <w:rFonts w:ascii="Arial" w:eastAsia="Arial" w:hAnsi="Arial" w:cs="Arial"/>
          <w:color w:val="000000"/>
        </w:rPr>
        <w:fldChar w:fldCharType="begin"/>
      </w:r>
      <w:r w:rsidR="00557826">
        <w:rPr>
          <w:rFonts w:ascii="Arial" w:eastAsia="Arial" w:hAnsi="Arial" w:cs="Arial"/>
          <w:color w:val="000000"/>
        </w:rPr>
        <w:instrText xml:space="preserve"> REF _Ref181863843 \h  \* MERGEFORMAT </w:instrText>
      </w:r>
      <w:r w:rsidR="00557826">
        <w:rPr>
          <w:rFonts w:ascii="Arial" w:eastAsia="Arial" w:hAnsi="Arial" w:cs="Arial"/>
          <w:color w:val="000000"/>
        </w:rPr>
      </w:r>
      <w:r w:rsidR="00557826">
        <w:rPr>
          <w:rFonts w:ascii="Arial" w:eastAsia="Arial" w:hAnsi="Arial" w:cs="Arial"/>
          <w:color w:val="000000"/>
        </w:rPr>
        <w:fldChar w:fldCharType="separate"/>
      </w:r>
      <w:r w:rsidR="00F257BF" w:rsidRPr="00F257BF">
        <w:rPr>
          <w:rFonts w:ascii="Arial" w:eastAsia="Arial" w:hAnsi="Arial" w:cs="Arial"/>
          <w:color w:val="000000"/>
        </w:rPr>
        <w:t>Figura 5</w:t>
      </w:r>
      <w:r w:rsidR="00557826">
        <w:rPr>
          <w:rFonts w:ascii="Arial" w:eastAsia="Arial" w:hAnsi="Arial" w:cs="Arial"/>
          <w:color w:val="000000"/>
        </w:rPr>
        <w:fldChar w:fldCharType="end"/>
      </w:r>
      <w:r w:rsidR="00557826">
        <w:rPr>
          <w:rFonts w:ascii="Arial" w:eastAsia="Arial" w:hAnsi="Arial" w:cs="Arial"/>
          <w:color w:val="000000"/>
        </w:rPr>
        <w:t xml:space="preserve"> </w:t>
      </w:r>
      <w:r w:rsidR="004F52AC">
        <w:rPr>
          <w:rFonts w:ascii="Arial" w:eastAsia="Arial" w:hAnsi="Arial" w:cs="Arial"/>
          <w:color w:val="000000"/>
        </w:rPr>
        <w:t>do Anexo B</w:t>
      </w:r>
      <w:r w:rsidR="00A21475" w:rsidRPr="00A21475">
        <w:rPr>
          <w:rFonts w:ascii="Arial" w:eastAsia="Arial" w:hAnsi="Arial" w:cs="Arial"/>
          <w:color w:val="000000"/>
        </w:rPr>
        <w:t xml:space="preserve">. O resultado obtido foi enviado para um especialista da área de jurisprudência do TCU e as correções indicadas foram incorporadas no </w:t>
      </w:r>
      <w:proofErr w:type="spellStart"/>
      <w:r w:rsidR="00FE1007">
        <w:rPr>
          <w:rFonts w:ascii="Arial" w:eastAsia="Arial" w:hAnsi="Arial" w:cs="Arial"/>
          <w:color w:val="000000"/>
        </w:rPr>
        <w:t>qrels</w:t>
      </w:r>
      <w:proofErr w:type="spellEnd"/>
      <w:r w:rsidR="00A21475" w:rsidRPr="00A21475">
        <w:rPr>
          <w:rFonts w:ascii="Arial" w:eastAsia="Arial" w:hAnsi="Arial" w:cs="Arial"/>
          <w:color w:val="000000"/>
        </w:rPr>
        <w:t xml:space="preserve"> gerado</w:t>
      </w:r>
      <w:r w:rsidR="008150CC">
        <w:rPr>
          <w:rFonts w:ascii="Arial" w:eastAsia="Arial" w:hAnsi="Arial" w:cs="Arial"/>
          <w:color w:val="000000"/>
        </w:rPr>
        <w:t xml:space="preserve"> </w:t>
      </w:r>
      <w:r w:rsidR="00930A20">
        <w:rPr>
          <w:rFonts w:ascii="Arial" w:eastAsia="Arial" w:hAnsi="Arial" w:cs="Arial"/>
          <w:color w:val="000000"/>
        </w:rPr>
        <w:t xml:space="preserve">(Pacheco e </w:t>
      </w:r>
      <w:proofErr w:type="spellStart"/>
      <w:r w:rsidR="00930A20">
        <w:rPr>
          <w:rFonts w:ascii="Arial" w:eastAsia="Arial" w:hAnsi="Arial" w:cs="Arial"/>
          <w:color w:val="000000"/>
        </w:rPr>
        <w:t>Borela</w:t>
      </w:r>
      <w:proofErr w:type="spellEnd"/>
      <w:r w:rsidR="00930A20">
        <w:rPr>
          <w:rFonts w:ascii="Arial" w:eastAsia="Arial" w:hAnsi="Arial" w:cs="Arial"/>
          <w:color w:val="000000"/>
        </w:rPr>
        <w:t>, 2023)</w:t>
      </w:r>
      <w:r w:rsidR="00A21475" w:rsidRPr="00A21475">
        <w:rPr>
          <w:rFonts w:ascii="Arial" w:eastAsia="Arial" w:hAnsi="Arial" w:cs="Arial"/>
          <w:color w:val="000000"/>
        </w:rPr>
        <w:t>.</w:t>
      </w:r>
    </w:p>
    <w:p w14:paraId="52D6BE02" w14:textId="705E2537" w:rsidR="00A21475" w:rsidRDefault="00A21475" w:rsidP="00E36311">
      <w:pPr>
        <w:pStyle w:val="Ttulo2"/>
      </w:pPr>
      <w:bookmarkStart w:id="66" w:name="_Toc181615019"/>
      <w:bookmarkStart w:id="67" w:name="_Toc189742403"/>
      <w:r w:rsidRPr="00E36311">
        <w:t>Cenários</w:t>
      </w:r>
      <w:r>
        <w:t xml:space="preserve"> de Teste</w:t>
      </w:r>
      <w:bookmarkEnd w:id="66"/>
      <w:bookmarkEnd w:id="67"/>
    </w:p>
    <w:p w14:paraId="230D7F2E" w14:textId="7125FDB3" w:rsidR="00D67553" w:rsidRDefault="00543CB4" w:rsidP="008F7393">
      <w:p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 xml:space="preserve">Com o </w:t>
      </w:r>
      <w:proofErr w:type="spellStart"/>
      <w:r w:rsidR="00D67553">
        <w:rPr>
          <w:rFonts w:ascii="Arial" w:eastAsia="Arial" w:hAnsi="Arial" w:cs="Arial"/>
          <w:color w:val="000000"/>
        </w:rPr>
        <w:t>qrels</w:t>
      </w:r>
      <w:proofErr w:type="spellEnd"/>
      <w:r>
        <w:rPr>
          <w:rFonts w:ascii="Arial" w:eastAsia="Arial" w:hAnsi="Arial" w:cs="Arial"/>
          <w:color w:val="000000"/>
        </w:rPr>
        <w:t>, é possível realizar o diagnóstico da pesquisa atual, estabelecendo um</w:t>
      </w:r>
      <w:r w:rsidR="00622F29">
        <w:rPr>
          <w:rFonts w:ascii="Arial" w:eastAsia="Arial" w:hAnsi="Arial" w:cs="Arial"/>
          <w:color w:val="000000"/>
        </w:rPr>
        <w:t xml:space="preserve">a linha de base </w:t>
      </w:r>
      <w:r w:rsidR="005349F8">
        <w:rPr>
          <w:rFonts w:ascii="Arial" w:eastAsia="Arial" w:hAnsi="Arial" w:cs="Arial"/>
          <w:color w:val="000000"/>
        </w:rPr>
        <w:t xml:space="preserve">para comparar com os </w:t>
      </w:r>
      <w:r w:rsidR="00E31FEB">
        <w:rPr>
          <w:rFonts w:ascii="Arial" w:eastAsia="Arial" w:hAnsi="Arial" w:cs="Arial"/>
          <w:color w:val="000000"/>
        </w:rPr>
        <w:t>métodos que serão testados.</w:t>
      </w:r>
      <w:r w:rsidR="00D67553">
        <w:rPr>
          <w:rFonts w:ascii="Arial" w:eastAsia="Arial" w:hAnsi="Arial" w:cs="Arial"/>
          <w:color w:val="000000"/>
        </w:rPr>
        <w:t xml:space="preserve"> </w:t>
      </w:r>
      <w:r w:rsidR="00D67553" w:rsidRPr="008F7393">
        <w:rPr>
          <w:rFonts w:ascii="Arial" w:eastAsia="Arial" w:hAnsi="Arial" w:cs="Arial"/>
          <w:color w:val="000000"/>
        </w:rPr>
        <w:t xml:space="preserve">Além disso, </w:t>
      </w:r>
      <w:r w:rsidR="00D67553">
        <w:rPr>
          <w:rFonts w:ascii="Arial" w:eastAsia="Arial" w:hAnsi="Arial" w:cs="Arial"/>
          <w:color w:val="000000"/>
        </w:rPr>
        <w:t xml:space="preserve">também será utilizado como uma segunda linha de base o </w:t>
      </w:r>
      <w:r w:rsidR="00D67553" w:rsidRPr="008F7393">
        <w:rPr>
          <w:rFonts w:ascii="Arial" w:eastAsia="Arial" w:hAnsi="Arial" w:cs="Arial"/>
          <w:color w:val="000000"/>
        </w:rPr>
        <w:t xml:space="preserve">BM25 padrão com os </w:t>
      </w:r>
      <w:r w:rsidR="00D67553" w:rsidRPr="008F7393">
        <w:rPr>
          <w:rFonts w:ascii="Arial" w:eastAsia="Arial" w:hAnsi="Arial" w:cs="Arial"/>
          <w:color w:val="000000"/>
        </w:rPr>
        <w:lastRenderedPageBreak/>
        <w:t xml:space="preserve">valores de </w:t>
      </w:r>
      <m:oMath>
        <m:sSub>
          <m:sSubPr>
            <m:ctrlPr>
              <w:rPr>
                <w:rFonts w:ascii="Cambria Math" w:eastAsia="Arial" w:hAnsi="Cambria Math" w:cs="Arial"/>
                <w:i/>
                <w:color w:val="000000"/>
              </w:rPr>
            </m:ctrlPr>
          </m:sSubPr>
          <m:e>
            <m:r>
              <w:rPr>
                <w:rFonts w:ascii="Cambria Math" w:eastAsia="Arial" w:hAnsi="Cambria Math" w:cs="Arial"/>
                <w:color w:val="000000"/>
              </w:rPr>
              <m:t>k</m:t>
            </m:r>
          </m:e>
          <m:sub>
            <m:r>
              <w:rPr>
                <w:rFonts w:ascii="Cambria Math" w:eastAsia="Arial" w:hAnsi="Cambria Math" w:cs="Arial"/>
                <w:color w:val="000000"/>
              </w:rPr>
              <m:t>1</m:t>
            </m:r>
          </m:sub>
        </m:sSub>
        <m:r>
          <w:rPr>
            <w:rFonts w:ascii="Cambria Math" w:eastAsia="Arial" w:hAnsi="Cambria Math" w:cs="Arial"/>
            <w:color w:val="000000"/>
          </w:rPr>
          <m:t>=1,2</m:t>
        </m:r>
      </m:oMath>
      <w:r w:rsidR="00D67553">
        <w:rPr>
          <w:rFonts w:ascii="Arial" w:eastAsia="Arial" w:hAnsi="Arial" w:cs="Arial"/>
          <w:color w:val="000000"/>
        </w:rPr>
        <w:t xml:space="preserve"> </w:t>
      </w:r>
      <w:r w:rsidR="00D67553" w:rsidRPr="008F7393">
        <w:rPr>
          <w:rFonts w:ascii="Arial" w:eastAsia="Arial" w:hAnsi="Arial" w:cs="Arial"/>
          <w:color w:val="000000"/>
        </w:rPr>
        <w:t xml:space="preserve"> e </w:t>
      </w:r>
      <m:oMath>
        <m:r>
          <w:rPr>
            <w:rFonts w:ascii="Cambria Math" w:eastAsia="Arial" w:hAnsi="Cambria Math" w:cs="Arial"/>
            <w:color w:val="000000"/>
          </w:rPr>
          <m:t>b=0,75</m:t>
        </m:r>
      </m:oMath>
      <w:r w:rsidR="00D67553" w:rsidRPr="008F7393">
        <w:rPr>
          <w:rFonts w:ascii="Arial" w:eastAsia="Arial" w:hAnsi="Arial" w:cs="Arial"/>
          <w:color w:val="000000"/>
        </w:rPr>
        <w:t>.</w:t>
      </w:r>
      <w:r w:rsidR="00D67553">
        <w:rPr>
          <w:rFonts w:ascii="Arial" w:eastAsia="Arial" w:hAnsi="Arial" w:cs="Arial"/>
          <w:color w:val="000000"/>
        </w:rPr>
        <w:t xml:space="preserve"> </w:t>
      </w:r>
      <w:r w:rsidR="00D67553" w:rsidRPr="008F7393">
        <w:rPr>
          <w:rFonts w:ascii="Arial" w:eastAsia="Arial" w:hAnsi="Arial" w:cs="Arial"/>
          <w:color w:val="000000"/>
        </w:rPr>
        <w:t>Esses valores foram escolhidos pois funcionam relativamente bem para propósitos gerais</w:t>
      </w:r>
      <w:r w:rsidR="00D67553">
        <w:rPr>
          <w:rStyle w:val="Refdenotaderodap"/>
          <w:rFonts w:ascii="Arial" w:eastAsia="Arial" w:hAnsi="Arial" w:cs="Arial"/>
          <w:color w:val="000000"/>
        </w:rPr>
        <w:footnoteReference w:id="5"/>
      </w:r>
      <w:r w:rsidR="00D67553" w:rsidRPr="008F7393">
        <w:rPr>
          <w:rFonts w:ascii="Arial" w:eastAsia="Arial" w:hAnsi="Arial" w:cs="Arial"/>
          <w:color w:val="000000"/>
        </w:rPr>
        <w:t>.</w:t>
      </w:r>
      <w:r w:rsidR="00D67553">
        <w:rPr>
          <w:rFonts w:ascii="Arial" w:eastAsia="Arial" w:hAnsi="Arial" w:cs="Arial"/>
          <w:color w:val="000000"/>
        </w:rPr>
        <w:t xml:space="preserve"> Na indexação desse cenário base, foram </w:t>
      </w:r>
      <w:r w:rsidR="00EE13B9">
        <w:rPr>
          <w:rFonts w:ascii="Arial" w:eastAsia="Arial" w:hAnsi="Arial" w:cs="Arial"/>
          <w:color w:val="000000"/>
        </w:rPr>
        <w:t>usados</w:t>
      </w:r>
      <w:r w:rsidR="00D67553">
        <w:rPr>
          <w:rFonts w:ascii="Arial" w:eastAsia="Arial" w:hAnsi="Arial" w:cs="Arial"/>
          <w:color w:val="000000"/>
        </w:rPr>
        <w:t xml:space="preserve"> apenas os campos Enunciado e Excerto, pois eles contêm as informações mais importantes da base de dados.</w:t>
      </w:r>
    </w:p>
    <w:p w14:paraId="1AE0E6CA" w14:textId="77777777" w:rsidR="00D67553" w:rsidRDefault="00D67553" w:rsidP="008F7393">
      <w:pPr>
        <w:pBdr>
          <w:top w:val="nil"/>
          <w:left w:val="nil"/>
          <w:bottom w:val="nil"/>
          <w:right w:val="nil"/>
          <w:between w:val="nil"/>
        </w:pBdr>
        <w:spacing w:after="0" w:line="240" w:lineRule="auto"/>
        <w:jc w:val="both"/>
        <w:rPr>
          <w:rFonts w:ascii="Arial" w:eastAsia="Arial" w:hAnsi="Arial" w:cs="Arial"/>
          <w:color w:val="000000"/>
        </w:rPr>
      </w:pPr>
    </w:p>
    <w:p w14:paraId="4EF58881" w14:textId="4F622D05" w:rsidR="007C5E5F" w:rsidRPr="00800647" w:rsidRDefault="00DA06C0" w:rsidP="008F7393">
      <w:p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Para a avaliação</w:t>
      </w:r>
      <w:r w:rsidR="009A284E">
        <w:rPr>
          <w:rFonts w:ascii="Arial" w:eastAsia="Arial" w:hAnsi="Arial" w:cs="Arial"/>
          <w:color w:val="000000"/>
        </w:rPr>
        <w:t xml:space="preserve">, serão </w:t>
      </w:r>
      <w:r w:rsidR="00E31FEB">
        <w:rPr>
          <w:rFonts w:ascii="Arial" w:eastAsia="Arial" w:hAnsi="Arial" w:cs="Arial"/>
          <w:color w:val="000000"/>
        </w:rPr>
        <w:t>utilizadas as métricas</w:t>
      </w:r>
      <w:r w:rsidR="008F7393" w:rsidRPr="008F7393">
        <w:rPr>
          <w:rFonts w:ascii="Arial" w:eastAsia="Arial" w:hAnsi="Arial" w:cs="Arial"/>
          <w:color w:val="000000"/>
        </w:rPr>
        <w:t xml:space="preserve"> </w:t>
      </w:r>
      <m:oMath>
        <m:r>
          <w:rPr>
            <w:rFonts w:ascii="Cambria Math" w:eastAsia="Arial" w:hAnsi="Cambria Math" w:cs="Arial"/>
            <w:color w:val="000000"/>
          </w:rPr>
          <m:t>P@k</m:t>
        </m:r>
      </m:oMath>
      <w:r w:rsidR="008F7393" w:rsidRPr="008F7393">
        <w:rPr>
          <w:rFonts w:ascii="Arial" w:eastAsia="Arial" w:hAnsi="Arial" w:cs="Arial"/>
          <w:color w:val="000000"/>
        </w:rPr>
        <w:t xml:space="preserve">, </w:t>
      </w:r>
      <m:oMath>
        <m:r>
          <w:rPr>
            <w:rFonts w:ascii="Cambria Math" w:eastAsia="Arial" w:hAnsi="Cambria Math" w:cs="Arial"/>
            <w:color w:val="000000"/>
          </w:rPr>
          <m:t>R@k</m:t>
        </m:r>
      </m:oMath>
      <w:r w:rsidR="008F7393" w:rsidRPr="008F7393">
        <w:rPr>
          <w:rFonts w:ascii="Arial" w:eastAsia="Arial" w:hAnsi="Arial" w:cs="Arial"/>
          <w:color w:val="000000"/>
        </w:rPr>
        <w:t xml:space="preserve">, </w:t>
      </w:r>
      <m:oMath>
        <m:r>
          <w:rPr>
            <w:rFonts w:ascii="Cambria Math" w:eastAsia="Arial" w:hAnsi="Cambria Math" w:cs="Arial"/>
            <w:color w:val="000000"/>
          </w:rPr>
          <m:t>nDCG@k</m:t>
        </m:r>
      </m:oMath>
      <w:r w:rsidR="008F7393" w:rsidRPr="008F7393">
        <w:rPr>
          <w:rFonts w:ascii="Arial" w:eastAsia="Arial" w:hAnsi="Arial" w:cs="Arial"/>
          <w:color w:val="000000"/>
        </w:rPr>
        <w:t xml:space="preserve"> e</w:t>
      </w:r>
      <w:r w:rsidR="00837026" w:rsidRPr="00837026">
        <w:rPr>
          <w:rFonts w:ascii="Cambria Math" w:eastAsia="Arial" w:hAnsi="Cambria Math" w:cs="Arial"/>
          <w:i/>
          <w:color w:val="000000"/>
        </w:rPr>
        <w:t xml:space="preserve"> </w:t>
      </w:r>
      <m:oMath>
        <m:r>
          <w:rPr>
            <w:rFonts w:ascii="Cambria Math" w:eastAsia="Arial" w:hAnsi="Cambria Math" w:cs="Arial"/>
            <w:color w:val="000000"/>
          </w:rPr>
          <m:t>MRR@k</m:t>
        </m:r>
      </m:oMath>
      <w:r w:rsidR="004B1E2A">
        <w:rPr>
          <w:rFonts w:ascii="Arial" w:eastAsia="Arial" w:hAnsi="Arial" w:cs="Arial"/>
          <w:color w:val="000000"/>
        </w:rPr>
        <w:t xml:space="preserve">, com </w:t>
      </w:r>
      <m:oMath>
        <m:r>
          <w:rPr>
            <w:rFonts w:ascii="Cambria Math" w:eastAsia="Arial" w:hAnsi="Cambria Math" w:cs="Arial"/>
            <w:color w:val="000000"/>
          </w:rPr>
          <m:t>k=</m:t>
        </m:r>
        <m:d>
          <m:dPr>
            <m:begChr m:val="{"/>
            <m:endChr m:val="}"/>
            <m:ctrlPr>
              <w:rPr>
                <w:rFonts w:ascii="Cambria Math" w:eastAsia="Arial" w:hAnsi="Cambria Math" w:cs="Arial"/>
                <w:i/>
                <w:color w:val="000000"/>
              </w:rPr>
            </m:ctrlPr>
          </m:dPr>
          <m:e>
            <m:r>
              <w:rPr>
                <w:rFonts w:ascii="Cambria Math" w:eastAsia="Arial" w:hAnsi="Cambria Math" w:cs="Arial"/>
                <w:color w:val="000000"/>
              </w:rPr>
              <m:t>5, 20</m:t>
            </m:r>
          </m:e>
        </m:d>
      </m:oMath>
      <w:r w:rsidR="00543CB4">
        <w:rPr>
          <w:rFonts w:ascii="Arial" w:eastAsia="Arial" w:hAnsi="Arial" w:cs="Arial"/>
          <w:color w:val="000000"/>
        </w:rPr>
        <w:t>.</w:t>
      </w:r>
      <w:r w:rsidR="009A284E">
        <w:rPr>
          <w:rFonts w:ascii="Arial" w:eastAsia="Arial" w:hAnsi="Arial" w:cs="Arial"/>
          <w:color w:val="000000"/>
        </w:rPr>
        <w:t xml:space="preserve"> </w:t>
      </w:r>
      <w:r w:rsidR="007C5E5F">
        <w:rPr>
          <w:rFonts w:ascii="Arial" w:eastAsia="Arial" w:hAnsi="Arial" w:cs="Arial"/>
          <w:color w:val="000000"/>
        </w:rPr>
        <w:t xml:space="preserve">A escolha desses valores para </w:t>
      </w:r>
      <m:oMath>
        <m:r>
          <w:rPr>
            <w:rFonts w:ascii="Cambria Math" w:eastAsia="Arial" w:hAnsi="Cambria Math" w:cs="Arial"/>
            <w:color w:val="000000"/>
          </w:rPr>
          <m:t>k</m:t>
        </m:r>
      </m:oMath>
      <w:r w:rsidR="007C5E5F">
        <w:rPr>
          <w:rFonts w:ascii="Arial" w:eastAsia="Arial" w:hAnsi="Arial" w:cs="Arial"/>
          <w:color w:val="000000"/>
        </w:rPr>
        <w:t xml:space="preserve"> </w:t>
      </w:r>
      <w:r w:rsidR="00EE13B9">
        <w:rPr>
          <w:rFonts w:ascii="Arial" w:eastAsia="Arial" w:hAnsi="Arial" w:cs="Arial"/>
          <w:color w:val="000000"/>
        </w:rPr>
        <w:t>s</w:t>
      </w:r>
      <w:r w:rsidR="007C5E5F">
        <w:rPr>
          <w:rFonts w:ascii="Arial" w:eastAsia="Arial" w:hAnsi="Arial" w:cs="Arial"/>
          <w:color w:val="000000"/>
        </w:rPr>
        <w:t>e</w:t>
      </w:r>
      <w:r w:rsidR="00EE13B9">
        <w:rPr>
          <w:rFonts w:ascii="Arial" w:eastAsia="Arial" w:hAnsi="Arial" w:cs="Arial"/>
          <w:color w:val="000000"/>
        </w:rPr>
        <w:t xml:space="preserve"> deve</w:t>
      </w:r>
      <w:r w:rsidR="007C5E5F">
        <w:rPr>
          <w:rFonts w:ascii="Arial" w:eastAsia="Arial" w:hAnsi="Arial" w:cs="Arial"/>
          <w:color w:val="000000"/>
        </w:rPr>
        <w:t xml:space="preserve"> </w:t>
      </w:r>
      <w:r w:rsidR="0052563C">
        <w:rPr>
          <w:rFonts w:ascii="Arial" w:eastAsia="Arial" w:hAnsi="Arial" w:cs="Arial"/>
          <w:color w:val="000000"/>
        </w:rPr>
        <w:t xml:space="preserve">a forma como </w:t>
      </w:r>
      <w:r w:rsidR="00F268D2">
        <w:rPr>
          <w:rFonts w:ascii="Arial" w:eastAsia="Arial" w:hAnsi="Arial" w:cs="Arial"/>
          <w:color w:val="000000"/>
        </w:rPr>
        <w:t xml:space="preserve">os </w:t>
      </w:r>
      <w:r w:rsidR="0052563C">
        <w:rPr>
          <w:rFonts w:ascii="Arial" w:eastAsia="Arial" w:hAnsi="Arial" w:cs="Arial"/>
          <w:color w:val="000000"/>
        </w:rPr>
        <w:t xml:space="preserve">usuários costumam navegar em páginas </w:t>
      </w:r>
      <w:r w:rsidR="00B62827">
        <w:rPr>
          <w:rFonts w:ascii="Arial" w:eastAsia="Arial" w:hAnsi="Arial" w:cs="Arial"/>
          <w:color w:val="000000"/>
        </w:rPr>
        <w:t>W</w:t>
      </w:r>
      <w:r w:rsidR="0052563C">
        <w:rPr>
          <w:rFonts w:ascii="Arial" w:eastAsia="Arial" w:hAnsi="Arial" w:cs="Arial"/>
          <w:color w:val="000000"/>
        </w:rPr>
        <w:t>eb e em serviços de pesquisa</w:t>
      </w:r>
      <w:r w:rsidR="007C5E5F">
        <w:rPr>
          <w:rFonts w:ascii="Arial" w:eastAsia="Arial" w:hAnsi="Arial" w:cs="Arial"/>
          <w:color w:val="000000"/>
        </w:rPr>
        <w:t>.</w:t>
      </w:r>
      <w:r w:rsidR="00003060">
        <w:rPr>
          <w:rFonts w:ascii="Arial" w:eastAsia="Arial" w:hAnsi="Arial" w:cs="Arial"/>
          <w:color w:val="000000"/>
        </w:rPr>
        <w:t xml:space="preserve"> </w:t>
      </w:r>
      <w:r w:rsidR="00003060" w:rsidRPr="00092E17">
        <w:rPr>
          <w:rFonts w:ascii="Arial" w:eastAsia="Arial" w:hAnsi="Arial" w:cs="Arial"/>
          <w:color w:val="000000"/>
        </w:rPr>
        <w:t xml:space="preserve">Ao investigar sistemas de busca </w:t>
      </w:r>
      <w:r w:rsidR="009A284E">
        <w:rPr>
          <w:rFonts w:ascii="Arial" w:eastAsia="Arial" w:hAnsi="Arial" w:cs="Arial"/>
          <w:color w:val="000000"/>
        </w:rPr>
        <w:t>W</w:t>
      </w:r>
      <w:r w:rsidR="00003060" w:rsidRPr="00092E17">
        <w:rPr>
          <w:rFonts w:ascii="Arial" w:eastAsia="Arial" w:hAnsi="Arial" w:cs="Arial"/>
          <w:color w:val="000000"/>
        </w:rPr>
        <w:t xml:space="preserve">eb, pesquisadores </w:t>
      </w:r>
      <w:r w:rsidR="00C578CB" w:rsidRPr="00092E17">
        <w:rPr>
          <w:rFonts w:ascii="Arial" w:eastAsia="Arial" w:hAnsi="Arial" w:cs="Arial"/>
          <w:color w:val="000000"/>
        </w:rPr>
        <w:t xml:space="preserve">identificaram que </w:t>
      </w:r>
      <w:r w:rsidR="00092E17" w:rsidRPr="00092E17">
        <w:rPr>
          <w:rFonts w:ascii="Arial" w:eastAsia="Arial" w:hAnsi="Arial" w:cs="Arial"/>
          <w:color w:val="000000"/>
        </w:rPr>
        <w:t xml:space="preserve">a </w:t>
      </w:r>
      <w:r w:rsidR="00092E17">
        <w:rPr>
          <w:rFonts w:ascii="Arial" w:eastAsia="Arial" w:hAnsi="Arial" w:cs="Arial"/>
          <w:color w:val="000000"/>
        </w:rPr>
        <w:t xml:space="preserve">posição </w:t>
      </w:r>
      <w:r w:rsidR="00551E70">
        <w:rPr>
          <w:rFonts w:ascii="Arial" w:eastAsia="Arial" w:hAnsi="Arial" w:cs="Arial"/>
          <w:color w:val="000000"/>
        </w:rPr>
        <w:t>em</w:t>
      </w:r>
      <w:r w:rsidR="00092E17">
        <w:rPr>
          <w:rFonts w:ascii="Arial" w:eastAsia="Arial" w:hAnsi="Arial" w:cs="Arial"/>
          <w:color w:val="000000"/>
        </w:rPr>
        <w:t xml:space="preserve"> que um elemento se encontra na página de resultados afeta consideravelmente a sua probabilidade de ser clicado</w:t>
      </w:r>
      <w:r w:rsidR="002F6B41">
        <w:rPr>
          <w:rFonts w:ascii="Arial" w:eastAsia="Arial" w:hAnsi="Arial" w:cs="Arial"/>
          <w:color w:val="000000"/>
        </w:rPr>
        <w:t xml:space="preserve">. </w:t>
      </w:r>
      <w:r w:rsidR="00793C97" w:rsidRPr="00793C97">
        <w:rPr>
          <w:rFonts w:ascii="Arial" w:eastAsia="Arial" w:hAnsi="Arial" w:cs="Arial"/>
          <w:color w:val="000000"/>
        </w:rPr>
        <w:t>Em relação a um resultado na primeira posição, um</w:t>
      </w:r>
      <w:r w:rsidR="00793C97">
        <w:rPr>
          <w:rFonts w:ascii="Arial" w:eastAsia="Arial" w:hAnsi="Arial" w:cs="Arial"/>
          <w:color w:val="000000"/>
        </w:rPr>
        <w:t xml:space="preserve"> resultado na segunda posição tem entre um </w:t>
      </w:r>
      <w:proofErr w:type="gramStart"/>
      <w:r w:rsidR="00793C97">
        <w:rPr>
          <w:rFonts w:ascii="Arial" w:eastAsia="Arial" w:hAnsi="Arial" w:cs="Arial"/>
          <w:color w:val="000000"/>
        </w:rPr>
        <w:t>a</w:t>
      </w:r>
      <w:proofErr w:type="gramEnd"/>
      <w:r w:rsidR="00793C97">
        <w:rPr>
          <w:rFonts w:ascii="Arial" w:eastAsia="Arial" w:hAnsi="Arial" w:cs="Arial"/>
          <w:color w:val="000000"/>
        </w:rPr>
        <w:t xml:space="preserve"> dois terços </w:t>
      </w:r>
      <w:r w:rsidR="008F228C">
        <w:rPr>
          <w:rFonts w:ascii="Arial" w:eastAsia="Arial" w:hAnsi="Arial" w:cs="Arial"/>
          <w:color w:val="000000"/>
        </w:rPr>
        <w:t xml:space="preserve">a </w:t>
      </w:r>
      <w:r w:rsidR="000078B6">
        <w:rPr>
          <w:rFonts w:ascii="Arial" w:eastAsia="Arial" w:hAnsi="Arial" w:cs="Arial"/>
          <w:color w:val="000000"/>
        </w:rPr>
        <w:t xml:space="preserve">menos </w:t>
      </w:r>
      <w:r w:rsidR="008F228C">
        <w:rPr>
          <w:rFonts w:ascii="Arial" w:eastAsia="Arial" w:hAnsi="Arial" w:cs="Arial"/>
          <w:color w:val="000000"/>
        </w:rPr>
        <w:t xml:space="preserve">de </w:t>
      </w:r>
      <w:r w:rsidR="000078B6">
        <w:rPr>
          <w:rFonts w:ascii="Arial" w:eastAsia="Arial" w:hAnsi="Arial" w:cs="Arial"/>
          <w:color w:val="000000"/>
        </w:rPr>
        <w:t xml:space="preserve">chance de </w:t>
      </w:r>
      <w:r w:rsidR="003941B4">
        <w:rPr>
          <w:rFonts w:ascii="Arial" w:eastAsia="Arial" w:hAnsi="Arial" w:cs="Arial"/>
          <w:color w:val="000000"/>
        </w:rPr>
        <w:t>ser clicado</w:t>
      </w:r>
      <w:r w:rsidR="000078B6">
        <w:rPr>
          <w:rFonts w:ascii="Arial" w:eastAsia="Arial" w:hAnsi="Arial" w:cs="Arial"/>
          <w:color w:val="000000"/>
        </w:rPr>
        <w:t xml:space="preserve"> dependendo do tipo de pesquisa que está sendo realizad</w:t>
      </w:r>
      <w:r w:rsidR="00E305B1">
        <w:rPr>
          <w:rFonts w:ascii="Arial" w:eastAsia="Arial" w:hAnsi="Arial" w:cs="Arial"/>
          <w:color w:val="000000"/>
        </w:rPr>
        <w:t>a</w:t>
      </w:r>
      <w:r w:rsidR="000078B6">
        <w:rPr>
          <w:rFonts w:ascii="Arial" w:eastAsia="Arial" w:hAnsi="Arial" w:cs="Arial"/>
          <w:color w:val="000000"/>
        </w:rPr>
        <w:t xml:space="preserve"> </w:t>
      </w:r>
      <w:r w:rsidR="008F0931">
        <w:rPr>
          <w:rFonts w:ascii="Arial" w:eastAsia="Arial" w:hAnsi="Arial" w:cs="Arial"/>
          <w:color w:val="000000"/>
        </w:rPr>
        <w:t>(</w:t>
      </w:r>
      <w:proofErr w:type="spellStart"/>
      <w:r w:rsidR="008F0931">
        <w:rPr>
          <w:rFonts w:ascii="Arial" w:eastAsia="Arial" w:hAnsi="Arial" w:cs="Arial"/>
          <w:color w:val="000000"/>
        </w:rPr>
        <w:t>Glick</w:t>
      </w:r>
      <w:proofErr w:type="spellEnd"/>
      <w:r w:rsidR="008F0931">
        <w:rPr>
          <w:rFonts w:ascii="Arial" w:eastAsia="Arial" w:hAnsi="Arial" w:cs="Arial"/>
          <w:color w:val="000000"/>
        </w:rPr>
        <w:t xml:space="preserve"> et al, 2014)</w:t>
      </w:r>
      <w:r w:rsidR="008F0931" w:rsidRPr="339DC182">
        <w:rPr>
          <w:rFonts w:ascii="Arial" w:eastAsia="Arial" w:hAnsi="Arial" w:cs="Arial"/>
          <w:color w:val="000000" w:themeColor="text1"/>
        </w:rPr>
        <w:t>.</w:t>
      </w:r>
      <w:r w:rsidR="00800647">
        <w:rPr>
          <w:rFonts w:ascii="Arial" w:eastAsia="Arial" w:hAnsi="Arial" w:cs="Arial"/>
          <w:color w:val="000000"/>
        </w:rPr>
        <w:t xml:space="preserve"> Esse fato justifica o </w:t>
      </w:r>
      <w:r w:rsidR="003941B4">
        <w:rPr>
          <w:rFonts w:ascii="Arial" w:eastAsia="Arial" w:hAnsi="Arial" w:cs="Arial"/>
          <w:color w:val="000000"/>
        </w:rPr>
        <w:t xml:space="preserve">uso de </w:t>
      </w:r>
      <m:oMath>
        <m:r>
          <w:rPr>
            <w:rFonts w:ascii="Cambria Math" w:eastAsia="Arial" w:hAnsi="Cambria Math" w:cs="Arial"/>
            <w:color w:val="000000"/>
          </w:rPr>
          <m:t>k=5</m:t>
        </m:r>
      </m:oMath>
      <w:r w:rsidR="00800647">
        <w:rPr>
          <w:rFonts w:ascii="Arial" w:eastAsia="Arial" w:hAnsi="Arial" w:cs="Arial"/>
          <w:color w:val="000000"/>
        </w:rPr>
        <w:t xml:space="preserve">, pois esse é o número </w:t>
      </w:r>
      <w:r w:rsidR="00800647" w:rsidRPr="6546784B">
        <w:rPr>
          <w:rFonts w:ascii="Arial" w:eastAsia="Arial" w:hAnsi="Arial" w:cs="Arial"/>
          <w:color w:val="000000" w:themeColor="text1"/>
        </w:rPr>
        <w:t xml:space="preserve">usual </w:t>
      </w:r>
      <w:r w:rsidR="00800647">
        <w:rPr>
          <w:rFonts w:ascii="Arial" w:eastAsia="Arial" w:hAnsi="Arial" w:cs="Arial"/>
          <w:color w:val="000000"/>
        </w:rPr>
        <w:t xml:space="preserve">de resultados </w:t>
      </w:r>
      <w:r w:rsidR="00DE08B4">
        <w:rPr>
          <w:rFonts w:ascii="Arial" w:eastAsia="Arial" w:hAnsi="Arial" w:cs="Arial"/>
          <w:color w:val="000000"/>
        </w:rPr>
        <w:t>visíveis na tela sem que o usuário tenha que rolar a página</w:t>
      </w:r>
      <w:r w:rsidR="00DE08B4" w:rsidRPr="7987D435">
        <w:rPr>
          <w:rFonts w:ascii="Arial" w:eastAsia="Arial" w:hAnsi="Arial" w:cs="Arial"/>
          <w:color w:val="000000" w:themeColor="text1"/>
        </w:rPr>
        <w:t xml:space="preserve"> na interface da </w:t>
      </w:r>
      <w:r w:rsidR="00E7124E" w:rsidRPr="7987D435">
        <w:rPr>
          <w:rFonts w:ascii="Arial" w:eastAsia="Arial" w:hAnsi="Arial" w:cs="Arial"/>
          <w:color w:val="000000" w:themeColor="text1"/>
        </w:rPr>
        <w:t>pesquisa</w:t>
      </w:r>
      <w:r w:rsidR="00DE08B4" w:rsidRPr="7987D435">
        <w:rPr>
          <w:rFonts w:ascii="Arial" w:eastAsia="Arial" w:hAnsi="Arial" w:cs="Arial"/>
          <w:color w:val="000000" w:themeColor="text1"/>
        </w:rPr>
        <w:t xml:space="preserve"> integrada do TCU</w:t>
      </w:r>
      <w:r w:rsidR="00DE08B4">
        <w:rPr>
          <w:rFonts w:ascii="Arial" w:eastAsia="Arial" w:hAnsi="Arial" w:cs="Arial"/>
          <w:color w:val="000000"/>
        </w:rPr>
        <w:t>.</w:t>
      </w:r>
    </w:p>
    <w:p w14:paraId="7C0124D9" w14:textId="77777777" w:rsidR="007C5E5F" w:rsidRDefault="007C5E5F" w:rsidP="008F7393">
      <w:pPr>
        <w:pBdr>
          <w:top w:val="nil"/>
          <w:left w:val="nil"/>
          <w:bottom w:val="nil"/>
          <w:right w:val="nil"/>
          <w:between w:val="nil"/>
        </w:pBdr>
        <w:spacing w:after="0" w:line="240" w:lineRule="auto"/>
        <w:jc w:val="both"/>
        <w:rPr>
          <w:rFonts w:ascii="Arial" w:eastAsia="Arial" w:hAnsi="Arial" w:cs="Arial"/>
          <w:color w:val="000000"/>
        </w:rPr>
      </w:pPr>
    </w:p>
    <w:p w14:paraId="1DD8522E" w14:textId="2329420C" w:rsidR="000022EE" w:rsidRDefault="003941B4" w:rsidP="008F7393">
      <w:p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 xml:space="preserve">A </w:t>
      </w:r>
      <w:r w:rsidR="00DE08B4">
        <w:rPr>
          <w:rFonts w:ascii="Arial" w:eastAsia="Arial" w:hAnsi="Arial" w:cs="Arial"/>
          <w:color w:val="000000"/>
        </w:rPr>
        <w:t xml:space="preserve">questão da interação do usuário com a página </w:t>
      </w:r>
      <w:r w:rsidR="00AB1AEB">
        <w:rPr>
          <w:rFonts w:ascii="Arial" w:eastAsia="Arial" w:hAnsi="Arial" w:cs="Arial"/>
          <w:color w:val="000000"/>
        </w:rPr>
        <w:t xml:space="preserve">também justifica a escolha </w:t>
      </w:r>
      <w:r w:rsidR="00BF6A43">
        <w:rPr>
          <w:rFonts w:ascii="Arial" w:eastAsia="Arial" w:hAnsi="Arial" w:cs="Arial"/>
          <w:color w:val="000000"/>
        </w:rPr>
        <w:t>de</w:t>
      </w:r>
      <w:r w:rsidR="00CB265B">
        <w:rPr>
          <w:rFonts w:ascii="Arial" w:eastAsia="Arial" w:hAnsi="Arial" w:cs="Arial"/>
          <w:color w:val="000000"/>
        </w:rPr>
        <w:t xml:space="preserve"> </w:t>
      </w:r>
      <m:oMath>
        <m:r>
          <w:rPr>
            <w:rFonts w:ascii="Cambria Math" w:eastAsia="Arial" w:hAnsi="Cambria Math" w:cs="Arial"/>
            <w:color w:val="000000"/>
          </w:rPr>
          <m:t>k=20</m:t>
        </m:r>
      </m:oMath>
      <w:r w:rsidR="00B62827">
        <w:rPr>
          <w:rFonts w:ascii="Arial" w:eastAsia="Arial" w:hAnsi="Arial" w:cs="Arial"/>
          <w:color w:val="000000"/>
        </w:rPr>
        <w:t xml:space="preserve">, pois é essa a </w:t>
      </w:r>
      <w:r w:rsidR="00AB1AEB">
        <w:rPr>
          <w:rFonts w:ascii="Arial" w:eastAsia="Arial" w:hAnsi="Arial" w:cs="Arial"/>
          <w:color w:val="000000"/>
        </w:rPr>
        <w:t xml:space="preserve">quantidade de </w:t>
      </w:r>
      <w:r w:rsidR="00DF71F6">
        <w:rPr>
          <w:rFonts w:ascii="Arial" w:eastAsia="Arial" w:hAnsi="Arial" w:cs="Arial"/>
          <w:color w:val="000000"/>
        </w:rPr>
        <w:t xml:space="preserve">resultados que a pesquisa exibe </w:t>
      </w:r>
      <w:r w:rsidR="00B62827">
        <w:rPr>
          <w:rFonts w:ascii="Arial" w:eastAsia="Arial" w:hAnsi="Arial" w:cs="Arial"/>
          <w:color w:val="000000"/>
        </w:rPr>
        <w:t xml:space="preserve">por </w:t>
      </w:r>
      <w:r w:rsidR="00DF71F6">
        <w:rPr>
          <w:rFonts w:ascii="Arial" w:eastAsia="Arial" w:hAnsi="Arial" w:cs="Arial"/>
          <w:color w:val="000000"/>
        </w:rPr>
        <w:t xml:space="preserve">página. Assim, admitindo que </w:t>
      </w:r>
      <w:r w:rsidR="00887922">
        <w:rPr>
          <w:rFonts w:ascii="Arial" w:eastAsia="Arial" w:hAnsi="Arial" w:cs="Arial"/>
          <w:color w:val="000000"/>
        </w:rPr>
        <w:t xml:space="preserve">a pesquisa de </w:t>
      </w:r>
      <w:r w:rsidR="00CC55A7">
        <w:rPr>
          <w:rFonts w:ascii="Arial" w:eastAsia="Arial" w:hAnsi="Arial" w:cs="Arial"/>
          <w:color w:val="000000"/>
        </w:rPr>
        <w:t>j</w:t>
      </w:r>
      <w:r w:rsidR="00887922">
        <w:rPr>
          <w:rFonts w:ascii="Arial" w:eastAsia="Arial" w:hAnsi="Arial" w:cs="Arial"/>
          <w:color w:val="000000"/>
        </w:rPr>
        <w:t xml:space="preserve">urisprudência </w:t>
      </w:r>
      <w:r w:rsidR="00CC55A7">
        <w:rPr>
          <w:rFonts w:ascii="Arial" w:eastAsia="Arial" w:hAnsi="Arial" w:cs="Arial"/>
          <w:color w:val="000000"/>
        </w:rPr>
        <w:t>s</w:t>
      </w:r>
      <w:r w:rsidR="00887922">
        <w:rPr>
          <w:rFonts w:ascii="Arial" w:eastAsia="Arial" w:hAnsi="Arial" w:cs="Arial"/>
          <w:color w:val="000000"/>
        </w:rPr>
        <w:t xml:space="preserve">elecionada tem a característica de ser usada </w:t>
      </w:r>
      <w:r w:rsidR="0059285C">
        <w:rPr>
          <w:rFonts w:ascii="Arial" w:eastAsia="Arial" w:hAnsi="Arial" w:cs="Arial"/>
          <w:color w:val="000000"/>
        </w:rPr>
        <w:t>em situações de trabalho, é esperad</w:t>
      </w:r>
      <w:r w:rsidR="008330D7">
        <w:rPr>
          <w:rFonts w:ascii="Arial" w:eastAsia="Arial" w:hAnsi="Arial" w:cs="Arial"/>
          <w:color w:val="000000"/>
        </w:rPr>
        <w:t xml:space="preserve">a </w:t>
      </w:r>
      <w:r w:rsidR="00C766A3">
        <w:rPr>
          <w:rFonts w:ascii="Arial" w:eastAsia="Arial" w:hAnsi="Arial" w:cs="Arial"/>
          <w:color w:val="000000"/>
        </w:rPr>
        <w:t>maior resiliência do usuário</w:t>
      </w:r>
      <w:r w:rsidR="004B22A0">
        <w:rPr>
          <w:rFonts w:ascii="Arial" w:eastAsia="Arial" w:hAnsi="Arial" w:cs="Arial"/>
          <w:color w:val="000000"/>
        </w:rPr>
        <w:t xml:space="preserve"> </w:t>
      </w:r>
      <w:r w:rsidR="008C6BCB">
        <w:rPr>
          <w:rFonts w:ascii="Arial" w:eastAsia="Arial" w:hAnsi="Arial" w:cs="Arial"/>
          <w:color w:val="000000"/>
        </w:rPr>
        <w:t>para</w:t>
      </w:r>
      <w:r w:rsidR="004B22A0">
        <w:rPr>
          <w:rFonts w:ascii="Arial" w:eastAsia="Arial" w:hAnsi="Arial" w:cs="Arial"/>
          <w:color w:val="000000"/>
        </w:rPr>
        <w:t xml:space="preserve"> pesquisar além dos primeiros </w:t>
      </w:r>
      <w:r w:rsidR="00CC55A7">
        <w:rPr>
          <w:rFonts w:ascii="Arial" w:eastAsia="Arial" w:hAnsi="Arial" w:cs="Arial"/>
          <w:color w:val="000000"/>
        </w:rPr>
        <w:t>documentos</w:t>
      </w:r>
      <w:r w:rsidR="004B22A0">
        <w:rPr>
          <w:rFonts w:ascii="Arial" w:eastAsia="Arial" w:hAnsi="Arial" w:cs="Arial"/>
          <w:color w:val="000000"/>
        </w:rPr>
        <w:t>.</w:t>
      </w:r>
    </w:p>
    <w:p w14:paraId="0A167936" w14:textId="1395AB99" w:rsidR="008F7393" w:rsidRDefault="008F7393" w:rsidP="003D3871">
      <w:pPr>
        <w:pStyle w:val="Ttulo3"/>
      </w:pPr>
      <w:bookmarkStart w:id="68" w:name="_Toc181615020"/>
      <w:bookmarkStart w:id="69" w:name="_Toc189742404"/>
      <w:r>
        <w:t>Expansão de Documentos</w:t>
      </w:r>
      <w:bookmarkEnd w:id="68"/>
      <w:bookmarkEnd w:id="69"/>
    </w:p>
    <w:p w14:paraId="05AB4230" w14:textId="2E29E4BB" w:rsidR="007F0F03" w:rsidRPr="00AC2693" w:rsidRDefault="4C1A50CA" w:rsidP="003D3871">
      <w:pPr>
        <w:pBdr>
          <w:top w:val="nil"/>
          <w:left w:val="nil"/>
          <w:bottom w:val="nil"/>
          <w:right w:val="nil"/>
          <w:between w:val="nil"/>
        </w:pBdr>
        <w:spacing w:after="0" w:line="240" w:lineRule="auto"/>
        <w:jc w:val="both"/>
        <w:rPr>
          <w:rFonts w:ascii="Arial" w:eastAsia="Arial" w:hAnsi="Arial" w:cs="Arial"/>
          <w:color w:val="000000" w:themeColor="text1"/>
        </w:rPr>
      </w:pPr>
      <w:r w:rsidRPr="4C1A50CA">
        <w:rPr>
          <w:rFonts w:ascii="Arial" w:eastAsia="Arial" w:hAnsi="Arial" w:cs="Arial"/>
          <w:color w:val="000000" w:themeColor="text1"/>
        </w:rPr>
        <w:t>Neste artigo, serão</w:t>
      </w:r>
      <w:r w:rsidR="607BA6F6" w:rsidRPr="607BA6F6">
        <w:rPr>
          <w:rFonts w:ascii="Arial" w:eastAsia="Arial" w:hAnsi="Arial" w:cs="Arial"/>
          <w:color w:val="000000" w:themeColor="text1"/>
        </w:rPr>
        <w:t xml:space="preserve"> testadas </w:t>
      </w:r>
      <w:r w:rsidR="185F4B6B" w:rsidRPr="185F4B6B">
        <w:rPr>
          <w:rFonts w:ascii="Arial" w:eastAsia="Arial" w:hAnsi="Arial" w:cs="Arial"/>
          <w:color w:val="000000" w:themeColor="text1"/>
        </w:rPr>
        <w:t xml:space="preserve">quatro </w:t>
      </w:r>
      <w:r w:rsidR="607BA6F6" w:rsidRPr="607BA6F6">
        <w:rPr>
          <w:rFonts w:ascii="Arial" w:eastAsia="Arial" w:hAnsi="Arial" w:cs="Arial"/>
          <w:color w:val="000000" w:themeColor="text1"/>
        </w:rPr>
        <w:t>abordagens de expansão de documentos</w:t>
      </w:r>
      <w:r w:rsidRPr="4C1A50CA">
        <w:rPr>
          <w:rFonts w:ascii="Arial" w:eastAsia="Arial" w:hAnsi="Arial" w:cs="Arial"/>
          <w:color w:val="000000" w:themeColor="text1"/>
        </w:rPr>
        <w:t xml:space="preserve">: </w:t>
      </w:r>
      <w:r w:rsidR="0848DB43" w:rsidRPr="0848DB43">
        <w:rPr>
          <w:rFonts w:ascii="Arial" w:eastAsia="Arial" w:hAnsi="Arial" w:cs="Arial"/>
          <w:color w:val="000000" w:themeColor="text1"/>
        </w:rPr>
        <w:t>1</w:t>
      </w:r>
      <w:r w:rsidR="006B7757">
        <w:rPr>
          <w:rFonts w:ascii="Arial" w:eastAsia="Arial" w:hAnsi="Arial" w:cs="Arial"/>
          <w:color w:val="000000" w:themeColor="text1"/>
        </w:rPr>
        <w:t>.</w:t>
      </w:r>
      <w:r w:rsidR="0848DB43" w:rsidRPr="0848DB43">
        <w:rPr>
          <w:rFonts w:ascii="Arial" w:eastAsia="Arial" w:hAnsi="Arial" w:cs="Arial"/>
          <w:color w:val="000000" w:themeColor="text1"/>
        </w:rPr>
        <w:t xml:space="preserve"> </w:t>
      </w:r>
      <w:r w:rsidR="002C0B3E">
        <w:rPr>
          <w:rFonts w:ascii="Arial" w:eastAsia="Arial" w:hAnsi="Arial" w:cs="Arial"/>
          <w:color w:val="000000" w:themeColor="text1"/>
        </w:rPr>
        <w:t xml:space="preserve">usando o método </w:t>
      </w:r>
      <w:r w:rsidRPr="4C1A50CA">
        <w:rPr>
          <w:rFonts w:ascii="Arial" w:eastAsia="Arial" w:hAnsi="Arial" w:cs="Arial"/>
          <w:color w:val="000000" w:themeColor="text1"/>
        </w:rPr>
        <w:t>docT5query</w:t>
      </w:r>
      <w:r w:rsidR="00BB2515">
        <w:rPr>
          <w:rFonts w:ascii="Arial" w:eastAsia="Arial" w:hAnsi="Arial" w:cs="Arial"/>
          <w:color w:val="000000" w:themeColor="text1"/>
        </w:rPr>
        <w:t>;</w:t>
      </w:r>
      <w:r w:rsidRPr="4C1A50CA">
        <w:rPr>
          <w:rFonts w:ascii="Arial" w:eastAsia="Arial" w:hAnsi="Arial" w:cs="Arial"/>
          <w:color w:val="000000" w:themeColor="text1"/>
        </w:rPr>
        <w:t xml:space="preserve"> </w:t>
      </w:r>
      <w:r w:rsidR="0848DB43" w:rsidRPr="0848DB43">
        <w:rPr>
          <w:rFonts w:ascii="Arial" w:eastAsia="Arial" w:hAnsi="Arial" w:cs="Arial"/>
          <w:color w:val="000000" w:themeColor="text1"/>
        </w:rPr>
        <w:t>2</w:t>
      </w:r>
      <w:r w:rsidR="006B7757">
        <w:rPr>
          <w:rFonts w:ascii="Arial" w:eastAsia="Arial" w:hAnsi="Arial" w:cs="Arial"/>
          <w:color w:val="000000" w:themeColor="text1"/>
        </w:rPr>
        <w:t>.</w:t>
      </w:r>
      <w:r w:rsidR="0848DB43" w:rsidRPr="0848DB43">
        <w:rPr>
          <w:rFonts w:ascii="Arial" w:eastAsia="Arial" w:hAnsi="Arial" w:cs="Arial"/>
          <w:color w:val="000000" w:themeColor="text1"/>
        </w:rPr>
        <w:t xml:space="preserve"> </w:t>
      </w:r>
      <w:r w:rsidR="00BB2515">
        <w:rPr>
          <w:rFonts w:ascii="Arial" w:eastAsia="Arial" w:hAnsi="Arial" w:cs="Arial"/>
          <w:color w:val="000000" w:themeColor="text1"/>
        </w:rPr>
        <w:t xml:space="preserve">por meio de </w:t>
      </w:r>
      <w:r w:rsidR="00A3135B" w:rsidRPr="00A3135B">
        <w:rPr>
          <w:rFonts w:ascii="Arial" w:eastAsia="Arial" w:hAnsi="Arial" w:cs="Arial"/>
          <w:color w:val="000000" w:themeColor="text1"/>
        </w:rPr>
        <w:t xml:space="preserve">extração de </w:t>
      </w:r>
      <w:r w:rsidRPr="4C1A50CA">
        <w:rPr>
          <w:rFonts w:ascii="Arial" w:eastAsia="Arial" w:hAnsi="Arial" w:cs="Arial"/>
          <w:color w:val="000000" w:themeColor="text1"/>
        </w:rPr>
        <w:t>sinônimos</w:t>
      </w:r>
      <w:r w:rsidR="00BB2515">
        <w:rPr>
          <w:rFonts w:ascii="Arial" w:eastAsia="Arial" w:hAnsi="Arial" w:cs="Arial"/>
          <w:color w:val="000000" w:themeColor="text1"/>
        </w:rPr>
        <w:t>; e</w:t>
      </w:r>
      <w:r w:rsidRPr="4C1A50CA">
        <w:rPr>
          <w:rFonts w:ascii="Arial" w:eastAsia="Arial" w:hAnsi="Arial" w:cs="Arial"/>
          <w:color w:val="000000" w:themeColor="text1"/>
        </w:rPr>
        <w:t xml:space="preserve"> </w:t>
      </w:r>
      <w:r w:rsidR="0848DB43" w:rsidRPr="0848DB43">
        <w:rPr>
          <w:rFonts w:ascii="Arial" w:eastAsia="Arial" w:hAnsi="Arial" w:cs="Arial"/>
          <w:color w:val="000000" w:themeColor="text1"/>
        </w:rPr>
        <w:t>3</w:t>
      </w:r>
      <w:r w:rsidR="006B7757">
        <w:rPr>
          <w:rFonts w:ascii="Arial" w:eastAsia="Arial" w:hAnsi="Arial" w:cs="Arial"/>
          <w:color w:val="000000" w:themeColor="text1"/>
        </w:rPr>
        <w:t>.</w:t>
      </w:r>
      <w:r w:rsidR="0848DB43" w:rsidRPr="0848DB43">
        <w:rPr>
          <w:rFonts w:ascii="Arial" w:eastAsia="Arial" w:hAnsi="Arial" w:cs="Arial"/>
          <w:color w:val="000000" w:themeColor="text1"/>
        </w:rPr>
        <w:t xml:space="preserve"> </w:t>
      </w:r>
      <w:r w:rsidR="00BB2515">
        <w:rPr>
          <w:rFonts w:ascii="Arial" w:eastAsia="Arial" w:hAnsi="Arial" w:cs="Arial"/>
          <w:color w:val="000000" w:themeColor="text1"/>
        </w:rPr>
        <w:t xml:space="preserve">através da </w:t>
      </w:r>
      <w:r w:rsidRPr="4C1A50CA">
        <w:rPr>
          <w:rFonts w:ascii="Arial" w:eastAsia="Arial" w:hAnsi="Arial" w:cs="Arial"/>
          <w:color w:val="000000" w:themeColor="text1"/>
        </w:rPr>
        <w:t>reescrita</w:t>
      </w:r>
      <w:r w:rsidR="07667B91" w:rsidRPr="07667B91">
        <w:rPr>
          <w:rFonts w:ascii="Arial" w:eastAsia="Arial" w:hAnsi="Arial" w:cs="Arial"/>
          <w:color w:val="000000" w:themeColor="text1"/>
        </w:rPr>
        <w:t xml:space="preserve"> d</w:t>
      </w:r>
      <w:r w:rsidR="00C7713D">
        <w:rPr>
          <w:rFonts w:ascii="Arial" w:eastAsia="Arial" w:hAnsi="Arial" w:cs="Arial"/>
          <w:color w:val="000000" w:themeColor="text1"/>
        </w:rPr>
        <w:t>o</w:t>
      </w:r>
      <w:r w:rsidR="07667B91" w:rsidRPr="07667B91">
        <w:rPr>
          <w:rFonts w:ascii="Arial" w:eastAsia="Arial" w:hAnsi="Arial" w:cs="Arial"/>
          <w:color w:val="000000" w:themeColor="text1"/>
        </w:rPr>
        <w:t xml:space="preserve"> enunciado</w:t>
      </w:r>
      <w:r w:rsidR="0049144D">
        <w:rPr>
          <w:rFonts w:ascii="Arial" w:eastAsia="Arial" w:hAnsi="Arial" w:cs="Arial"/>
          <w:color w:val="000000" w:themeColor="text1"/>
        </w:rPr>
        <w:t>;</w:t>
      </w:r>
      <w:r w:rsidR="185F4B6B" w:rsidRPr="185F4B6B">
        <w:rPr>
          <w:rFonts w:ascii="Arial" w:eastAsia="Arial" w:hAnsi="Arial" w:cs="Arial"/>
          <w:color w:val="000000" w:themeColor="text1"/>
        </w:rPr>
        <w:t xml:space="preserve"> e 4</w:t>
      </w:r>
      <w:r w:rsidR="006B7757">
        <w:rPr>
          <w:rFonts w:ascii="Arial" w:eastAsia="Arial" w:hAnsi="Arial" w:cs="Arial"/>
          <w:color w:val="000000" w:themeColor="text1"/>
        </w:rPr>
        <w:t>.</w:t>
      </w:r>
      <w:r w:rsidR="185F4B6B" w:rsidRPr="185F4B6B">
        <w:rPr>
          <w:rFonts w:ascii="Arial" w:eastAsia="Arial" w:hAnsi="Arial" w:cs="Arial"/>
          <w:color w:val="000000" w:themeColor="text1"/>
        </w:rPr>
        <w:t xml:space="preserve"> </w:t>
      </w:r>
      <w:r w:rsidR="0049144D">
        <w:rPr>
          <w:rFonts w:ascii="Arial" w:eastAsia="Arial" w:hAnsi="Arial" w:cs="Arial"/>
          <w:color w:val="000000" w:themeColor="text1"/>
        </w:rPr>
        <w:t>combina</w:t>
      </w:r>
      <w:r w:rsidR="006B7757">
        <w:rPr>
          <w:rFonts w:ascii="Arial" w:eastAsia="Arial" w:hAnsi="Arial" w:cs="Arial"/>
          <w:color w:val="000000" w:themeColor="text1"/>
        </w:rPr>
        <w:t>n</w:t>
      </w:r>
      <w:r w:rsidR="0049144D">
        <w:rPr>
          <w:rFonts w:ascii="Arial" w:eastAsia="Arial" w:hAnsi="Arial" w:cs="Arial"/>
          <w:color w:val="000000" w:themeColor="text1"/>
        </w:rPr>
        <w:t xml:space="preserve">do </w:t>
      </w:r>
      <w:r w:rsidR="185F4B6B" w:rsidRPr="185F4B6B">
        <w:rPr>
          <w:rFonts w:ascii="Arial" w:eastAsia="Arial" w:hAnsi="Arial" w:cs="Arial"/>
          <w:color w:val="000000" w:themeColor="text1"/>
        </w:rPr>
        <w:t>docT5query com extração de sinônimos</w:t>
      </w:r>
      <w:r w:rsidRPr="4C1A50CA">
        <w:rPr>
          <w:rFonts w:ascii="Arial" w:eastAsia="Arial" w:hAnsi="Arial" w:cs="Arial"/>
          <w:color w:val="000000" w:themeColor="text1"/>
        </w:rPr>
        <w:t>.</w:t>
      </w:r>
      <w:r w:rsidR="00E84655">
        <w:rPr>
          <w:rFonts w:ascii="Arial" w:eastAsia="Arial" w:hAnsi="Arial" w:cs="Arial"/>
          <w:color w:val="000000" w:themeColor="text1"/>
        </w:rPr>
        <w:t xml:space="preserve"> </w:t>
      </w:r>
      <w:r w:rsidR="00045975">
        <w:rPr>
          <w:rFonts w:ascii="Arial" w:eastAsia="Arial" w:hAnsi="Arial" w:cs="Arial"/>
          <w:color w:val="000000"/>
        </w:rPr>
        <w:t xml:space="preserve">Em todos os casos, </w:t>
      </w:r>
      <w:r w:rsidR="008C7BC5">
        <w:rPr>
          <w:rFonts w:ascii="Arial" w:eastAsia="Arial" w:hAnsi="Arial" w:cs="Arial"/>
          <w:color w:val="000000"/>
        </w:rPr>
        <w:t>a expansão é feita a partir d</w:t>
      </w:r>
      <w:r w:rsidR="00045975">
        <w:rPr>
          <w:rFonts w:ascii="Arial" w:eastAsia="Arial" w:hAnsi="Arial" w:cs="Arial"/>
          <w:color w:val="000000"/>
        </w:rPr>
        <w:t>o campo Enunciado</w:t>
      </w:r>
      <w:r w:rsidR="00A3489A">
        <w:rPr>
          <w:rFonts w:ascii="Arial" w:eastAsia="Arial" w:hAnsi="Arial" w:cs="Arial"/>
          <w:color w:val="000000"/>
        </w:rPr>
        <w:t xml:space="preserve"> do documento, pois é este campo que contém o sumário da decisão. Uma vez expandido</w:t>
      </w:r>
      <w:r w:rsidR="004753B4">
        <w:rPr>
          <w:rFonts w:ascii="Arial" w:eastAsia="Arial" w:hAnsi="Arial" w:cs="Arial"/>
          <w:color w:val="000000"/>
        </w:rPr>
        <w:t>s</w:t>
      </w:r>
      <w:r w:rsidR="00A3489A">
        <w:rPr>
          <w:rFonts w:ascii="Arial" w:eastAsia="Arial" w:hAnsi="Arial" w:cs="Arial"/>
          <w:color w:val="000000"/>
        </w:rPr>
        <w:t>, o</w:t>
      </w:r>
      <w:r w:rsidR="001A19D0">
        <w:rPr>
          <w:rFonts w:ascii="Arial" w:eastAsia="Arial" w:hAnsi="Arial" w:cs="Arial"/>
          <w:color w:val="000000"/>
        </w:rPr>
        <w:t>s</w:t>
      </w:r>
      <w:r w:rsidR="00A3489A">
        <w:rPr>
          <w:rFonts w:ascii="Arial" w:eastAsia="Arial" w:hAnsi="Arial" w:cs="Arial"/>
          <w:color w:val="000000"/>
        </w:rPr>
        <w:t xml:space="preserve"> documento</w:t>
      </w:r>
      <w:r w:rsidR="001A19D0">
        <w:rPr>
          <w:rFonts w:ascii="Arial" w:eastAsia="Arial" w:hAnsi="Arial" w:cs="Arial"/>
          <w:color w:val="000000"/>
        </w:rPr>
        <w:t>s</w:t>
      </w:r>
      <w:r w:rsidR="00A3489A">
        <w:rPr>
          <w:rFonts w:ascii="Arial" w:eastAsia="Arial" w:hAnsi="Arial" w:cs="Arial"/>
          <w:color w:val="000000"/>
        </w:rPr>
        <w:t xml:space="preserve"> contendo </w:t>
      </w:r>
      <w:r w:rsidR="001A19D0">
        <w:rPr>
          <w:rFonts w:ascii="Arial" w:eastAsia="Arial" w:hAnsi="Arial" w:cs="Arial"/>
          <w:color w:val="000000"/>
        </w:rPr>
        <w:t xml:space="preserve">a expansão e os campos Enunciado e Excerto serão </w:t>
      </w:r>
      <w:r w:rsidR="004E6487">
        <w:rPr>
          <w:rFonts w:ascii="Arial" w:eastAsia="Arial" w:hAnsi="Arial" w:cs="Arial"/>
          <w:color w:val="000000"/>
        </w:rPr>
        <w:t xml:space="preserve">indexados e </w:t>
      </w:r>
      <w:r w:rsidR="004753B4">
        <w:rPr>
          <w:rFonts w:ascii="Arial" w:eastAsia="Arial" w:hAnsi="Arial" w:cs="Arial"/>
          <w:color w:val="000000"/>
        </w:rPr>
        <w:t xml:space="preserve">pesquisados com o </w:t>
      </w:r>
      <w:r w:rsidR="001A19D0">
        <w:rPr>
          <w:rFonts w:ascii="Arial" w:eastAsia="Arial" w:hAnsi="Arial" w:cs="Arial"/>
          <w:color w:val="000000"/>
        </w:rPr>
        <w:t>BM25, com os mesmos parâmetros utilizados no cenário base (</w:t>
      </w:r>
      <m:oMath>
        <m:sSub>
          <m:sSubPr>
            <m:ctrlPr>
              <w:rPr>
                <w:rFonts w:ascii="Cambria Math" w:eastAsia="Arial" w:hAnsi="Cambria Math" w:cs="Arial"/>
                <w:i/>
                <w:color w:val="000000"/>
              </w:rPr>
            </m:ctrlPr>
          </m:sSubPr>
          <m:e>
            <m:r>
              <w:rPr>
                <w:rFonts w:ascii="Cambria Math" w:eastAsia="Arial" w:hAnsi="Cambria Math" w:cs="Arial"/>
                <w:color w:val="000000"/>
              </w:rPr>
              <m:t>k</m:t>
            </m:r>
          </m:e>
          <m:sub>
            <m:r>
              <w:rPr>
                <w:rFonts w:ascii="Cambria Math" w:eastAsia="Arial" w:hAnsi="Cambria Math" w:cs="Arial"/>
                <w:color w:val="000000"/>
              </w:rPr>
              <m:t>1</m:t>
            </m:r>
          </m:sub>
        </m:sSub>
        <m:r>
          <w:rPr>
            <w:rFonts w:ascii="Cambria Math" w:eastAsia="Arial" w:hAnsi="Cambria Math" w:cs="Arial"/>
            <w:color w:val="000000"/>
          </w:rPr>
          <m:t>=1,2</m:t>
        </m:r>
      </m:oMath>
      <w:r w:rsidR="001A19D0">
        <w:rPr>
          <w:rFonts w:ascii="Arial" w:eastAsia="Arial" w:hAnsi="Arial" w:cs="Arial"/>
          <w:color w:val="000000"/>
        </w:rPr>
        <w:t xml:space="preserve"> </w:t>
      </w:r>
      <w:r w:rsidR="001A19D0" w:rsidRPr="008F7393">
        <w:rPr>
          <w:rFonts w:ascii="Arial" w:eastAsia="Arial" w:hAnsi="Arial" w:cs="Arial"/>
          <w:color w:val="000000"/>
        </w:rPr>
        <w:t xml:space="preserve"> e </w:t>
      </w:r>
      <m:oMath>
        <m:r>
          <w:rPr>
            <w:rFonts w:ascii="Cambria Math" w:eastAsia="Arial" w:hAnsi="Cambria Math" w:cs="Arial"/>
            <w:color w:val="000000"/>
          </w:rPr>
          <m:t>b=0,75</m:t>
        </m:r>
      </m:oMath>
      <w:r w:rsidR="001A19D0">
        <w:rPr>
          <w:rFonts w:ascii="Arial" w:eastAsia="Arial" w:hAnsi="Arial" w:cs="Arial"/>
          <w:color w:val="000000"/>
        </w:rPr>
        <w:t>).</w:t>
      </w:r>
    </w:p>
    <w:p w14:paraId="59EB211A" w14:textId="77777777" w:rsidR="006A353D" w:rsidRDefault="006A353D" w:rsidP="003D3871">
      <w:pPr>
        <w:pBdr>
          <w:top w:val="nil"/>
          <w:left w:val="nil"/>
          <w:bottom w:val="nil"/>
          <w:right w:val="nil"/>
          <w:between w:val="nil"/>
        </w:pBdr>
        <w:spacing w:after="0" w:line="240" w:lineRule="auto"/>
        <w:jc w:val="both"/>
        <w:rPr>
          <w:rFonts w:ascii="Arial" w:eastAsia="Arial" w:hAnsi="Arial" w:cs="Arial"/>
          <w:color w:val="000000"/>
        </w:rPr>
      </w:pPr>
    </w:p>
    <w:p w14:paraId="18C692E2" w14:textId="59B5A479" w:rsidR="25A5DB20" w:rsidRDefault="25A5DB20" w:rsidP="25A5DB20">
      <w:pPr>
        <w:pBdr>
          <w:top w:val="nil"/>
          <w:left w:val="nil"/>
          <w:bottom w:val="nil"/>
          <w:right w:val="nil"/>
          <w:between w:val="nil"/>
        </w:pBdr>
        <w:spacing w:after="0" w:line="240" w:lineRule="auto"/>
        <w:jc w:val="both"/>
        <w:rPr>
          <w:rFonts w:ascii="Arial" w:eastAsia="Arial" w:hAnsi="Arial" w:cs="Arial"/>
          <w:color w:val="000000" w:themeColor="text1"/>
        </w:rPr>
      </w:pPr>
      <w:r w:rsidRPr="25A5DB20">
        <w:rPr>
          <w:rFonts w:ascii="Arial" w:eastAsia="Arial" w:hAnsi="Arial" w:cs="Arial"/>
          <w:color w:val="000000" w:themeColor="text1"/>
        </w:rPr>
        <w:t xml:space="preserve">A primeira abordagem a ser testada é </w:t>
      </w:r>
      <w:r w:rsidR="000F7981">
        <w:rPr>
          <w:rFonts w:ascii="Arial" w:eastAsia="Arial" w:hAnsi="Arial" w:cs="Arial"/>
          <w:color w:val="000000" w:themeColor="text1"/>
        </w:rPr>
        <w:t xml:space="preserve">com o método </w:t>
      </w:r>
      <w:r w:rsidRPr="00E84655">
        <w:rPr>
          <w:rFonts w:ascii="Arial" w:eastAsia="Arial" w:hAnsi="Arial" w:cs="Arial"/>
          <w:b/>
          <w:bCs/>
          <w:color w:val="000000" w:themeColor="text1"/>
        </w:rPr>
        <w:t xml:space="preserve">docT5query </w:t>
      </w:r>
      <w:r w:rsidRPr="25A5DB20">
        <w:rPr>
          <w:rFonts w:ascii="Arial" w:eastAsia="Arial" w:hAnsi="Arial" w:cs="Arial"/>
          <w:color w:val="000000" w:themeColor="text1"/>
        </w:rPr>
        <w:t xml:space="preserve">(Nogueira e Lin, 2019), </w:t>
      </w:r>
      <w:r w:rsidR="5F27CE66" w:rsidRPr="5F27CE66">
        <w:rPr>
          <w:rFonts w:ascii="Arial" w:eastAsia="Arial" w:hAnsi="Arial" w:cs="Arial"/>
          <w:color w:val="000000" w:themeColor="text1"/>
        </w:rPr>
        <w:t>que</w:t>
      </w:r>
      <w:r w:rsidRPr="25A5DB20">
        <w:rPr>
          <w:rFonts w:ascii="Arial" w:eastAsia="Arial" w:hAnsi="Arial" w:cs="Arial"/>
          <w:color w:val="000000" w:themeColor="text1"/>
        </w:rPr>
        <w:t xml:space="preserve"> </w:t>
      </w:r>
      <w:r w:rsidR="00C446E7">
        <w:rPr>
          <w:rFonts w:ascii="Arial" w:eastAsia="Arial" w:hAnsi="Arial" w:cs="Arial"/>
          <w:color w:val="000000" w:themeColor="text1"/>
        </w:rPr>
        <w:t>fez</w:t>
      </w:r>
      <w:r w:rsidRPr="25A5DB20">
        <w:rPr>
          <w:rFonts w:ascii="Arial" w:eastAsia="Arial" w:hAnsi="Arial" w:cs="Arial"/>
          <w:color w:val="000000" w:themeColor="text1"/>
        </w:rPr>
        <w:t xml:space="preserve"> o </w:t>
      </w:r>
      <w:r w:rsidRPr="25A5DB20">
        <w:rPr>
          <w:rFonts w:ascii="Arial" w:eastAsia="Arial" w:hAnsi="Arial" w:cs="Arial"/>
          <w:i/>
          <w:iCs/>
          <w:color w:val="000000" w:themeColor="text1"/>
        </w:rPr>
        <w:t>fine-</w:t>
      </w:r>
      <w:proofErr w:type="spellStart"/>
      <w:r w:rsidRPr="25A5DB20">
        <w:rPr>
          <w:rFonts w:ascii="Arial" w:eastAsia="Arial" w:hAnsi="Arial" w:cs="Arial"/>
          <w:i/>
          <w:iCs/>
          <w:color w:val="000000" w:themeColor="text1"/>
        </w:rPr>
        <w:t>tuning</w:t>
      </w:r>
      <w:proofErr w:type="spellEnd"/>
      <w:r w:rsidRPr="25A5DB20">
        <w:rPr>
          <w:rFonts w:ascii="Arial" w:eastAsia="Arial" w:hAnsi="Arial" w:cs="Arial"/>
          <w:i/>
          <w:iCs/>
          <w:color w:val="000000" w:themeColor="text1"/>
        </w:rPr>
        <w:t xml:space="preserve"> </w:t>
      </w:r>
      <w:r w:rsidRPr="25A5DB20">
        <w:rPr>
          <w:rFonts w:ascii="Arial" w:eastAsia="Arial" w:hAnsi="Arial" w:cs="Arial"/>
          <w:color w:val="000000" w:themeColor="text1"/>
        </w:rPr>
        <w:t>d</w:t>
      </w:r>
      <w:r w:rsidR="00F32895">
        <w:rPr>
          <w:rFonts w:ascii="Arial" w:eastAsia="Arial" w:hAnsi="Arial" w:cs="Arial"/>
          <w:color w:val="000000" w:themeColor="text1"/>
        </w:rPr>
        <w:t>o</w:t>
      </w:r>
      <w:r w:rsidRPr="25A5DB20">
        <w:rPr>
          <w:rFonts w:ascii="Arial" w:eastAsia="Arial" w:hAnsi="Arial" w:cs="Arial"/>
          <w:color w:val="000000" w:themeColor="text1"/>
        </w:rPr>
        <w:t xml:space="preserve"> modelo de linguagem </w:t>
      </w:r>
      <w:r w:rsidR="00F32895">
        <w:rPr>
          <w:rFonts w:ascii="Arial" w:eastAsia="Arial" w:hAnsi="Arial" w:cs="Arial"/>
          <w:color w:val="000000" w:themeColor="text1"/>
        </w:rPr>
        <w:t>T5 (</w:t>
      </w:r>
      <w:proofErr w:type="spellStart"/>
      <w:r w:rsidR="00F32895" w:rsidRPr="25A5DB20">
        <w:rPr>
          <w:rFonts w:ascii="Arial" w:eastAsia="Arial" w:hAnsi="Arial" w:cs="Arial"/>
          <w:color w:val="000000" w:themeColor="text1"/>
        </w:rPr>
        <w:t>Raffel</w:t>
      </w:r>
      <w:proofErr w:type="spellEnd"/>
      <w:r w:rsidR="00F32895" w:rsidRPr="25A5DB20">
        <w:rPr>
          <w:rFonts w:ascii="Arial" w:eastAsia="Arial" w:hAnsi="Arial" w:cs="Arial"/>
          <w:color w:val="000000" w:themeColor="text1"/>
        </w:rPr>
        <w:t xml:space="preserve"> et al, 2019</w:t>
      </w:r>
      <w:r w:rsidR="00F32895">
        <w:rPr>
          <w:rFonts w:ascii="Arial" w:eastAsia="Arial" w:hAnsi="Arial" w:cs="Arial"/>
          <w:color w:val="000000" w:themeColor="text1"/>
        </w:rPr>
        <w:t xml:space="preserve">) </w:t>
      </w:r>
      <w:r w:rsidRPr="25A5DB20">
        <w:rPr>
          <w:rFonts w:ascii="Arial" w:eastAsia="Arial" w:hAnsi="Arial" w:cs="Arial"/>
          <w:color w:val="000000" w:themeColor="text1"/>
        </w:rPr>
        <w:t xml:space="preserve">para que ele sugira possíveis </w:t>
      </w:r>
      <w:r w:rsidRPr="25A5DB20">
        <w:rPr>
          <w:rFonts w:ascii="Arial" w:eastAsia="Arial" w:hAnsi="Arial" w:cs="Arial"/>
          <w:i/>
          <w:iCs/>
          <w:color w:val="000000" w:themeColor="text1"/>
        </w:rPr>
        <w:t xml:space="preserve">queries </w:t>
      </w:r>
      <w:r w:rsidRPr="25A5DB20">
        <w:rPr>
          <w:rFonts w:ascii="Arial" w:eastAsia="Arial" w:hAnsi="Arial" w:cs="Arial"/>
          <w:color w:val="000000" w:themeColor="text1"/>
        </w:rPr>
        <w:t xml:space="preserve">que possam ser utilizadas para pesquisar por um texto. </w:t>
      </w:r>
      <w:r w:rsidR="00C446E7">
        <w:rPr>
          <w:rFonts w:ascii="Arial" w:eastAsia="Arial" w:hAnsi="Arial" w:cs="Arial"/>
          <w:color w:val="000000"/>
        </w:rPr>
        <w:t>Recentemente foi divulgado</w:t>
      </w:r>
      <w:r w:rsidR="00C446E7">
        <w:rPr>
          <w:rStyle w:val="Refdenotaderodap"/>
          <w:rFonts w:ascii="Arial" w:eastAsia="Arial" w:hAnsi="Arial" w:cs="Arial"/>
          <w:color w:val="000000"/>
        </w:rPr>
        <w:footnoteReference w:id="6"/>
      </w:r>
      <w:r w:rsidR="00C446E7">
        <w:rPr>
          <w:rFonts w:ascii="Arial" w:eastAsia="Arial" w:hAnsi="Arial" w:cs="Arial"/>
          <w:color w:val="000000"/>
        </w:rPr>
        <w:t xml:space="preserve"> </w:t>
      </w:r>
      <w:r w:rsidR="00C446E7" w:rsidRPr="003D3871">
        <w:rPr>
          <w:rFonts w:ascii="Arial" w:eastAsia="Arial" w:hAnsi="Arial" w:cs="Arial"/>
          <w:color w:val="000000"/>
        </w:rPr>
        <w:t>um modelo em português</w:t>
      </w:r>
      <w:r w:rsidR="00650582">
        <w:rPr>
          <w:rFonts w:ascii="Arial" w:eastAsia="Arial" w:hAnsi="Arial" w:cs="Arial"/>
          <w:color w:val="000000"/>
        </w:rPr>
        <w:t xml:space="preserve">, que </w:t>
      </w:r>
      <w:r w:rsidR="00C446E7" w:rsidRPr="003D3871">
        <w:rPr>
          <w:rFonts w:ascii="Arial" w:eastAsia="Arial" w:hAnsi="Arial" w:cs="Arial"/>
          <w:color w:val="000000"/>
        </w:rPr>
        <w:t xml:space="preserve">será utilizado </w:t>
      </w:r>
      <w:r w:rsidR="00C446E7">
        <w:rPr>
          <w:rFonts w:ascii="Arial" w:eastAsia="Arial" w:hAnsi="Arial" w:cs="Arial"/>
          <w:color w:val="000000"/>
        </w:rPr>
        <w:t xml:space="preserve">para gerar </w:t>
      </w:r>
      <w:r w:rsidR="00C446E7" w:rsidRPr="004753B4">
        <w:rPr>
          <w:rFonts w:ascii="Arial" w:eastAsia="Arial" w:hAnsi="Arial" w:cs="Arial"/>
          <w:i/>
          <w:iCs/>
          <w:color w:val="000000"/>
        </w:rPr>
        <w:t>queries</w:t>
      </w:r>
      <w:r w:rsidR="00C446E7">
        <w:rPr>
          <w:rFonts w:ascii="Arial" w:eastAsia="Arial" w:hAnsi="Arial" w:cs="Arial"/>
          <w:color w:val="000000"/>
        </w:rPr>
        <w:t xml:space="preserve"> a partir do campo E</w:t>
      </w:r>
      <w:r w:rsidR="00C446E7" w:rsidRPr="003D3871">
        <w:rPr>
          <w:rFonts w:ascii="Arial" w:eastAsia="Arial" w:hAnsi="Arial" w:cs="Arial"/>
          <w:color w:val="000000"/>
        </w:rPr>
        <w:t>nunciado.</w:t>
      </w:r>
      <w:r w:rsidR="00C446E7">
        <w:rPr>
          <w:rFonts w:ascii="Arial" w:eastAsia="Arial" w:hAnsi="Arial" w:cs="Arial"/>
          <w:color w:val="000000"/>
        </w:rPr>
        <w:t xml:space="preserve"> Serão consideradas duas configurações</w:t>
      </w:r>
      <w:r w:rsidR="00DE7913">
        <w:rPr>
          <w:rFonts w:ascii="Arial" w:eastAsia="Arial" w:hAnsi="Arial" w:cs="Arial"/>
          <w:color w:val="000000"/>
        </w:rPr>
        <w:t xml:space="preserve">, com a expansão do documento com 1 e com 5 </w:t>
      </w:r>
      <w:r w:rsidR="00C446E7">
        <w:rPr>
          <w:rFonts w:ascii="Arial" w:eastAsia="Arial" w:hAnsi="Arial" w:cs="Arial"/>
          <w:i/>
          <w:iCs/>
          <w:color w:val="000000"/>
        </w:rPr>
        <w:t>queries</w:t>
      </w:r>
      <w:r w:rsidRPr="25A5DB20">
        <w:rPr>
          <w:rFonts w:ascii="Arial" w:eastAsia="Arial" w:hAnsi="Arial" w:cs="Arial"/>
          <w:i/>
          <w:iCs/>
          <w:color w:val="000000" w:themeColor="text1"/>
        </w:rPr>
        <w:t>.</w:t>
      </w:r>
    </w:p>
    <w:p w14:paraId="4D69F6A8" w14:textId="12696E5F" w:rsidR="25A5DB20" w:rsidRDefault="25A5DB20" w:rsidP="25A5DB20">
      <w:pPr>
        <w:pBdr>
          <w:top w:val="nil"/>
          <w:left w:val="nil"/>
          <w:bottom w:val="nil"/>
          <w:right w:val="nil"/>
          <w:between w:val="nil"/>
        </w:pBdr>
        <w:spacing w:after="0" w:line="240" w:lineRule="auto"/>
        <w:jc w:val="both"/>
        <w:rPr>
          <w:rFonts w:ascii="Arial" w:eastAsia="Arial" w:hAnsi="Arial" w:cs="Arial"/>
          <w:color w:val="000000" w:themeColor="text1"/>
        </w:rPr>
      </w:pPr>
    </w:p>
    <w:p w14:paraId="2BB21BC9" w14:textId="2DEC2021" w:rsidR="25A5DB20" w:rsidRPr="00CD1CE8" w:rsidRDefault="25A5DB20" w:rsidP="25A5DB20">
      <w:pPr>
        <w:pBdr>
          <w:top w:val="nil"/>
          <w:left w:val="nil"/>
          <w:bottom w:val="nil"/>
          <w:right w:val="nil"/>
          <w:between w:val="nil"/>
        </w:pBdr>
        <w:spacing w:after="0" w:line="240" w:lineRule="auto"/>
        <w:jc w:val="both"/>
        <w:rPr>
          <w:rFonts w:ascii="Arial" w:eastAsia="Arial" w:hAnsi="Arial" w:cs="Arial"/>
          <w:color w:val="000000"/>
        </w:rPr>
      </w:pPr>
      <w:r w:rsidRPr="00CD1CE8">
        <w:rPr>
          <w:rFonts w:ascii="Arial" w:eastAsia="Arial" w:hAnsi="Arial" w:cs="Arial"/>
          <w:color w:val="000000"/>
        </w:rPr>
        <w:t>A segunda abordagem a ser testada utiliza a técnica de extração de sinônimos para os termos mais importantes do campo Enunciado</w:t>
      </w:r>
      <w:r w:rsidR="005170E7" w:rsidRPr="00CD1CE8">
        <w:rPr>
          <w:rFonts w:ascii="Arial" w:eastAsia="Arial" w:hAnsi="Arial" w:cs="Arial"/>
          <w:color w:val="000000"/>
        </w:rPr>
        <w:t xml:space="preserve">. Para isso, </w:t>
      </w:r>
      <w:r w:rsidR="00DE7913" w:rsidRPr="00CD1CE8">
        <w:rPr>
          <w:rFonts w:ascii="Arial" w:eastAsia="Arial" w:hAnsi="Arial" w:cs="Arial"/>
          <w:color w:val="000000"/>
        </w:rPr>
        <w:t>serão utilizados modelos generativos de linguagem (</w:t>
      </w:r>
      <w:r w:rsidR="00BF27D8" w:rsidRPr="00CD1CE8">
        <w:rPr>
          <w:rFonts w:ascii="Arial" w:eastAsia="Arial" w:hAnsi="Arial" w:cs="Arial"/>
          <w:color w:val="000000"/>
        </w:rPr>
        <w:t xml:space="preserve">GPT-3.5, GPT-4o e </w:t>
      </w:r>
      <w:proofErr w:type="spellStart"/>
      <w:r w:rsidR="00BF27D8" w:rsidRPr="00CD1CE8">
        <w:rPr>
          <w:rFonts w:ascii="Arial" w:eastAsia="Arial" w:hAnsi="Arial" w:cs="Arial"/>
          <w:color w:val="000000"/>
        </w:rPr>
        <w:t>Llama</w:t>
      </w:r>
      <w:proofErr w:type="spellEnd"/>
      <w:r w:rsidR="00BF27D8" w:rsidRPr="00CD1CE8">
        <w:rPr>
          <w:rFonts w:ascii="Arial" w:eastAsia="Arial" w:hAnsi="Arial" w:cs="Arial"/>
          <w:color w:val="000000"/>
        </w:rPr>
        <w:t xml:space="preserve"> 3 70B</w:t>
      </w:r>
      <w:r w:rsidR="00DE7913" w:rsidRPr="00CD1CE8">
        <w:rPr>
          <w:rFonts w:ascii="Arial" w:eastAsia="Arial" w:hAnsi="Arial" w:cs="Arial"/>
          <w:color w:val="000000"/>
        </w:rPr>
        <w:t>)</w:t>
      </w:r>
      <w:r w:rsidRPr="00CD1CE8">
        <w:rPr>
          <w:rFonts w:ascii="Arial" w:eastAsia="Arial" w:hAnsi="Arial" w:cs="Arial"/>
          <w:color w:val="000000"/>
        </w:rPr>
        <w:t>, conforme prompt da</w:t>
      </w:r>
      <w:r w:rsidR="00CC76FD">
        <w:rPr>
          <w:rFonts w:ascii="Arial" w:eastAsia="Arial" w:hAnsi="Arial" w:cs="Arial"/>
          <w:color w:val="000000"/>
        </w:rPr>
        <w:t xml:space="preserve"> </w:t>
      </w:r>
      <w:r w:rsidR="00685EF3">
        <w:rPr>
          <w:rFonts w:ascii="Arial" w:eastAsia="Arial" w:hAnsi="Arial" w:cs="Arial"/>
          <w:color w:val="000000"/>
        </w:rPr>
        <w:fldChar w:fldCharType="begin"/>
      </w:r>
      <w:r w:rsidR="00685EF3">
        <w:rPr>
          <w:rFonts w:ascii="Arial" w:eastAsia="Arial" w:hAnsi="Arial" w:cs="Arial"/>
          <w:color w:val="000000"/>
        </w:rPr>
        <w:instrText xml:space="preserve"> REF _Ref181861770 \h  \* MERGEFORMAT </w:instrText>
      </w:r>
      <w:r w:rsidR="00685EF3">
        <w:rPr>
          <w:rFonts w:ascii="Arial" w:eastAsia="Arial" w:hAnsi="Arial" w:cs="Arial"/>
          <w:color w:val="000000"/>
        </w:rPr>
      </w:r>
      <w:r w:rsidR="00685EF3">
        <w:rPr>
          <w:rFonts w:ascii="Arial" w:eastAsia="Arial" w:hAnsi="Arial" w:cs="Arial"/>
          <w:color w:val="000000"/>
        </w:rPr>
        <w:fldChar w:fldCharType="separate"/>
      </w:r>
      <w:r w:rsidR="00F257BF" w:rsidRPr="00F257BF">
        <w:rPr>
          <w:rFonts w:ascii="Arial" w:eastAsia="Arial" w:hAnsi="Arial" w:cs="Arial"/>
          <w:color w:val="000000"/>
        </w:rPr>
        <w:t>Figura 6</w:t>
      </w:r>
      <w:r w:rsidR="00685EF3">
        <w:rPr>
          <w:rFonts w:ascii="Arial" w:eastAsia="Arial" w:hAnsi="Arial" w:cs="Arial"/>
          <w:color w:val="000000"/>
        </w:rPr>
        <w:fldChar w:fldCharType="end"/>
      </w:r>
      <w:r w:rsidR="00685EF3">
        <w:rPr>
          <w:rFonts w:ascii="Arial" w:eastAsia="Arial" w:hAnsi="Arial" w:cs="Arial"/>
          <w:color w:val="000000"/>
        </w:rPr>
        <w:t xml:space="preserve"> </w:t>
      </w:r>
      <w:r w:rsidRPr="00CD1CE8">
        <w:rPr>
          <w:rFonts w:ascii="Arial" w:eastAsia="Arial" w:hAnsi="Arial" w:cs="Arial"/>
          <w:color w:val="000000"/>
        </w:rPr>
        <w:t>do Anexo B</w:t>
      </w:r>
      <w:r w:rsidR="006A2FFF">
        <w:rPr>
          <w:rFonts w:ascii="Arial" w:eastAsia="Arial" w:hAnsi="Arial" w:cs="Arial"/>
          <w:color w:val="000000"/>
        </w:rPr>
        <w:t>, que</w:t>
      </w:r>
      <w:r w:rsidR="002E773C" w:rsidRPr="00CD1CE8">
        <w:rPr>
          <w:rFonts w:ascii="Arial" w:eastAsia="Arial" w:hAnsi="Arial" w:cs="Arial"/>
          <w:color w:val="000000"/>
        </w:rPr>
        <w:t xml:space="preserve"> </w:t>
      </w:r>
      <w:r w:rsidR="006B7E35" w:rsidRPr="00CD1CE8">
        <w:rPr>
          <w:rFonts w:ascii="Arial" w:eastAsia="Arial" w:hAnsi="Arial" w:cs="Arial"/>
          <w:color w:val="000000"/>
        </w:rPr>
        <w:t xml:space="preserve">retorna as cinco palavras </w:t>
      </w:r>
      <w:r w:rsidR="001E78DE" w:rsidRPr="00CD1CE8">
        <w:rPr>
          <w:rFonts w:ascii="Arial" w:eastAsia="Arial" w:hAnsi="Arial" w:cs="Arial"/>
          <w:color w:val="000000"/>
        </w:rPr>
        <w:t xml:space="preserve">consideradas mais importantes </w:t>
      </w:r>
      <w:r w:rsidR="001E78DE" w:rsidRPr="00CD1CE8">
        <w:rPr>
          <w:rFonts w:ascii="Arial" w:eastAsia="Arial" w:hAnsi="Arial" w:cs="Arial"/>
          <w:color w:val="000000"/>
        </w:rPr>
        <w:lastRenderedPageBreak/>
        <w:t xml:space="preserve">para o texto e uma lista de </w:t>
      </w:r>
      <w:r w:rsidR="00BF27D8" w:rsidRPr="00CD1CE8">
        <w:rPr>
          <w:rFonts w:ascii="Arial" w:eastAsia="Arial" w:hAnsi="Arial" w:cs="Arial"/>
          <w:color w:val="000000"/>
        </w:rPr>
        <w:t xml:space="preserve">sinônimos. O documento é expandido com </w:t>
      </w:r>
      <w:r w:rsidR="006A2FFF">
        <w:rPr>
          <w:rFonts w:ascii="Arial" w:eastAsia="Arial" w:hAnsi="Arial" w:cs="Arial"/>
          <w:color w:val="000000"/>
        </w:rPr>
        <w:t>o conteúdo retornado pelo prompt</w:t>
      </w:r>
      <w:r w:rsidR="00BF27D8" w:rsidRPr="00CD1CE8">
        <w:rPr>
          <w:rFonts w:ascii="Arial" w:eastAsia="Arial" w:hAnsi="Arial" w:cs="Arial"/>
          <w:color w:val="000000"/>
        </w:rPr>
        <w:t>.</w:t>
      </w:r>
    </w:p>
    <w:p w14:paraId="0280E52E" w14:textId="75DC8A68" w:rsidR="25A5DB20" w:rsidRPr="00CD1CE8" w:rsidRDefault="25A5DB20" w:rsidP="25A5DB20">
      <w:pPr>
        <w:pBdr>
          <w:top w:val="nil"/>
          <w:left w:val="nil"/>
          <w:bottom w:val="nil"/>
          <w:right w:val="nil"/>
          <w:between w:val="nil"/>
        </w:pBdr>
        <w:spacing w:after="0" w:line="240" w:lineRule="auto"/>
        <w:jc w:val="both"/>
        <w:rPr>
          <w:rFonts w:ascii="Arial" w:eastAsia="Arial" w:hAnsi="Arial" w:cs="Arial"/>
          <w:color w:val="000000"/>
        </w:rPr>
      </w:pPr>
    </w:p>
    <w:p w14:paraId="47D9D828" w14:textId="5E884DD0" w:rsidR="25A5DB20" w:rsidRPr="00CD1CE8" w:rsidRDefault="25A5DB20" w:rsidP="006A2FFF">
      <w:pPr>
        <w:pBdr>
          <w:top w:val="nil"/>
          <w:left w:val="nil"/>
          <w:bottom w:val="nil"/>
          <w:right w:val="nil"/>
          <w:between w:val="nil"/>
        </w:pBdr>
        <w:spacing w:after="0" w:line="240" w:lineRule="auto"/>
        <w:jc w:val="both"/>
        <w:rPr>
          <w:rFonts w:ascii="Arial" w:eastAsia="Arial" w:hAnsi="Arial" w:cs="Arial"/>
          <w:color w:val="000000"/>
        </w:rPr>
      </w:pPr>
      <w:r w:rsidRPr="00CD1CE8">
        <w:rPr>
          <w:rFonts w:ascii="Arial" w:eastAsia="Arial" w:hAnsi="Arial" w:cs="Arial"/>
          <w:color w:val="000000"/>
        </w:rPr>
        <w:t>A terceira abordagem a ser testada utiliza reescrita do campo Enunciado</w:t>
      </w:r>
      <w:r w:rsidR="005F1B26" w:rsidRPr="00CD1CE8">
        <w:rPr>
          <w:rFonts w:ascii="Arial" w:eastAsia="Arial" w:hAnsi="Arial" w:cs="Arial"/>
          <w:color w:val="000000"/>
        </w:rPr>
        <w:t xml:space="preserve"> usando modelos generativos de linguagem (GPT-3.5</w:t>
      </w:r>
      <w:r w:rsidR="005F1B26" w:rsidRPr="000C2C74">
        <w:rPr>
          <w:rFonts w:ascii="Arial" w:eastAsia="Arial" w:hAnsi="Arial" w:cs="Arial"/>
          <w:color w:val="000000"/>
          <w:vertAlign w:val="superscript"/>
        </w:rPr>
        <w:footnoteReference w:id="7"/>
      </w:r>
      <w:r w:rsidR="005F1B26" w:rsidRPr="00CD1CE8">
        <w:rPr>
          <w:rFonts w:ascii="Arial" w:eastAsia="Arial" w:hAnsi="Arial" w:cs="Arial"/>
          <w:color w:val="000000"/>
        </w:rPr>
        <w:t xml:space="preserve"> e </w:t>
      </w:r>
      <w:proofErr w:type="spellStart"/>
      <w:r w:rsidR="005F1B26" w:rsidRPr="00CD1CE8">
        <w:rPr>
          <w:rFonts w:ascii="Arial" w:eastAsia="Arial" w:hAnsi="Arial" w:cs="Arial"/>
          <w:color w:val="000000"/>
        </w:rPr>
        <w:t>Llama</w:t>
      </w:r>
      <w:proofErr w:type="spellEnd"/>
      <w:r w:rsidR="005F1B26" w:rsidRPr="00CD1CE8">
        <w:rPr>
          <w:rFonts w:ascii="Arial" w:eastAsia="Arial" w:hAnsi="Arial" w:cs="Arial"/>
          <w:color w:val="000000"/>
        </w:rPr>
        <w:t xml:space="preserve"> 3 70 B)</w:t>
      </w:r>
      <w:r w:rsidRPr="00CD1CE8">
        <w:rPr>
          <w:rFonts w:ascii="Arial" w:eastAsia="Arial" w:hAnsi="Arial" w:cs="Arial"/>
          <w:color w:val="000000"/>
        </w:rPr>
        <w:t xml:space="preserve">, conforme prompt </w:t>
      </w:r>
      <w:r w:rsidR="006A2FFF">
        <w:rPr>
          <w:rFonts w:ascii="Arial" w:eastAsia="Arial" w:hAnsi="Arial" w:cs="Arial"/>
          <w:color w:val="000000"/>
        </w:rPr>
        <w:t xml:space="preserve">da </w:t>
      </w:r>
      <w:r w:rsidR="006A2FFF">
        <w:rPr>
          <w:rFonts w:ascii="Arial" w:eastAsia="Arial" w:hAnsi="Arial" w:cs="Arial"/>
          <w:color w:val="000000"/>
        </w:rPr>
        <w:fldChar w:fldCharType="begin"/>
      </w:r>
      <w:r w:rsidR="006A2FFF">
        <w:rPr>
          <w:rFonts w:ascii="Arial" w:eastAsia="Arial" w:hAnsi="Arial" w:cs="Arial"/>
          <w:color w:val="000000"/>
        </w:rPr>
        <w:instrText xml:space="preserve"> REF _Ref181861867 \h  \* MERGEFORMAT </w:instrText>
      </w:r>
      <w:r w:rsidR="006A2FFF">
        <w:rPr>
          <w:rFonts w:ascii="Arial" w:eastAsia="Arial" w:hAnsi="Arial" w:cs="Arial"/>
          <w:color w:val="000000"/>
        </w:rPr>
      </w:r>
      <w:r w:rsidR="006A2FFF">
        <w:rPr>
          <w:rFonts w:ascii="Arial" w:eastAsia="Arial" w:hAnsi="Arial" w:cs="Arial"/>
          <w:color w:val="000000"/>
        </w:rPr>
        <w:fldChar w:fldCharType="separate"/>
      </w:r>
      <w:r w:rsidR="00F257BF" w:rsidRPr="00F257BF">
        <w:rPr>
          <w:rFonts w:ascii="Arial" w:eastAsia="Arial" w:hAnsi="Arial" w:cs="Arial"/>
          <w:color w:val="000000"/>
        </w:rPr>
        <w:t>Figura 7</w:t>
      </w:r>
      <w:r w:rsidR="006A2FFF">
        <w:rPr>
          <w:rFonts w:ascii="Arial" w:eastAsia="Arial" w:hAnsi="Arial" w:cs="Arial"/>
          <w:color w:val="000000"/>
        </w:rPr>
        <w:fldChar w:fldCharType="end"/>
      </w:r>
      <w:r w:rsidRPr="00CD1CE8">
        <w:rPr>
          <w:rFonts w:ascii="Arial" w:eastAsia="Arial" w:hAnsi="Arial" w:cs="Arial"/>
          <w:color w:val="000000"/>
        </w:rPr>
        <w:t xml:space="preserve"> do Anexo B</w:t>
      </w:r>
      <w:r w:rsidR="00E66ED6" w:rsidRPr="00CD1CE8">
        <w:rPr>
          <w:rFonts w:ascii="Arial" w:eastAsia="Arial" w:hAnsi="Arial" w:cs="Arial"/>
          <w:color w:val="000000"/>
        </w:rPr>
        <w:t>, que reescreve o campo Enunciado usando outras palavras</w:t>
      </w:r>
      <w:r w:rsidRPr="00CD1CE8">
        <w:rPr>
          <w:rFonts w:ascii="Arial" w:eastAsia="Arial" w:hAnsi="Arial" w:cs="Arial"/>
          <w:color w:val="000000"/>
        </w:rPr>
        <w:t xml:space="preserve">. </w:t>
      </w:r>
      <w:r w:rsidR="00030ADF" w:rsidRPr="00CD1CE8">
        <w:rPr>
          <w:rFonts w:ascii="Arial" w:eastAsia="Arial" w:hAnsi="Arial" w:cs="Arial"/>
          <w:color w:val="000000"/>
        </w:rPr>
        <w:t xml:space="preserve">Nesse caso, </w:t>
      </w:r>
      <w:r w:rsidR="00E66ED6" w:rsidRPr="00CD1CE8">
        <w:rPr>
          <w:rFonts w:ascii="Arial" w:eastAsia="Arial" w:hAnsi="Arial" w:cs="Arial"/>
          <w:color w:val="000000"/>
        </w:rPr>
        <w:t xml:space="preserve">o documento foi expandido com </w:t>
      </w:r>
      <w:r w:rsidR="006A2FFF">
        <w:rPr>
          <w:rFonts w:ascii="Arial" w:eastAsia="Arial" w:hAnsi="Arial" w:cs="Arial"/>
          <w:color w:val="000000"/>
        </w:rPr>
        <w:t>a</w:t>
      </w:r>
      <w:r w:rsidR="00E66ED6" w:rsidRPr="00CD1CE8">
        <w:rPr>
          <w:rFonts w:ascii="Arial" w:eastAsia="Arial" w:hAnsi="Arial" w:cs="Arial"/>
          <w:color w:val="000000"/>
        </w:rPr>
        <w:t xml:space="preserve"> reescrita.</w:t>
      </w:r>
    </w:p>
    <w:p w14:paraId="5DCF60FB" w14:textId="39077CE1" w:rsidR="61F0C9FE" w:rsidRDefault="61F0C9FE" w:rsidP="61F0C9FE">
      <w:pPr>
        <w:pBdr>
          <w:top w:val="nil"/>
          <w:left w:val="nil"/>
          <w:bottom w:val="nil"/>
          <w:right w:val="nil"/>
          <w:between w:val="nil"/>
        </w:pBdr>
        <w:spacing w:after="0" w:line="240" w:lineRule="auto"/>
        <w:jc w:val="both"/>
        <w:rPr>
          <w:rFonts w:ascii="Arial" w:eastAsia="Arial" w:hAnsi="Arial" w:cs="Arial"/>
          <w:color w:val="000000" w:themeColor="text1"/>
        </w:rPr>
      </w:pPr>
    </w:p>
    <w:p w14:paraId="2E487016" w14:textId="1B0FA2E5" w:rsidR="50EBD2AA" w:rsidRDefault="201C8277" w:rsidP="201C8277">
      <w:pPr>
        <w:pBdr>
          <w:top w:val="nil"/>
          <w:left w:val="nil"/>
          <w:bottom w:val="nil"/>
          <w:right w:val="nil"/>
          <w:between w:val="nil"/>
        </w:pBdr>
        <w:spacing w:after="0" w:line="240" w:lineRule="auto"/>
        <w:jc w:val="both"/>
        <w:rPr>
          <w:rFonts w:ascii="Arial" w:eastAsia="Arial" w:hAnsi="Arial" w:cs="Arial"/>
          <w:color w:val="000000" w:themeColor="text1"/>
        </w:rPr>
      </w:pPr>
      <w:r w:rsidRPr="201C8277">
        <w:rPr>
          <w:rFonts w:ascii="Arial" w:eastAsia="Arial" w:hAnsi="Arial" w:cs="Arial"/>
          <w:color w:val="000000" w:themeColor="text1"/>
        </w:rPr>
        <w:t xml:space="preserve">A quarta abordagem combina o </w:t>
      </w:r>
      <w:r w:rsidRPr="00E84655">
        <w:rPr>
          <w:rFonts w:ascii="Arial" w:eastAsia="Arial" w:hAnsi="Arial" w:cs="Arial"/>
          <w:b/>
          <w:bCs/>
          <w:color w:val="000000" w:themeColor="text1"/>
        </w:rPr>
        <w:t>docT5query com a técnica de extração de sinônimos</w:t>
      </w:r>
      <w:r w:rsidRPr="201C8277">
        <w:rPr>
          <w:rFonts w:ascii="Arial" w:eastAsia="Arial" w:hAnsi="Arial" w:cs="Arial"/>
          <w:color w:val="000000" w:themeColor="text1"/>
        </w:rPr>
        <w:t xml:space="preserve">, </w:t>
      </w:r>
      <w:r w:rsidR="00E66ED6">
        <w:rPr>
          <w:rFonts w:ascii="Arial" w:eastAsia="Arial" w:hAnsi="Arial" w:cs="Arial"/>
          <w:color w:val="000000" w:themeColor="text1"/>
        </w:rPr>
        <w:t>expandido o documento com o retorno das duas técnicas.</w:t>
      </w:r>
    </w:p>
    <w:p w14:paraId="6F739D3D" w14:textId="02F9251E" w:rsidR="00E66ED6" w:rsidRDefault="00E66ED6" w:rsidP="25A5DB20">
      <w:pPr>
        <w:pBdr>
          <w:top w:val="nil"/>
          <w:left w:val="nil"/>
          <w:bottom w:val="nil"/>
          <w:right w:val="nil"/>
          <w:between w:val="nil"/>
        </w:pBdr>
        <w:spacing w:after="0" w:line="240" w:lineRule="auto"/>
        <w:jc w:val="both"/>
        <w:rPr>
          <w:rFonts w:ascii="Arial" w:eastAsia="Arial" w:hAnsi="Arial" w:cs="Arial"/>
          <w:color w:val="000000" w:themeColor="text1"/>
        </w:rPr>
      </w:pPr>
    </w:p>
    <w:p w14:paraId="2AF70A09" w14:textId="27C07196" w:rsidR="00E66ED6" w:rsidRDefault="00E66ED6" w:rsidP="00E66ED6">
      <w:pPr>
        <w:pBdr>
          <w:top w:val="nil"/>
          <w:left w:val="nil"/>
          <w:bottom w:val="nil"/>
          <w:right w:val="nil"/>
          <w:between w:val="nil"/>
        </w:pBdr>
        <w:spacing w:after="0" w:line="240" w:lineRule="auto"/>
        <w:jc w:val="both"/>
        <w:rPr>
          <w:rFonts w:ascii="Arial" w:eastAsia="Arial" w:hAnsi="Arial" w:cs="Arial"/>
          <w:color w:val="000000" w:themeColor="text1"/>
        </w:rPr>
      </w:pPr>
      <w:r>
        <w:rPr>
          <w:rFonts w:ascii="Arial" w:eastAsia="Arial" w:hAnsi="Arial" w:cs="Arial"/>
          <w:color w:val="000000" w:themeColor="text1"/>
        </w:rPr>
        <w:t>Assim</w:t>
      </w:r>
      <w:r w:rsidRPr="185F4B6B">
        <w:rPr>
          <w:rFonts w:ascii="Arial" w:eastAsia="Arial" w:hAnsi="Arial" w:cs="Arial"/>
          <w:color w:val="000000" w:themeColor="text1"/>
        </w:rPr>
        <w:t>, as 4 abordagens propostas foram testadas com diferentes combinações, produzindo resultados para 12 cenários de teste. Desses, 2 representam cenários base comparativos (</w:t>
      </w:r>
      <w:r w:rsidRPr="185F4B6B">
        <w:rPr>
          <w:rFonts w:ascii="Arial" w:eastAsia="Arial" w:hAnsi="Arial" w:cs="Arial"/>
          <w:i/>
          <w:color w:val="000000" w:themeColor="text1"/>
        </w:rPr>
        <w:t>baselines</w:t>
      </w:r>
      <w:r w:rsidRPr="185F4B6B">
        <w:rPr>
          <w:rFonts w:ascii="Arial" w:eastAsia="Arial" w:hAnsi="Arial" w:cs="Arial"/>
          <w:color w:val="000000" w:themeColor="text1"/>
        </w:rPr>
        <w:t xml:space="preserve">) e 10 são possibilidades de intervenção na pesquisa de jurisprudência selecionada usando técnicas de expansão de documento. Os cenários base são referentes à pesquisa atual e a uma pesquisa com BM25 com os documentos indexados usando apenas os campos Enunciado e Excerto. Nos 10 cenários envolvendo expansão de documentos, o método de busca também é o BM25 com a indexação envolvendo os campos Enunciado e Excerto e, além deles, os textos gerados pelas técnicas de expansão estudadas. O </w:t>
      </w:r>
      <w:r w:rsidR="008C0CF0">
        <w:rPr>
          <w:rFonts w:ascii="Arial" w:eastAsia="Arial" w:hAnsi="Arial" w:cs="Arial"/>
          <w:color w:val="000000" w:themeColor="text1"/>
        </w:rPr>
        <w:fldChar w:fldCharType="begin"/>
      </w:r>
      <w:r w:rsidR="008C0CF0">
        <w:rPr>
          <w:rFonts w:ascii="Arial" w:eastAsia="Arial" w:hAnsi="Arial" w:cs="Arial"/>
          <w:color w:val="000000" w:themeColor="text1"/>
        </w:rPr>
        <w:instrText xml:space="preserve"> REF _Ref181782779 \h  \* MERGEFORMAT </w:instrText>
      </w:r>
      <w:r w:rsidR="008C0CF0">
        <w:rPr>
          <w:rFonts w:ascii="Arial" w:eastAsia="Arial" w:hAnsi="Arial" w:cs="Arial"/>
          <w:color w:val="000000" w:themeColor="text1"/>
        </w:rPr>
      </w:r>
      <w:r w:rsidR="008C0CF0">
        <w:rPr>
          <w:rFonts w:ascii="Arial" w:eastAsia="Arial" w:hAnsi="Arial" w:cs="Arial"/>
          <w:color w:val="000000" w:themeColor="text1"/>
        </w:rPr>
        <w:fldChar w:fldCharType="separate"/>
      </w:r>
      <w:r w:rsidR="00F257BF" w:rsidRPr="00F257BF">
        <w:rPr>
          <w:rFonts w:ascii="Arial" w:eastAsia="Arial" w:hAnsi="Arial" w:cs="Arial"/>
          <w:color w:val="000000" w:themeColor="text1"/>
        </w:rPr>
        <w:t>Quadro 1</w:t>
      </w:r>
      <w:r w:rsidR="008C0CF0">
        <w:rPr>
          <w:rFonts w:ascii="Arial" w:eastAsia="Arial" w:hAnsi="Arial" w:cs="Arial"/>
          <w:color w:val="000000" w:themeColor="text1"/>
        </w:rPr>
        <w:fldChar w:fldCharType="end"/>
      </w:r>
      <w:r w:rsidRPr="185F4B6B">
        <w:rPr>
          <w:rFonts w:ascii="Arial" w:eastAsia="Arial" w:hAnsi="Arial" w:cs="Arial"/>
          <w:color w:val="000000" w:themeColor="text1"/>
        </w:rPr>
        <w:t xml:space="preserve"> descreve cada cenário.</w:t>
      </w:r>
    </w:p>
    <w:p w14:paraId="6BE9244D" w14:textId="77777777" w:rsidR="00977BB9" w:rsidRDefault="00977BB9" w:rsidP="00E66ED6">
      <w:pPr>
        <w:pBdr>
          <w:top w:val="nil"/>
          <w:left w:val="nil"/>
          <w:bottom w:val="nil"/>
          <w:right w:val="nil"/>
          <w:between w:val="nil"/>
        </w:pBdr>
        <w:spacing w:after="0" w:line="240" w:lineRule="auto"/>
        <w:jc w:val="both"/>
        <w:rPr>
          <w:rFonts w:ascii="Arial" w:eastAsia="Arial" w:hAnsi="Arial" w:cs="Arial"/>
          <w:color w:val="000000" w:themeColor="text1"/>
        </w:rPr>
      </w:pPr>
    </w:p>
    <w:p w14:paraId="669D60D0" w14:textId="77777777" w:rsidR="00044F03" w:rsidRDefault="00044F03" w:rsidP="00E66ED6">
      <w:pPr>
        <w:pBdr>
          <w:top w:val="nil"/>
          <w:left w:val="nil"/>
          <w:bottom w:val="nil"/>
          <w:right w:val="nil"/>
          <w:between w:val="nil"/>
        </w:pBdr>
        <w:spacing w:after="0" w:line="240" w:lineRule="auto"/>
        <w:jc w:val="both"/>
        <w:rPr>
          <w:rFonts w:ascii="Arial" w:eastAsia="Arial" w:hAnsi="Arial" w:cs="Arial"/>
          <w:color w:val="000000"/>
        </w:rPr>
      </w:pPr>
    </w:p>
    <w:p w14:paraId="6248CD04" w14:textId="15E6D1B7" w:rsidR="00E66ED6" w:rsidRPr="00106C6F" w:rsidRDefault="00044F03" w:rsidP="00431770">
      <w:pPr>
        <w:pStyle w:val="Legenda"/>
      </w:pPr>
      <w:bookmarkStart w:id="70" w:name="_Ref181782779"/>
      <w:bookmarkStart w:id="71" w:name="_Ref181782773"/>
      <w:bookmarkStart w:id="72" w:name="_Toc189742376"/>
      <w:r>
        <w:t xml:space="preserve">Quadro </w:t>
      </w:r>
      <w:fldSimple w:instr=" SEQ Quadro \* ARABIC ">
        <w:r w:rsidR="00F257BF">
          <w:rPr>
            <w:noProof/>
          </w:rPr>
          <w:t>1</w:t>
        </w:r>
      </w:fldSimple>
      <w:bookmarkEnd w:id="70"/>
      <w:r w:rsidR="00E66ED6" w:rsidRPr="00106C6F">
        <w:t xml:space="preserve"> – </w:t>
      </w:r>
      <w:r w:rsidR="00E66ED6">
        <w:t>Cenários de estudo</w:t>
      </w:r>
      <w:bookmarkEnd w:id="71"/>
      <w:bookmarkEnd w:id="72"/>
    </w:p>
    <w:tbl>
      <w:tblPr>
        <w:tblStyle w:val="QuadroPPGTCU"/>
        <w:tblW w:w="9072" w:type="dxa"/>
        <w:tblLayout w:type="fixed"/>
        <w:tblCellMar>
          <w:top w:w="85" w:type="dxa"/>
          <w:bottom w:w="85" w:type="dxa"/>
        </w:tblCellMar>
        <w:tblLook w:val="0060" w:firstRow="1" w:lastRow="1" w:firstColumn="0" w:lastColumn="0" w:noHBand="0" w:noVBand="0"/>
      </w:tblPr>
      <w:tblGrid>
        <w:gridCol w:w="4395"/>
        <w:gridCol w:w="1559"/>
        <w:gridCol w:w="1701"/>
        <w:gridCol w:w="1417"/>
      </w:tblGrid>
      <w:tr w:rsidR="00E66ED6" w:rsidRPr="00106C6F" w14:paraId="43105902" w14:textId="77777777" w:rsidTr="00A66A90">
        <w:trPr>
          <w:cnfStyle w:val="100000000000" w:firstRow="1" w:lastRow="0" w:firstColumn="0" w:lastColumn="0" w:oddVBand="0" w:evenVBand="0" w:oddHBand="0" w:evenHBand="0" w:firstRowFirstColumn="0" w:firstRowLastColumn="0" w:lastRowFirstColumn="0" w:lastRowLastColumn="0"/>
          <w:trHeight w:val="284"/>
        </w:trPr>
        <w:tc>
          <w:tcPr>
            <w:tcW w:w="4395" w:type="dxa"/>
            <w:shd w:val="clear" w:color="auto" w:fill="FFC000"/>
          </w:tcPr>
          <w:p w14:paraId="1DEDF2D0" w14:textId="77777777" w:rsidR="00E66ED6" w:rsidRPr="00106C6F" w:rsidRDefault="00E66ED6" w:rsidP="00A66A90">
            <w:pPr>
              <w:pStyle w:val="05Texto-TabelaPPGTCU"/>
              <w:rPr>
                <w:rFonts w:cs="Arial"/>
              </w:rPr>
            </w:pPr>
            <w:r>
              <w:rPr>
                <w:rFonts w:cs="Arial"/>
              </w:rPr>
              <w:t>Cenário</w:t>
            </w:r>
          </w:p>
        </w:tc>
        <w:tc>
          <w:tcPr>
            <w:tcW w:w="1559" w:type="dxa"/>
            <w:shd w:val="clear" w:color="auto" w:fill="FFC000"/>
          </w:tcPr>
          <w:p w14:paraId="4C88DFAB" w14:textId="77777777" w:rsidR="00E66ED6" w:rsidRPr="00106C6F" w:rsidRDefault="00E66ED6" w:rsidP="00A66A90">
            <w:pPr>
              <w:pStyle w:val="05Texto-TabelaPPGTCU"/>
              <w:rPr>
                <w:rFonts w:cs="Arial"/>
              </w:rPr>
            </w:pPr>
            <w:r>
              <w:rPr>
                <w:rFonts w:cs="Arial"/>
                <w:lang w:val="pt-PT"/>
              </w:rPr>
              <w:t>docT5query</w:t>
            </w:r>
          </w:p>
        </w:tc>
        <w:tc>
          <w:tcPr>
            <w:tcW w:w="1701" w:type="dxa"/>
            <w:shd w:val="clear" w:color="auto" w:fill="FFC000"/>
          </w:tcPr>
          <w:p w14:paraId="39F96F40" w14:textId="77777777" w:rsidR="00E66ED6" w:rsidRDefault="00E66ED6" w:rsidP="00A66A90">
            <w:pPr>
              <w:pStyle w:val="05Texto-TabelaPPGTCU"/>
              <w:rPr>
                <w:rFonts w:cs="Arial"/>
                <w:b w:val="0"/>
                <w:lang w:val="pt-PT"/>
              </w:rPr>
            </w:pPr>
            <w:r>
              <w:rPr>
                <w:rFonts w:cs="Arial"/>
                <w:lang w:val="pt-PT"/>
              </w:rPr>
              <w:t>Sinônimos do</w:t>
            </w:r>
          </w:p>
          <w:p w14:paraId="312DB2B5" w14:textId="77777777" w:rsidR="00E66ED6" w:rsidRPr="00106C6F" w:rsidRDefault="00E66ED6" w:rsidP="00A66A90">
            <w:pPr>
              <w:pStyle w:val="05Texto-TabelaPPGTCU"/>
              <w:rPr>
                <w:rFonts w:cs="Arial"/>
              </w:rPr>
            </w:pPr>
            <w:r>
              <w:rPr>
                <w:rFonts w:cs="Arial"/>
                <w:lang w:val="pt-PT"/>
              </w:rPr>
              <w:t>Enunciado</w:t>
            </w:r>
          </w:p>
        </w:tc>
        <w:tc>
          <w:tcPr>
            <w:tcW w:w="1417" w:type="dxa"/>
            <w:shd w:val="clear" w:color="auto" w:fill="FFC000"/>
          </w:tcPr>
          <w:p w14:paraId="412D9608" w14:textId="77777777" w:rsidR="00E66ED6" w:rsidRDefault="00E66ED6" w:rsidP="00A66A90">
            <w:pPr>
              <w:pStyle w:val="05Texto-TabelaPPGTCU"/>
              <w:rPr>
                <w:rFonts w:cs="Arial"/>
                <w:b w:val="0"/>
                <w:lang w:val="pt-PT"/>
              </w:rPr>
            </w:pPr>
            <w:r>
              <w:rPr>
                <w:rFonts w:cs="Arial"/>
                <w:lang w:val="pt-PT"/>
              </w:rPr>
              <w:t>Reescrita do</w:t>
            </w:r>
          </w:p>
          <w:p w14:paraId="0CE1874D" w14:textId="77777777" w:rsidR="00E66ED6" w:rsidRPr="00106C6F" w:rsidRDefault="00E66ED6" w:rsidP="00A66A90">
            <w:pPr>
              <w:pStyle w:val="05Texto-TabelaPPGTCU"/>
              <w:rPr>
                <w:rFonts w:cs="Arial"/>
              </w:rPr>
            </w:pPr>
            <w:r>
              <w:rPr>
                <w:rFonts w:cs="Arial"/>
                <w:lang w:val="pt-PT"/>
              </w:rPr>
              <w:t>Enunciado</w:t>
            </w:r>
          </w:p>
        </w:tc>
      </w:tr>
      <w:tr w:rsidR="00E66ED6" w:rsidRPr="00106C6F" w14:paraId="5A1554CB" w14:textId="77777777" w:rsidTr="00A66A90">
        <w:trPr>
          <w:cnfStyle w:val="000000100000" w:firstRow="0" w:lastRow="0" w:firstColumn="0" w:lastColumn="0" w:oddVBand="0" w:evenVBand="0" w:oddHBand="1" w:evenHBand="0" w:firstRowFirstColumn="0" w:firstRowLastColumn="0" w:lastRowFirstColumn="0" w:lastRowLastColumn="0"/>
          <w:trHeight w:val="127"/>
        </w:trPr>
        <w:tc>
          <w:tcPr>
            <w:tcW w:w="4395" w:type="dxa"/>
          </w:tcPr>
          <w:p w14:paraId="653378DE" w14:textId="77777777" w:rsidR="00E66ED6" w:rsidRPr="007720C3" w:rsidRDefault="00E66ED6" w:rsidP="00A66A90">
            <w:pPr>
              <w:pStyle w:val="05Texto-TabelaPPGTCU"/>
              <w:ind w:left="33"/>
              <w:jc w:val="left"/>
              <w:rPr>
                <w:rFonts w:cs="Arial"/>
              </w:rPr>
            </w:pPr>
            <w:r>
              <w:rPr>
                <w:rFonts w:cs="Arial"/>
              </w:rPr>
              <w:t>Atual (</w:t>
            </w:r>
            <w:r>
              <w:rPr>
                <w:rFonts w:cs="Arial"/>
                <w:i/>
                <w:iCs/>
              </w:rPr>
              <w:t>baseline</w:t>
            </w:r>
            <w:r>
              <w:rPr>
                <w:rFonts w:cs="Arial"/>
              </w:rPr>
              <w:t>)</w:t>
            </w:r>
          </w:p>
        </w:tc>
        <w:tc>
          <w:tcPr>
            <w:tcW w:w="1559" w:type="dxa"/>
          </w:tcPr>
          <w:p w14:paraId="02B0C002" w14:textId="77777777" w:rsidR="00E66ED6" w:rsidRPr="00106C6F" w:rsidRDefault="00E66ED6" w:rsidP="00A66A90">
            <w:pPr>
              <w:pStyle w:val="05Texto-TabelaPPGTCU"/>
              <w:rPr>
                <w:rFonts w:cs="Arial"/>
              </w:rPr>
            </w:pPr>
            <w:r>
              <w:rPr>
                <w:rFonts w:cs="Arial"/>
              </w:rPr>
              <w:t>–</w:t>
            </w:r>
          </w:p>
        </w:tc>
        <w:tc>
          <w:tcPr>
            <w:tcW w:w="1701" w:type="dxa"/>
          </w:tcPr>
          <w:p w14:paraId="51C2BAA8" w14:textId="77777777" w:rsidR="00E66ED6" w:rsidRPr="00106C6F" w:rsidRDefault="00E66ED6" w:rsidP="00A66A90">
            <w:pPr>
              <w:pStyle w:val="05Texto-TabelaPPGTCU"/>
              <w:rPr>
                <w:rFonts w:cs="Arial"/>
              </w:rPr>
            </w:pPr>
            <w:r>
              <w:rPr>
                <w:rFonts w:cs="Arial"/>
              </w:rPr>
              <w:t>–</w:t>
            </w:r>
          </w:p>
        </w:tc>
        <w:tc>
          <w:tcPr>
            <w:tcW w:w="1417" w:type="dxa"/>
          </w:tcPr>
          <w:p w14:paraId="367FA623" w14:textId="77777777" w:rsidR="00E66ED6" w:rsidRPr="00106C6F" w:rsidRDefault="00E66ED6" w:rsidP="00A66A90">
            <w:pPr>
              <w:pStyle w:val="05Texto-TabelaPPGTCU"/>
              <w:rPr>
                <w:rFonts w:cs="Arial"/>
              </w:rPr>
            </w:pPr>
            <w:r>
              <w:rPr>
                <w:rFonts w:cs="Arial"/>
              </w:rPr>
              <w:t>–</w:t>
            </w:r>
          </w:p>
        </w:tc>
      </w:tr>
      <w:tr w:rsidR="00E66ED6" w:rsidRPr="00106C6F" w14:paraId="36543DCA" w14:textId="77777777" w:rsidTr="00A66A90">
        <w:trPr>
          <w:trHeight w:val="238"/>
        </w:trPr>
        <w:tc>
          <w:tcPr>
            <w:tcW w:w="4395" w:type="dxa"/>
          </w:tcPr>
          <w:p w14:paraId="7F62E5E8" w14:textId="77777777" w:rsidR="00E66ED6" w:rsidRPr="007720C3" w:rsidRDefault="00E66ED6" w:rsidP="00A66A90">
            <w:pPr>
              <w:pStyle w:val="05Texto-TabelaPPGTCU"/>
              <w:ind w:left="33"/>
              <w:jc w:val="left"/>
              <w:rPr>
                <w:rFonts w:cs="Arial"/>
              </w:rPr>
            </w:pPr>
            <w:r>
              <w:rPr>
                <w:rFonts w:cs="Arial"/>
              </w:rPr>
              <w:t>BM25 (</w:t>
            </w:r>
            <w:r>
              <w:rPr>
                <w:rFonts w:cs="Arial"/>
                <w:i/>
                <w:iCs/>
              </w:rPr>
              <w:t>baseline</w:t>
            </w:r>
            <w:r>
              <w:rPr>
                <w:rFonts w:cs="Arial"/>
              </w:rPr>
              <w:t>)</w:t>
            </w:r>
          </w:p>
        </w:tc>
        <w:tc>
          <w:tcPr>
            <w:tcW w:w="1559" w:type="dxa"/>
          </w:tcPr>
          <w:p w14:paraId="101AE048" w14:textId="77777777" w:rsidR="00E66ED6" w:rsidRPr="00106C6F" w:rsidRDefault="00E66ED6" w:rsidP="00A66A90">
            <w:pPr>
              <w:pStyle w:val="05Texto-TabelaPPGTCU"/>
              <w:rPr>
                <w:rFonts w:cs="Arial"/>
              </w:rPr>
            </w:pPr>
            <w:r>
              <w:rPr>
                <w:rFonts w:cs="Arial"/>
              </w:rPr>
              <w:t>–</w:t>
            </w:r>
          </w:p>
        </w:tc>
        <w:tc>
          <w:tcPr>
            <w:tcW w:w="1701" w:type="dxa"/>
          </w:tcPr>
          <w:p w14:paraId="721AEC51" w14:textId="77777777" w:rsidR="00E66ED6" w:rsidRPr="00106C6F" w:rsidRDefault="00E66ED6" w:rsidP="00A66A90">
            <w:pPr>
              <w:pStyle w:val="05Texto-TabelaPPGTCU"/>
              <w:rPr>
                <w:rFonts w:cs="Arial"/>
              </w:rPr>
            </w:pPr>
            <w:r>
              <w:rPr>
                <w:rFonts w:cs="Arial"/>
              </w:rPr>
              <w:t>–</w:t>
            </w:r>
          </w:p>
        </w:tc>
        <w:tc>
          <w:tcPr>
            <w:tcW w:w="1417" w:type="dxa"/>
          </w:tcPr>
          <w:p w14:paraId="0DE8C82E" w14:textId="77777777" w:rsidR="00E66ED6" w:rsidRPr="00106C6F" w:rsidRDefault="00E66ED6" w:rsidP="00A66A90">
            <w:pPr>
              <w:pStyle w:val="05Texto-TabelaPPGTCU"/>
              <w:rPr>
                <w:rFonts w:cs="Arial"/>
              </w:rPr>
            </w:pPr>
            <w:r>
              <w:rPr>
                <w:rFonts w:cs="Arial"/>
              </w:rPr>
              <w:t>–</w:t>
            </w:r>
          </w:p>
        </w:tc>
      </w:tr>
      <w:tr w:rsidR="00E66ED6" w:rsidRPr="00106C6F" w14:paraId="4C564483" w14:textId="77777777" w:rsidTr="00A66A90">
        <w:trPr>
          <w:cnfStyle w:val="000000100000" w:firstRow="0" w:lastRow="0" w:firstColumn="0" w:lastColumn="0" w:oddVBand="0" w:evenVBand="0" w:oddHBand="1" w:evenHBand="0" w:firstRowFirstColumn="0" w:firstRowLastColumn="0" w:lastRowFirstColumn="0" w:lastRowLastColumn="0"/>
          <w:trHeight w:val="238"/>
        </w:trPr>
        <w:tc>
          <w:tcPr>
            <w:tcW w:w="4395" w:type="dxa"/>
          </w:tcPr>
          <w:p w14:paraId="58D3473F" w14:textId="77777777" w:rsidR="00E66ED6" w:rsidRDefault="00E66ED6" w:rsidP="00A66A90">
            <w:pPr>
              <w:pStyle w:val="05Texto-TabelaPPGTCU"/>
              <w:ind w:left="33"/>
              <w:jc w:val="left"/>
              <w:rPr>
                <w:rFonts w:cs="Arial"/>
              </w:rPr>
            </w:pPr>
            <w:r>
              <w:rPr>
                <w:rFonts w:cs="Arial"/>
              </w:rPr>
              <w:t>BM25 + docT5</w:t>
            </w:r>
            <w:proofErr w:type="gramStart"/>
            <w:r>
              <w:rPr>
                <w:rFonts w:cs="Arial"/>
              </w:rPr>
              <w:t>query(</w:t>
            </w:r>
            <w:proofErr w:type="gramEnd"/>
            <w:r>
              <w:rPr>
                <w:rFonts w:cs="Arial"/>
              </w:rPr>
              <w:t>1)</w:t>
            </w:r>
          </w:p>
        </w:tc>
        <w:tc>
          <w:tcPr>
            <w:tcW w:w="1559" w:type="dxa"/>
          </w:tcPr>
          <w:p w14:paraId="3C612610" w14:textId="77777777" w:rsidR="00E66ED6" w:rsidRPr="00106C6F" w:rsidRDefault="00E66ED6" w:rsidP="00A66A90">
            <w:pPr>
              <w:pStyle w:val="05Texto-TabelaPPGTCU"/>
              <w:rPr>
                <w:rFonts w:cs="Arial"/>
              </w:rPr>
            </w:pPr>
            <w:r>
              <w:rPr>
                <w:rFonts w:cs="Arial"/>
              </w:rPr>
              <w:t xml:space="preserve">1 </w:t>
            </w:r>
            <w:r w:rsidRPr="00F53B3E">
              <w:rPr>
                <w:rFonts w:cs="Arial"/>
                <w:i/>
                <w:iCs/>
              </w:rPr>
              <w:t>query</w:t>
            </w:r>
          </w:p>
        </w:tc>
        <w:tc>
          <w:tcPr>
            <w:tcW w:w="1701" w:type="dxa"/>
          </w:tcPr>
          <w:p w14:paraId="75FDF60C" w14:textId="77777777" w:rsidR="00E66ED6" w:rsidRPr="00106C6F" w:rsidRDefault="00E66ED6" w:rsidP="00A66A90">
            <w:pPr>
              <w:pStyle w:val="05Texto-TabelaPPGTCU"/>
              <w:rPr>
                <w:rFonts w:cs="Arial"/>
              </w:rPr>
            </w:pPr>
            <w:r>
              <w:rPr>
                <w:rFonts w:cs="Arial"/>
              </w:rPr>
              <w:t>–</w:t>
            </w:r>
          </w:p>
        </w:tc>
        <w:tc>
          <w:tcPr>
            <w:tcW w:w="1417" w:type="dxa"/>
          </w:tcPr>
          <w:p w14:paraId="2AD51A14" w14:textId="77777777" w:rsidR="00E66ED6" w:rsidRPr="00106C6F" w:rsidRDefault="00E66ED6" w:rsidP="00A66A90">
            <w:pPr>
              <w:pStyle w:val="05Texto-TabelaPPGTCU"/>
              <w:rPr>
                <w:rFonts w:cs="Arial"/>
              </w:rPr>
            </w:pPr>
            <w:r>
              <w:rPr>
                <w:rFonts w:cs="Arial"/>
              </w:rPr>
              <w:t>–</w:t>
            </w:r>
          </w:p>
        </w:tc>
      </w:tr>
      <w:tr w:rsidR="00E66ED6" w:rsidRPr="00106C6F" w14:paraId="6C9A513B" w14:textId="77777777" w:rsidTr="00A66A90">
        <w:trPr>
          <w:trHeight w:val="238"/>
        </w:trPr>
        <w:tc>
          <w:tcPr>
            <w:tcW w:w="4395" w:type="dxa"/>
          </w:tcPr>
          <w:p w14:paraId="248F27DD" w14:textId="77777777" w:rsidR="00E66ED6" w:rsidRDefault="00E66ED6" w:rsidP="00A66A90">
            <w:pPr>
              <w:pStyle w:val="05Texto-TabelaPPGTCU"/>
              <w:ind w:left="33"/>
              <w:jc w:val="left"/>
              <w:rPr>
                <w:rFonts w:cs="Arial"/>
              </w:rPr>
            </w:pPr>
            <w:r>
              <w:rPr>
                <w:rFonts w:cs="Arial"/>
              </w:rPr>
              <w:t>BM25 + docT5</w:t>
            </w:r>
            <w:proofErr w:type="gramStart"/>
            <w:r>
              <w:rPr>
                <w:rFonts w:cs="Arial"/>
              </w:rPr>
              <w:t>query(</w:t>
            </w:r>
            <w:proofErr w:type="gramEnd"/>
            <w:r>
              <w:rPr>
                <w:rFonts w:cs="Arial"/>
              </w:rPr>
              <w:t>5)</w:t>
            </w:r>
          </w:p>
        </w:tc>
        <w:tc>
          <w:tcPr>
            <w:tcW w:w="1559" w:type="dxa"/>
          </w:tcPr>
          <w:p w14:paraId="22F90DB2" w14:textId="77777777" w:rsidR="00E66ED6" w:rsidRPr="00106C6F" w:rsidRDefault="00E66ED6" w:rsidP="00A66A90">
            <w:pPr>
              <w:pStyle w:val="05Texto-TabelaPPGTCU"/>
              <w:rPr>
                <w:rFonts w:cs="Arial"/>
              </w:rPr>
            </w:pPr>
            <w:r>
              <w:rPr>
                <w:rFonts w:cs="Arial"/>
              </w:rPr>
              <w:t xml:space="preserve">5 </w:t>
            </w:r>
            <w:r w:rsidRPr="00F53B3E">
              <w:rPr>
                <w:rFonts w:cs="Arial"/>
                <w:i/>
                <w:iCs/>
              </w:rPr>
              <w:t>queries</w:t>
            </w:r>
          </w:p>
        </w:tc>
        <w:tc>
          <w:tcPr>
            <w:tcW w:w="1701" w:type="dxa"/>
          </w:tcPr>
          <w:p w14:paraId="478F3949" w14:textId="77777777" w:rsidR="00E66ED6" w:rsidRPr="00106C6F" w:rsidRDefault="00E66ED6" w:rsidP="00A66A90">
            <w:pPr>
              <w:pStyle w:val="05Texto-TabelaPPGTCU"/>
              <w:rPr>
                <w:rFonts w:cs="Arial"/>
              </w:rPr>
            </w:pPr>
            <w:r>
              <w:rPr>
                <w:rFonts w:cs="Arial"/>
              </w:rPr>
              <w:t>–</w:t>
            </w:r>
          </w:p>
        </w:tc>
        <w:tc>
          <w:tcPr>
            <w:tcW w:w="1417" w:type="dxa"/>
          </w:tcPr>
          <w:p w14:paraId="5C957445" w14:textId="77777777" w:rsidR="00E66ED6" w:rsidRPr="00106C6F" w:rsidRDefault="00E66ED6" w:rsidP="00A66A90">
            <w:pPr>
              <w:pStyle w:val="05Texto-TabelaPPGTCU"/>
              <w:rPr>
                <w:rFonts w:cs="Arial"/>
              </w:rPr>
            </w:pPr>
            <w:r>
              <w:rPr>
                <w:rFonts w:cs="Arial"/>
              </w:rPr>
              <w:t>–</w:t>
            </w:r>
          </w:p>
        </w:tc>
      </w:tr>
      <w:tr w:rsidR="00E66ED6" w:rsidRPr="00106C6F" w14:paraId="7246DB76" w14:textId="77777777" w:rsidTr="00A66A90">
        <w:trPr>
          <w:cnfStyle w:val="000000100000" w:firstRow="0" w:lastRow="0" w:firstColumn="0" w:lastColumn="0" w:oddVBand="0" w:evenVBand="0" w:oddHBand="1" w:evenHBand="0" w:firstRowFirstColumn="0" w:firstRowLastColumn="0" w:lastRowFirstColumn="0" w:lastRowLastColumn="0"/>
          <w:trHeight w:val="238"/>
        </w:trPr>
        <w:tc>
          <w:tcPr>
            <w:tcW w:w="4395" w:type="dxa"/>
          </w:tcPr>
          <w:p w14:paraId="772B4049" w14:textId="77777777" w:rsidR="00E66ED6" w:rsidRDefault="00E66ED6" w:rsidP="00A66A90">
            <w:pPr>
              <w:pStyle w:val="05Texto-TabelaPPGTCU"/>
              <w:ind w:left="33"/>
              <w:jc w:val="left"/>
              <w:rPr>
                <w:rFonts w:cs="Arial"/>
              </w:rPr>
            </w:pPr>
            <w:r>
              <w:rPr>
                <w:rFonts w:cs="Arial"/>
              </w:rPr>
              <w:t xml:space="preserve">BM25 + </w:t>
            </w:r>
            <w:proofErr w:type="gramStart"/>
            <w:r>
              <w:rPr>
                <w:rFonts w:cs="Arial"/>
              </w:rPr>
              <w:t>sinônimos(</w:t>
            </w:r>
            <w:proofErr w:type="gramEnd"/>
            <w:r>
              <w:rPr>
                <w:rFonts w:cs="Arial"/>
              </w:rPr>
              <w:t>GPT-3.5)</w:t>
            </w:r>
          </w:p>
        </w:tc>
        <w:tc>
          <w:tcPr>
            <w:tcW w:w="1559" w:type="dxa"/>
          </w:tcPr>
          <w:p w14:paraId="514E3A76" w14:textId="77777777" w:rsidR="00E66ED6" w:rsidRPr="00106C6F" w:rsidRDefault="00E66ED6" w:rsidP="00A66A90">
            <w:pPr>
              <w:pStyle w:val="05Texto-TabelaPPGTCU"/>
              <w:rPr>
                <w:rFonts w:cs="Arial"/>
              </w:rPr>
            </w:pPr>
            <w:r>
              <w:rPr>
                <w:rFonts w:cs="Arial"/>
              </w:rPr>
              <w:t>–</w:t>
            </w:r>
          </w:p>
        </w:tc>
        <w:tc>
          <w:tcPr>
            <w:tcW w:w="1701" w:type="dxa"/>
          </w:tcPr>
          <w:p w14:paraId="4125AA24" w14:textId="77777777" w:rsidR="00E66ED6" w:rsidRPr="00106C6F" w:rsidRDefault="00E66ED6" w:rsidP="00A66A90">
            <w:pPr>
              <w:pStyle w:val="05Texto-TabelaPPGTCU"/>
              <w:rPr>
                <w:rFonts w:cs="Arial"/>
              </w:rPr>
            </w:pPr>
            <w:r>
              <w:rPr>
                <w:rFonts w:cs="Arial"/>
              </w:rPr>
              <w:t>GPT-3.5</w:t>
            </w:r>
          </w:p>
        </w:tc>
        <w:tc>
          <w:tcPr>
            <w:tcW w:w="1417" w:type="dxa"/>
          </w:tcPr>
          <w:p w14:paraId="5CFD08C8" w14:textId="77777777" w:rsidR="00E66ED6" w:rsidRPr="00106C6F" w:rsidRDefault="00E66ED6" w:rsidP="00A66A90">
            <w:pPr>
              <w:pStyle w:val="05Texto-TabelaPPGTCU"/>
              <w:rPr>
                <w:rFonts w:cs="Arial"/>
              </w:rPr>
            </w:pPr>
            <w:r>
              <w:rPr>
                <w:rFonts w:cs="Arial"/>
              </w:rPr>
              <w:t>–</w:t>
            </w:r>
          </w:p>
        </w:tc>
      </w:tr>
      <w:tr w:rsidR="00E66ED6" w:rsidRPr="00106C6F" w14:paraId="117F3F90" w14:textId="77777777" w:rsidTr="00A66A90">
        <w:trPr>
          <w:trHeight w:val="238"/>
        </w:trPr>
        <w:tc>
          <w:tcPr>
            <w:tcW w:w="4395" w:type="dxa"/>
          </w:tcPr>
          <w:p w14:paraId="235E32E8" w14:textId="77777777" w:rsidR="00E66ED6" w:rsidRDefault="00E66ED6" w:rsidP="00A66A90">
            <w:pPr>
              <w:pStyle w:val="05Texto-TabelaPPGTCU"/>
              <w:ind w:left="33"/>
              <w:jc w:val="left"/>
              <w:rPr>
                <w:rFonts w:cs="Arial"/>
              </w:rPr>
            </w:pPr>
            <w:r>
              <w:rPr>
                <w:rFonts w:cs="Arial"/>
              </w:rPr>
              <w:t xml:space="preserve">BM25 + </w:t>
            </w:r>
            <w:proofErr w:type="gramStart"/>
            <w:r>
              <w:rPr>
                <w:rFonts w:cs="Arial"/>
              </w:rPr>
              <w:t>sinônimos(</w:t>
            </w:r>
            <w:proofErr w:type="gramEnd"/>
            <w:r>
              <w:rPr>
                <w:rFonts w:cs="Arial"/>
              </w:rPr>
              <w:t>GPT-4o)</w:t>
            </w:r>
          </w:p>
        </w:tc>
        <w:tc>
          <w:tcPr>
            <w:tcW w:w="1559" w:type="dxa"/>
          </w:tcPr>
          <w:p w14:paraId="6FD3BDA1" w14:textId="77777777" w:rsidR="00E66ED6" w:rsidRPr="00106C6F" w:rsidRDefault="00E66ED6" w:rsidP="00A66A90">
            <w:pPr>
              <w:pStyle w:val="05Texto-TabelaPPGTCU"/>
              <w:rPr>
                <w:rFonts w:cs="Arial"/>
              </w:rPr>
            </w:pPr>
            <w:r>
              <w:rPr>
                <w:rFonts w:cs="Arial"/>
              </w:rPr>
              <w:t>–</w:t>
            </w:r>
          </w:p>
        </w:tc>
        <w:tc>
          <w:tcPr>
            <w:tcW w:w="1701" w:type="dxa"/>
          </w:tcPr>
          <w:p w14:paraId="291EB10A" w14:textId="77777777" w:rsidR="00E66ED6" w:rsidRPr="00106C6F" w:rsidRDefault="00E66ED6" w:rsidP="00A66A90">
            <w:pPr>
              <w:pStyle w:val="05Texto-TabelaPPGTCU"/>
              <w:rPr>
                <w:rFonts w:cs="Arial"/>
              </w:rPr>
            </w:pPr>
            <w:r>
              <w:rPr>
                <w:rFonts w:cs="Arial"/>
              </w:rPr>
              <w:t>GPT-4o</w:t>
            </w:r>
          </w:p>
        </w:tc>
        <w:tc>
          <w:tcPr>
            <w:tcW w:w="1417" w:type="dxa"/>
          </w:tcPr>
          <w:p w14:paraId="197AA7AC" w14:textId="77777777" w:rsidR="00E66ED6" w:rsidRPr="00106C6F" w:rsidRDefault="00E66ED6" w:rsidP="00A66A90">
            <w:pPr>
              <w:pStyle w:val="05Texto-TabelaPPGTCU"/>
              <w:rPr>
                <w:rFonts w:cs="Arial"/>
              </w:rPr>
            </w:pPr>
            <w:r>
              <w:rPr>
                <w:rFonts w:cs="Arial"/>
              </w:rPr>
              <w:t>–</w:t>
            </w:r>
          </w:p>
        </w:tc>
      </w:tr>
      <w:tr w:rsidR="00E66ED6" w:rsidRPr="00106C6F" w14:paraId="6A389C88" w14:textId="77777777" w:rsidTr="00A66A90">
        <w:trPr>
          <w:cnfStyle w:val="000000100000" w:firstRow="0" w:lastRow="0" w:firstColumn="0" w:lastColumn="0" w:oddVBand="0" w:evenVBand="0" w:oddHBand="1" w:evenHBand="0" w:firstRowFirstColumn="0" w:firstRowLastColumn="0" w:lastRowFirstColumn="0" w:lastRowLastColumn="0"/>
          <w:trHeight w:val="238"/>
        </w:trPr>
        <w:tc>
          <w:tcPr>
            <w:tcW w:w="4395" w:type="dxa"/>
          </w:tcPr>
          <w:p w14:paraId="59B63521" w14:textId="77777777" w:rsidR="00E66ED6" w:rsidRDefault="00E66ED6" w:rsidP="00A66A90">
            <w:pPr>
              <w:pStyle w:val="05Texto-TabelaPPGTCU"/>
              <w:ind w:left="33"/>
              <w:jc w:val="left"/>
              <w:rPr>
                <w:rFonts w:cs="Arial"/>
              </w:rPr>
            </w:pPr>
            <w:r>
              <w:rPr>
                <w:rFonts w:cs="Arial"/>
              </w:rPr>
              <w:t xml:space="preserve">BM25 + </w:t>
            </w:r>
            <w:proofErr w:type="gramStart"/>
            <w:r>
              <w:rPr>
                <w:rFonts w:cs="Arial"/>
              </w:rPr>
              <w:t>sinônimos(</w:t>
            </w:r>
            <w:proofErr w:type="spellStart"/>
            <w:proofErr w:type="gramEnd"/>
            <w:r>
              <w:rPr>
                <w:rFonts w:cs="Arial"/>
              </w:rPr>
              <w:t>Llama</w:t>
            </w:r>
            <w:proofErr w:type="spellEnd"/>
            <w:r>
              <w:rPr>
                <w:rFonts w:cs="Arial"/>
              </w:rPr>
              <w:t>)</w:t>
            </w:r>
          </w:p>
        </w:tc>
        <w:tc>
          <w:tcPr>
            <w:tcW w:w="1559" w:type="dxa"/>
          </w:tcPr>
          <w:p w14:paraId="3E210735" w14:textId="77777777" w:rsidR="00E66ED6" w:rsidRPr="00106C6F" w:rsidRDefault="00E66ED6" w:rsidP="00A66A90">
            <w:pPr>
              <w:pStyle w:val="05Texto-TabelaPPGTCU"/>
              <w:rPr>
                <w:rFonts w:cs="Arial"/>
              </w:rPr>
            </w:pPr>
            <w:r>
              <w:rPr>
                <w:rFonts w:cs="Arial"/>
              </w:rPr>
              <w:t>–</w:t>
            </w:r>
          </w:p>
        </w:tc>
        <w:tc>
          <w:tcPr>
            <w:tcW w:w="1701" w:type="dxa"/>
          </w:tcPr>
          <w:p w14:paraId="141E5C64" w14:textId="77777777" w:rsidR="00E66ED6" w:rsidRPr="00106C6F" w:rsidRDefault="00E66ED6" w:rsidP="00A66A90">
            <w:pPr>
              <w:pStyle w:val="05Texto-TabelaPPGTCU"/>
              <w:rPr>
                <w:rFonts w:cs="Arial"/>
              </w:rPr>
            </w:pPr>
            <w:proofErr w:type="spellStart"/>
            <w:r>
              <w:rPr>
                <w:rFonts w:cs="Arial"/>
              </w:rPr>
              <w:t>Llama</w:t>
            </w:r>
            <w:proofErr w:type="spellEnd"/>
            <w:r>
              <w:rPr>
                <w:rFonts w:cs="Arial"/>
              </w:rPr>
              <w:t xml:space="preserve"> 3 70B</w:t>
            </w:r>
          </w:p>
        </w:tc>
        <w:tc>
          <w:tcPr>
            <w:tcW w:w="1417" w:type="dxa"/>
          </w:tcPr>
          <w:p w14:paraId="6BCB1D86" w14:textId="77777777" w:rsidR="00E66ED6" w:rsidRPr="00106C6F" w:rsidRDefault="00E66ED6" w:rsidP="00A66A90">
            <w:pPr>
              <w:pStyle w:val="05Texto-TabelaPPGTCU"/>
              <w:rPr>
                <w:rFonts w:cs="Arial"/>
              </w:rPr>
            </w:pPr>
            <w:r>
              <w:rPr>
                <w:rFonts w:cs="Arial"/>
              </w:rPr>
              <w:t>–</w:t>
            </w:r>
          </w:p>
        </w:tc>
      </w:tr>
      <w:tr w:rsidR="00E66ED6" w:rsidRPr="00106C6F" w14:paraId="68C71A27" w14:textId="77777777" w:rsidTr="00A66A90">
        <w:trPr>
          <w:trHeight w:val="238"/>
        </w:trPr>
        <w:tc>
          <w:tcPr>
            <w:tcW w:w="4395" w:type="dxa"/>
          </w:tcPr>
          <w:p w14:paraId="18D9FB2E" w14:textId="77777777" w:rsidR="00E66ED6" w:rsidRDefault="00E66ED6" w:rsidP="00A66A90">
            <w:pPr>
              <w:pStyle w:val="05Texto-TabelaPPGTCU"/>
              <w:ind w:left="33"/>
              <w:jc w:val="left"/>
              <w:rPr>
                <w:rFonts w:cs="Arial"/>
              </w:rPr>
            </w:pPr>
            <w:r>
              <w:rPr>
                <w:rFonts w:cs="Arial"/>
              </w:rPr>
              <w:t xml:space="preserve">BM25 + </w:t>
            </w:r>
            <w:proofErr w:type="gramStart"/>
            <w:r>
              <w:rPr>
                <w:rFonts w:cs="Arial"/>
              </w:rPr>
              <w:t>reescrita(</w:t>
            </w:r>
            <w:proofErr w:type="gramEnd"/>
            <w:r>
              <w:rPr>
                <w:rFonts w:cs="Arial"/>
              </w:rPr>
              <w:t>GPT3.5)</w:t>
            </w:r>
          </w:p>
        </w:tc>
        <w:tc>
          <w:tcPr>
            <w:tcW w:w="1559" w:type="dxa"/>
          </w:tcPr>
          <w:p w14:paraId="7D85CB28" w14:textId="77777777" w:rsidR="00E66ED6" w:rsidRPr="00106C6F" w:rsidRDefault="00E66ED6" w:rsidP="00A66A90">
            <w:pPr>
              <w:pStyle w:val="05Texto-TabelaPPGTCU"/>
              <w:rPr>
                <w:rFonts w:cs="Arial"/>
              </w:rPr>
            </w:pPr>
            <w:r>
              <w:rPr>
                <w:rFonts w:cs="Arial"/>
              </w:rPr>
              <w:t>–</w:t>
            </w:r>
          </w:p>
        </w:tc>
        <w:tc>
          <w:tcPr>
            <w:tcW w:w="1701" w:type="dxa"/>
          </w:tcPr>
          <w:p w14:paraId="10CFA742" w14:textId="77777777" w:rsidR="00E66ED6" w:rsidRPr="00106C6F" w:rsidRDefault="00E66ED6" w:rsidP="00A66A90">
            <w:pPr>
              <w:pStyle w:val="05Texto-TabelaPPGTCU"/>
              <w:rPr>
                <w:rFonts w:cs="Arial"/>
              </w:rPr>
            </w:pPr>
            <w:r>
              <w:rPr>
                <w:rFonts w:cs="Arial"/>
              </w:rPr>
              <w:t>–</w:t>
            </w:r>
          </w:p>
        </w:tc>
        <w:tc>
          <w:tcPr>
            <w:tcW w:w="1417" w:type="dxa"/>
          </w:tcPr>
          <w:p w14:paraId="09504DD8" w14:textId="77777777" w:rsidR="00E66ED6" w:rsidRPr="00106C6F" w:rsidRDefault="00E66ED6" w:rsidP="00A66A90">
            <w:pPr>
              <w:pStyle w:val="05Texto-TabelaPPGTCU"/>
              <w:rPr>
                <w:rFonts w:cs="Arial"/>
              </w:rPr>
            </w:pPr>
            <w:r>
              <w:rPr>
                <w:rFonts w:cs="Arial"/>
              </w:rPr>
              <w:t>GPT-3.5</w:t>
            </w:r>
          </w:p>
        </w:tc>
      </w:tr>
      <w:tr w:rsidR="00E66ED6" w:rsidRPr="00106C6F" w14:paraId="553DDD0D" w14:textId="77777777" w:rsidTr="00A66A90">
        <w:trPr>
          <w:cnfStyle w:val="000000100000" w:firstRow="0" w:lastRow="0" w:firstColumn="0" w:lastColumn="0" w:oddVBand="0" w:evenVBand="0" w:oddHBand="1" w:evenHBand="0" w:firstRowFirstColumn="0" w:firstRowLastColumn="0" w:lastRowFirstColumn="0" w:lastRowLastColumn="0"/>
          <w:trHeight w:val="238"/>
        </w:trPr>
        <w:tc>
          <w:tcPr>
            <w:tcW w:w="4395" w:type="dxa"/>
          </w:tcPr>
          <w:p w14:paraId="39433D55" w14:textId="77777777" w:rsidR="00E66ED6" w:rsidRDefault="00E66ED6" w:rsidP="00A66A90">
            <w:pPr>
              <w:pStyle w:val="05Texto-TabelaPPGTCU"/>
              <w:ind w:left="33"/>
              <w:jc w:val="left"/>
              <w:rPr>
                <w:rFonts w:cs="Arial"/>
              </w:rPr>
            </w:pPr>
            <w:r>
              <w:rPr>
                <w:rFonts w:cs="Arial"/>
              </w:rPr>
              <w:t xml:space="preserve">BM25 + </w:t>
            </w:r>
            <w:proofErr w:type="gramStart"/>
            <w:r>
              <w:rPr>
                <w:rFonts w:cs="Arial"/>
              </w:rPr>
              <w:t>reescrita(</w:t>
            </w:r>
            <w:proofErr w:type="spellStart"/>
            <w:proofErr w:type="gramEnd"/>
            <w:r>
              <w:rPr>
                <w:rFonts w:cs="Arial"/>
              </w:rPr>
              <w:t>Llama</w:t>
            </w:r>
            <w:proofErr w:type="spellEnd"/>
            <w:r>
              <w:rPr>
                <w:rFonts w:cs="Arial"/>
              </w:rPr>
              <w:t>)</w:t>
            </w:r>
          </w:p>
        </w:tc>
        <w:tc>
          <w:tcPr>
            <w:tcW w:w="1559" w:type="dxa"/>
          </w:tcPr>
          <w:p w14:paraId="6394C6AF" w14:textId="77777777" w:rsidR="00E66ED6" w:rsidRPr="00106C6F" w:rsidRDefault="00E66ED6" w:rsidP="00A66A90">
            <w:pPr>
              <w:pStyle w:val="05Texto-TabelaPPGTCU"/>
              <w:rPr>
                <w:rFonts w:cs="Arial"/>
              </w:rPr>
            </w:pPr>
            <w:r>
              <w:rPr>
                <w:rFonts w:cs="Arial"/>
              </w:rPr>
              <w:t>–</w:t>
            </w:r>
          </w:p>
        </w:tc>
        <w:tc>
          <w:tcPr>
            <w:tcW w:w="1701" w:type="dxa"/>
          </w:tcPr>
          <w:p w14:paraId="5D971B7D" w14:textId="77777777" w:rsidR="00E66ED6" w:rsidRPr="00106C6F" w:rsidRDefault="00E66ED6" w:rsidP="00A66A90">
            <w:pPr>
              <w:pStyle w:val="05Texto-TabelaPPGTCU"/>
              <w:rPr>
                <w:rFonts w:cs="Arial"/>
              </w:rPr>
            </w:pPr>
            <w:r>
              <w:rPr>
                <w:rFonts w:cs="Arial"/>
              </w:rPr>
              <w:t>–</w:t>
            </w:r>
          </w:p>
        </w:tc>
        <w:tc>
          <w:tcPr>
            <w:tcW w:w="1417" w:type="dxa"/>
          </w:tcPr>
          <w:p w14:paraId="0906642E" w14:textId="77777777" w:rsidR="00E66ED6" w:rsidRPr="00106C6F" w:rsidRDefault="00E66ED6" w:rsidP="00A66A90">
            <w:pPr>
              <w:pStyle w:val="05Texto-TabelaPPGTCU"/>
              <w:rPr>
                <w:rFonts w:cs="Arial"/>
              </w:rPr>
            </w:pPr>
            <w:proofErr w:type="spellStart"/>
            <w:r>
              <w:rPr>
                <w:rFonts w:cs="Arial"/>
              </w:rPr>
              <w:t>Llama</w:t>
            </w:r>
            <w:proofErr w:type="spellEnd"/>
            <w:r>
              <w:rPr>
                <w:rFonts w:cs="Arial"/>
              </w:rPr>
              <w:t xml:space="preserve"> 3 70B</w:t>
            </w:r>
          </w:p>
        </w:tc>
      </w:tr>
      <w:tr w:rsidR="00E66ED6" w:rsidRPr="00106C6F" w14:paraId="59121257" w14:textId="77777777" w:rsidTr="00A66A90">
        <w:trPr>
          <w:trHeight w:val="238"/>
        </w:trPr>
        <w:tc>
          <w:tcPr>
            <w:tcW w:w="4395" w:type="dxa"/>
          </w:tcPr>
          <w:p w14:paraId="4156193C" w14:textId="77777777" w:rsidR="00E66ED6" w:rsidRDefault="00E66ED6" w:rsidP="00A66A90">
            <w:pPr>
              <w:pStyle w:val="05Texto-TabelaPPGTCU"/>
              <w:ind w:left="33"/>
              <w:jc w:val="left"/>
              <w:rPr>
                <w:rFonts w:cs="Arial"/>
              </w:rPr>
            </w:pPr>
            <w:r>
              <w:rPr>
                <w:rFonts w:cs="Arial"/>
              </w:rPr>
              <w:t>BM25 + docT5</w:t>
            </w:r>
            <w:proofErr w:type="gramStart"/>
            <w:r>
              <w:rPr>
                <w:rFonts w:cs="Arial"/>
              </w:rPr>
              <w:t>query(</w:t>
            </w:r>
            <w:proofErr w:type="gramEnd"/>
            <w:r>
              <w:rPr>
                <w:rFonts w:cs="Arial"/>
              </w:rPr>
              <w:t>5) + sinônimos(GPT-3.5)</w:t>
            </w:r>
          </w:p>
        </w:tc>
        <w:tc>
          <w:tcPr>
            <w:tcW w:w="1559" w:type="dxa"/>
          </w:tcPr>
          <w:p w14:paraId="1F12E0A6" w14:textId="77777777" w:rsidR="00E66ED6" w:rsidRPr="00BA1389" w:rsidRDefault="00E66ED6" w:rsidP="00A66A90">
            <w:pPr>
              <w:pStyle w:val="05Texto-TabelaPPGTCU"/>
              <w:rPr>
                <w:rFonts w:cs="Arial"/>
                <w:i/>
                <w:iCs/>
              </w:rPr>
            </w:pPr>
            <w:r>
              <w:rPr>
                <w:rFonts w:cs="Arial"/>
              </w:rPr>
              <w:t xml:space="preserve">5 </w:t>
            </w:r>
            <w:r>
              <w:rPr>
                <w:rFonts w:cs="Arial"/>
                <w:i/>
                <w:iCs/>
              </w:rPr>
              <w:t>queries</w:t>
            </w:r>
          </w:p>
        </w:tc>
        <w:tc>
          <w:tcPr>
            <w:tcW w:w="1701" w:type="dxa"/>
          </w:tcPr>
          <w:p w14:paraId="32410F94" w14:textId="77777777" w:rsidR="00E66ED6" w:rsidRPr="00106C6F" w:rsidRDefault="00E66ED6" w:rsidP="00A66A90">
            <w:pPr>
              <w:pStyle w:val="05Texto-TabelaPPGTCU"/>
              <w:rPr>
                <w:rFonts w:cs="Arial"/>
              </w:rPr>
            </w:pPr>
            <w:r>
              <w:rPr>
                <w:rFonts w:cs="Arial"/>
              </w:rPr>
              <w:t>GPT-3.5</w:t>
            </w:r>
          </w:p>
        </w:tc>
        <w:tc>
          <w:tcPr>
            <w:tcW w:w="1417" w:type="dxa"/>
          </w:tcPr>
          <w:p w14:paraId="04FF815A" w14:textId="77777777" w:rsidR="00E66ED6" w:rsidRPr="00106C6F" w:rsidRDefault="00E66ED6" w:rsidP="00A66A90">
            <w:pPr>
              <w:pStyle w:val="05Texto-TabelaPPGTCU"/>
              <w:rPr>
                <w:rFonts w:cs="Arial"/>
              </w:rPr>
            </w:pPr>
            <w:r>
              <w:rPr>
                <w:rFonts w:cs="Arial"/>
              </w:rPr>
              <w:t>–</w:t>
            </w:r>
          </w:p>
        </w:tc>
      </w:tr>
      <w:tr w:rsidR="00E66ED6" w:rsidRPr="00106C6F" w14:paraId="38368AD3" w14:textId="77777777" w:rsidTr="00A66A90">
        <w:trPr>
          <w:cnfStyle w:val="000000100000" w:firstRow="0" w:lastRow="0" w:firstColumn="0" w:lastColumn="0" w:oddVBand="0" w:evenVBand="0" w:oddHBand="1" w:evenHBand="0" w:firstRowFirstColumn="0" w:firstRowLastColumn="0" w:lastRowFirstColumn="0" w:lastRowLastColumn="0"/>
          <w:trHeight w:val="238"/>
        </w:trPr>
        <w:tc>
          <w:tcPr>
            <w:tcW w:w="4395" w:type="dxa"/>
          </w:tcPr>
          <w:p w14:paraId="255679BC" w14:textId="77777777" w:rsidR="00E66ED6" w:rsidRDefault="00E66ED6" w:rsidP="00A66A90">
            <w:pPr>
              <w:pStyle w:val="05Texto-TabelaPPGTCU"/>
              <w:ind w:left="33"/>
              <w:jc w:val="left"/>
              <w:rPr>
                <w:rFonts w:cs="Arial"/>
              </w:rPr>
            </w:pPr>
            <w:r>
              <w:rPr>
                <w:rFonts w:cs="Arial"/>
              </w:rPr>
              <w:t>BM25 + docT5</w:t>
            </w:r>
            <w:proofErr w:type="gramStart"/>
            <w:r>
              <w:rPr>
                <w:rFonts w:cs="Arial"/>
              </w:rPr>
              <w:t>query(</w:t>
            </w:r>
            <w:proofErr w:type="gramEnd"/>
            <w:r>
              <w:rPr>
                <w:rFonts w:cs="Arial"/>
              </w:rPr>
              <w:t>5) + sinônimos(GPT-4o)</w:t>
            </w:r>
          </w:p>
        </w:tc>
        <w:tc>
          <w:tcPr>
            <w:tcW w:w="1559" w:type="dxa"/>
          </w:tcPr>
          <w:p w14:paraId="0188EAE1" w14:textId="77777777" w:rsidR="00E66ED6" w:rsidRPr="00BA11FC" w:rsidRDefault="00E66ED6" w:rsidP="00A66A90">
            <w:pPr>
              <w:pStyle w:val="05Texto-TabelaPPGTCU"/>
              <w:rPr>
                <w:rFonts w:cs="Arial"/>
              </w:rPr>
            </w:pPr>
            <w:r>
              <w:rPr>
                <w:rFonts w:cs="Arial"/>
              </w:rPr>
              <w:t xml:space="preserve">5 </w:t>
            </w:r>
            <w:r>
              <w:rPr>
                <w:rFonts w:cs="Arial"/>
                <w:i/>
                <w:iCs/>
              </w:rPr>
              <w:t>queries</w:t>
            </w:r>
          </w:p>
        </w:tc>
        <w:tc>
          <w:tcPr>
            <w:tcW w:w="1701" w:type="dxa"/>
          </w:tcPr>
          <w:p w14:paraId="7CA77B72" w14:textId="77777777" w:rsidR="00E66ED6" w:rsidRPr="00106C6F" w:rsidRDefault="00E66ED6" w:rsidP="00A66A90">
            <w:pPr>
              <w:pStyle w:val="05Texto-TabelaPPGTCU"/>
              <w:rPr>
                <w:rFonts w:cs="Arial"/>
              </w:rPr>
            </w:pPr>
            <w:r>
              <w:rPr>
                <w:rFonts w:cs="Arial"/>
              </w:rPr>
              <w:t>GPT-4o</w:t>
            </w:r>
          </w:p>
        </w:tc>
        <w:tc>
          <w:tcPr>
            <w:tcW w:w="1417" w:type="dxa"/>
          </w:tcPr>
          <w:p w14:paraId="4037D015" w14:textId="77777777" w:rsidR="00E66ED6" w:rsidRPr="00106C6F" w:rsidRDefault="00E66ED6" w:rsidP="00A66A90">
            <w:pPr>
              <w:pStyle w:val="05Texto-TabelaPPGTCU"/>
              <w:rPr>
                <w:rFonts w:cs="Arial"/>
              </w:rPr>
            </w:pPr>
            <w:r>
              <w:rPr>
                <w:rFonts w:cs="Arial"/>
              </w:rPr>
              <w:t>–</w:t>
            </w:r>
          </w:p>
        </w:tc>
      </w:tr>
      <w:tr w:rsidR="00E66ED6" w:rsidRPr="00106C6F" w14:paraId="6C0C72A3" w14:textId="77777777" w:rsidTr="00A66A90">
        <w:trPr>
          <w:trHeight w:val="238"/>
        </w:trPr>
        <w:tc>
          <w:tcPr>
            <w:tcW w:w="4395" w:type="dxa"/>
          </w:tcPr>
          <w:p w14:paraId="1F788849" w14:textId="77777777" w:rsidR="00E66ED6" w:rsidRDefault="00E66ED6" w:rsidP="00A66A90">
            <w:pPr>
              <w:pStyle w:val="05Texto-TabelaPPGTCU"/>
              <w:ind w:left="33"/>
              <w:jc w:val="left"/>
              <w:rPr>
                <w:rFonts w:cs="Arial"/>
              </w:rPr>
            </w:pPr>
            <w:r>
              <w:rPr>
                <w:rFonts w:cs="Arial"/>
              </w:rPr>
              <w:t>BM25 + docT5</w:t>
            </w:r>
            <w:proofErr w:type="gramStart"/>
            <w:r>
              <w:rPr>
                <w:rFonts w:cs="Arial"/>
              </w:rPr>
              <w:t>query(</w:t>
            </w:r>
            <w:proofErr w:type="gramEnd"/>
            <w:r>
              <w:rPr>
                <w:rFonts w:cs="Arial"/>
              </w:rPr>
              <w:t>5) + sinônimos(</w:t>
            </w:r>
            <w:proofErr w:type="spellStart"/>
            <w:r>
              <w:rPr>
                <w:rFonts w:cs="Arial"/>
              </w:rPr>
              <w:t>Llama</w:t>
            </w:r>
            <w:proofErr w:type="spellEnd"/>
            <w:r>
              <w:rPr>
                <w:rFonts w:cs="Arial"/>
              </w:rPr>
              <w:t>)</w:t>
            </w:r>
          </w:p>
        </w:tc>
        <w:tc>
          <w:tcPr>
            <w:tcW w:w="1559" w:type="dxa"/>
          </w:tcPr>
          <w:p w14:paraId="6E1124DE" w14:textId="77777777" w:rsidR="00E66ED6" w:rsidRPr="00BA11FC" w:rsidRDefault="00E66ED6" w:rsidP="00A66A90">
            <w:pPr>
              <w:pStyle w:val="05Texto-TabelaPPGTCU"/>
              <w:rPr>
                <w:rFonts w:cs="Arial"/>
                <w:i/>
                <w:iCs/>
              </w:rPr>
            </w:pPr>
            <w:r>
              <w:rPr>
                <w:rFonts w:cs="Arial"/>
              </w:rPr>
              <w:t xml:space="preserve">5 </w:t>
            </w:r>
            <w:r>
              <w:rPr>
                <w:rFonts w:cs="Arial"/>
                <w:i/>
                <w:iCs/>
              </w:rPr>
              <w:t>queries</w:t>
            </w:r>
          </w:p>
        </w:tc>
        <w:tc>
          <w:tcPr>
            <w:tcW w:w="1701" w:type="dxa"/>
          </w:tcPr>
          <w:p w14:paraId="22C05C60" w14:textId="77777777" w:rsidR="00E66ED6" w:rsidRPr="00106C6F" w:rsidRDefault="00E66ED6" w:rsidP="00A66A90">
            <w:pPr>
              <w:pStyle w:val="05Texto-TabelaPPGTCU"/>
              <w:rPr>
                <w:rFonts w:cs="Arial"/>
              </w:rPr>
            </w:pPr>
            <w:proofErr w:type="spellStart"/>
            <w:r>
              <w:rPr>
                <w:rFonts w:cs="Arial"/>
              </w:rPr>
              <w:t>Llama</w:t>
            </w:r>
            <w:proofErr w:type="spellEnd"/>
            <w:r>
              <w:rPr>
                <w:rFonts w:cs="Arial"/>
              </w:rPr>
              <w:t xml:space="preserve"> 3 70B</w:t>
            </w:r>
          </w:p>
        </w:tc>
        <w:tc>
          <w:tcPr>
            <w:tcW w:w="1417" w:type="dxa"/>
          </w:tcPr>
          <w:p w14:paraId="48A48EF0" w14:textId="77777777" w:rsidR="00E66ED6" w:rsidRPr="00106C6F" w:rsidRDefault="00E66ED6" w:rsidP="00A66A90">
            <w:pPr>
              <w:pStyle w:val="05Texto-TabelaPPGTCU"/>
              <w:rPr>
                <w:rFonts w:cs="Arial"/>
              </w:rPr>
            </w:pPr>
            <w:r>
              <w:rPr>
                <w:rFonts w:cs="Arial"/>
              </w:rPr>
              <w:t>–</w:t>
            </w:r>
          </w:p>
        </w:tc>
      </w:tr>
      <w:tr w:rsidR="00E66ED6" w:rsidRPr="00106C6F" w14:paraId="197CB980" w14:textId="77777777" w:rsidTr="00A66A90">
        <w:trPr>
          <w:cnfStyle w:val="010000000000" w:firstRow="0" w:lastRow="1" w:firstColumn="0" w:lastColumn="0" w:oddVBand="0" w:evenVBand="0" w:oddHBand="0" w:evenHBand="0" w:firstRowFirstColumn="0" w:firstRowLastColumn="0" w:lastRowFirstColumn="0" w:lastRowLastColumn="0"/>
          <w:trHeight w:val="140"/>
        </w:trPr>
        <w:tc>
          <w:tcPr>
            <w:tcW w:w="9072" w:type="dxa"/>
            <w:gridSpan w:val="4"/>
          </w:tcPr>
          <w:p w14:paraId="3496D52C" w14:textId="77777777" w:rsidR="00E66ED6" w:rsidRPr="00106C6F" w:rsidRDefault="00E66ED6" w:rsidP="00A66A90">
            <w:pPr>
              <w:pStyle w:val="05Texto-TabelaPPGTCU"/>
              <w:jc w:val="both"/>
              <w:rPr>
                <w:rFonts w:cs="Arial"/>
                <w:b/>
              </w:rPr>
            </w:pPr>
            <w:r>
              <w:rPr>
                <w:rFonts w:cs="Arial"/>
                <w:b/>
              </w:rPr>
              <w:t>Em todos os casos envolvendo BM25, foram indexados apenas os campos Enunciado e Excerto e, se for o caso, o texto gerado pela técnica de expansão indicada.</w:t>
            </w:r>
          </w:p>
        </w:tc>
      </w:tr>
    </w:tbl>
    <w:p w14:paraId="60E52609" w14:textId="308D48E9" w:rsidR="00E66ED6" w:rsidRDefault="00E66ED6" w:rsidP="00E66ED6">
      <w:pPr>
        <w:pStyle w:val="07LegendaFigPPGTCU"/>
        <w:rPr>
          <w:lang w:val="pt-PT"/>
        </w:rPr>
      </w:pPr>
      <w:r>
        <w:rPr>
          <w:lang w:val="pt-PT"/>
        </w:rPr>
        <w:t>Fonte: Elaboração própria (2024).</w:t>
      </w:r>
    </w:p>
    <w:p w14:paraId="640283DD" w14:textId="58A575DC" w:rsidR="00106C6F" w:rsidRDefault="00043942" w:rsidP="00895E20">
      <w:pPr>
        <w:pStyle w:val="Ttulo1"/>
        <w:rPr>
          <w:color w:val="FFC000"/>
        </w:rPr>
      </w:pPr>
      <w:bookmarkStart w:id="73" w:name="_Toc181615021"/>
      <w:bookmarkStart w:id="74" w:name="_Toc189742405"/>
      <w:r>
        <w:rPr>
          <w:color w:val="FFC000"/>
        </w:rPr>
        <w:lastRenderedPageBreak/>
        <w:t>Resultados</w:t>
      </w:r>
      <w:r w:rsidR="00A428E5">
        <w:rPr>
          <w:color w:val="FFC000"/>
        </w:rPr>
        <w:t xml:space="preserve"> e Discussões</w:t>
      </w:r>
      <w:bookmarkEnd w:id="73"/>
      <w:bookmarkEnd w:id="74"/>
    </w:p>
    <w:p w14:paraId="378245B8" w14:textId="27203AFA" w:rsidR="003C1367" w:rsidRDefault="00C30C38" w:rsidP="003C1367">
      <w:p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themeColor="text1"/>
        </w:rPr>
        <w:t xml:space="preserve">Esta seção analisa </w:t>
      </w:r>
      <w:r w:rsidR="00C96572" w:rsidRPr="185F4B6B">
        <w:rPr>
          <w:rFonts w:ascii="Arial" w:eastAsia="Arial" w:hAnsi="Arial" w:cs="Arial"/>
          <w:color w:val="000000" w:themeColor="text1"/>
        </w:rPr>
        <w:t xml:space="preserve">os resultados obtidos </w:t>
      </w:r>
      <w:r w:rsidR="00BF4000" w:rsidRPr="185F4B6B">
        <w:rPr>
          <w:rFonts w:ascii="Arial" w:eastAsia="Arial" w:hAnsi="Arial" w:cs="Arial"/>
          <w:color w:val="000000" w:themeColor="text1"/>
        </w:rPr>
        <w:t xml:space="preserve">para os 3 conjuntos de </w:t>
      </w:r>
      <w:r w:rsidR="00BF4000" w:rsidRPr="185F4B6B">
        <w:rPr>
          <w:rFonts w:ascii="Arial" w:eastAsia="Arial" w:hAnsi="Arial" w:cs="Arial"/>
          <w:i/>
          <w:color w:val="000000" w:themeColor="text1"/>
        </w:rPr>
        <w:t xml:space="preserve">queries </w:t>
      </w:r>
      <w:r w:rsidR="00BF4000" w:rsidRPr="185F4B6B">
        <w:rPr>
          <w:rFonts w:ascii="Arial" w:eastAsia="Arial" w:hAnsi="Arial" w:cs="Arial"/>
          <w:color w:val="000000" w:themeColor="text1"/>
        </w:rPr>
        <w:t xml:space="preserve">disponíveis no </w:t>
      </w:r>
      <w:proofErr w:type="spellStart"/>
      <w:r w:rsidR="00BF4000" w:rsidRPr="185F4B6B">
        <w:rPr>
          <w:rFonts w:ascii="Arial" w:eastAsia="Arial" w:hAnsi="Arial" w:cs="Arial"/>
          <w:color w:val="000000" w:themeColor="text1"/>
        </w:rPr>
        <w:t>qrels</w:t>
      </w:r>
      <w:proofErr w:type="spellEnd"/>
      <w:r w:rsidR="00BF4000" w:rsidRPr="185F4B6B">
        <w:rPr>
          <w:rFonts w:ascii="Arial" w:eastAsia="Arial" w:hAnsi="Arial" w:cs="Arial"/>
          <w:color w:val="000000" w:themeColor="text1"/>
        </w:rPr>
        <w:t>.</w:t>
      </w:r>
      <w:r w:rsidR="003C1367" w:rsidRPr="185F4B6B">
        <w:rPr>
          <w:rFonts w:ascii="Arial" w:eastAsia="Arial" w:hAnsi="Arial" w:cs="Arial"/>
          <w:color w:val="000000" w:themeColor="text1"/>
        </w:rPr>
        <w:t xml:space="preserve"> É </w:t>
      </w:r>
      <w:r w:rsidR="00F06422" w:rsidRPr="185F4B6B">
        <w:rPr>
          <w:rFonts w:ascii="Arial" w:eastAsia="Arial" w:hAnsi="Arial" w:cs="Arial"/>
          <w:color w:val="000000" w:themeColor="text1"/>
        </w:rPr>
        <w:t xml:space="preserve">válido </w:t>
      </w:r>
      <w:r w:rsidR="003C1367" w:rsidRPr="185F4B6B">
        <w:rPr>
          <w:rFonts w:ascii="Arial" w:eastAsia="Arial" w:hAnsi="Arial" w:cs="Arial"/>
          <w:color w:val="000000" w:themeColor="text1"/>
        </w:rPr>
        <w:t xml:space="preserve">ressaltar as diferenças entre </w:t>
      </w:r>
      <w:r w:rsidR="00E2468A" w:rsidRPr="185F4B6B">
        <w:rPr>
          <w:rFonts w:ascii="Arial" w:eastAsia="Arial" w:hAnsi="Arial" w:cs="Arial"/>
          <w:color w:val="000000" w:themeColor="text1"/>
        </w:rPr>
        <w:t>cada</w:t>
      </w:r>
      <w:r w:rsidR="003C1367" w:rsidRPr="185F4B6B">
        <w:rPr>
          <w:rFonts w:ascii="Arial" w:eastAsia="Arial" w:hAnsi="Arial" w:cs="Arial"/>
          <w:color w:val="000000" w:themeColor="text1"/>
        </w:rPr>
        <w:t xml:space="preserve"> conjunto. O conjunto 1 (</w:t>
      </w:r>
      <w:r w:rsidR="00E62429">
        <w:rPr>
          <w:rFonts w:ascii="Arial" w:eastAsia="Arial" w:hAnsi="Arial" w:cs="Arial"/>
          <w:color w:val="000000" w:themeColor="text1"/>
        </w:rPr>
        <w:fldChar w:fldCharType="begin"/>
      </w:r>
      <w:r w:rsidR="00E62429">
        <w:rPr>
          <w:rFonts w:ascii="Arial" w:eastAsia="Arial" w:hAnsi="Arial" w:cs="Arial"/>
          <w:color w:val="000000" w:themeColor="text1"/>
        </w:rPr>
        <w:instrText xml:space="preserve"> REF _Ref181782814 \h  \* MERGEFORMAT </w:instrText>
      </w:r>
      <w:r w:rsidR="00E62429">
        <w:rPr>
          <w:rFonts w:ascii="Arial" w:eastAsia="Arial" w:hAnsi="Arial" w:cs="Arial"/>
          <w:color w:val="000000" w:themeColor="text1"/>
        </w:rPr>
      </w:r>
      <w:r w:rsidR="00E62429">
        <w:rPr>
          <w:rFonts w:ascii="Arial" w:eastAsia="Arial" w:hAnsi="Arial" w:cs="Arial"/>
          <w:color w:val="000000" w:themeColor="text1"/>
        </w:rPr>
        <w:fldChar w:fldCharType="separate"/>
      </w:r>
      <w:r w:rsidR="00F257BF" w:rsidRPr="00F257BF">
        <w:rPr>
          <w:rFonts w:ascii="Arial" w:eastAsia="Arial" w:hAnsi="Arial" w:cs="Arial"/>
          <w:color w:val="000000" w:themeColor="text1"/>
        </w:rPr>
        <w:t>Quadro 2</w:t>
      </w:r>
      <w:r w:rsidR="00E62429">
        <w:rPr>
          <w:rFonts w:ascii="Arial" w:eastAsia="Arial" w:hAnsi="Arial" w:cs="Arial"/>
          <w:color w:val="000000" w:themeColor="text1"/>
        </w:rPr>
        <w:fldChar w:fldCharType="end"/>
      </w:r>
      <w:r w:rsidR="00E62429">
        <w:rPr>
          <w:rFonts w:ascii="Arial" w:eastAsia="Arial" w:hAnsi="Arial" w:cs="Arial"/>
          <w:color w:val="000000" w:themeColor="text1"/>
        </w:rPr>
        <w:t xml:space="preserve"> </w:t>
      </w:r>
      <w:r w:rsidR="00F06422" w:rsidRPr="185F4B6B">
        <w:rPr>
          <w:rFonts w:ascii="Arial" w:eastAsia="Arial" w:hAnsi="Arial" w:cs="Arial"/>
          <w:color w:val="000000" w:themeColor="text1"/>
        </w:rPr>
        <w:t>do Anexo A</w:t>
      </w:r>
      <w:r w:rsidR="003C1367" w:rsidRPr="185F4B6B">
        <w:rPr>
          <w:rFonts w:ascii="Arial" w:eastAsia="Arial" w:hAnsi="Arial" w:cs="Arial"/>
          <w:color w:val="000000" w:themeColor="text1"/>
        </w:rPr>
        <w:t>) é formado por palavras</w:t>
      </w:r>
      <w:r w:rsidR="009C3234" w:rsidRPr="185F4B6B">
        <w:rPr>
          <w:rFonts w:ascii="Arial" w:eastAsia="Arial" w:hAnsi="Arial" w:cs="Arial"/>
          <w:color w:val="000000" w:themeColor="text1"/>
        </w:rPr>
        <w:t>-</w:t>
      </w:r>
      <w:r w:rsidR="003C1367" w:rsidRPr="185F4B6B">
        <w:rPr>
          <w:rFonts w:ascii="Arial" w:eastAsia="Arial" w:hAnsi="Arial" w:cs="Arial"/>
          <w:color w:val="000000" w:themeColor="text1"/>
        </w:rPr>
        <w:t>chave que efetivamente foram usadas por usuários reais da pesquisa. Os conjuntos 2 e 3 (</w:t>
      </w:r>
      <w:r w:rsidR="00E62429">
        <w:rPr>
          <w:rFonts w:ascii="Arial" w:eastAsia="Arial" w:hAnsi="Arial" w:cs="Arial"/>
          <w:color w:val="000000" w:themeColor="text1"/>
        </w:rPr>
        <w:fldChar w:fldCharType="begin"/>
      </w:r>
      <w:r w:rsidR="00E62429">
        <w:rPr>
          <w:rFonts w:ascii="Arial" w:eastAsia="Arial" w:hAnsi="Arial" w:cs="Arial"/>
          <w:color w:val="000000" w:themeColor="text1"/>
        </w:rPr>
        <w:instrText xml:space="preserve"> REF _Ref181782819 \h  \* MERGEFORMAT </w:instrText>
      </w:r>
      <w:r w:rsidR="00E62429">
        <w:rPr>
          <w:rFonts w:ascii="Arial" w:eastAsia="Arial" w:hAnsi="Arial" w:cs="Arial"/>
          <w:color w:val="000000" w:themeColor="text1"/>
        </w:rPr>
      </w:r>
      <w:r w:rsidR="00E62429">
        <w:rPr>
          <w:rFonts w:ascii="Arial" w:eastAsia="Arial" w:hAnsi="Arial" w:cs="Arial"/>
          <w:color w:val="000000" w:themeColor="text1"/>
        </w:rPr>
        <w:fldChar w:fldCharType="separate"/>
      </w:r>
      <w:r w:rsidR="00F257BF" w:rsidRPr="00F257BF">
        <w:rPr>
          <w:rFonts w:ascii="Arial" w:eastAsia="Arial" w:hAnsi="Arial" w:cs="Arial"/>
          <w:color w:val="000000" w:themeColor="text1"/>
        </w:rPr>
        <w:t>Quadro 3</w:t>
      </w:r>
      <w:r w:rsidR="00E62429">
        <w:rPr>
          <w:rFonts w:ascii="Arial" w:eastAsia="Arial" w:hAnsi="Arial" w:cs="Arial"/>
          <w:color w:val="000000" w:themeColor="text1"/>
        </w:rPr>
        <w:fldChar w:fldCharType="end"/>
      </w:r>
      <w:r w:rsidR="00E62429">
        <w:rPr>
          <w:rFonts w:ascii="Arial" w:eastAsia="Arial" w:hAnsi="Arial" w:cs="Arial"/>
          <w:color w:val="000000" w:themeColor="text1"/>
        </w:rPr>
        <w:t xml:space="preserve"> e </w:t>
      </w:r>
      <w:r w:rsidR="00E62429">
        <w:rPr>
          <w:rFonts w:ascii="Arial" w:eastAsia="Arial" w:hAnsi="Arial" w:cs="Arial"/>
          <w:color w:val="000000" w:themeColor="text1"/>
        </w:rPr>
        <w:fldChar w:fldCharType="begin"/>
      </w:r>
      <w:r w:rsidR="00E62429">
        <w:rPr>
          <w:rFonts w:ascii="Arial" w:eastAsia="Arial" w:hAnsi="Arial" w:cs="Arial"/>
          <w:color w:val="000000" w:themeColor="text1"/>
        </w:rPr>
        <w:instrText xml:space="preserve"> REF _Ref181782820 \h  \* MERGEFORMAT </w:instrText>
      </w:r>
      <w:r w:rsidR="00E62429">
        <w:rPr>
          <w:rFonts w:ascii="Arial" w:eastAsia="Arial" w:hAnsi="Arial" w:cs="Arial"/>
          <w:color w:val="000000" w:themeColor="text1"/>
        </w:rPr>
      </w:r>
      <w:r w:rsidR="00E62429">
        <w:rPr>
          <w:rFonts w:ascii="Arial" w:eastAsia="Arial" w:hAnsi="Arial" w:cs="Arial"/>
          <w:color w:val="000000" w:themeColor="text1"/>
        </w:rPr>
        <w:fldChar w:fldCharType="separate"/>
      </w:r>
      <w:r w:rsidR="00F257BF" w:rsidRPr="00F257BF">
        <w:rPr>
          <w:rFonts w:ascii="Arial" w:eastAsia="Arial" w:hAnsi="Arial" w:cs="Arial"/>
          <w:color w:val="000000" w:themeColor="text1"/>
        </w:rPr>
        <w:t>Quadro 4</w:t>
      </w:r>
      <w:r w:rsidR="00E62429">
        <w:rPr>
          <w:rFonts w:ascii="Arial" w:eastAsia="Arial" w:hAnsi="Arial" w:cs="Arial"/>
          <w:color w:val="000000" w:themeColor="text1"/>
        </w:rPr>
        <w:fldChar w:fldCharType="end"/>
      </w:r>
      <w:r w:rsidR="00F06422" w:rsidRPr="185F4B6B">
        <w:rPr>
          <w:rFonts w:ascii="Arial" w:eastAsia="Arial" w:hAnsi="Arial" w:cs="Arial"/>
          <w:color w:val="000000" w:themeColor="text1"/>
        </w:rPr>
        <w:t xml:space="preserve"> do Anexo A</w:t>
      </w:r>
      <w:r w:rsidR="003C1367" w:rsidRPr="185F4B6B">
        <w:rPr>
          <w:rFonts w:ascii="Arial" w:eastAsia="Arial" w:hAnsi="Arial" w:cs="Arial"/>
          <w:color w:val="000000" w:themeColor="text1"/>
        </w:rPr>
        <w:t xml:space="preserve">) foram gerados usando </w:t>
      </w:r>
      <w:proofErr w:type="spellStart"/>
      <w:r w:rsidR="00B13A36" w:rsidRPr="185F4B6B">
        <w:rPr>
          <w:rFonts w:ascii="Arial" w:eastAsia="Arial" w:hAnsi="Arial" w:cs="Arial"/>
          <w:color w:val="000000" w:themeColor="text1"/>
        </w:rPr>
        <w:t>LLMs</w:t>
      </w:r>
      <w:proofErr w:type="spellEnd"/>
      <w:r w:rsidR="003C1367" w:rsidRPr="185F4B6B">
        <w:rPr>
          <w:rFonts w:ascii="Arial" w:eastAsia="Arial" w:hAnsi="Arial" w:cs="Arial"/>
          <w:color w:val="000000" w:themeColor="text1"/>
        </w:rPr>
        <w:t xml:space="preserve"> a partir dos enunciados mais acessados por usuários, sendo o conjunto 3 </w:t>
      </w:r>
      <w:r w:rsidR="00BA0DF5" w:rsidRPr="185F4B6B">
        <w:rPr>
          <w:rFonts w:ascii="Arial" w:eastAsia="Arial" w:hAnsi="Arial" w:cs="Arial"/>
          <w:color w:val="000000" w:themeColor="text1"/>
        </w:rPr>
        <w:t>formado</w:t>
      </w:r>
      <w:r w:rsidR="003C1367" w:rsidRPr="185F4B6B">
        <w:rPr>
          <w:rFonts w:ascii="Arial" w:eastAsia="Arial" w:hAnsi="Arial" w:cs="Arial"/>
          <w:color w:val="000000" w:themeColor="text1"/>
        </w:rPr>
        <w:t xml:space="preserve"> por </w:t>
      </w:r>
      <w:r w:rsidR="003C1367" w:rsidRPr="185F4B6B">
        <w:rPr>
          <w:rFonts w:ascii="Arial" w:eastAsia="Arial" w:hAnsi="Arial" w:cs="Arial"/>
          <w:i/>
          <w:color w:val="000000" w:themeColor="text1"/>
        </w:rPr>
        <w:t>queries</w:t>
      </w:r>
      <w:r w:rsidR="003C1367" w:rsidRPr="185F4B6B">
        <w:rPr>
          <w:rFonts w:ascii="Arial" w:eastAsia="Arial" w:hAnsi="Arial" w:cs="Arial"/>
          <w:color w:val="000000" w:themeColor="text1"/>
        </w:rPr>
        <w:t xml:space="preserve"> na forma de perguntas e o conjunto 2 </w:t>
      </w:r>
      <w:r w:rsidR="00B81AA1" w:rsidRPr="185F4B6B">
        <w:rPr>
          <w:rFonts w:ascii="Arial" w:eastAsia="Arial" w:hAnsi="Arial" w:cs="Arial"/>
          <w:color w:val="000000" w:themeColor="text1"/>
        </w:rPr>
        <w:t>formado</w:t>
      </w:r>
      <w:r w:rsidR="003C1367" w:rsidRPr="185F4B6B">
        <w:rPr>
          <w:rFonts w:ascii="Arial" w:eastAsia="Arial" w:hAnsi="Arial" w:cs="Arial"/>
          <w:color w:val="000000" w:themeColor="text1"/>
        </w:rPr>
        <w:t xml:space="preserve"> por </w:t>
      </w:r>
      <w:r w:rsidR="003C1367" w:rsidRPr="185F4B6B">
        <w:rPr>
          <w:rFonts w:ascii="Arial" w:eastAsia="Arial" w:hAnsi="Arial" w:cs="Arial"/>
          <w:i/>
          <w:color w:val="000000" w:themeColor="text1"/>
        </w:rPr>
        <w:t>queries</w:t>
      </w:r>
      <w:r w:rsidR="003C1367" w:rsidRPr="185F4B6B">
        <w:rPr>
          <w:rFonts w:ascii="Arial" w:eastAsia="Arial" w:hAnsi="Arial" w:cs="Arial"/>
          <w:color w:val="000000" w:themeColor="text1"/>
        </w:rPr>
        <w:t xml:space="preserve"> no formato de palavras-chav</w:t>
      </w:r>
      <w:r w:rsidR="00D4035F" w:rsidRPr="185F4B6B">
        <w:rPr>
          <w:rFonts w:ascii="Arial" w:eastAsia="Arial" w:hAnsi="Arial" w:cs="Arial"/>
          <w:color w:val="000000" w:themeColor="text1"/>
        </w:rPr>
        <w:t>e</w:t>
      </w:r>
      <w:r w:rsidR="003C1367" w:rsidRPr="185F4B6B">
        <w:rPr>
          <w:rFonts w:ascii="Arial" w:eastAsia="Arial" w:hAnsi="Arial" w:cs="Arial"/>
          <w:color w:val="000000" w:themeColor="text1"/>
        </w:rPr>
        <w:t>.</w:t>
      </w:r>
    </w:p>
    <w:p w14:paraId="1BB97717" w14:textId="77777777" w:rsidR="003C1367" w:rsidRDefault="003C1367" w:rsidP="003C1367">
      <w:pPr>
        <w:pBdr>
          <w:top w:val="nil"/>
          <w:left w:val="nil"/>
          <w:bottom w:val="nil"/>
          <w:right w:val="nil"/>
          <w:between w:val="nil"/>
        </w:pBdr>
        <w:spacing w:after="0" w:line="240" w:lineRule="auto"/>
        <w:jc w:val="both"/>
        <w:rPr>
          <w:rFonts w:ascii="Arial" w:eastAsia="Arial" w:hAnsi="Arial" w:cs="Arial"/>
          <w:color w:val="000000"/>
        </w:rPr>
      </w:pPr>
    </w:p>
    <w:p w14:paraId="2680F921" w14:textId="3A7E019F" w:rsidR="00C96572" w:rsidRDefault="003C1367" w:rsidP="00C96572">
      <w:pPr>
        <w:pBdr>
          <w:top w:val="nil"/>
          <w:left w:val="nil"/>
          <w:bottom w:val="nil"/>
          <w:right w:val="nil"/>
          <w:between w:val="nil"/>
        </w:pBdr>
        <w:spacing w:after="0" w:line="240" w:lineRule="auto"/>
        <w:jc w:val="both"/>
        <w:rPr>
          <w:rFonts w:ascii="Arial" w:eastAsia="Arial" w:hAnsi="Arial" w:cs="Arial"/>
          <w:color w:val="000000"/>
        </w:rPr>
      </w:pPr>
      <w:r w:rsidRPr="00CE4786">
        <w:rPr>
          <w:rFonts w:ascii="Arial" w:eastAsia="Arial" w:hAnsi="Arial" w:cs="Arial"/>
          <w:color w:val="000000"/>
        </w:rPr>
        <w:t xml:space="preserve">Assim, o conjunto 1 representa a forma como os usuários pesquisam na base de </w:t>
      </w:r>
      <w:r w:rsidR="00A6742D">
        <w:rPr>
          <w:rFonts w:ascii="Arial" w:eastAsia="Arial" w:hAnsi="Arial" w:cs="Arial"/>
          <w:color w:val="000000"/>
        </w:rPr>
        <w:t>j</w:t>
      </w:r>
      <w:r w:rsidRPr="00CE4786">
        <w:rPr>
          <w:rFonts w:ascii="Arial" w:eastAsia="Arial" w:hAnsi="Arial" w:cs="Arial"/>
          <w:color w:val="000000"/>
        </w:rPr>
        <w:t xml:space="preserve">urisprudência </w:t>
      </w:r>
      <w:r w:rsidR="00A6742D">
        <w:rPr>
          <w:rFonts w:ascii="Arial" w:eastAsia="Arial" w:hAnsi="Arial" w:cs="Arial"/>
          <w:color w:val="000000"/>
        </w:rPr>
        <w:t>s</w:t>
      </w:r>
      <w:r w:rsidRPr="00CE4786">
        <w:rPr>
          <w:rFonts w:ascii="Arial" w:eastAsia="Arial" w:hAnsi="Arial" w:cs="Arial"/>
          <w:color w:val="000000"/>
        </w:rPr>
        <w:t>elecionada</w:t>
      </w:r>
      <w:r>
        <w:rPr>
          <w:rFonts w:ascii="Arial" w:eastAsia="Arial" w:hAnsi="Arial" w:cs="Arial"/>
          <w:color w:val="000000"/>
        </w:rPr>
        <w:t>,</w:t>
      </w:r>
      <w:r w:rsidRPr="00CE4786">
        <w:rPr>
          <w:rFonts w:ascii="Arial" w:eastAsia="Arial" w:hAnsi="Arial" w:cs="Arial"/>
          <w:color w:val="000000"/>
        </w:rPr>
        <w:t xml:space="preserve"> sendo</w:t>
      </w:r>
      <w:r>
        <w:rPr>
          <w:rFonts w:ascii="Arial" w:eastAsia="Arial" w:hAnsi="Arial" w:cs="Arial"/>
          <w:color w:val="000000"/>
        </w:rPr>
        <w:t>, por isso,</w:t>
      </w:r>
      <w:r w:rsidRPr="00CE4786">
        <w:rPr>
          <w:rFonts w:ascii="Arial" w:eastAsia="Arial" w:hAnsi="Arial" w:cs="Arial"/>
          <w:color w:val="000000"/>
        </w:rPr>
        <w:t xml:space="preserve"> </w:t>
      </w:r>
      <w:r>
        <w:rPr>
          <w:rFonts w:ascii="Arial" w:eastAsia="Arial" w:hAnsi="Arial" w:cs="Arial"/>
          <w:color w:val="000000"/>
        </w:rPr>
        <w:t>o mais relevante para e</w:t>
      </w:r>
      <w:r w:rsidRPr="00CE4786">
        <w:rPr>
          <w:rFonts w:ascii="Arial" w:eastAsia="Arial" w:hAnsi="Arial" w:cs="Arial"/>
          <w:color w:val="000000"/>
        </w:rPr>
        <w:t>sta análise. A importância do conjunto 3 reside no fato de que, com a proliferação de ferramentas de IA generativa, é possível que haja alguma alteração na forma de pesquisa dos usuários. Por fim, o conjunto 2 é um meio do caminho entre o</w:t>
      </w:r>
      <w:r w:rsidR="008C21B3">
        <w:rPr>
          <w:rFonts w:ascii="Arial" w:eastAsia="Arial" w:hAnsi="Arial" w:cs="Arial"/>
          <w:color w:val="000000"/>
        </w:rPr>
        <w:t>s</w:t>
      </w:r>
      <w:r w:rsidRPr="00CE4786">
        <w:rPr>
          <w:rFonts w:ascii="Arial" w:eastAsia="Arial" w:hAnsi="Arial" w:cs="Arial"/>
          <w:color w:val="000000"/>
        </w:rPr>
        <w:t xml:space="preserve"> conjunto</w:t>
      </w:r>
      <w:r w:rsidR="008C21B3">
        <w:rPr>
          <w:rFonts w:ascii="Arial" w:eastAsia="Arial" w:hAnsi="Arial" w:cs="Arial"/>
          <w:color w:val="000000"/>
        </w:rPr>
        <w:t>s</w:t>
      </w:r>
      <w:r w:rsidRPr="00CE4786">
        <w:rPr>
          <w:rFonts w:ascii="Arial" w:eastAsia="Arial" w:hAnsi="Arial" w:cs="Arial"/>
          <w:color w:val="000000"/>
        </w:rPr>
        <w:t xml:space="preserve"> 1 e 3, ou seja, a pesquisa ainda é feita usando </w:t>
      </w:r>
      <w:r w:rsidR="00A6742D">
        <w:rPr>
          <w:rFonts w:ascii="Arial" w:eastAsia="Arial" w:hAnsi="Arial" w:cs="Arial"/>
          <w:color w:val="000000"/>
        </w:rPr>
        <w:t>palavras</w:t>
      </w:r>
      <w:r w:rsidR="009C3234">
        <w:rPr>
          <w:rFonts w:ascii="Arial" w:eastAsia="Arial" w:hAnsi="Arial" w:cs="Arial"/>
          <w:color w:val="000000"/>
        </w:rPr>
        <w:t>-</w:t>
      </w:r>
      <w:r w:rsidR="00A6742D">
        <w:rPr>
          <w:rFonts w:ascii="Arial" w:eastAsia="Arial" w:hAnsi="Arial" w:cs="Arial"/>
          <w:color w:val="000000"/>
        </w:rPr>
        <w:t>chave</w:t>
      </w:r>
      <w:r w:rsidRPr="00CE4786">
        <w:rPr>
          <w:rFonts w:ascii="Arial" w:eastAsia="Arial" w:hAnsi="Arial" w:cs="Arial"/>
          <w:color w:val="000000"/>
        </w:rPr>
        <w:t xml:space="preserve">, mas a quantidade de termos </w:t>
      </w:r>
      <w:r>
        <w:rPr>
          <w:rFonts w:ascii="Arial" w:eastAsia="Arial" w:hAnsi="Arial" w:cs="Arial"/>
          <w:color w:val="000000"/>
        </w:rPr>
        <w:t xml:space="preserve">utilizada </w:t>
      </w:r>
      <w:r w:rsidRPr="00CE4786">
        <w:rPr>
          <w:rFonts w:ascii="Arial" w:eastAsia="Arial" w:hAnsi="Arial" w:cs="Arial"/>
          <w:color w:val="000000"/>
        </w:rPr>
        <w:t>é maior.</w:t>
      </w:r>
    </w:p>
    <w:p w14:paraId="5EFA0217" w14:textId="77777777" w:rsidR="00C30C38" w:rsidRPr="00A6742D" w:rsidRDefault="00C30C38" w:rsidP="00C96572">
      <w:pPr>
        <w:pBdr>
          <w:top w:val="nil"/>
          <w:left w:val="nil"/>
          <w:bottom w:val="nil"/>
          <w:right w:val="nil"/>
          <w:between w:val="nil"/>
        </w:pBdr>
        <w:spacing w:after="0" w:line="240" w:lineRule="auto"/>
        <w:jc w:val="both"/>
        <w:rPr>
          <w:rFonts w:ascii="Arial" w:eastAsia="Arial" w:hAnsi="Arial" w:cs="Arial"/>
          <w:color w:val="000000"/>
        </w:rPr>
      </w:pPr>
    </w:p>
    <w:p w14:paraId="186B72CC" w14:textId="392544B8" w:rsidR="006D1B1F" w:rsidRDefault="00CE4786" w:rsidP="00CE4786">
      <w:pPr>
        <w:pBdr>
          <w:top w:val="nil"/>
          <w:left w:val="nil"/>
          <w:bottom w:val="nil"/>
          <w:right w:val="nil"/>
          <w:between w:val="nil"/>
        </w:pBdr>
        <w:spacing w:after="0" w:line="240" w:lineRule="auto"/>
        <w:jc w:val="both"/>
        <w:rPr>
          <w:rFonts w:ascii="Arial" w:eastAsia="Arial" w:hAnsi="Arial" w:cs="Arial"/>
          <w:color w:val="000000"/>
        </w:rPr>
      </w:pPr>
      <w:r w:rsidRPr="00CE4786">
        <w:rPr>
          <w:rFonts w:ascii="Arial" w:eastAsia="Arial" w:hAnsi="Arial" w:cs="Arial"/>
          <w:color w:val="000000"/>
        </w:rPr>
        <w:t xml:space="preserve">As Tabelas </w:t>
      </w:r>
      <w:r w:rsidR="00E90F58">
        <w:rPr>
          <w:rFonts w:ascii="Arial" w:eastAsia="Arial" w:hAnsi="Arial" w:cs="Arial"/>
          <w:color w:val="000000"/>
        </w:rPr>
        <w:t>1, 2 e 3</w:t>
      </w:r>
      <w:r w:rsidRPr="00CE4786">
        <w:rPr>
          <w:rFonts w:ascii="Arial" w:eastAsia="Arial" w:hAnsi="Arial" w:cs="Arial"/>
          <w:color w:val="000000"/>
        </w:rPr>
        <w:t xml:space="preserve"> mostram as métricas </w:t>
      </w:r>
      <m:oMath>
        <m:r>
          <w:rPr>
            <w:rFonts w:ascii="Cambria Math" w:eastAsia="Arial" w:hAnsi="Cambria Math" w:cs="Arial"/>
            <w:color w:val="000000"/>
          </w:rPr>
          <m:t>P@5</m:t>
        </m:r>
      </m:oMath>
      <w:r w:rsidR="006D1B1F" w:rsidRPr="008F7393">
        <w:rPr>
          <w:rFonts w:ascii="Arial" w:eastAsia="Arial" w:hAnsi="Arial" w:cs="Arial"/>
          <w:color w:val="000000"/>
        </w:rPr>
        <w:t xml:space="preserve">, </w:t>
      </w:r>
      <m:oMath>
        <m:r>
          <w:rPr>
            <w:rFonts w:ascii="Cambria Math" w:eastAsia="Arial" w:hAnsi="Cambria Math" w:cs="Arial"/>
            <w:color w:val="000000"/>
          </w:rPr>
          <m:t>R@5</m:t>
        </m:r>
      </m:oMath>
      <w:r w:rsidR="006D1B1F" w:rsidRPr="008F7393">
        <w:rPr>
          <w:rFonts w:ascii="Arial" w:eastAsia="Arial" w:hAnsi="Arial" w:cs="Arial"/>
          <w:color w:val="000000"/>
        </w:rPr>
        <w:t>,</w:t>
      </w:r>
      <w:r w:rsidR="000D0C7E">
        <w:rPr>
          <w:rFonts w:ascii="Arial" w:eastAsia="Arial" w:hAnsi="Arial" w:cs="Arial"/>
          <w:color w:val="000000"/>
        </w:rPr>
        <w:t xml:space="preserve"> </w:t>
      </w:r>
      <m:oMath>
        <m:r>
          <w:rPr>
            <w:rFonts w:ascii="Cambria Math" w:eastAsia="Arial" w:hAnsi="Cambria Math" w:cs="Arial"/>
            <w:color w:val="000000"/>
          </w:rPr>
          <m:t>MRR@5</m:t>
        </m:r>
      </m:oMath>
      <w:r w:rsidR="000D0C7E">
        <w:rPr>
          <w:rFonts w:ascii="Arial" w:eastAsia="Arial" w:hAnsi="Arial" w:cs="Arial"/>
          <w:color w:val="000000"/>
        </w:rPr>
        <w:t xml:space="preserve"> e </w:t>
      </w:r>
      <m:oMath>
        <m:r>
          <w:rPr>
            <w:rFonts w:ascii="Cambria Math" w:eastAsia="Arial" w:hAnsi="Cambria Math" w:cs="Arial"/>
            <w:color w:val="000000"/>
          </w:rPr>
          <m:t>nDCG@5</m:t>
        </m:r>
      </m:oMath>
      <w:r w:rsidR="000D0C7E" w:rsidRPr="008F7393">
        <w:rPr>
          <w:rFonts w:ascii="Arial" w:eastAsia="Arial" w:hAnsi="Arial" w:cs="Arial"/>
          <w:color w:val="000000"/>
        </w:rPr>
        <w:t xml:space="preserve"> </w:t>
      </w:r>
      <w:r w:rsidRPr="00CE4786">
        <w:rPr>
          <w:rFonts w:ascii="Arial" w:eastAsia="Arial" w:hAnsi="Arial" w:cs="Arial"/>
          <w:color w:val="000000"/>
        </w:rPr>
        <w:t xml:space="preserve">para, respectivamente, os conjuntos de </w:t>
      </w:r>
      <w:r w:rsidRPr="006D1B1F">
        <w:rPr>
          <w:rFonts w:ascii="Arial" w:eastAsia="Arial" w:hAnsi="Arial" w:cs="Arial"/>
          <w:i/>
          <w:iCs/>
          <w:color w:val="000000"/>
        </w:rPr>
        <w:t>queries</w:t>
      </w:r>
      <w:r w:rsidRPr="00CE4786">
        <w:rPr>
          <w:rFonts w:ascii="Arial" w:eastAsia="Arial" w:hAnsi="Arial" w:cs="Arial"/>
          <w:color w:val="000000"/>
        </w:rPr>
        <w:t xml:space="preserve"> 1, 2</w:t>
      </w:r>
      <w:r w:rsidR="008E71C1">
        <w:rPr>
          <w:rFonts w:ascii="Arial" w:eastAsia="Arial" w:hAnsi="Arial" w:cs="Arial"/>
          <w:color w:val="000000"/>
        </w:rPr>
        <w:t xml:space="preserve"> e</w:t>
      </w:r>
      <w:r w:rsidRPr="00CE4786">
        <w:rPr>
          <w:rFonts w:ascii="Arial" w:eastAsia="Arial" w:hAnsi="Arial" w:cs="Arial"/>
          <w:color w:val="000000"/>
        </w:rPr>
        <w:t xml:space="preserve"> 3.</w:t>
      </w:r>
      <w:r w:rsidR="00603051">
        <w:rPr>
          <w:rFonts w:ascii="Arial" w:eastAsia="Arial" w:hAnsi="Arial" w:cs="Arial"/>
          <w:color w:val="000000"/>
        </w:rPr>
        <w:t xml:space="preserve"> </w:t>
      </w:r>
      <w:r w:rsidR="00AB5FB3">
        <w:rPr>
          <w:rFonts w:ascii="Arial" w:eastAsia="Arial" w:hAnsi="Arial" w:cs="Arial"/>
          <w:color w:val="000000"/>
        </w:rPr>
        <w:t>O maior valor para a métrica é indicado, na</w:t>
      </w:r>
      <w:r w:rsidR="00577008">
        <w:rPr>
          <w:rFonts w:ascii="Arial" w:eastAsia="Arial" w:hAnsi="Arial" w:cs="Arial"/>
          <w:color w:val="000000"/>
        </w:rPr>
        <w:t>s</w:t>
      </w:r>
      <w:r w:rsidR="00AB5FB3">
        <w:rPr>
          <w:rFonts w:ascii="Arial" w:eastAsia="Arial" w:hAnsi="Arial" w:cs="Arial"/>
          <w:color w:val="000000"/>
        </w:rPr>
        <w:t xml:space="preserve"> tabela</w:t>
      </w:r>
      <w:r w:rsidR="00577008">
        <w:rPr>
          <w:rFonts w:ascii="Arial" w:eastAsia="Arial" w:hAnsi="Arial" w:cs="Arial"/>
          <w:color w:val="000000"/>
        </w:rPr>
        <w:t>s</w:t>
      </w:r>
      <w:r w:rsidR="00AB5FB3">
        <w:rPr>
          <w:rFonts w:ascii="Arial" w:eastAsia="Arial" w:hAnsi="Arial" w:cs="Arial"/>
          <w:color w:val="000000"/>
        </w:rPr>
        <w:t>, em negrito. Valores até um ponto percentual menor do que o máximo atingido são indicados em itálico.</w:t>
      </w:r>
    </w:p>
    <w:p w14:paraId="2AC7D3AF" w14:textId="023E636D" w:rsidR="009F107A" w:rsidRPr="00106C6F" w:rsidRDefault="009F107A" w:rsidP="009F107A">
      <w:pPr>
        <w:pStyle w:val="04Ttulo-TabelasFiguraPPGTCU"/>
      </w:pPr>
      <w:bookmarkStart w:id="75" w:name="_Toc189742411"/>
      <w:r w:rsidRPr="00106C6F">
        <w:t xml:space="preserve">Tabela 1 – </w:t>
      </w:r>
      <w:r>
        <w:t xml:space="preserve">Resultados para o </w:t>
      </w:r>
      <w:r w:rsidR="000B0AD5">
        <w:t>c</w:t>
      </w:r>
      <w:r>
        <w:t xml:space="preserve">onjunto de </w:t>
      </w:r>
      <w:r w:rsidR="000B0AD5" w:rsidRPr="000B0AD5">
        <w:rPr>
          <w:i/>
          <w:iCs/>
        </w:rPr>
        <w:t>q</w:t>
      </w:r>
      <w:r w:rsidRPr="000B0AD5">
        <w:rPr>
          <w:i/>
          <w:iCs/>
        </w:rPr>
        <w:t>ueries</w:t>
      </w:r>
      <w:r>
        <w:t xml:space="preserve"> 1</w:t>
      </w:r>
      <w:r w:rsidR="003D0222">
        <w:t xml:space="preserve"> (</w:t>
      </w:r>
      <m:oMath>
        <m:r>
          <m:rPr>
            <m:sty m:val="bi"/>
          </m:rPr>
          <w:rPr>
            <w:rFonts w:ascii="Cambria Math" w:hAnsi="Cambria Math"/>
          </w:rPr>
          <m:t>k=5</m:t>
        </m:r>
      </m:oMath>
      <w:r w:rsidR="003D0222">
        <w:t>)</w:t>
      </w:r>
      <w:bookmarkEnd w:id="75"/>
    </w:p>
    <w:tbl>
      <w:tblPr>
        <w:tblStyle w:val="TabelaPPGTCU"/>
        <w:tblW w:w="9356" w:type="dxa"/>
        <w:tblLook w:val="04A0" w:firstRow="1" w:lastRow="0" w:firstColumn="1" w:lastColumn="0" w:noHBand="0" w:noVBand="1"/>
      </w:tblPr>
      <w:tblGrid>
        <w:gridCol w:w="4253"/>
        <w:gridCol w:w="1275"/>
        <w:gridCol w:w="1276"/>
        <w:gridCol w:w="1276"/>
        <w:gridCol w:w="1276"/>
      </w:tblGrid>
      <w:tr w:rsidR="009F107A" w:rsidRPr="00106C6F" w14:paraId="59357E51" w14:textId="77777777" w:rsidTr="009F107A">
        <w:trPr>
          <w:cnfStyle w:val="100000000000" w:firstRow="1" w:lastRow="0" w:firstColumn="0" w:lastColumn="0" w:oddVBand="0" w:evenVBand="0" w:oddHBand="0" w:evenHBand="0" w:firstRowFirstColumn="0" w:firstRowLastColumn="0" w:lastRowFirstColumn="0" w:lastRowLastColumn="0"/>
        </w:trPr>
        <w:tc>
          <w:tcPr>
            <w:tcW w:w="4253" w:type="dxa"/>
          </w:tcPr>
          <w:p w14:paraId="4F10B7DD" w14:textId="77777777" w:rsidR="009F107A" w:rsidRPr="00106C6F" w:rsidRDefault="009F107A" w:rsidP="00FE41CF">
            <w:pPr>
              <w:pStyle w:val="05Texto-TabelaPPGTCU"/>
              <w:rPr>
                <w:rFonts w:cs="Arial"/>
              </w:rPr>
            </w:pPr>
            <w:r>
              <w:rPr>
                <w:rFonts w:cs="Arial"/>
              </w:rPr>
              <w:t>Cenário</w:t>
            </w:r>
          </w:p>
        </w:tc>
        <w:tc>
          <w:tcPr>
            <w:tcW w:w="1275" w:type="dxa"/>
          </w:tcPr>
          <w:p w14:paraId="4F6A8A93" w14:textId="186BEF01" w:rsidR="009F107A" w:rsidRPr="00106C6F" w:rsidRDefault="000B0AD5" w:rsidP="00FE41CF">
            <w:pPr>
              <w:pStyle w:val="05Texto-TabelaPPGTCU"/>
              <w:rPr>
                <w:rFonts w:cs="Arial"/>
              </w:rPr>
            </w:pPr>
            <m:oMathPara>
              <m:oMath>
                <m:r>
                  <w:rPr>
                    <w:rFonts w:ascii="Cambria Math" w:eastAsia="Arial" w:hAnsi="Cambria Math" w:cs="Arial"/>
                    <w:color w:val="000000"/>
                  </w:rPr>
                  <m:t>P@5</m:t>
                </m:r>
              </m:oMath>
            </m:oMathPara>
          </w:p>
        </w:tc>
        <w:tc>
          <w:tcPr>
            <w:tcW w:w="1276" w:type="dxa"/>
          </w:tcPr>
          <w:p w14:paraId="45531BD1" w14:textId="335525B2" w:rsidR="009F107A" w:rsidRPr="00106C6F" w:rsidRDefault="000B0AD5" w:rsidP="00FE41CF">
            <w:pPr>
              <w:pStyle w:val="05Texto-TabelaPPGTCU"/>
              <w:rPr>
                <w:rFonts w:cs="Arial"/>
              </w:rPr>
            </w:pPr>
            <m:oMathPara>
              <m:oMath>
                <m:r>
                  <w:rPr>
                    <w:rFonts w:ascii="Cambria Math" w:eastAsia="Arial" w:hAnsi="Cambria Math" w:cs="Arial"/>
                    <w:color w:val="000000"/>
                  </w:rPr>
                  <m:t>R@5</m:t>
                </m:r>
              </m:oMath>
            </m:oMathPara>
          </w:p>
        </w:tc>
        <w:tc>
          <w:tcPr>
            <w:tcW w:w="1276" w:type="dxa"/>
          </w:tcPr>
          <w:p w14:paraId="205F08C7" w14:textId="3EDC7D99" w:rsidR="009F107A" w:rsidRPr="00106C6F" w:rsidRDefault="000B0AD5" w:rsidP="00FE41CF">
            <w:pPr>
              <w:pStyle w:val="05Texto-TabelaPPGTCU"/>
              <w:rPr>
                <w:rFonts w:cs="Arial"/>
              </w:rPr>
            </w:pPr>
            <m:oMathPara>
              <m:oMath>
                <m:r>
                  <w:rPr>
                    <w:rFonts w:ascii="Cambria Math" w:eastAsia="Arial" w:hAnsi="Cambria Math" w:cs="Arial"/>
                    <w:color w:val="000000"/>
                  </w:rPr>
                  <m:t>MRR@5</m:t>
                </m:r>
              </m:oMath>
            </m:oMathPara>
          </w:p>
        </w:tc>
        <w:tc>
          <w:tcPr>
            <w:tcW w:w="1276" w:type="dxa"/>
          </w:tcPr>
          <w:p w14:paraId="78E08AB0" w14:textId="4F6DEE22" w:rsidR="009F107A" w:rsidRPr="00106C6F" w:rsidRDefault="000B0AD5" w:rsidP="00FE41CF">
            <w:pPr>
              <w:pStyle w:val="05Texto-TabelaPPGTCU"/>
              <w:rPr>
                <w:rFonts w:cs="Arial"/>
              </w:rPr>
            </w:pPr>
            <m:oMathPara>
              <m:oMath>
                <m:r>
                  <w:rPr>
                    <w:rFonts w:ascii="Cambria Math" w:eastAsia="Arial" w:hAnsi="Cambria Math" w:cs="Arial"/>
                    <w:color w:val="000000"/>
                  </w:rPr>
                  <m:t>nDCG@5</m:t>
                </m:r>
              </m:oMath>
            </m:oMathPara>
          </w:p>
        </w:tc>
      </w:tr>
      <w:tr w:rsidR="009F107A" w:rsidRPr="00106C6F" w14:paraId="29F4564B" w14:textId="77777777" w:rsidTr="00987CEF">
        <w:tc>
          <w:tcPr>
            <w:tcW w:w="4253" w:type="dxa"/>
            <w:tcBorders>
              <w:top w:val="single" w:sz="4" w:space="0" w:color="auto"/>
              <w:bottom w:val="nil"/>
            </w:tcBorders>
          </w:tcPr>
          <w:p w14:paraId="743BD758" w14:textId="27049DC9" w:rsidR="009F107A" w:rsidRPr="00106C6F" w:rsidRDefault="009F107A" w:rsidP="009F107A">
            <w:pPr>
              <w:pStyle w:val="05Texto-TabelaPPGTCU"/>
              <w:jc w:val="left"/>
              <w:rPr>
                <w:rFonts w:cs="Arial"/>
              </w:rPr>
            </w:pPr>
            <w:r w:rsidRPr="00B82414">
              <w:t>Atual (baseline)</w:t>
            </w:r>
          </w:p>
        </w:tc>
        <w:tc>
          <w:tcPr>
            <w:tcW w:w="1275" w:type="dxa"/>
            <w:tcBorders>
              <w:top w:val="single" w:sz="4" w:space="0" w:color="auto"/>
              <w:bottom w:val="nil"/>
            </w:tcBorders>
          </w:tcPr>
          <w:p w14:paraId="36C136B7" w14:textId="1CEF2BB6" w:rsidR="009F107A" w:rsidRPr="00106C6F" w:rsidRDefault="00987CEF" w:rsidP="00987CEF">
            <w:pPr>
              <w:pStyle w:val="05Texto-TabelaPPGTCU"/>
              <w:rPr>
                <w:rFonts w:cs="Arial"/>
              </w:rPr>
            </w:pPr>
            <w:r>
              <w:rPr>
                <w:rFonts w:cs="Arial"/>
              </w:rPr>
              <w:t>0,2880</w:t>
            </w:r>
          </w:p>
        </w:tc>
        <w:tc>
          <w:tcPr>
            <w:tcW w:w="1276" w:type="dxa"/>
            <w:tcBorders>
              <w:top w:val="single" w:sz="4" w:space="0" w:color="auto"/>
              <w:bottom w:val="nil"/>
            </w:tcBorders>
          </w:tcPr>
          <w:p w14:paraId="2D5CEC1D" w14:textId="1BB94DB5" w:rsidR="009F107A" w:rsidRPr="00106C6F" w:rsidRDefault="0092177C" w:rsidP="00987CEF">
            <w:pPr>
              <w:pStyle w:val="05Texto-TabelaPPGTCU"/>
              <w:rPr>
                <w:rFonts w:cs="Arial"/>
              </w:rPr>
            </w:pPr>
            <w:r>
              <w:rPr>
                <w:rFonts w:cs="Arial"/>
              </w:rPr>
              <w:t>0,1155</w:t>
            </w:r>
          </w:p>
        </w:tc>
        <w:tc>
          <w:tcPr>
            <w:tcW w:w="1276" w:type="dxa"/>
            <w:tcBorders>
              <w:top w:val="single" w:sz="4" w:space="0" w:color="auto"/>
              <w:bottom w:val="nil"/>
            </w:tcBorders>
          </w:tcPr>
          <w:p w14:paraId="60DAE202" w14:textId="2E991436" w:rsidR="009F107A" w:rsidRPr="00106C6F" w:rsidRDefault="001B57C8" w:rsidP="00987CEF">
            <w:pPr>
              <w:pStyle w:val="05Texto-TabelaPPGTCU"/>
              <w:rPr>
                <w:rFonts w:cs="Arial"/>
              </w:rPr>
            </w:pPr>
            <w:r>
              <w:rPr>
                <w:rFonts w:cs="Arial"/>
              </w:rPr>
              <w:t>0,3720</w:t>
            </w:r>
          </w:p>
        </w:tc>
        <w:tc>
          <w:tcPr>
            <w:tcW w:w="1276" w:type="dxa"/>
            <w:tcBorders>
              <w:top w:val="single" w:sz="4" w:space="0" w:color="auto"/>
              <w:bottom w:val="nil"/>
            </w:tcBorders>
          </w:tcPr>
          <w:p w14:paraId="481D5FE3" w14:textId="19BD8257" w:rsidR="009F107A" w:rsidRPr="00106C6F" w:rsidRDefault="009F1432" w:rsidP="00987CEF">
            <w:pPr>
              <w:pStyle w:val="05Texto-TabelaPPGTCU"/>
              <w:rPr>
                <w:rFonts w:cs="Arial"/>
              </w:rPr>
            </w:pPr>
            <w:r>
              <w:rPr>
                <w:rFonts w:cs="Arial"/>
              </w:rPr>
              <w:t>0,2653</w:t>
            </w:r>
          </w:p>
        </w:tc>
      </w:tr>
      <w:tr w:rsidR="009F107A" w:rsidRPr="00106C6F" w14:paraId="4AA1FC0C" w14:textId="77777777" w:rsidTr="00987CEF">
        <w:tc>
          <w:tcPr>
            <w:tcW w:w="4253" w:type="dxa"/>
            <w:tcBorders>
              <w:bottom w:val="single" w:sz="4" w:space="0" w:color="auto"/>
            </w:tcBorders>
          </w:tcPr>
          <w:p w14:paraId="1D9F3205" w14:textId="7725E30F" w:rsidR="009F107A" w:rsidRPr="00106C6F" w:rsidRDefault="009F107A" w:rsidP="009F107A">
            <w:pPr>
              <w:pStyle w:val="05Texto-TabelaPPGTCU"/>
              <w:jc w:val="left"/>
              <w:rPr>
                <w:rFonts w:cs="Arial"/>
              </w:rPr>
            </w:pPr>
            <w:r w:rsidRPr="00B82414">
              <w:t>BM25 (baseline)</w:t>
            </w:r>
          </w:p>
        </w:tc>
        <w:tc>
          <w:tcPr>
            <w:tcW w:w="1275" w:type="dxa"/>
            <w:tcBorders>
              <w:bottom w:val="single" w:sz="4" w:space="0" w:color="auto"/>
            </w:tcBorders>
          </w:tcPr>
          <w:p w14:paraId="7F4EBB2F" w14:textId="2E42C78E" w:rsidR="009F107A" w:rsidRPr="00106C6F" w:rsidRDefault="00987CEF" w:rsidP="00987CEF">
            <w:pPr>
              <w:pStyle w:val="05Texto-TabelaPPGTCU"/>
              <w:rPr>
                <w:rFonts w:cs="Arial"/>
              </w:rPr>
            </w:pPr>
            <w:r>
              <w:rPr>
                <w:rFonts w:cs="Arial"/>
              </w:rPr>
              <w:t>0,2720</w:t>
            </w:r>
          </w:p>
        </w:tc>
        <w:tc>
          <w:tcPr>
            <w:tcW w:w="1276" w:type="dxa"/>
            <w:tcBorders>
              <w:bottom w:val="single" w:sz="4" w:space="0" w:color="auto"/>
            </w:tcBorders>
          </w:tcPr>
          <w:p w14:paraId="0A700452" w14:textId="334426F0" w:rsidR="009F107A" w:rsidRPr="00106C6F" w:rsidRDefault="0092177C" w:rsidP="00987CEF">
            <w:pPr>
              <w:pStyle w:val="05Texto-TabelaPPGTCU"/>
              <w:rPr>
                <w:rFonts w:cs="Arial"/>
              </w:rPr>
            </w:pPr>
            <w:r>
              <w:rPr>
                <w:rFonts w:cs="Arial"/>
              </w:rPr>
              <w:t>0,1106</w:t>
            </w:r>
          </w:p>
        </w:tc>
        <w:tc>
          <w:tcPr>
            <w:tcW w:w="1276" w:type="dxa"/>
            <w:tcBorders>
              <w:bottom w:val="single" w:sz="4" w:space="0" w:color="auto"/>
            </w:tcBorders>
          </w:tcPr>
          <w:p w14:paraId="06627637" w14:textId="026CC76E" w:rsidR="009F107A" w:rsidRPr="00106C6F" w:rsidRDefault="00E91265" w:rsidP="00987CEF">
            <w:pPr>
              <w:pStyle w:val="05Texto-TabelaPPGTCU"/>
              <w:rPr>
                <w:rFonts w:cs="Arial"/>
              </w:rPr>
            </w:pPr>
            <w:r>
              <w:rPr>
                <w:rFonts w:cs="Arial"/>
              </w:rPr>
              <w:t>0,5253</w:t>
            </w:r>
          </w:p>
        </w:tc>
        <w:tc>
          <w:tcPr>
            <w:tcW w:w="1276" w:type="dxa"/>
            <w:tcBorders>
              <w:bottom w:val="single" w:sz="4" w:space="0" w:color="auto"/>
            </w:tcBorders>
          </w:tcPr>
          <w:p w14:paraId="0A5DC6D8" w14:textId="47533BED" w:rsidR="009F107A" w:rsidRPr="00106C6F" w:rsidRDefault="009F1432" w:rsidP="00987CEF">
            <w:pPr>
              <w:pStyle w:val="05Texto-TabelaPPGTCU"/>
              <w:rPr>
                <w:rFonts w:cs="Arial"/>
              </w:rPr>
            </w:pPr>
            <w:r>
              <w:rPr>
                <w:rFonts w:cs="Arial"/>
              </w:rPr>
              <w:t>0,2824</w:t>
            </w:r>
          </w:p>
        </w:tc>
      </w:tr>
      <w:tr w:rsidR="009F107A" w:rsidRPr="00106C6F" w14:paraId="661F7EB7" w14:textId="77777777" w:rsidTr="00987CEF">
        <w:tc>
          <w:tcPr>
            <w:tcW w:w="4253" w:type="dxa"/>
            <w:tcBorders>
              <w:top w:val="single" w:sz="4" w:space="0" w:color="auto"/>
              <w:bottom w:val="nil"/>
            </w:tcBorders>
          </w:tcPr>
          <w:p w14:paraId="434F3F50" w14:textId="0384BBC0" w:rsidR="009F107A" w:rsidRPr="00106C6F" w:rsidRDefault="009F107A" w:rsidP="009F107A">
            <w:pPr>
              <w:pStyle w:val="05Texto-TabelaPPGTCU"/>
              <w:jc w:val="left"/>
              <w:rPr>
                <w:rFonts w:cs="Arial"/>
              </w:rPr>
            </w:pPr>
            <w:r w:rsidRPr="00B82414">
              <w:t>BM25 + docT5</w:t>
            </w:r>
            <w:proofErr w:type="gramStart"/>
            <w:r w:rsidRPr="00B82414">
              <w:t>query(</w:t>
            </w:r>
            <w:proofErr w:type="gramEnd"/>
            <w:r w:rsidRPr="00B82414">
              <w:t>1)</w:t>
            </w:r>
          </w:p>
        </w:tc>
        <w:tc>
          <w:tcPr>
            <w:tcW w:w="1275" w:type="dxa"/>
            <w:tcBorders>
              <w:top w:val="single" w:sz="4" w:space="0" w:color="auto"/>
              <w:bottom w:val="nil"/>
            </w:tcBorders>
          </w:tcPr>
          <w:p w14:paraId="523CA991" w14:textId="05F155BD" w:rsidR="009F107A" w:rsidRPr="00106C6F" w:rsidRDefault="0055045E" w:rsidP="00987CEF">
            <w:pPr>
              <w:pStyle w:val="05Texto-TabelaPPGTCU"/>
              <w:rPr>
                <w:rFonts w:cs="Arial"/>
              </w:rPr>
            </w:pPr>
            <w:r>
              <w:rPr>
                <w:rFonts w:cs="Arial"/>
              </w:rPr>
              <w:t>0,2920</w:t>
            </w:r>
          </w:p>
        </w:tc>
        <w:tc>
          <w:tcPr>
            <w:tcW w:w="1276" w:type="dxa"/>
            <w:tcBorders>
              <w:top w:val="single" w:sz="4" w:space="0" w:color="auto"/>
              <w:bottom w:val="nil"/>
            </w:tcBorders>
          </w:tcPr>
          <w:p w14:paraId="7C4200C8" w14:textId="369829B4" w:rsidR="009F107A" w:rsidRPr="00106C6F" w:rsidRDefault="00C05F10" w:rsidP="00987CEF">
            <w:pPr>
              <w:pStyle w:val="05Texto-TabelaPPGTCU"/>
              <w:rPr>
                <w:rFonts w:cs="Arial"/>
              </w:rPr>
            </w:pPr>
            <w:r>
              <w:rPr>
                <w:rFonts w:cs="Arial"/>
              </w:rPr>
              <w:t>0,1180</w:t>
            </w:r>
          </w:p>
        </w:tc>
        <w:tc>
          <w:tcPr>
            <w:tcW w:w="1276" w:type="dxa"/>
            <w:tcBorders>
              <w:top w:val="single" w:sz="4" w:space="0" w:color="auto"/>
              <w:bottom w:val="nil"/>
            </w:tcBorders>
          </w:tcPr>
          <w:p w14:paraId="0B24E215" w14:textId="4BBB90F4" w:rsidR="009F107A" w:rsidRPr="00106C6F" w:rsidRDefault="00E91265" w:rsidP="00987CEF">
            <w:pPr>
              <w:pStyle w:val="05Texto-TabelaPPGTCU"/>
              <w:rPr>
                <w:rFonts w:cs="Arial"/>
              </w:rPr>
            </w:pPr>
            <w:r>
              <w:rPr>
                <w:rFonts w:cs="Arial"/>
              </w:rPr>
              <w:t>0,5187</w:t>
            </w:r>
          </w:p>
        </w:tc>
        <w:tc>
          <w:tcPr>
            <w:tcW w:w="1276" w:type="dxa"/>
            <w:tcBorders>
              <w:top w:val="single" w:sz="4" w:space="0" w:color="auto"/>
              <w:bottom w:val="nil"/>
            </w:tcBorders>
          </w:tcPr>
          <w:p w14:paraId="210208FC" w14:textId="09FF575C" w:rsidR="009F107A" w:rsidRPr="00106C6F" w:rsidRDefault="009F1432" w:rsidP="00987CEF">
            <w:pPr>
              <w:pStyle w:val="05Texto-TabelaPPGTCU"/>
              <w:rPr>
                <w:rFonts w:cs="Arial"/>
              </w:rPr>
            </w:pPr>
            <w:r>
              <w:rPr>
                <w:rFonts w:cs="Arial"/>
              </w:rPr>
              <w:t>0,3023</w:t>
            </w:r>
          </w:p>
        </w:tc>
      </w:tr>
      <w:tr w:rsidR="00987CEF" w:rsidRPr="00106C6F" w14:paraId="277FB12B" w14:textId="77777777" w:rsidTr="00987CEF">
        <w:tc>
          <w:tcPr>
            <w:tcW w:w="4253" w:type="dxa"/>
            <w:tcBorders>
              <w:bottom w:val="single" w:sz="4" w:space="0" w:color="auto"/>
            </w:tcBorders>
          </w:tcPr>
          <w:p w14:paraId="614D2425" w14:textId="16236DA0" w:rsidR="009F107A" w:rsidRPr="00106C6F" w:rsidRDefault="009F107A" w:rsidP="009F107A">
            <w:pPr>
              <w:pStyle w:val="05Texto-TabelaPPGTCU"/>
              <w:jc w:val="left"/>
              <w:rPr>
                <w:rFonts w:cs="Arial"/>
              </w:rPr>
            </w:pPr>
            <w:r w:rsidRPr="00B82414">
              <w:t>BM25 + docT5</w:t>
            </w:r>
            <w:proofErr w:type="gramStart"/>
            <w:r w:rsidRPr="00B82414">
              <w:t>query(</w:t>
            </w:r>
            <w:proofErr w:type="gramEnd"/>
            <w:r w:rsidRPr="00B82414">
              <w:t>5)</w:t>
            </w:r>
          </w:p>
        </w:tc>
        <w:tc>
          <w:tcPr>
            <w:tcW w:w="1275" w:type="dxa"/>
            <w:tcBorders>
              <w:bottom w:val="single" w:sz="4" w:space="0" w:color="auto"/>
            </w:tcBorders>
          </w:tcPr>
          <w:p w14:paraId="67708E55" w14:textId="3B245EC9" w:rsidR="009F107A" w:rsidRPr="00106C6F" w:rsidRDefault="0055045E" w:rsidP="00987CEF">
            <w:pPr>
              <w:pStyle w:val="05Texto-TabelaPPGTCU"/>
              <w:rPr>
                <w:rFonts w:cs="Arial"/>
              </w:rPr>
            </w:pPr>
            <w:r>
              <w:rPr>
                <w:rFonts w:cs="Arial"/>
              </w:rPr>
              <w:t>0,3880</w:t>
            </w:r>
          </w:p>
        </w:tc>
        <w:tc>
          <w:tcPr>
            <w:tcW w:w="1276" w:type="dxa"/>
            <w:tcBorders>
              <w:bottom w:val="single" w:sz="4" w:space="0" w:color="auto"/>
            </w:tcBorders>
          </w:tcPr>
          <w:p w14:paraId="64114C7C" w14:textId="13FB411C" w:rsidR="009F107A" w:rsidRPr="00106C6F" w:rsidRDefault="00C05F10" w:rsidP="00987CEF">
            <w:pPr>
              <w:pStyle w:val="05Texto-TabelaPPGTCU"/>
              <w:rPr>
                <w:rFonts w:cs="Arial"/>
              </w:rPr>
            </w:pPr>
            <w:r>
              <w:rPr>
                <w:rFonts w:cs="Arial"/>
              </w:rPr>
              <w:t>0,15</w:t>
            </w:r>
            <w:r w:rsidR="00637C64">
              <w:rPr>
                <w:rFonts w:cs="Arial"/>
              </w:rPr>
              <w:t>68</w:t>
            </w:r>
          </w:p>
        </w:tc>
        <w:tc>
          <w:tcPr>
            <w:tcW w:w="1276" w:type="dxa"/>
            <w:tcBorders>
              <w:bottom w:val="single" w:sz="4" w:space="0" w:color="auto"/>
            </w:tcBorders>
          </w:tcPr>
          <w:p w14:paraId="06B029AF" w14:textId="0FD18D49" w:rsidR="009F107A" w:rsidRPr="00106C6F" w:rsidRDefault="00E91265" w:rsidP="00987CEF">
            <w:pPr>
              <w:pStyle w:val="05Texto-TabelaPPGTCU"/>
              <w:rPr>
                <w:rFonts w:cs="Arial"/>
              </w:rPr>
            </w:pPr>
            <w:r>
              <w:rPr>
                <w:rFonts w:cs="Arial"/>
              </w:rPr>
              <w:t>0,6417</w:t>
            </w:r>
          </w:p>
        </w:tc>
        <w:tc>
          <w:tcPr>
            <w:tcW w:w="1276" w:type="dxa"/>
            <w:tcBorders>
              <w:bottom w:val="single" w:sz="4" w:space="0" w:color="auto"/>
            </w:tcBorders>
          </w:tcPr>
          <w:p w14:paraId="2F3BE2FC" w14:textId="3F61660F" w:rsidR="009F107A" w:rsidRPr="00106C6F" w:rsidRDefault="00616EF5" w:rsidP="00987CEF">
            <w:pPr>
              <w:pStyle w:val="05Texto-TabelaPPGTCU"/>
              <w:rPr>
                <w:rFonts w:cs="Arial"/>
              </w:rPr>
            </w:pPr>
            <w:r>
              <w:rPr>
                <w:rFonts w:cs="Arial"/>
              </w:rPr>
              <w:t>0,4044</w:t>
            </w:r>
          </w:p>
        </w:tc>
      </w:tr>
      <w:tr w:rsidR="00987CEF" w:rsidRPr="00106C6F" w14:paraId="0F011419" w14:textId="77777777" w:rsidTr="00987CEF">
        <w:tc>
          <w:tcPr>
            <w:tcW w:w="4253" w:type="dxa"/>
            <w:tcBorders>
              <w:top w:val="single" w:sz="4" w:space="0" w:color="auto"/>
            </w:tcBorders>
          </w:tcPr>
          <w:p w14:paraId="68BC8D5E" w14:textId="6831416E" w:rsidR="009F107A" w:rsidRPr="00106C6F" w:rsidRDefault="009F107A" w:rsidP="009F107A">
            <w:pPr>
              <w:pStyle w:val="05Texto-TabelaPPGTCU"/>
              <w:jc w:val="left"/>
              <w:rPr>
                <w:rFonts w:cs="Arial"/>
              </w:rPr>
            </w:pPr>
            <w:r w:rsidRPr="00B82414">
              <w:t xml:space="preserve">BM25 + </w:t>
            </w:r>
            <w:proofErr w:type="gramStart"/>
            <w:r w:rsidRPr="00B82414">
              <w:t>sinônimos(</w:t>
            </w:r>
            <w:proofErr w:type="gramEnd"/>
            <w:r w:rsidRPr="00B82414">
              <w:t>GPT-3.5)</w:t>
            </w:r>
          </w:p>
        </w:tc>
        <w:tc>
          <w:tcPr>
            <w:tcW w:w="1275" w:type="dxa"/>
            <w:tcBorders>
              <w:top w:val="single" w:sz="4" w:space="0" w:color="auto"/>
            </w:tcBorders>
          </w:tcPr>
          <w:p w14:paraId="24884BAE" w14:textId="72551FC9" w:rsidR="009F107A" w:rsidRPr="00106C6F" w:rsidRDefault="0055045E" w:rsidP="00987CEF">
            <w:pPr>
              <w:pStyle w:val="05Texto-TabelaPPGTCU"/>
              <w:rPr>
                <w:rFonts w:cs="Arial"/>
              </w:rPr>
            </w:pPr>
            <w:r>
              <w:rPr>
                <w:rFonts w:cs="Arial"/>
              </w:rPr>
              <w:t>0,3160</w:t>
            </w:r>
          </w:p>
        </w:tc>
        <w:tc>
          <w:tcPr>
            <w:tcW w:w="1276" w:type="dxa"/>
            <w:tcBorders>
              <w:top w:val="single" w:sz="4" w:space="0" w:color="auto"/>
            </w:tcBorders>
          </w:tcPr>
          <w:p w14:paraId="1BCC27B5" w14:textId="581CF0FD" w:rsidR="009F107A" w:rsidRPr="00106C6F" w:rsidRDefault="00C05F10" w:rsidP="00987CEF">
            <w:pPr>
              <w:pStyle w:val="05Texto-TabelaPPGTCU"/>
              <w:rPr>
                <w:rFonts w:cs="Arial"/>
              </w:rPr>
            </w:pPr>
            <w:r>
              <w:rPr>
                <w:rFonts w:cs="Arial"/>
              </w:rPr>
              <w:t>0,1276</w:t>
            </w:r>
          </w:p>
        </w:tc>
        <w:tc>
          <w:tcPr>
            <w:tcW w:w="1276" w:type="dxa"/>
            <w:tcBorders>
              <w:top w:val="single" w:sz="4" w:space="0" w:color="auto"/>
            </w:tcBorders>
          </w:tcPr>
          <w:p w14:paraId="021C07E6" w14:textId="4730E86A" w:rsidR="009F107A" w:rsidRPr="00106C6F" w:rsidRDefault="004565EF" w:rsidP="00987CEF">
            <w:pPr>
              <w:pStyle w:val="05Texto-TabelaPPGTCU"/>
              <w:rPr>
                <w:rFonts w:cs="Arial"/>
              </w:rPr>
            </w:pPr>
            <w:r>
              <w:rPr>
                <w:rFonts w:cs="Arial"/>
              </w:rPr>
              <w:t>0,5387</w:t>
            </w:r>
          </w:p>
        </w:tc>
        <w:tc>
          <w:tcPr>
            <w:tcW w:w="1276" w:type="dxa"/>
            <w:tcBorders>
              <w:top w:val="single" w:sz="4" w:space="0" w:color="auto"/>
            </w:tcBorders>
          </w:tcPr>
          <w:p w14:paraId="0867BE6D" w14:textId="29295011" w:rsidR="009F107A" w:rsidRPr="00106C6F" w:rsidRDefault="00616EF5" w:rsidP="00987CEF">
            <w:pPr>
              <w:pStyle w:val="05Texto-TabelaPPGTCU"/>
              <w:rPr>
                <w:rFonts w:cs="Arial"/>
              </w:rPr>
            </w:pPr>
            <w:r>
              <w:rPr>
                <w:rFonts w:cs="Arial"/>
              </w:rPr>
              <w:t>0,3224</w:t>
            </w:r>
          </w:p>
        </w:tc>
      </w:tr>
      <w:tr w:rsidR="00987CEF" w:rsidRPr="00106C6F" w14:paraId="773DA255" w14:textId="77777777" w:rsidTr="00987CEF">
        <w:tc>
          <w:tcPr>
            <w:tcW w:w="4253" w:type="dxa"/>
            <w:tcBorders>
              <w:bottom w:val="nil"/>
            </w:tcBorders>
          </w:tcPr>
          <w:p w14:paraId="376CCBE7" w14:textId="44A7FC8A" w:rsidR="009F107A" w:rsidRPr="00106C6F" w:rsidRDefault="009F107A" w:rsidP="009F107A">
            <w:pPr>
              <w:pStyle w:val="05Texto-TabelaPPGTCU"/>
              <w:jc w:val="left"/>
              <w:rPr>
                <w:rFonts w:cs="Arial"/>
              </w:rPr>
            </w:pPr>
            <w:r w:rsidRPr="00B82414">
              <w:t xml:space="preserve">BM25 + </w:t>
            </w:r>
            <w:proofErr w:type="gramStart"/>
            <w:r w:rsidRPr="00B82414">
              <w:t>sinônimos(</w:t>
            </w:r>
            <w:proofErr w:type="gramEnd"/>
            <w:r w:rsidRPr="00B82414">
              <w:t>GPT-4o)</w:t>
            </w:r>
          </w:p>
        </w:tc>
        <w:tc>
          <w:tcPr>
            <w:tcW w:w="1275" w:type="dxa"/>
            <w:tcBorders>
              <w:bottom w:val="nil"/>
            </w:tcBorders>
          </w:tcPr>
          <w:p w14:paraId="63D73CC9" w14:textId="0B11A5AE" w:rsidR="009F107A" w:rsidRPr="00106C6F" w:rsidRDefault="0055045E" w:rsidP="00987CEF">
            <w:pPr>
              <w:pStyle w:val="05Texto-TabelaPPGTCU"/>
              <w:rPr>
                <w:rFonts w:cs="Arial"/>
              </w:rPr>
            </w:pPr>
            <w:r>
              <w:rPr>
                <w:rFonts w:cs="Arial"/>
              </w:rPr>
              <w:t>0,2920</w:t>
            </w:r>
          </w:p>
        </w:tc>
        <w:tc>
          <w:tcPr>
            <w:tcW w:w="1276" w:type="dxa"/>
            <w:tcBorders>
              <w:bottom w:val="nil"/>
            </w:tcBorders>
          </w:tcPr>
          <w:p w14:paraId="5343E7B3" w14:textId="1E78CE69" w:rsidR="009F107A" w:rsidRPr="00106C6F" w:rsidRDefault="00C05F10" w:rsidP="00987CEF">
            <w:pPr>
              <w:pStyle w:val="05Texto-TabelaPPGTCU"/>
              <w:rPr>
                <w:rFonts w:cs="Arial"/>
              </w:rPr>
            </w:pPr>
            <w:r>
              <w:rPr>
                <w:rFonts w:cs="Arial"/>
              </w:rPr>
              <w:t>0,1177</w:t>
            </w:r>
          </w:p>
        </w:tc>
        <w:tc>
          <w:tcPr>
            <w:tcW w:w="1276" w:type="dxa"/>
            <w:tcBorders>
              <w:bottom w:val="nil"/>
            </w:tcBorders>
          </w:tcPr>
          <w:p w14:paraId="6F1CA174" w14:textId="2E7B337B" w:rsidR="009F107A" w:rsidRPr="00106C6F" w:rsidRDefault="00294AC9" w:rsidP="00987CEF">
            <w:pPr>
              <w:pStyle w:val="05Texto-TabelaPPGTCU"/>
              <w:rPr>
                <w:rFonts w:cs="Arial"/>
              </w:rPr>
            </w:pPr>
            <w:r>
              <w:rPr>
                <w:rFonts w:cs="Arial"/>
              </w:rPr>
              <w:t>0,5357</w:t>
            </w:r>
          </w:p>
        </w:tc>
        <w:tc>
          <w:tcPr>
            <w:tcW w:w="1276" w:type="dxa"/>
            <w:tcBorders>
              <w:bottom w:val="nil"/>
            </w:tcBorders>
          </w:tcPr>
          <w:p w14:paraId="386AE0C4" w14:textId="01F38708" w:rsidR="009F107A" w:rsidRPr="00106C6F" w:rsidRDefault="00616EF5" w:rsidP="00987CEF">
            <w:pPr>
              <w:pStyle w:val="05Texto-TabelaPPGTCU"/>
              <w:rPr>
                <w:rFonts w:cs="Arial"/>
              </w:rPr>
            </w:pPr>
            <w:r>
              <w:rPr>
                <w:rFonts w:cs="Arial"/>
              </w:rPr>
              <w:t>0,3056</w:t>
            </w:r>
          </w:p>
        </w:tc>
      </w:tr>
      <w:tr w:rsidR="009F107A" w:rsidRPr="00106C6F" w14:paraId="43960DF8" w14:textId="77777777" w:rsidTr="00987CEF">
        <w:tc>
          <w:tcPr>
            <w:tcW w:w="4253" w:type="dxa"/>
            <w:tcBorders>
              <w:bottom w:val="single" w:sz="4" w:space="0" w:color="auto"/>
            </w:tcBorders>
          </w:tcPr>
          <w:p w14:paraId="42763E31" w14:textId="6F01D2D7" w:rsidR="009F107A" w:rsidRPr="00106C6F" w:rsidRDefault="009F107A" w:rsidP="009F107A">
            <w:pPr>
              <w:pStyle w:val="05Texto-TabelaPPGTCU"/>
              <w:jc w:val="left"/>
              <w:rPr>
                <w:rFonts w:cs="Arial"/>
              </w:rPr>
            </w:pPr>
            <w:r w:rsidRPr="00B82414">
              <w:t xml:space="preserve">BM25 + </w:t>
            </w:r>
            <w:proofErr w:type="gramStart"/>
            <w:r w:rsidRPr="00B82414">
              <w:t>sinônimos(</w:t>
            </w:r>
            <w:proofErr w:type="spellStart"/>
            <w:proofErr w:type="gramEnd"/>
            <w:r w:rsidR="00E852BA">
              <w:t>Llama</w:t>
            </w:r>
            <w:proofErr w:type="spellEnd"/>
            <w:r w:rsidRPr="00B82414">
              <w:t>)</w:t>
            </w:r>
          </w:p>
        </w:tc>
        <w:tc>
          <w:tcPr>
            <w:tcW w:w="1275" w:type="dxa"/>
            <w:tcBorders>
              <w:bottom w:val="single" w:sz="4" w:space="0" w:color="auto"/>
            </w:tcBorders>
          </w:tcPr>
          <w:p w14:paraId="4D3CA4D5" w14:textId="0E1217C2" w:rsidR="009F107A" w:rsidRPr="00106C6F" w:rsidRDefault="0055045E" w:rsidP="00987CEF">
            <w:pPr>
              <w:pStyle w:val="05Texto-TabelaPPGTCU"/>
              <w:rPr>
                <w:rFonts w:cs="Arial"/>
              </w:rPr>
            </w:pPr>
            <w:r>
              <w:rPr>
                <w:rFonts w:cs="Arial"/>
              </w:rPr>
              <w:t>0,3120</w:t>
            </w:r>
          </w:p>
        </w:tc>
        <w:tc>
          <w:tcPr>
            <w:tcW w:w="1276" w:type="dxa"/>
            <w:tcBorders>
              <w:bottom w:val="single" w:sz="4" w:space="0" w:color="auto"/>
            </w:tcBorders>
          </w:tcPr>
          <w:p w14:paraId="2A8C60B6" w14:textId="7D0E2103" w:rsidR="009F107A" w:rsidRPr="00106C6F" w:rsidRDefault="00C05F10" w:rsidP="00987CEF">
            <w:pPr>
              <w:pStyle w:val="05Texto-TabelaPPGTCU"/>
              <w:rPr>
                <w:rFonts w:cs="Arial"/>
              </w:rPr>
            </w:pPr>
            <w:r>
              <w:rPr>
                <w:rFonts w:cs="Arial"/>
              </w:rPr>
              <w:t>0,1255</w:t>
            </w:r>
          </w:p>
        </w:tc>
        <w:tc>
          <w:tcPr>
            <w:tcW w:w="1276" w:type="dxa"/>
            <w:tcBorders>
              <w:bottom w:val="single" w:sz="4" w:space="0" w:color="auto"/>
            </w:tcBorders>
          </w:tcPr>
          <w:p w14:paraId="6666FE15" w14:textId="35174B69" w:rsidR="009F107A" w:rsidRPr="00106C6F" w:rsidRDefault="00294AC9" w:rsidP="00987CEF">
            <w:pPr>
              <w:pStyle w:val="05Texto-TabelaPPGTCU"/>
              <w:rPr>
                <w:rFonts w:cs="Arial"/>
              </w:rPr>
            </w:pPr>
            <w:r>
              <w:rPr>
                <w:rFonts w:cs="Arial"/>
              </w:rPr>
              <w:t>0,5380</w:t>
            </w:r>
          </w:p>
        </w:tc>
        <w:tc>
          <w:tcPr>
            <w:tcW w:w="1276" w:type="dxa"/>
            <w:tcBorders>
              <w:bottom w:val="single" w:sz="4" w:space="0" w:color="auto"/>
            </w:tcBorders>
          </w:tcPr>
          <w:p w14:paraId="182E4EE9" w14:textId="1D556CDE" w:rsidR="009F107A" w:rsidRPr="00106C6F" w:rsidRDefault="00616EF5" w:rsidP="00987CEF">
            <w:pPr>
              <w:pStyle w:val="05Texto-TabelaPPGTCU"/>
              <w:rPr>
                <w:rFonts w:cs="Arial"/>
              </w:rPr>
            </w:pPr>
            <w:r>
              <w:rPr>
                <w:rFonts w:cs="Arial"/>
              </w:rPr>
              <w:t>0,3204</w:t>
            </w:r>
          </w:p>
        </w:tc>
      </w:tr>
      <w:tr w:rsidR="009F107A" w:rsidRPr="00106C6F" w14:paraId="77C20EDB" w14:textId="77777777" w:rsidTr="00987CEF">
        <w:tc>
          <w:tcPr>
            <w:tcW w:w="4253" w:type="dxa"/>
            <w:tcBorders>
              <w:top w:val="single" w:sz="4" w:space="0" w:color="auto"/>
              <w:bottom w:val="nil"/>
            </w:tcBorders>
          </w:tcPr>
          <w:p w14:paraId="6EA2CE50" w14:textId="63A84E9D" w:rsidR="009F107A" w:rsidRPr="00106C6F" w:rsidRDefault="009F107A" w:rsidP="009F107A">
            <w:pPr>
              <w:pStyle w:val="05Texto-TabelaPPGTCU"/>
              <w:jc w:val="left"/>
              <w:rPr>
                <w:rFonts w:cs="Arial"/>
              </w:rPr>
            </w:pPr>
            <w:r w:rsidRPr="00B82414">
              <w:t xml:space="preserve">BM25 + </w:t>
            </w:r>
            <w:proofErr w:type="gramStart"/>
            <w:r w:rsidRPr="00B82414">
              <w:t>reescrita(</w:t>
            </w:r>
            <w:proofErr w:type="gramEnd"/>
            <w:r w:rsidRPr="00B82414">
              <w:t>GPT3.5)</w:t>
            </w:r>
          </w:p>
        </w:tc>
        <w:tc>
          <w:tcPr>
            <w:tcW w:w="1275" w:type="dxa"/>
            <w:tcBorders>
              <w:top w:val="single" w:sz="4" w:space="0" w:color="auto"/>
              <w:bottom w:val="nil"/>
            </w:tcBorders>
          </w:tcPr>
          <w:p w14:paraId="76D1D07D" w14:textId="4630BA95" w:rsidR="009F107A" w:rsidRPr="00106C6F" w:rsidRDefault="00FC3A3A" w:rsidP="00987CEF">
            <w:pPr>
              <w:pStyle w:val="05Texto-TabelaPPGTCU"/>
              <w:rPr>
                <w:rFonts w:cs="Arial"/>
              </w:rPr>
            </w:pPr>
            <w:r>
              <w:rPr>
                <w:rFonts w:cs="Arial"/>
              </w:rPr>
              <w:t>0,2800</w:t>
            </w:r>
          </w:p>
        </w:tc>
        <w:tc>
          <w:tcPr>
            <w:tcW w:w="1276" w:type="dxa"/>
            <w:tcBorders>
              <w:top w:val="single" w:sz="4" w:space="0" w:color="auto"/>
              <w:bottom w:val="nil"/>
            </w:tcBorders>
          </w:tcPr>
          <w:p w14:paraId="6A384E4F" w14:textId="56D19A19" w:rsidR="009F107A" w:rsidRPr="00106C6F" w:rsidRDefault="006840C1" w:rsidP="00987CEF">
            <w:pPr>
              <w:pStyle w:val="05Texto-TabelaPPGTCU"/>
              <w:rPr>
                <w:rFonts w:cs="Arial"/>
              </w:rPr>
            </w:pPr>
            <w:r>
              <w:rPr>
                <w:rFonts w:cs="Arial"/>
              </w:rPr>
              <w:t>0,1138</w:t>
            </w:r>
          </w:p>
        </w:tc>
        <w:tc>
          <w:tcPr>
            <w:tcW w:w="1276" w:type="dxa"/>
            <w:tcBorders>
              <w:top w:val="single" w:sz="4" w:space="0" w:color="auto"/>
              <w:bottom w:val="nil"/>
            </w:tcBorders>
          </w:tcPr>
          <w:p w14:paraId="0D211321" w14:textId="706E6495" w:rsidR="009F107A" w:rsidRPr="00106C6F" w:rsidRDefault="00294AC9" w:rsidP="00987CEF">
            <w:pPr>
              <w:pStyle w:val="05Texto-TabelaPPGTCU"/>
              <w:rPr>
                <w:rFonts w:cs="Arial"/>
              </w:rPr>
            </w:pPr>
            <w:r>
              <w:rPr>
                <w:rFonts w:cs="Arial"/>
              </w:rPr>
              <w:t>0,5040</w:t>
            </w:r>
          </w:p>
        </w:tc>
        <w:tc>
          <w:tcPr>
            <w:tcW w:w="1276" w:type="dxa"/>
            <w:tcBorders>
              <w:top w:val="single" w:sz="4" w:space="0" w:color="auto"/>
              <w:bottom w:val="nil"/>
            </w:tcBorders>
          </w:tcPr>
          <w:p w14:paraId="48E79814" w14:textId="47879673" w:rsidR="009F107A" w:rsidRPr="00106C6F" w:rsidRDefault="00616EF5" w:rsidP="00987CEF">
            <w:pPr>
              <w:pStyle w:val="05Texto-TabelaPPGTCU"/>
              <w:rPr>
                <w:rFonts w:cs="Arial"/>
              </w:rPr>
            </w:pPr>
            <w:r>
              <w:rPr>
                <w:rFonts w:cs="Arial"/>
              </w:rPr>
              <w:t>0,2837</w:t>
            </w:r>
          </w:p>
        </w:tc>
      </w:tr>
      <w:tr w:rsidR="009F107A" w:rsidRPr="00106C6F" w14:paraId="09B797A0" w14:textId="77777777" w:rsidTr="00987CEF">
        <w:tc>
          <w:tcPr>
            <w:tcW w:w="4253" w:type="dxa"/>
            <w:tcBorders>
              <w:bottom w:val="single" w:sz="4" w:space="0" w:color="auto"/>
            </w:tcBorders>
          </w:tcPr>
          <w:p w14:paraId="6AC0CE5C" w14:textId="5F3123BD" w:rsidR="009F107A" w:rsidRPr="00106C6F" w:rsidRDefault="009F107A" w:rsidP="009F107A">
            <w:pPr>
              <w:pStyle w:val="05Texto-TabelaPPGTCU"/>
              <w:jc w:val="left"/>
              <w:rPr>
                <w:rFonts w:cs="Arial"/>
              </w:rPr>
            </w:pPr>
            <w:r w:rsidRPr="00B82414">
              <w:t xml:space="preserve">BM25 + </w:t>
            </w:r>
            <w:proofErr w:type="gramStart"/>
            <w:r w:rsidRPr="00B82414">
              <w:t>reescrita(</w:t>
            </w:r>
            <w:proofErr w:type="spellStart"/>
            <w:proofErr w:type="gramEnd"/>
            <w:r w:rsidR="00E852BA">
              <w:t>Llama</w:t>
            </w:r>
            <w:proofErr w:type="spellEnd"/>
            <w:r w:rsidRPr="00B82414">
              <w:t>)</w:t>
            </w:r>
          </w:p>
        </w:tc>
        <w:tc>
          <w:tcPr>
            <w:tcW w:w="1275" w:type="dxa"/>
            <w:tcBorders>
              <w:bottom w:val="single" w:sz="4" w:space="0" w:color="auto"/>
            </w:tcBorders>
          </w:tcPr>
          <w:p w14:paraId="01B9815B" w14:textId="010A6FB2" w:rsidR="009F107A" w:rsidRPr="00106C6F" w:rsidRDefault="00FC3A3A" w:rsidP="00987CEF">
            <w:pPr>
              <w:pStyle w:val="05Texto-TabelaPPGTCU"/>
              <w:rPr>
                <w:rFonts w:cs="Arial"/>
              </w:rPr>
            </w:pPr>
            <w:r>
              <w:rPr>
                <w:rFonts w:cs="Arial"/>
              </w:rPr>
              <w:t>0,2680</w:t>
            </w:r>
          </w:p>
        </w:tc>
        <w:tc>
          <w:tcPr>
            <w:tcW w:w="1276" w:type="dxa"/>
            <w:tcBorders>
              <w:bottom w:val="single" w:sz="4" w:space="0" w:color="auto"/>
            </w:tcBorders>
          </w:tcPr>
          <w:p w14:paraId="44A4430B" w14:textId="7A14BED7" w:rsidR="009F107A" w:rsidRPr="00106C6F" w:rsidRDefault="006840C1" w:rsidP="00987CEF">
            <w:pPr>
              <w:pStyle w:val="05Texto-TabelaPPGTCU"/>
              <w:rPr>
                <w:rFonts w:cs="Arial"/>
              </w:rPr>
            </w:pPr>
            <w:r>
              <w:rPr>
                <w:rFonts w:cs="Arial"/>
              </w:rPr>
              <w:t>0,1090</w:t>
            </w:r>
          </w:p>
        </w:tc>
        <w:tc>
          <w:tcPr>
            <w:tcW w:w="1276" w:type="dxa"/>
            <w:tcBorders>
              <w:bottom w:val="single" w:sz="4" w:space="0" w:color="auto"/>
            </w:tcBorders>
          </w:tcPr>
          <w:p w14:paraId="6CACE5AC" w14:textId="096DE379" w:rsidR="009F107A" w:rsidRPr="00106C6F" w:rsidRDefault="00294AC9" w:rsidP="00987CEF">
            <w:pPr>
              <w:pStyle w:val="05Texto-TabelaPPGTCU"/>
              <w:rPr>
                <w:rFonts w:cs="Arial"/>
              </w:rPr>
            </w:pPr>
            <w:r>
              <w:rPr>
                <w:rFonts w:cs="Arial"/>
              </w:rPr>
              <w:t>0,4377</w:t>
            </w:r>
          </w:p>
        </w:tc>
        <w:tc>
          <w:tcPr>
            <w:tcW w:w="1276" w:type="dxa"/>
            <w:tcBorders>
              <w:bottom w:val="single" w:sz="4" w:space="0" w:color="auto"/>
            </w:tcBorders>
          </w:tcPr>
          <w:p w14:paraId="3FF3DED0" w14:textId="04D84C5B" w:rsidR="009F107A" w:rsidRPr="00106C6F" w:rsidRDefault="00616EF5" w:rsidP="00987CEF">
            <w:pPr>
              <w:pStyle w:val="05Texto-TabelaPPGTCU"/>
              <w:rPr>
                <w:rFonts w:cs="Arial"/>
              </w:rPr>
            </w:pPr>
            <w:r>
              <w:rPr>
                <w:rFonts w:cs="Arial"/>
              </w:rPr>
              <w:t>0,2643</w:t>
            </w:r>
          </w:p>
        </w:tc>
      </w:tr>
      <w:tr w:rsidR="009F107A" w:rsidRPr="00106C6F" w14:paraId="0D234C88" w14:textId="77777777" w:rsidTr="00987CEF">
        <w:tc>
          <w:tcPr>
            <w:tcW w:w="4253" w:type="dxa"/>
            <w:tcBorders>
              <w:top w:val="single" w:sz="4" w:space="0" w:color="auto"/>
            </w:tcBorders>
          </w:tcPr>
          <w:p w14:paraId="6340823B" w14:textId="15F240E7" w:rsidR="009F107A" w:rsidRPr="00106C6F" w:rsidRDefault="009F107A" w:rsidP="009F107A">
            <w:pPr>
              <w:pStyle w:val="05Texto-TabelaPPGTCU"/>
              <w:jc w:val="left"/>
              <w:rPr>
                <w:rFonts w:cs="Arial"/>
              </w:rPr>
            </w:pPr>
            <w:r w:rsidRPr="00B82414">
              <w:t>BM25 + docT5</w:t>
            </w:r>
            <w:proofErr w:type="gramStart"/>
            <w:r w:rsidRPr="00B82414">
              <w:t>query(</w:t>
            </w:r>
            <w:proofErr w:type="gramEnd"/>
            <w:r w:rsidRPr="00B82414">
              <w:t>5) + sinônimos(GPT-3.5)</w:t>
            </w:r>
          </w:p>
        </w:tc>
        <w:tc>
          <w:tcPr>
            <w:tcW w:w="1275" w:type="dxa"/>
            <w:tcBorders>
              <w:top w:val="single" w:sz="4" w:space="0" w:color="auto"/>
            </w:tcBorders>
          </w:tcPr>
          <w:p w14:paraId="3CD0F89C" w14:textId="1EE48FCE" w:rsidR="009F107A" w:rsidRPr="0092177C" w:rsidRDefault="00FC3A3A" w:rsidP="00987CEF">
            <w:pPr>
              <w:pStyle w:val="05Texto-TabelaPPGTCU"/>
              <w:rPr>
                <w:rFonts w:cs="Arial"/>
                <w:b/>
                <w:bCs/>
              </w:rPr>
            </w:pPr>
            <w:r w:rsidRPr="0092177C">
              <w:rPr>
                <w:rFonts w:cs="Arial"/>
                <w:b/>
                <w:bCs/>
              </w:rPr>
              <w:t>0,4320</w:t>
            </w:r>
          </w:p>
        </w:tc>
        <w:tc>
          <w:tcPr>
            <w:tcW w:w="1276" w:type="dxa"/>
            <w:tcBorders>
              <w:top w:val="single" w:sz="4" w:space="0" w:color="auto"/>
            </w:tcBorders>
          </w:tcPr>
          <w:p w14:paraId="37DE5715" w14:textId="319D506A" w:rsidR="009F107A" w:rsidRPr="006840C1" w:rsidRDefault="006840C1" w:rsidP="00987CEF">
            <w:pPr>
              <w:pStyle w:val="05Texto-TabelaPPGTCU"/>
              <w:rPr>
                <w:rFonts w:cs="Arial"/>
                <w:b/>
                <w:bCs/>
              </w:rPr>
            </w:pPr>
            <w:r w:rsidRPr="006840C1">
              <w:rPr>
                <w:rFonts w:cs="Arial"/>
                <w:b/>
                <w:bCs/>
              </w:rPr>
              <w:t>0,1735</w:t>
            </w:r>
          </w:p>
        </w:tc>
        <w:tc>
          <w:tcPr>
            <w:tcW w:w="1276" w:type="dxa"/>
            <w:tcBorders>
              <w:top w:val="single" w:sz="4" w:space="0" w:color="auto"/>
            </w:tcBorders>
          </w:tcPr>
          <w:p w14:paraId="67BF955F" w14:textId="5B73D99F" w:rsidR="009F107A" w:rsidRPr="00106C6F" w:rsidRDefault="00294AC9" w:rsidP="00987CEF">
            <w:pPr>
              <w:pStyle w:val="05Texto-TabelaPPGTCU"/>
              <w:rPr>
                <w:rFonts w:cs="Arial"/>
              </w:rPr>
            </w:pPr>
            <w:r>
              <w:rPr>
                <w:rFonts w:cs="Arial"/>
              </w:rPr>
              <w:t>0,6687</w:t>
            </w:r>
          </w:p>
        </w:tc>
        <w:tc>
          <w:tcPr>
            <w:tcW w:w="1276" w:type="dxa"/>
            <w:tcBorders>
              <w:top w:val="single" w:sz="4" w:space="0" w:color="auto"/>
            </w:tcBorders>
          </w:tcPr>
          <w:p w14:paraId="3BD2480F" w14:textId="25283652" w:rsidR="009F107A" w:rsidRPr="00616EF5" w:rsidRDefault="00616EF5" w:rsidP="00987CEF">
            <w:pPr>
              <w:pStyle w:val="05Texto-TabelaPPGTCU"/>
              <w:rPr>
                <w:rFonts w:cs="Arial"/>
                <w:b/>
                <w:bCs/>
              </w:rPr>
            </w:pPr>
            <w:r w:rsidRPr="00616EF5">
              <w:rPr>
                <w:rFonts w:cs="Arial"/>
                <w:b/>
                <w:bCs/>
              </w:rPr>
              <w:t>0,4402</w:t>
            </w:r>
          </w:p>
        </w:tc>
      </w:tr>
      <w:tr w:rsidR="009F107A" w:rsidRPr="00106C6F" w14:paraId="7777F36B" w14:textId="77777777" w:rsidTr="00987CEF">
        <w:tc>
          <w:tcPr>
            <w:tcW w:w="4253" w:type="dxa"/>
          </w:tcPr>
          <w:p w14:paraId="1E3BB228" w14:textId="09B0AC85" w:rsidR="009F107A" w:rsidRPr="00106C6F" w:rsidRDefault="009F107A" w:rsidP="009F107A">
            <w:pPr>
              <w:pStyle w:val="05Texto-TabelaPPGTCU"/>
              <w:jc w:val="left"/>
              <w:rPr>
                <w:rFonts w:cs="Arial"/>
              </w:rPr>
            </w:pPr>
            <w:r w:rsidRPr="00B82414">
              <w:t>BM25 + docT5</w:t>
            </w:r>
            <w:proofErr w:type="gramStart"/>
            <w:r w:rsidRPr="00B82414">
              <w:t>query(</w:t>
            </w:r>
            <w:proofErr w:type="gramEnd"/>
            <w:r w:rsidRPr="00B82414">
              <w:t>5) + sinônimos(GPT-4o)</w:t>
            </w:r>
          </w:p>
        </w:tc>
        <w:tc>
          <w:tcPr>
            <w:tcW w:w="1275" w:type="dxa"/>
          </w:tcPr>
          <w:p w14:paraId="732E7D92" w14:textId="5CBF8B50" w:rsidR="009F107A" w:rsidRPr="00106C6F" w:rsidRDefault="00FC3A3A" w:rsidP="00987CEF">
            <w:pPr>
              <w:pStyle w:val="05Texto-TabelaPPGTCU"/>
              <w:rPr>
                <w:rFonts w:cs="Arial"/>
              </w:rPr>
            </w:pPr>
            <w:r>
              <w:rPr>
                <w:rFonts w:cs="Arial"/>
              </w:rPr>
              <w:t>0,4120</w:t>
            </w:r>
          </w:p>
        </w:tc>
        <w:tc>
          <w:tcPr>
            <w:tcW w:w="1276" w:type="dxa"/>
          </w:tcPr>
          <w:p w14:paraId="59945076" w14:textId="5AC3DD88" w:rsidR="009F107A" w:rsidRPr="001B57C8" w:rsidRDefault="006840C1" w:rsidP="00987CEF">
            <w:pPr>
              <w:pStyle w:val="05Texto-TabelaPPGTCU"/>
              <w:rPr>
                <w:rFonts w:cs="Arial"/>
                <w:i/>
                <w:iCs/>
              </w:rPr>
            </w:pPr>
            <w:r w:rsidRPr="001B57C8">
              <w:rPr>
                <w:rFonts w:cs="Arial"/>
                <w:i/>
                <w:iCs/>
              </w:rPr>
              <w:t>0,1655</w:t>
            </w:r>
          </w:p>
        </w:tc>
        <w:tc>
          <w:tcPr>
            <w:tcW w:w="1276" w:type="dxa"/>
          </w:tcPr>
          <w:p w14:paraId="29DF939D" w14:textId="644FFA8E" w:rsidR="009F107A" w:rsidRPr="00106C6F" w:rsidRDefault="00294AC9" w:rsidP="00987CEF">
            <w:pPr>
              <w:pStyle w:val="05Texto-TabelaPPGTCU"/>
              <w:rPr>
                <w:rFonts w:cs="Arial"/>
              </w:rPr>
            </w:pPr>
            <w:r>
              <w:rPr>
                <w:rFonts w:cs="Arial"/>
              </w:rPr>
              <w:t>0,65</w:t>
            </w:r>
            <w:r w:rsidR="00DE398F">
              <w:rPr>
                <w:rFonts w:cs="Arial"/>
              </w:rPr>
              <w:t>37</w:t>
            </w:r>
          </w:p>
        </w:tc>
        <w:tc>
          <w:tcPr>
            <w:tcW w:w="1276" w:type="dxa"/>
          </w:tcPr>
          <w:p w14:paraId="012EB239" w14:textId="05310B21" w:rsidR="009F107A" w:rsidRPr="00106C6F" w:rsidRDefault="00616EF5" w:rsidP="00987CEF">
            <w:pPr>
              <w:pStyle w:val="05Texto-TabelaPPGTCU"/>
              <w:rPr>
                <w:rFonts w:cs="Arial"/>
              </w:rPr>
            </w:pPr>
            <w:r>
              <w:rPr>
                <w:rFonts w:cs="Arial"/>
              </w:rPr>
              <w:t>0,4194</w:t>
            </w:r>
          </w:p>
        </w:tc>
      </w:tr>
      <w:tr w:rsidR="009F107A" w:rsidRPr="00106C6F" w14:paraId="72840AD4" w14:textId="77777777" w:rsidTr="00987CEF">
        <w:tc>
          <w:tcPr>
            <w:tcW w:w="4253" w:type="dxa"/>
          </w:tcPr>
          <w:p w14:paraId="4FC25159" w14:textId="386FC702" w:rsidR="009F107A" w:rsidRPr="00106C6F" w:rsidRDefault="009F107A" w:rsidP="009F107A">
            <w:pPr>
              <w:pStyle w:val="05Texto-TabelaPPGTCU"/>
              <w:jc w:val="left"/>
              <w:rPr>
                <w:rFonts w:cs="Arial"/>
              </w:rPr>
            </w:pPr>
            <w:r w:rsidRPr="00B82414">
              <w:t>BM25 + docT5</w:t>
            </w:r>
            <w:proofErr w:type="gramStart"/>
            <w:r w:rsidRPr="00B82414">
              <w:t>query(</w:t>
            </w:r>
            <w:proofErr w:type="gramEnd"/>
            <w:r w:rsidRPr="00B82414">
              <w:t>5) + sinônimos(</w:t>
            </w:r>
            <w:proofErr w:type="spellStart"/>
            <w:r w:rsidR="00E852BA">
              <w:t>Llama</w:t>
            </w:r>
            <w:proofErr w:type="spellEnd"/>
            <w:r w:rsidRPr="00B82414">
              <w:t>)</w:t>
            </w:r>
          </w:p>
        </w:tc>
        <w:tc>
          <w:tcPr>
            <w:tcW w:w="1275" w:type="dxa"/>
          </w:tcPr>
          <w:p w14:paraId="6CB7A3EA" w14:textId="21B9908F" w:rsidR="009F107A" w:rsidRPr="001B57C8" w:rsidRDefault="00FC3A3A" w:rsidP="00987CEF">
            <w:pPr>
              <w:pStyle w:val="05Texto-TabelaPPGTCU"/>
              <w:rPr>
                <w:rFonts w:cs="Arial"/>
                <w:i/>
                <w:iCs/>
              </w:rPr>
            </w:pPr>
            <w:r w:rsidRPr="001B57C8">
              <w:rPr>
                <w:rFonts w:cs="Arial"/>
                <w:i/>
                <w:iCs/>
              </w:rPr>
              <w:t>0,4240</w:t>
            </w:r>
          </w:p>
        </w:tc>
        <w:tc>
          <w:tcPr>
            <w:tcW w:w="1276" w:type="dxa"/>
          </w:tcPr>
          <w:p w14:paraId="5C182704" w14:textId="2021E176" w:rsidR="009F107A" w:rsidRPr="001B57C8" w:rsidRDefault="006840C1" w:rsidP="00987CEF">
            <w:pPr>
              <w:pStyle w:val="05Texto-TabelaPPGTCU"/>
              <w:rPr>
                <w:rFonts w:cs="Arial"/>
                <w:i/>
                <w:iCs/>
              </w:rPr>
            </w:pPr>
            <w:r w:rsidRPr="001B57C8">
              <w:rPr>
                <w:rFonts w:cs="Arial"/>
                <w:i/>
                <w:iCs/>
              </w:rPr>
              <w:t>0,1703</w:t>
            </w:r>
          </w:p>
        </w:tc>
        <w:tc>
          <w:tcPr>
            <w:tcW w:w="1276" w:type="dxa"/>
          </w:tcPr>
          <w:p w14:paraId="259DAA95" w14:textId="01B1857E" w:rsidR="009F107A" w:rsidRPr="00DE398F" w:rsidRDefault="00DE398F" w:rsidP="00987CEF">
            <w:pPr>
              <w:pStyle w:val="05Texto-TabelaPPGTCU"/>
              <w:rPr>
                <w:rFonts w:cs="Arial"/>
                <w:b/>
                <w:bCs/>
              </w:rPr>
            </w:pPr>
            <w:r w:rsidRPr="00DE398F">
              <w:rPr>
                <w:rFonts w:cs="Arial"/>
                <w:b/>
                <w:bCs/>
              </w:rPr>
              <w:t>0,6817</w:t>
            </w:r>
          </w:p>
        </w:tc>
        <w:tc>
          <w:tcPr>
            <w:tcW w:w="1276" w:type="dxa"/>
          </w:tcPr>
          <w:p w14:paraId="2CA5DFB6" w14:textId="52BF6770" w:rsidR="009F107A" w:rsidRPr="00616EF5" w:rsidRDefault="00616EF5" w:rsidP="00987CEF">
            <w:pPr>
              <w:pStyle w:val="05Texto-TabelaPPGTCU"/>
              <w:rPr>
                <w:rFonts w:cs="Arial"/>
                <w:i/>
                <w:iCs/>
              </w:rPr>
            </w:pPr>
            <w:r w:rsidRPr="00616EF5">
              <w:rPr>
                <w:rFonts w:cs="Arial"/>
                <w:i/>
                <w:iCs/>
              </w:rPr>
              <w:t>0,4343</w:t>
            </w:r>
          </w:p>
        </w:tc>
      </w:tr>
    </w:tbl>
    <w:p w14:paraId="1DC27534" w14:textId="77777777" w:rsidR="001E4287" w:rsidRDefault="001E4287" w:rsidP="001E4287">
      <w:pPr>
        <w:pStyle w:val="07LegendaFigPPGTCU"/>
        <w:rPr>
          <w:lang w:val="pt-PT"/>
        </w:rPr>
      </w:pPr>
      <w:r>
        <w:rPr>
          <w:lang w:val="pt-PT"/>
        </w:rPr>
        <w:t>Fonte: Elaboração própria (2024).</w:t>
      </w:r>
    </w:p>
    <w:p w14:paraId="60F2967D" w14:textId="77777777" w:rsidR="00BA769B" w:rsidRDefault="00BA769B" w:rsidP="00540627">
      <w:pPr>
        <w:pStyle w:val="04Ttulo-TabelasFiguraPPGTCU"/>
      </w:pPr>
    </w:p>
    <w:p w14:paraId="5093517F" w14:textId="79E1A7E3" w:rsidR="00540627" w:rsidRPr="00106C6F" w:rsidRDefault="00540627" w:rsidP="00540627">
      <w:pPr>
        <w:pStyle w:val="04Ttulo-TabelasFiguraPPGTCU"/>
      </w:pPr>
      <w:bookmarkStart w:id="76" w:name="_Toc189742412"/>
      <w:r w:rsidRPr="00106C6F">
        <w:lastRenderedPageBreak/>
        <w:t xml:space="preserve">Tabela </w:t>
      </w:r>
      <w:r w:rsidR="00603051">
        <w:t>2</w:t>
      </w:r>
      <w:r w:rsidRPr="00106C6F">
        <w:t xml:space="preserve"> – </w:t>
      </w:r>
      <w:r>
        <w:t xml:space="preserve">Resultados para o </w:t>
      </w:r>
      <w:r w:rsidR="000B0AD5">
        <w:t>c</w:t>
      </w:r>
      <w:r>
        <w:t xml:space="preserve">onjunto de </w:t>
      </w:r>
      <w:r w:rsidR="000B0AD5" w:rsidRPr="000B0AD5">
        <w:rPr>
          <w:i/>
          <w:iCs/>
        </w:rPr>
        <w:t>q</w:t>
      </w:r>
      <w:r w:rsidRPr="000B0AD5">
        <w:rPr>
          <w:i/>
          <w:iCs/>
        </w:rPr>
        <w:t>ueries</w:t>
      </w:r>
      <w:r>
        <w:t xml:space="preserve"> 2</w:t>
      </w:r>
      <w:r w:rsidR="003D0222">
        <w:t xml:space="preserve"> (</w:t>
      </w:r>
      <m:oMath>
        <m:r>
          <m:rPr>
            <m:sty m:val="bi"/>
          </m:rPr>
          <w:rPr>
            <w:rFonts w:ascii="Cambria Math" w:hAnsi="Cambria Math"/>
          </w:rPr>
          <m:t>k=5</m:t>
        </m:r>
      </m:oMath>
      <w:r w:rsidR="003D0222">
        <w:t>)</w:t>
      </w:r>
      <w:bookmarkEnd w:id="76"/>
    </w:p>
    <w:tbl>
      <w:tblPr>
        <w:tblStyle w:val="TabelaPPGTCU"/>
        <w:tblW w:w="9356" w:type="dxa"/>
        <w:tblLook w:val="04A0" w:firstRow="1" w:lastRow="0" w:firstColumn="1" w:lastColumn="0" w:noHBand="0" w:noVBand="1"/>
      </w:tblPr>
      <w:tblGrid>
        <w:gridCol w:w="4253"/>
        <w:gridCol w:w="1275"/>
        <w:gridCol w:w="1276"/>
        <w:gridCol w:w="1276"/>
        <w:gridCol w:w="1276"/>
      </w:tblGrid>
      <w:tr w:rsidR="000B0AD5" w:rsidRPr="00106C6F" w14:paraId="50A0821C" w14:textId="77777777" w:rsidTr="00FE41CF">
        <w:trPr>
          <w:cnfStyle w:val="100000000000" w:firstRow="1" w:lastRow="0" w:firstColumn="0" w:lastColumn="0" w:oddVBand="0" w:evenVBand="0" w:oddHBand="0" w:evenHBand="0" w:firstRowFirstColumn="0" w:firstRowLastColumn="0" w:lastRowFirstColumn="0" w:lastRowLastColumn="0"/>
        </w:trPr>
        <w:tc>
          <w:tcPr>
            <w:tcW w:w="4253" w:type="dxa"/>
          </w:tcPr>
          <w:p w14:paraId="3EAA4409" w14:textId="77777777" w:rsidR="000B0AD5" w:rsidRPr="00106C6F" w:rsidRDefault="000B0AD5" w:rsidP="000B0AD5">
            <w:pPr>
              <w:pStyle w:val="05Texto-TabelaPPGTCU"/>
              <w:rPr>
                <w:rFonts w:cs="Arial"/>
              </w:rPr>
            </w:pPr>
            <w:r>
              <w:rPr>
                <w:rFonts w:cs="Arial"/>
              </w:rPr>
              <w:t>Cenário</w:t>
            </w:r>
          </w:p>
        </w:tc>
        <w:tc>
          <w:tcPr>
            <w:tcW w:w="1275" w:type="dxa"/>
          </w:tcPr>
          <w:p w14:paraId="2500F160" w14:textId="4975BB83" w:rsidR="000B0AD5" w:rsidRPr="00106C6F" w:rsidRDefault="000B0AD5" w:rsidP="000B0AD5">
            <w:pPr>
              <w:pStyle w:val="05Texto-TabelaPPGTCU"/>
              <w:rPr>
                <w:rFonts w:cs="Arial"/>
              </w:rPr>
            </w:pPr>
            <m:oMathPara>
              <m:oMath>
                <m:r>
                  <w:rPr>
                    <w:rFonts w:ascii="Cambria Math" w:eastAsia="Arial" w:hAnsi="Cambria Math" w:cs="Arial"/>
                    <w:color w:val="000000"/>
                  </w:rPr>
                  <m:t>P@5</m:t>
                </m:r>
              </m:oMath>
            </m:oMathPara>
          </w:p>
        </w:tc>
        <w:tc>
          <w:tcPr>
            <w:tcW w:w="1276" w:type="dxa"/>
          </w:tcPr>
          <w:p w14:paraId="3038BD21" w14:textId="67515C9F" w:rsidR="000B0AD5" w:rsidRPr="00106C6F" w:rsidRDefault="000B0AD5" w:rsidP="000B0AD5">
            <w:pPr>
              <w:pStyle w:val="05Texto-TabelaPPGTCU"/>
              <w:rPr>
                <w:rFonts w:cs="Arial"/>
              </w:rPr>
            </w:pPr>
            <m:oMathPara>
              <m:oMath>
                <m:r>
                  <w:rPr>
                    <w:rFonts w:ascii="Cambria Math" w:eastAsia="Arial" w:hAnsi="Cambria Math" w:cs="Arial"/>
                    <w:color w:val="000000"/>
                  </w:rPr>
                  <m:t>R@5</m:t>
                </m:r>
              </m:oMath>
            </m:oMathPara>
          </w:p>
        </w:tc>
        <w:tc>
          <w:tcPr>
            <w:tcW w:w="1276" w:type="dxa"/>
          </w:tcPr>
          <w:p w14:paraId="0BBC58E2" w14:textId="3E144D8E" w:rsidR="000B0AD5" w:rsidRPr="00106C6F" w:rsidRDefault="000B0AD5" w:rsidP="000B0AD5">
            <w:pPr>
              <w:pStyle w:val="05Texto-TabelaPPGTCU"/>
              <w:rPr>
                <w:rFonts w:cs="Arial"/>
              </w:rPr>
            </w:pPr>
            <m:oMathPara>
              <m:oMath>
                <m:r>
                  <w:rPr>
                    <w:rFonts w:ascii="Cambria Math" w:eastAsia="Arial" w:hAnsi="Cambria Math" w:cs="Arial"/>
                    <w:color w:val="000000"/>
                  </w:rPr>
                  <m:t>MRR@5</m:t>
                </m:r>
              </m:oMath>
            </m:oMathPara>
          </w:p>
        </w:tc>
        <w:tc>
          <w:tcPr>
            <w:tcW w:w="1276" w:type="dxa"/>
          </w:tcPr>
          <w:p w14:paraId="53AA8AED" w14:textId="35FEB017" w:rsidR="000B0AD5" w:rsidRPr="00106C6F" w:rsidRDefault="000B0AD5" w:rsidP="000B0AD5">
            <w:pPr>
              <w:pStyle w:val="05Texto-TabelaPPGTCU"/>
              <w:rPr>
                <w:rFonts w:cs="Arial"/>
              </w:rPr>
            </w:pPr>
            <m:oMathPara>
              <m:oMath>
                <m:r>
                  <w:rPr>
                    <w:rFonts w:ascii="Cambria Math" w:eastAsia="Arial" w:hAnsi="Cambria Math" w:cs="Arial"/>
                    <w:color w:val="000000"/>
                  </w:rPr>
                  <m:t>nDCG@5</m:t>
                </m:r>
              </m:oMath>
            </m:oMathPara>
          </w:p>
        </w:tc>
      </w:tr>
      <w:tr w:rsidR="00291A64" w:rsidRPr="00106C6F" w14:paraId="1C7C4B2A" w14:textId="77777777" w:rsidTr="00FE41CF">
        <w:tc>
          <w:tcPr>
            <w:tcW w:w="4253" w:type="dxa"/>
            <w:tcBorders>
              <w:top w:val="single" w:sz="4" w:space="0" w:color="auto"/>
              <w:bottom w:val="nil"/>
            </w:tcBorders>
          </w:tcPr>
          <w:p w14:paraId="38AC481C" w14:textId="77777777" w:rsidR="00291A64" w:rsidRPr="00106C6F" w:rsidRDefault="00291A64" w:rsidP="00291A64">
            <w:pPr>
              <w:pStyle w:val="05Texto-TabelaPPGTCU"/>
              <w:jc w:val="left"/>
              <w:rPr>
                <w:rFonts w:cs="Arial"/>
              </w:rPr>
            </w:pPr>
            <w:r w:rsidRPr="00B82414">
              <w:t>Atual (baseline)</w:t>
            </w:r>
          </w:p>
        </w:tc>
        <w:tc>
          <w:tcPr>
            <w:tcW w:w="1275" w:type="dxa"/>
            <w:tcBorders>
              <w:top w:val="single" w:sz="4" w:space="0" w:color="auto"/>
              <w:bottom w:val="nil"/>
            </w:tcBorders>
            <w:vAlign w:val="bottom"/>
          </w:tcPr>
          <w:p w14:paraId="44572F24" w14:textId="0E89E5FD" w:rsidR="00291A64" w:rsidRPr="00106C6F" w:rsidRDefault="00291A64" w:rsidP="00291A64">
            <w:pPr>
              <w:pStyle w:val="05Texto-TabelaPPGTCU"/>
              <w:rPr>
                <w:rFonts w:cs="Arial"/>
              </w:rPr>
            </w:pPr>
            <w:r w:rsidRPr="00291A64">
              <w:rPr>
                <w:rFonts w:cs="Arial"/>
              </w:rPr>
              <w:t>0,4560</w:t>
            </w:r>
          </w:p>
        </w:tc>
        <w:tc>
          <w:tcPr>
            <w:tcW w:w="1276" w:type="dxa"/>
            <w:tcBorders>
              <w:top w:val="single" w:sz="4" w:space="0" w:color="auto"/>
              <w:bottom w:val="nil"/>
            </w:tcBorders>
            <w:vAlign w:val="bottom"/>
          </w:tcPr>
          <w:p w14:paraId="5FB8512B" w14:textId="5B48E670" w:rsidR="00291A64" w:rsidRPr="00106C6F" w:rsidRDefault="00291A64" w:rsidP="00291A64">
            <w:pPr>
              <w:pStyle w:val="05Texto-TabelaPPGTCU"/>
              <w:rPr>
                <w:rFonts w:cs="Arial"/>
              </w:rPr>
            </w:pPr>
            <w:r w:rsidRPr="00291A64">
              <w:rPr>
                <w:rFonts w:cs="Arial"/>
              </w:rPr>
              <w:t>0,1892</w:t>
            </w:r>
          </w:p>
        </w:tc>
        <w:tc>
          <w:tcPr>
            <w:tcW w:w="1276" w:type="dxa"/>
            <w:tcBorders>
              <w:top w:val="single" w:sz="4" w:space="0" w:color="auto"/>
              <w:bottom w:val="nil"/>
            </w:tcBorders>
            <w:vAlign w:val="bottom"/>
          </w:tcPr>
          <w:p w14:paraId="3D0EB756" w14:textId="16BD3420" w:rsidR="00291A64" w:rsidRPr="00106C6F" w:rsidRDefault="00291A64" w:rsidP="00291A64">
            <w:pPr>
              <w:pStyle w:val="05Texto-TabelaPPGTCU"/>
              <w:rPr>
                <w:rFonts w:cs="Arial"/>
              </w:rPr>
            </w:pPr>
            <w:r w:rsidRPr="00291A64">
              <w:rPr>
                <w:rFonts w:cs="Arial"/>
              </w:rPr>
              <w:t>0,8667</w:t>
            </w:r>
          </w:p>
        </w:tc>
        <w:tc>
          <w:tcPr>
            <w:tcW w:w="1276" w:type="dxa"/>
            <w:tcBorders>
              <w:top w:val="single" w:sz="4" w:space="0" w:color="auto"/>
              <w:bottom w:val="nil"/>
            </w:tcBorders>
            <w:vAlign w:val="bottom"/>
          </w:tcPr>
          <w:p w14:paraId="789C3A7A" w14:textId="73857681" w:rsidR="00291A64" w:rsidRPr="00106C6F" w:rsidRDefault="00291A64" w:rsidP="00291A64">
            <w:pPr>
              <w:pStyle w:val="05Texto-TabelaPPGTCU"/>
              <w:rPr>
                <w:rFonts w:cs="Arial"/>
              </w:rPr>
            </w:pPr>
            <w:r w:rsidRPr="00291A64">
              <w:rPr>
                <w:rFonts w:cs="Arial"/>
              </w:rPr>
              <w:t>0,5639</w:t>
            </w:r>
          </w:p>
        </w:tc>
      </w:tr>
      <w:tr w:rsidR="00291A64" w:rsidRPr="00106C6F" w14:paraId="4E51657B" w14:textId="77777777" w:rsidTr="00FE41CF">
        <w:tc>
          <w:tcPr>
            <w:tcW w:w="4253" w:type="dxa"/>
            <w:tcBorders>
              <w:bottom w:val="single" w:sz="4" w:space="0" w:color="auto"/>
            </w:tcBorders>
          </w:tcPr>
          <w:p w14:paraId="675C5303" w14:textId="77777777" w:rsidR="00291A64" w:rsidRPr="00106C6F" w:rsidRDefault="00291A64" w:rsidP="00291A64">
            <w:pPr>
              <w:pStyle w:val="05Texto-TabelaPPGTCU"/>
              <w:jc w:val="left"/>
              <w:rPr>
                <w:rFonts w:cs="Arial"/>
              </w:rPr>
            </w:pPr>
            <w:r w:rsidRPr="00B82414">
              <w:t>BM25 (baseline)</w:t>
            </w:r>
          </w:p>
        </w:tc>
        <w:tc>
          <w:tcPr>
            <w:tcW w:w="1275" w:type="dxa"/>
            <w:tcBorders>
              <w:bottom w:val="single" w:sz="4" w:space="0" w:color="auto"/>
            </w:tcBorders>
            <w:vAlign w:val="bottom"/>
          </w:tcPr>
          <w:p w14:paraId="5BE9823D" w14:textId="62202C9F" w:rsidR="00291A64" w:rsidRPr="00106C6F" w:rsidRDefault="00291A64" w:rsidP="00291A64">
            <w:pPr>
              <w:pStyle w:val="05Texto-TabelaPPGTCU"/>
              <w:rPr>
                <w:rFonts w:cs="Arial"/>
              </w:rPr>
            </w:pPr>
            <w:r w:rsidRPr="00291A64">
              <w:rPr>
                <w:rFonts w:cs="Arial"/>
              </w:rPr>
              <w:t>0,5000</w:t>
            </w:r>
          </w:p>
        </w:tc>
        <w:tc>
          <w:tcPr>
            <w:tcW w:w="1276" w:type="dxa"/>
            <w:tcBorders>
              <w:bottom w:val="single" w:sz="4" w:space="0" w:color="auto"/>
            </w:tcBorders>
            <w:vAlign w:val="bottom"/>
          </w:tcPr>
          <w:p w14:paraId="28364A6F" w14:textId="075CB00C" w:rsidR="00291A64" w:rsidRPr="00106C6F" w:rsidRDefault="00291A64" w:rsidP="00291A64">
            <w:pPr>
              <w:pStyle w:val="05Texto-TabelaPPGTCU"/>
              <w:rPr>
                <w:rFonts w:cs="Arial"/>
              </w:rPr>
            </w:pPr>
            <w:r w:rsidRPr="00291A64">
              <w:rPr>
                <w:rFonts w:cs="Arial"/>
              </w:rPr>
              <w:t>0,2077</w:t>
            </w:r>
          </w:p>
        </w:tc>
        <w:tc>
          <w:tcPr>
            <w:tcW w:w="1276" w:type="dxa"/>
            <w:tcBorders>
              <w:bottom w:val="single" w:sz="4" w:space="0" w:color="auto"/>
            </w:tcBorders>
            <w:vAlign w:val="bottom"/>
          </w:tcPr>
          <w:p w14:paraId="45D249DC" w14:textId="09DA7F80" w:rsidR="00291A64" w:rsidRPr="00106C6F" w:rsidRDefault="00291A64" w:rsidP="00291A64">
            <w:pPr>
              <w:pStyle w:val="05Texto-TabelaPPGTCU"/>
              <w:rPr>
                <w:rFonts w:cs="Arial"/>
              </w:rPr>
            </w:pPr>
            <w:r w:rsidRPr="00291A64">
              <w:rPr>
                <w:rFonts w:cs="Arial"/>
              </w:rPr>
              <w:t>0,8620</w:t>
            </w:r>
          </w:p>
        </w:tc>
        <w:tc>
          <w:tcPr>
            <w:tcW w:w="1276" w:type="dxa"/>
            <w:tcBorders>
              <w:bottom w:val="single" w:sz="4" w:space="0" w:color="auto"/>
            </w:tcBorders>
            <w:vAlign w:val="bottom"/>
          </w:tcPr>
          <w:p w14:paraId="2F6845FA" w14:textId="1E59FB63" w:rsidR="00291A64" w:rsidRPr="00106C6F" w:rsidRDefault="00291A64" w:rsidP="00291A64">
            <w:pPr>
              <w:pStyle w:val="05Texto-TabelaPPGTCU"/>
              <w:rPr>
                <w:rFonts w:cs="Arial"/>
              </w:rPr>
            </w:pPr>
            <w:r w:rsidRPr="00291A64">
              <w:rPr>
                <w:rFonts w:cs="Arial"/>
              </w:rPr>
              <w:t>0,5713</w:t>
            </w:r>
          </w:p>
        </w:tc>
      </w:tr>
      <w:tr w:rsidR="00291A64" w:rsidRPr="00106C6F" w14:paraId="5F0E29A1" w14:textId="77777777" w:rsidTr="00FE41CF">
        <w:tc>
          <w:tcPr>
            <w:tcW w:w="4253" w:type="dxa"/>
            <w:tcBorders>
              <w:top w:val="single" w:sz="4" w:space="0" w:color="auto"/>
              <w:bottom w:val="nil"/>
            </w:tcBorders>
          </w:tcPr>
          <w:p w14:paraId="23AEFB79" w14:textId="77777777" w:rsidR="00291A64" w:rsidRPr="00106C6F" w:rsidRDefault="00291A64" w:rsidP="00291A64">
            <w:pPr>
              <w:pStyle w:val="05Texto-TabelaPPGTCU"/>
              <w:jc w:val="left"/>
              <w:rPr>
                <w:rFonts w:cs="Arial"/>
              </w:rPr>
            </w:pPr>
            <w:r w:rsidRPr="00B82414">
              <w:t>BM25 + docT5</w:t>
            </w:r>
            <w:proofErr w:type="gramStart"/>
            <w:r w:rsidRPr="00B82414">
              <w:t>query(</w:t>
            </w:r>
            <w:proofErr w:type="gramEnd"/>
            <w:r w:rsidRPr="00B82414">
              <w:t>1)</w:t>
            </w:r>
          </w:p>
        </w:tc>
        <w:tc>
          <w:tcPr>
            <w:tcW w:w="1275" w:type="dxa"/>
            <w:tcBorders>
              <w:top w:val="single" w:sz="4" w:space="0" w:color="auto"/>
              <w:bottom w:val="nil"/>
            </w:tcBorders>
            <w:vAlign w:val="bottom"/>
          </w:tcPr>
          <w:p w14:paraId="0AF217FE" w14:textId="7D0DCD0B" w:rsidR="00291A64" w:rsidRPr="00106C6F" w:rsidRDefault="00291A64" w:rsidP="00291A64">
            <w:pPr>
              <w:pStyle w:val="05Texto-TabelaPPGTCU"/>
              <w:rPr>
                <w:rFonts w:cs="Arial"/>
              </w:rPr>
            </w:pPr>
            <w:r w:rsidRPr="00291A64">
              <w:rPr>
                <w:rFonts w:cs="Arial"/>
              </w:rPr>
              <w:t>0,4960</w:t>
            </w:r>
          </w:p>
        </w:tc>
        <w:tc>
          <w:tcPr>
            <w:tcW w:w="1276" w:type="dxa"/>
            <w:tcBorders>
              <w:top w:val="single" w:sz="4" w:space="0" w:color="auto"/>
              <w:bottom w:val="nil"/>
            </w:tcBorders>
            <w:vAlign w:val="bottom"/>
          </w:tcPr>
          <w:p w14:paraId="048F263F" w14:textId="15801529" w:rsidR="00291A64" w:rsidRPr="00106C6F" w:rsidRDefault="00291A64" w:rsidP="00291A64">
            <w:pPr>
              <w:pStyle w:val="05Texto-TabelaPPGTCU"/>
              <w:rPr>
                <w:rFonts w:cs="Arial"/>
              </w:rPr>
            </w:pPr>
            <w:r w:rsidRPr="00291A64">
              <w:rPr>
                <w:rFonts w:cs="Arial"/>
              </w:rPr>
              <w:t>0,2062</w:t>
            </w:r>
          </w:p>
        </w:tc>
        <w:tc>
          <w:tcPr>
            <w:tcW w:w="1276" w:type="dxa"/>
            <w:tcBorders>
              <w:top w:val="single" w:sz="4" w:space="0" w:color="auto"/>
              <w:bottom w:val="nil"/>
            </w:tcBorders>
            <w:vAlign w:val="bottom"/>
          </w:tcPr>
          <w:p w14:paraId="02BAF07E" w14:textId="6DB88A9A" w:rsidR="00291A64" w:rsidRPr="00106C6F" w:rsidRDefault="00291A64" w:rsidP="00291A64">
            <w:pPr>
              <w:pStyle w:val="05Texto-TabelaPPGTCU"/>
              <w:rPr>
                <w:rFonts w:cs="Arial"/>
              </w:rPr>
            </w:pPr>
            <w:r w:rsidRPr="00291A64">
              <w:rPr>
                <w:rFonts w:cs="Arial"/>
              </w:rPr>
              <w:t>0,8920</w:t>
            </w:r>
          </w:p>
        </w:tc>
        <w:tc>
          <w:tcPr>
            <w:tcW w:w="1276" w:type="dxa"/>
            <w:tcBorders>
              <w:top w:val="single" w:sz="4" w:space="0" w:color="auto"/>
              <w:bottom w:val="nil"/>
            </w:tcBorders>
            <w:vAlign w:val="bottom"/>
          </w:tcPr>
          <w:p w14:paraId="58A8CEB0" w14:textId="5BAA2570" w:rsidR="00291A64" w:rsidRPr="00106C6F" w:rsidRDefault="00291A64" w:rsidP="00291A64">
            <w:pPr>
              <w:pStyle w:val="05Texto-TabelaPPGTCU"/>
              <w:rPr>
                <w:rFonts w:cs="Arial"/>
              </w:rPr>
            </w:pPr>
            <w:r w:rsidRPr="00291A64">
              <w:rPr>
                <w:rFonts w:cs="Arial"/>
              </w:rPr>
              <w:t>0,5807</w:t>
            </w:r>
          </w:p>
        </w:tc>
      </w:tr>
      <w:tr w:rsidR="00291A64" w:rsidRPr="00106C6F" w14:paraId="5900743E" w14:textId="77777777" w:rsidTr="00FE41CF">
        <w:tc>
          <w:tcPr>
            <w:tcW w:w="4253" w:type="dxa"/>
            <w:tcBorders>
              <w:bottom w:val="single" w:sz="4" w:space="0" w:color="auto"/>
            </w:tcBorders>
          </w:tcPr>
          <w:p w14:paraId="3D5FE15A" w14:textId="77777777" w:rsidR="00291A64" w:rsidRPr="00106C6F" w:rsidRDefault="00291A64" w:rsidP="00291A64">
            <w:pPr>
              <w:pStyle w:val="05Texto-TabelaPPGTCU"/>
              <w:jc w:val="left"/>
              <w:rPr>
                <w:rFonts w:cs="Arial"/>
              </w:rPr>
            </w:pPr>
            <w:r w:rsidRPr="00B82414">
              <w:t>BM25 + docT5</w:t>
            </w:r>
            <w:proofErr w:type="gramStart"/>
            <w:r w:rsidRPr="00B82414">
              <w:t>query(</w:t>
            </w:r>
            <w:proofErr w:type="gramEnd"/>
            <w:r w:rsidRPr="00B82414">
              <w:t>5)</w:t>
            </w:r>
          </w:p>
        </w:tc>
        <w:tc>
          <w:tcPr>
            <w:tcW w:w="1275" w:type="dxa"/>
            <w:tcBorders>
              <w:bottom w:val="single" w:sz="4" w:space="0" w:color="auto"/>
            </w:tcBorders>
            <w:vAlign w:val="bottom"/>
          </w:tcPr>
          <w:p w14:paraId="225507B3" w14:textId="296B1E51" w:rsidR="00291A64" w:rsidRPr="00106C6F" w:rsidRDefault="00291A64" w:rsidP="00291A64">
            <w:pPr>
              <w:pStyle w:val="05Texto-TabelaPPGTCU"/>
              <w:rPr>
                <w:rFonts w:cs="Arial"/>
              </w:rPr>
            </w:pPr>
            <w:r w:rsidRPr="00291A64">
              <w:rPr>
                <w:rFonts w:cs="Arial"/>
              </w:rPr>
              <w:t>0,5560</w:t>
            </w:r>
          </w:p>
        </w:tc>
        <w:tc>
          <w:tcPr>
            <w:tcW w:w="1276" w:type="dxa"/>
            <w:tcBorders>
              <w:bottom w:val="single" w:sz="4" w:space="0" w:color="auto"/>
            </w:tcBorders>
            <w:vAlign w:val="bottom"/>
          </w:tcPr>
          <w:p w14:paraId="331514E0" w14:textId="0D76E118" w:rsidR="00291A64" w:rsidRPr="00106C6F" w:rsidRDefault="00291A64" w:rsidP="00291A64">
            <w:pPr>
              <w:pStyle w:val="05Texto-TabelaPPGTCU"/>
              <w:rPr>
                <w:rFonts w:cs="Arial"/>
              </w:rPr>
            </w:pPr>
            <w:r w:rsidRPr="00291A64">
              <w:rPr>
                <w:rFonts w:cs="Arial"/>
              </w:rPr>
              <w:t>0,2315</w:t>
            </w:r>
          </w:p>
        </w:tc>
        <w:tc>
          <w:tcPr>
            <w:tcW w:w="1276" w:type="dxa"/>
            <w:tcBorders>
              <w:bottom w:val="single" w:sz="4" w:space="0" w:color="auto"/>
            </w:tcBorders>
            <w:vAlign w:val="bottom"/>
          </w:tcPr>
          <w:p w14:paraId="4ACEADB7" w14:textId="24A61D21" w:rsidR="00291A64" w:rsidRPr="00106C6F" w:rsidRDefault="00291A64" w:rsidP="00291A64">
            <w:pPr>
              <w:pStyle w:val="05Texto-TabelaPPGTCU"/>
              <w:rPr>
                <w:rFonts w:cs="Arial"/>
              </w:rPr>
            </w:pPr>
            <w:r w:rsidRPr="00291A64">
              <w:rPr>
                <w:rFonts w:cs="Arial"/>
              </w:rPr>
              <w:t>0,8773</w:t>
            </w:r>
          </w:p>
        </w:tc>
        <w:tc>
          <w:tcPr>
            <w:tcW w:w="1276" w:type="dxa"/>
            <w:tcBorders>
              <w:bottom w:val="single" w:sz="4" w:space="0" w:color="auto"/>
            </w:tcBorders>
            <w:vAlign w:val="bottom"/>
          </w:tcPr>
          <w:p w14:paraId="75EB253C" w14:textId="13B83270" w:rsidR="00291A64" w:rsidRPr="00106C6F" w:rsidRDefault="00291A64" w:rsidP="00291A64">
            <w:pPr>
              <w:pStyle w:val="05Texto-TabelaPPGTCU"/>
              <w:rPr>
                <w:rFonts w:cs="Arial"/>
              </w:rPr>
            </w:pPr>
            <w:r w:rsidRPr="00291A64">
              <w:rPr>
                <w:rFonts w:cs="Arial"/>
              </w:rPr>
              <w:t>0,6235</w:t>
            </w:r>
          </w:p>
        </w:tc>
      </w:tr>
      <w:tr w:rsidR="00291A64" w:rsidRPr="00106C6F" w14:paraId="6DE822D1" w14:textId="77777777" w:rsidTr="00FE41CF">
        <w:tc>
          <w:tcPr>
            <w:tcW w:w="4253" w:type="dxa"/>
            <w:tcBorders>
              <w:top w:val="single" w:sz="4" w:space="0" w:color="auto"/>
            </w:tcBorders>
          </w:tcPr>
          <w:p w14:paraId="01785BB3" w14:textId="77777777" w:rsidR="00291A64" w:rsidRPr="00106C6F" w:rsidRDefault="00291A64" w:rsidP="00291A64">
            <w:pPr>
              <w:pStyle w:val="05Texto-TabelaPPGTCU"/>
              <w:jc w:val="left"/>
              <w:rPr>
                <w:rFonts w:cs="Arial"/>
              </w:rPr>
            </w:pPr>
            <w:r w:rsidRPr="00B82414">
              <w:t xml:space="preserve">BM25 + </w:t>
            </w:r>
            <w:proofErr w:type="gramStart"/>
            <w:r w:rsidRPr="00B82414">
              <w:t>sinônimos(</w:t>
            </w:r>
            <w:proofErr w:type="gramEnd"/>
            <w:r w:rsidRPr="00B82414">
              <w:t>GPT-3.5)</w:t>
            </w:r>
          </w:p>
        </w:tc>
        <w:tc>
          <w:tcPr>
            <w:tcW w:w="1275" w:type="dxa"/>
            <w:tcBorders>
              <w:top w:val="single" w:sz="4" w:space="0" w:color="auto"/>
            </w:tcBorders>
            <w:vAlign w:val="bottom"/>
          </w:tcPr>
          <w:p w14:paraId="01628818" w14:textId="1C73B60D" w:rsidR="00291A64" w:rsidRPr="00106C6F" w:rsidRDefault="00291A64" w:rsidP="00291A64">
            <w:pPr>
              <w:pStyle w:val="05Texto-TabelaPPGTCU"/>
              <w:rPr>
                <w:rFonts w:cs="Arial"/>
              </w:rPr>
            </w:pPr>
            <w:r w:rsidRPr="00291A64">
              <w:rPr>
                <w:rFonts w:cs="Arial"/>
              </w:rPr>
              <w:t>0,5280</w:t>
            </w:r>
          </w:p>
        </w:tc>
        <w:tc>
          <w:tcPr>
            <w:tcW w:w="1276" w:type="dxa"/>
            <w:tcBorders>
              <w:top w:val="single" w:sz="4" w:space="0" w:color="auto"/>
            </w:tcBorders>
            <w:vAlign w:val="bottom"/>
          </w:tcPr>
          <w:p w14:paraId="3C0BBEB0" w14:textId="1E1BCF84" w:rsidR="00291A64" w:rsidRPr="00106C6F" w:rsidRDefault="00291A64" w:rsidP="00291A64">
            <w:pPr>
              <w:pStyle w:val="05Texto-TabelaPPGTCU"/>
              <w:rPr>
                <w:rFonts w:cs="Arial"/>
              </w:rPr>
            </w:pPr>
            <w:r w:rsidRPr="00291A64">
              <w:rPr>
                <w:rFonts w:cs="Arial"/>
              </w:rPr>
              <w:t>0,2196</w:t>
            </w:r>
          </w:p>
        </w:tc>
        <w:tc>
          <w:tcPr>
            <w:tcW w:w="1276" w:type="dxa"/>
            <w:tcBorders>
              <w:top w:val="single" w:sz="4" w:space="0" w:color="auto"/>
            </w:tcBorders>
            <w:vAlign w:val="bottom"/>
          </w:tcPr>
          <w:p w14:paraId="299F2D3B" w14:textId="2BF4B6AC" w:rsidR="00291A64" w:rsidRPr="00106C6F" w:rsidRDefault="00291A64" w:rsidP="00291A64">
            <w:pPr>
              <w:pStyle w:val="05Texto-TabelaPPGTCU"/>
              <w:rPr>
                <w:rFonts w:cs="Arial"/>
              </w:rPr>
            </w:pPr>
            <w:r w:rsidRPr="00291A64">
              <w:rPr>
                <w:rFonts w:cs="Arial"/>
              </w:rPr>
              <w:t>0,8797</w:t>
            </w:r>
          </w:p>
        </w:tc>
        <w:tc>
          <w:tcPr>
            <w:tcW w:w="1276" w:type="dxa"/>
            <w:tcBorders>
              <w:top w:val="single" w:sz="4" w:space="0" w:color="auto"/>
            </w:tcBorders>
            <w:vAlign w:val="bottom"/>
          </w:tcPr>
          <w:p w14:paraId="5A970002" w14:textId="6610B568" w:rsidR="00291A64" w:rsidRPr="00106C6F" w:rsidRDefault="00291A64" w:rsidP="00291A64">
            <w:pPr>
              <w:pStyle w:val="05Texto-TabelaPPGTCU"/>
              <w:rPr>
                <w:rFonts w:cs="Arial"/>
              </w:rPr>
            </w:pPr>
            <w:r w:rsidRPr="00291A64">
              <w:rPr>
                <w:rFonts w:cs="Arial"/>
              </w:rPr>
              <w:t>0,6015</w:t>
            </w:r>
          </w:p>
        </w:tc>
      </w:tr>
      <w:tr w:rsidR="00291A64" w:rsidRPr="00106C6F" w14:paraId="156864E3" w14:textId="77777777" w:rsidTr="00FE41CF">
        <w:tc>
          <w:tcPr>
            <w:tcW w:w="4253" w:type="dxa"/>
            <w:tcBorders>
              <w:bottom w:val="nil"/>
            </w:tcBorders>
          </w:tcPr>
          <w:p w14:paraId="7D8CA0CF" w14:textId="77777777" w:rsidR="00291A64" w:rsidRPr="00106C6F" w:rsidRDefault="00291A64" w:rsidP="00291A64">
            <w:pPr>
              <w:pStyle w:val="05Texto-TabelaPPGTCU"/>
              <w:jc w:val="left"/>
              <w:rPr>
                <w:rFonts w:cs="Arial"/>
              </w:rPr>
            </w:pPr>
            <w:r w:rsidRPr="00B82414">
              <w:t xml:space="preserve">BM25 + </w:t>
            </w:r>
            <w:proofErr w:type="gramStart"/>
            <w:r w:rsidRPr="00B82414">
              <w:t>sinônimos(</w:t>
            </w:r>
            <w:proofErr w:type="gramEnd"/>
            <w:r w:rsidRPr="00B82414">
              <w:t>GPT-4o)</w:t>
            </w:r>
          </w:p>
        </w:tc>
        <w:tc>
          <w:tcPr>
            <w:tcW w:w="1275" w:type="dxa"/>
            <w:tcBorders>
              <w:bottom w:val="nil"/>
            </w:tcBorders>
            <w:vAlign w:val="bottom"/>
          </w:tcPr>
          <w:p w14:paraId="17023331" w14:textId="2A0C3737" w:rsidR="00291A64" w:rsidRPr="00106C6F" w:rsidRDefault="00291A64" w:rsidP="00291A64">
            <w:pPr>
              <w:pStyle w:val="05Texto-TabelaPPGTCU"/>
              <w:rPr>
                <w:rFonts w:cs="Arial"/>
              </w:rPr>
            </w:pPr>
            <w:r w:rsidRPr="00291A64">
              <w:rPr>
                <w:rFonts w:cs="Arial"/>
              </w:rPr>
              <w:t>0,5280</w:t>
            </w:r>
          </w:p>
        </w:tc>
        <w:tc>
          <w:tcPr>
            <w:tcW w:w="1276" w:type="dxa"/>
            <w:tcBorders>
              <w:bottom w:val="nil"/>
            </w:tcBorders>
            <w:vAlign w:val="bottom"/>
          </w:tcPr>
          <w:p w14:paraId="4A729A5E" w14:textId="31AF0A0E" w:rsidR="00291A64" w:rsidRPr="00106C6F" w:rsidRDefault="00291A64" w:rsidP="00291A64">
            <w:pPr>
              <w:pStyle w:val="05Texto-TabelaPPGTCU"/>
              <w:rPr>
                <w:rFonts w:cs="Arial"/>
              </w:rPr>
            </w:pPr>
            <w:r w:rsidRPr="00291A64">
              <w:rPr>
                <w:rFonts w:cs="Arial"/>
              </w:rPr>
              <w:t>0,2195</w:t>
            </w:r>
          </w:p>
        </w:tc>
        <w:tc>
          <w:tcPr>
            <w:tcW w:w="1276" w:type="dxa"/>
            <w:tcBorders>
              <w:bottom w:val="nil"/>
            </w:tcBorders>
            <w:vAlign w:val="bottom"/>
          </w:tcPr>
          <w:p w14:paraId="2998F180" w14:textId="23218318" w:rsidR="00291A64" w:rsidRPr="00291A64" w:rsidRDefault="00291A64" w:rsidP="00291A64">
            <w:pPr>
              <w:pStyle w:val="05Texto-TabelaPPGTCU"/>
              <w:rPr>
                <w:rFonts w:cs="Arial"/>
                <w:i/>
                <w:iCs/>
              </w:rPr>
            </w:pPr>
            <w:r w:rsidRPr="00291A64">
              <w:rPr>
                <w:rFonts w:cs="Arial"/>
                <w:i/>
                <w:iCs/>
              </w:rPr>
              <w:t>0,9020</w:t>
            </w:r>
          </w:p>
        </w:tc>
        <w:tc>
          <w:tcPr>
            <w:tcW w:w="1276" w:type="dxa"/>
            <w:tcBorders>
              <w:bottom w:val="nil"/>
            </w:tcBorders>
            <w:vAlign w:val="bottom"/>
          </w:tcPr>
          <w:p w14:paraId="6B757DCF" w14:textId="57AEF88C" w:rsidR="00291A64" w:rsidRPr="00106C6F" w:rsidRDefault="00291A64" w:rsidP="00291A64">
            <w:pPr>
              <w:pStyle w:val="05Texto-TabelaPPGTCU"/>
              <w:rPr>
                <w:rFonts w:cs="Arial"/>
              </w:rPr>
            </w:pPr>
            <w:r w:rsidRPr="00291A64">
              <w:rPr>
                <w:rFonts w:cs="Arial"/>
              </w:rPr>
              <w:t>0,6025</w:t>
            </w:r>
          </w:p>
        </w:tc>
      </w:tr>
      <w:tr w:rsidR="00291A64" w:rsidRPr="00106C6F" w14:paraId="6B379694" w14:textId="77777777" w:rsidTr="00FE41CF">
        <w:tc>
          <w:tcPr>
            <w:tcW w:w="4253" w:type="dxa"/>
            <w:tcBorders>
              <w:bottom w:val="single" w:sz="4" w:space="0" w:color="auto"/>
            </w:tcBorders>
          </w:tcPr>
          <w:p w14:paraId="60F32783" w14:textId="2EB7B651" w:rsidR="00291A64" w:rsidRPr="00106C6F" w:rsidRDefault="00291A64" w:rsidP="00291A64">
            <w:pPr>
              <w:pStyle w:val="05Texto-TabelaPPGTCU"/>
              <w:jc w:val="left"/>
              <w:rPr>
                <w:rFonts w:cs="Arial"/>
              </w:rPr>
            </w:pPr>
            <w:r w:rsidRPr="00B82414">
              <w:t xml:space="preserve">BM25 + </w:t>
            </w:r>
            <w:proofErr w:type="gramStart"/>
            <w:r w:rsidRPr="00B82414">
              <w:t>sinônimos(</w:t>
            </w:r>
            <w:proofErr w:type="spellStart"/>
            <w:proofErr w:type="gramEnd"/>
            <w:r w:rsidR="00E852BA">
              <w:t>Llama</w:t>
            </w:r>
            <w:proofErr w:type="spellEnd"/>
            <w:r w:rsidRPr="00B82414">
              <w:t>)</w:t>
            </w:r>
          </w:p>
        </w:tc>
        <w:tc>
          <w:tcPr>
            <w:tcW w:w="1275" w:type="dxa"/>
            <w:tcBorders>
              <w:bottom w:val="single" w:sz="4" w:space="0" w:color="auto"/>
            </w:tcBorders>
            <w:vAlign w:val="bottom"/>
          </w:tcPr>
          <w:p w14:paraId="6B3FBEA1" w14:textId="6E8201FA" w:rsidR="00291A64" w:rsidRPr="00106C6F" w:rsidRDefault="00291A64" w:rsidP="00291A64">
            <w:pPr>
              <w:pStyle w:val="05Texto-TabelaPPGTCU"/>
              <w:rPr>
                <w:rFonts w:cs="Arial"/>
              </w:rPr>
            </w:pPr>
            <w:r w:rsidRPr="00291A64">
              <w:rPr>
                <w:rFonts w:cs="Arial"/>
              </w:rPr>
              <w:t>0,5280</w:t>
            </w:r>
          </w:p>
        </w:tc>
        <w:tc>
          <w:tcPr>
            <w:tcW w:w="1276" w:type="dxa"/>
            <w:tcBorders>
              <w:bottom w:val="single" w:sz="4" w:space="0" w:color="auto"/>
            </w:tcBorders>
            <w:vAlign w:val="bottom"/>
          </w:tcPr>
          <w:p w14:paraId="078111DD" w14:textId="0C92BBF9" w:rsidR="00291A64" w:rsidRPr="00106C6F" w:rsidRDefault="00291A64" w:rsidP="00291A64">
            <w:pPr>
              <w:pStyle w:val="05Texto-TabelaPPGTCU"/>
              <w:rPr>
                <w:rFonts w:cs="Arial"/>
              </w:rPr>
            </w:pPr>
            <w:r w:rsidRPr="00291A64">
              <w:rPr>
                <w:rFonts w:cs="Arial"/>
              </w:rPr>
              <w:t>0,2197</w:t>
            </w:r>
          </w:p>
        </w:tc>
        <w:tc>
          <w:tcPr>
            <w:tcW w:w="1276" w:type="dxa"/>
            <w:tcBorders>
              <w:bottom w:val="single" w:sz="4" w:space="0" w:color="auto"/>
            </w:tcBorders>
            <w:vAlign w:val="bottom"/>
          </w:tcPr>
          <w:p w14:paraId="7D9709FF" w14:textId="74420583" w:rsidR="00291A64" w:rsidRPr="00106C6F" w:rsidRDefault="00291A64" w:rsidP="00291A64">
            <w:pPr>
              <w:pStyle w:val="05Texto-TabelaPPGTCU"/>
              <w:rPr>
                <w:rFonts w:cs="Arial"/>
              </w:rPr>
            </w:pPr>
            <w:r w:rsidRPr="00291A64">
              <w:rPr>
                <w:rFonts w:cs="Arial"/>
              </w:rPr>
              <w:t>0,8690</w:t>
            </w:r>
          </w:p>
        </w:tc>
        <w:tc>
          <w:tcPr>
            <w:tcW w:w="1276" w:type="dxa"/>
            <w:tcBorders>
              <w:bottom w:val="single" w:sz="4" w:space="0" w:color="auto"/>
            </w:tcBorders>
            <w:vAlign w:val="bottom"/>
          </w:tcPr>
          <w:p w14:paraId="26677D1D" w14:textId="23DA6C6D" w:rsidR="00291A64" w:rsidRPr="00106C6F" w:rsidRDefault="00291A64" w:rsidP="00291A64">
            <w:pPr>
              <w:pStyle w:val="05Texto-TabelaPPGTCU"/>
              <w:rPr>
                <w:rFonts w:cs="Arial"/>
              </w:rPr>
            </w:pPr>
            <w:r w:rsidRPr="00291A64">
              <w:rPr>
                <w:rFonts w:cs="Arial"/>
              </w:rPr>
              <w:t>0,5956</w:t>
            </w:r>
          </w:p>
        </w:tc>
      </w:tr>
      <w:tr w:rsidR="00291A64" w:rsidRPr="00106C6F" w14:paraId="5370D979" w14:textId="77777777" w:rsidTr="00FE41CF">
        <w:tc>
          <w:tcPr>
            <w:tcW w:w="4253" w:type="dxa"/>
            <w:tcBorders>
              <w:top w:val="single" w:sz="4" w:space="0" w:color="auto"/>
              <w:bottom w:val="nil"/>
            </w:tcBorders>
          </w:tcPr>
          <w:p w14:paraId="4E988BD3" w14:textId="77777777" w:rsidR="00291A64" w:rsidRPr="00106C6F" w:rsidRDefault="00291A64" w:rsidP="00291A64">
            <w:pPr>
              <w:pStyle w:val="05Texto-TabelaPPGTCU"/>
              <w:jc w:val="left"/>
              <w:rPr>
                <w:rFonts w:cs="Arial"/>
              </w:rPr>
            </w:pPr>
            <w:r w:rsidRPr="00B82414">
              <w:t xml:space="preserve">BM25 + </w:t>
            </w:r>
            <w:proofErr w:type="gramStart"/>
            <w:r w:rsidRPr="00B82414">
              <w:t>reescrita(</w:t>
            </w:r>
            <w:proofErr w:type="gramEnd"/>
            <w:r w:rsidRPr="00B82414">
              <w:t>GPT3.5)</w:t>
            </w:r>
          </w:p>
        </w:tc>
        <w:tc>
          <w:tcPr>
            <w:tcW w:w="1275" w:type="dxa"/>
            <w:tcBorders>
              <w:top w:val="single" w:sz="4" w:space="0" w:color="auto"/>
              <w:bottom w:val="nil"/>
            </w:tcBorders>
            <w:vAlign w:val="bottom"/>
          </w:tcPr>
          <w:p w14:paraId="4D38F265" w14:textId="0D7E5290" w:rsidR="00291A64" w:rsidRPr="00106C6F" w:rsidRDefault="00291A64" w:rsidP="00291A64">
            <w:pPr>
              <w:pStyle w:val="05Texto-TabelaPPGTCU"/>
              <w:rPr>
                <w:rFonts w:cs="Arial"/>
              </w:rPr>
            </w:pPr>
            <w:r w:rsidRPr="00291A64">
              <w:rPr>
                <w:rFonts w:cs="Arial"/>
              </w:rPr>
              <w:t>0,5120</w:t>
            </w:r>
          </w:p>
        </w:tc>
        <w:tc>
          <w:tcPr>
            <w:tcW w:w="1276" w:type="dxa"/>
            <w:tcBorders>
              <w:top w:val="single" w:sz="4" w:space="0" w:color="auto"/>
              <w:bottom w:val="nil"/>
            </w:tcBorders>
            <w:vAlign w:val="bottom"/>
          </w:tcPr>
          <w:p w14:paraId="1CB7F73E" w14:textId="4232244C" w:rsidR="00291A64" w:rsidRPr="00106C6F" w:rsidRDefault="00291A64" w:rsidP="00291A64">
            <w:pPr>
              <w:pStyle w:val="05Texto-TabelaPPGTCU"/>
              <w:rPr>
                <w:rFonts w:cs="Arial"/>
              </w:rPr>
            </w:pPr>
            <w:r w:rsidRPr="00291A64">
              <w:rPr>
                <w:rFonts w:cs="Arial"/>
              </w:rPr>
              <w:t>0,2135</w:t>
            </w:r>
          </w:p>
        </w:tc>
        <w:tc>
          <w:tcPr>
            <w:tcW w:w="1276" w:type="dxa"/>
            <w:tcBorders>
              <w:top w:val="single" w:sz="4" w:space="0" w:color="auto"/>
              <w:bottom w:val="nil"/>
            </w:tcBorders>
            <w:vAlign w:val="bottom"/>
          </w:tcPr>
          <w:p w14:paraId="5894C43D" w14:textId="18A7441D" w:rsidR="00291A64" w:rsidRPr="00106C6F" w:rsidRDefault="00291A64" w:rsidP="00291A64">
            <w:pPr>
              <w:pStyle w:val="05Texto-TabelaPPGTCU"/>
              <w:rPr>
                <w:rFonts w:cs="Arial"/>
              </w:rPr>
            </w:pPr>
            <w:r w:rsidRPr="00291A64">
              <w:rPr>
                <w:rFonts w:cs="Arial"/>
              </w:rPr>
              <w:t>0,8867</w:t>
            </w:r>
          </w:p>
        </w:tc>
        <w:tc>
          <w:tcPr>
            <w:tcW w:w="1276" w:type="dxa"/>
            <w:tcBorders>
              <w:top w:val="single" w:sz="4" w:space="0" w:color="auto"/>
              <w:bottom w:val="nil"/>
            </w:tcBorders>
            <w:vAlign w:val="bottom"/>
          </w:tcPr>
          <w:p w14:paraId="5E393345" w14:textId="63ECD178" w:rsidR="00291A64" w:rsidRPr="00106C6F" w:rsidRDefault="00291A64" w:rsidP="00291A64">
            <w:pPr>
              <w:pStyle w:val="05Texto-TabelaPPGTCU"/>
              <w:rPr>
                <w:rFonts w:cs="Arial"/>
              </w:rPr>
            </w:pPr>
            <w:r w:rsidRPr="00291A64">
              <w:rPr>
                <w:rFonts w:cs="Arial"/>
              </w:rPr>
              <w:t>0,5912</w:t>
            </w:r>
          </w:p>
        </w:tc>
      </w:tr>
      <w:tr w:rsidR="00291A64" w:rsidRPr="00106C6F" w14:paraId="3719C319" w14:textId="77777777" w:rsidTr="00FE41CF">
        <w:tc>
          <w:tcPr>
            <w:tcW w:w="4253" w:type="dxa"/>
            <w:tcBorders>
              <w:bottom w:val="single" w:sz="4" w:space="0" w:color="auto"/>
            </w:tcBorders>
          </w:tcPr>
          <w:p w14:paraId="2B53D704" w14:textId="429F8E03" w:rsidR="00291A64" w:rsidRPr="00106C6F" w:rsidRDefault="00291A64" w:rsidP="00291A64">
            <w:pPr>
              <w:pStyle w:val="05Texto-TabelaPPGTCU"/>
              <w:jc w:val="left"/>
              <w:rPr>
                <w:rFonts w:cs="Arial"/>
              </w:rPr>
            </w:pPr>
            <w:r w:rsidRPr="00B82414">
              <w:t xml:space="preserve">BM25 + </w:t>
            </w:r>
            <w:proofErr w:type="gramStart"/>
            <w:r w:rsidRPr="00B82414">
              <w:t>reescrita(</w:t>
            </w:r>
            <w:proofErr w:type="spellStart"/>
            <w:proofErr w:type="gramEnd"/>
            <w:r w:rsidR="00E852BA">
              <w:t>Llama</w:t>
            </w:r>
            <w:proofErr w:type="spellEnd"/>
            <w:r w:rsidRPr="00B82414">
              <w:t>)</w:t>
            </w:r>
          </w:p>
        </w:tc>
        <w:tc>
          <w:tcPr>
            <w:tcW w:w="1275" w:type="dxa"/>
            <w:tcBorders>
              <w:bottom w:val="single" w:sz="4" w:space="0" w:color="auto"/>
            </w:tcBorders>
            <w:vAlign w:val="bottom"/>
          </w:tcPr>
          <w:p w14:paraId="4A6C890C" w14:textId="0F2CC6A2" w:rsidR="00291A64" w:rsidRPr="00106C6F" w:rsidRDefault="00291A64" w:rsidP="00291A64">
            <w:pPr>
              <w:pStyle w:val="05Texto-TabelaPPGTCU"/>
              <w:rPr>
                <w:rFonts w:cs="Arial"/>
              </w:rPr>
            </w:pPr>
            <w:r w:rsidRPr="00291A64">
              <w:rPr>
                <w:rFonts w:cs="Arial"/>
              </w:rPr>
              <w:t>0,5280</w:t>
            </w:r>
          </w:p>
        </w:tc>
        <w:tc>
          <w:tcPr>
            <w:tcW w:w="1276" w:type="dxa"/>
            <w:tcBorders>
              <w:bottom w:val="single" w:sz="4" w:space="0" w:color="auto"/>
            </w:tcBorders>
            <w:vAlign w:val="bottom"/>
          </w:tcPr>
          <w:p w14:paraId="40D26DF9" w14:textId="43CCE6C1" w:rsidR="00291A64" w:rsidRPr="00106C6F" w:rsidRDefault="00291A64" w:rsidP="00291A64">
            <w:pPr>
              <w:pStyle w:val="05Texto-TabelaPPGTCU"/>
              <w:rPr>
                <w:rFonts w:cs="Arial"/>
              </w:rPr>
            </w:pPr>
            <w:r w:rsidRPr="00291A64">
              <w:rPr>
                <w:rFonts w:cs="Arial"/>
              </w:rPr>
              <w:t>0,2193</w:t>
            </w:r>
          </w:p>
        </w:tc>
        <w:tc>
          <w:tcPr>
            <w:tcW w:w="1276" w:type="dxa"/>
            <w:tcBorders>
              <w:bottom w:val="single" w:sz="4" w:space="0" w:color="auto"/>
            </w:tcBorders>
            <w:vAlign w:val="bottom"/>
          </w:tcPr>
          <w:p w14:paraId="63D1B06A" w14:textId="26BD52E8" w:rsidR="00291A64" w:rsidRPr="00291A64" w:rsidRDefault="00291A64" w:rsidP="00291A64">
            <w:pPr>
              <w:pStyle w:val="05Texto-TabelaPPGTCU"/>
              <w:rPr>
                <w:rFonts w:cs="Arial"/>
                <w:i/>
                <w:iCs/>
              </w:rPr>
            </w:pPr>
            <w:r w:rsidRPr="00291A64">
              <w:rPr>
                <w:rFonts w:cs="Arial"/>
                <w:i/>
                <w:iCs/>
              </w:rPr>
              <w:t>0,8940</w:t>
            </w:r>
          </w:p>
        </w:tc>
        <w:tc>
          <w:tcPr>
            <w:tcW w:w="1276" w:type="dxa"/>
            <w:tcBorders>
              <w:bottom w:val="single" w:sz="4" w:space="0" w:color="auto"/>
            </w:tcBorders>
            <w:vAlign w:val="bottom"/>
          </w:tcPr>
          <w:p w14:paraId="7E69ACDE" w14:textId="48224B1F" w:rsidR="00291A64" w:rsidRPr="00106C6F" w:rsidRDefault="00291A64" w:rsidP="00291A64">
            <w:pPr>
              <w:pStyle w:val="05Texto-TabelaPPGTCU"/>
              <w:rPr>
                <w:rFonts w:cs="Arial"/>
              </w:rPr>
            </w:pPr>
            <w:r w:rsidRPr="00291A64">
              <w:rPr>
                <w:rFonts w:cs="Arial"/>
              </w:rPr>
              <w:t>0,5992</w:t>
            </w:r>
          </w:p>
        </w:tc>
      </w:tr>
      <w:tr w:rsidR="00291A64" w:rsidRPr="00106C6F" w14:paraId="181EC514" w14:textId="77777777" w:rsidTr="00FE41CF">
        <w:tc>
          <w:tcPr>
            <w:tcW w:w="4253" w:type="dxa"/>
            <w:tcBorders>
              <w:top w:val="single" w:sz="4" w:space="0" w:color="auto"/>
            </w:tcBorders>
          </w:tcPr>
          <w:p w14:paraId="725E790F" w14:textId="77777777" w:rsidR="00291A64" w:rsidRPr="00106C6F" w:rsidRDefault="00291A64" w:rsidP="00291A64">
            <w:pPr>
              <w:pStyle w:val="05Texto-TabelaPPGTCU"/>
              <w:jc w:val="left"/>
              <w:rPr>
                <w:rFonts w:cs="Arial"/>
              </w:rPr>
            </w:pPr>
            <w:r w:rsidRPr="00B82414">
              <w:t>BM25 + docT5</w:t>
            </w:r>
            <w:proofErr w:type="gramStart"/>
            <w:r w:rsidRPr="00B82414">
              <w:t>query(</w:t>
            </w:r>
            <w:proofErr w:type="gramEnd"/>
            <w:r w:rsidRPr="00B82414">
              <w:t>5) + sinônimos(GPT-3.5)</w:t>
            </w:r>
          </w:p>
        </w:tc>
        <w:tc>
          <w:tcPr>
            <w:tcW w:w="1275" w:type="dxa"/>
            <w:tcBorders>
              <w:top w:val="single" w:sz="4" w:space="0" w:color="auto"/>
            </w:tcBorders>
            <w:vAlign w:val="bottom"/>
          </w:tcPr>
          <w:p w14:paraId="2D5732A1" w14:textId="66A8D0FB" w:rsidR="00291A64" w:rsidRPr="00291A64" w:rsidRDefault="00291A64" w:rsidP="00291A64">
            <w:pPr>
              <w:pStyle w:val="05Texto-TabelaPPGTCU"/>
              <w:rPr>
                <w:rFonts w:cs="Arial"/>
                <w:i/>
                <w:iCs/>
              </w:rPr>
            </w:pPr>
            <w:r w:rsidRPr="00291A64">
              <w:rPr>
                <w:rFonts w:cs="Arial"/>
                <w:i/>
                <w:iCs/>
              </w:rPr>
              <w:t>0,5680</w:t>
            </w:r>
          </w:p>
        </w:tc>
        <w:tc>
          <w:tcPr>
            <w:tcW w:w="1276" w:type="dxa"/>
            <w:tcBorders>
              <w:top w:val="single" w:sz="4" w:space="0" w:color="auto"/>
            </w:tcBorders>
            <w:vAlign w:val="bottom"/>
          </w:tcPr>
          <w:p w14:paraId="053E1FD6" w14:textId="75661C86" w:rsidR="00291A64" w:rsidRPr="00291A64" w:rsidRDefault="00291A64" w:rsidP="00291A64">
            <w:pPr>
              <w:pStyle w:val="05Texto-TabelaPPGTCU"/>
              <w:rPr>
                <w:rFonts w:cs="Arial"/>
                <w:i/>
                <w:iCs/>
              </w:rPr>
            </w:pPr>
            <w:r w:rsidRPr="00291A64">
              <w:rPr>
                <w:rFonts w:cs="Arial"/>
                <w:i/>
                <w:iCs/>
              </w:rPr>
              <w:t>0,2363</w:t>
            </w:r>
          </w:p>
        </w:tc>
        <w:tc>
          <w:tcPr>
            <w:tcW w:w="1276" w:type="dxa"/>
            <w:tcBorders>
              <w:top w:val="single" w:sz="4" w:space="0" w:color="auto"/>
            </w:tcBorders>
            <w:vAlign w:val="bottom"/>
          </w:tcPr>
          <w:p w14:paraId="3B5803F3" w14:textId="69613DBC" w:rsidR="00291A64" w:rsidRPr="00291A64" w:rsidRDefault="00291A64" w:rsidP="00291A64">
            <w:pPr>
              <w:pStyle w:val="05Texto-TabelaPPGTCU"/>
              <w:rPr>
                <w:rFonts w:cs="Arial"/>
              </w:rPr>
            </w:pPr>
            <w:r w:rsidRPr="00291A64">
              <w:rPr>
                <w:rFonts w:cs="Arial"/>
              </w:rPr>
              <w:t>0,8880</w:t>
            </w:r>
          </w:p>
        </w:tc>
        <w:tc>
          <w:tcPr>
            <w:tcW w:w="1276" w:type="dxa"/>
            <w:tcBorders>
              <w:top w:val="single" w:sz="4" w:space="0" w:color="auto"/>
            </w:tcBorders>
            <w:vAlign w:val="bottom"/>
          </w:tcPr>
          <w:p w14:paraId="3A9C4563" w14:textId="528A3547" w:rsidR="00291A64" w:rsidRPr="00291A64" w:rsidRDefault="00291A64" w:rsidP="00291A64">
            <w:pPr>
              <w:pStyle w:val="05Texto-TabelaPPGTCU"/>
              <w:rPr>
                <w:rFonts w:cs="Arial"/>
                <w:i/>
                <w:iCs/>
              </w:rPr>
            </w:pPr>
            <w:r w:rsidRPr="00291A64">
              <w:rPr>
                <w:rFonts w:cs="Arial"/>
                <w:i/>
                <w:iCs/>
              </w:rPr>
              <w:t>0,6368</w:t>
            </w:r>
          </w:p>
        </w:tc>
      </w:tr>
      <w:tr w:rsidR="00291A64" w:rsidRPr="00106C6F" w14:paraId="44B8A5A6" w14:textId="77777777" w:rsidTr="00FE41CF">
        <w:tc>
          <w:tcPr>
            <w:tcW w:w="4253" w:type="dxa"/>
          </w:tcPr>
          <w:p w14:paraId="6F7B4922" w14:textId="77777777" w:rsidR="00291A64" w:rsidRPr="00106C6F" w:rsidRDefault="00291A64" w:rsidP="00291A64">
            <w:pPr>
              <w:pStyle w:val="05Texto-TabelaPPGTCU"/>
              <w:jc w:val="left"/>
              <w:rPr>
                <w:rFonts w:cs="Arial"/>
              </w:rPr>
            </w:pPr>
            <w:r w:rsidRPr="00B82414">
              <w:t>BM25 + docT5</w:t>
            </w:r>
            <w:proofErr w:type="gramStart"/>
            <w:r w:rsidRPr="00B82414">
              <w:t>query(</w:t>
            </w:r>
            <w:proofErr w:type="gramEnd"/>
            <w:r w:rsidRPr="00B82414">
              <w:t>5) + sinônimos(GPT-4o)</w:t>
            </w:r>
          </w:p>
        </w:tc>
        <w:tc>
          <w:tcPr>
            <w:tcW w:w="1275" w:type="dxa"/>
            <w:vAlign w:val="bottom"/>
          </w:tcPr>
          <w:p w14:paraId="67B19862" w14:textId="1B2AD8C9" w:rsidR="00291A64" w:rsidRPr="00291A64" w:rsidRDefault="00291A64" w:rsidP="00291A64">
            <w:pPr>
              <w:pStyle w:val="05Texto-TabelaPPGTCU"/>
              <w:rPr>
                <w:rFonts w:cs="Arial"/>
                <w:i/>
                <w:iCs/>
              </w:rPr>
            </w:pPr>
            <w:r w:rsidRPr="00291A64">
              <w:rPr>
                <w:rFonts w:cs="Arial"/>
                <w:i/>
                <w:iCs/>
              </w:rPr>
              <w:t>0,5720</w:t>
            </w:r>
          </w:p>
        </w:tc>
        <w:tc>
          <w:tcPr>
            <w:tcW w:w="1276" w:type="dxa"/>
            <w:vAlign w:val="bottom"/>
          </w:tcPr>
          <w:p w14:paraId="232FCB55" w14:textId="55CB5163" w:rsidR="00291A64" w:rsidRPr="00291A64" w:rsidRDefault="00291A64" w:rsidP="00291A64">
            <w:pPr>
              <w:pStyle w:val="05Texto-TabelaPPGTCU"/>
              <w:rPr>
                <w:rFonts w:cs="Arial"/>
                <w:i/>
                <w:iCs/>
              </w:rPr>
            </w:pPr>
            <w:r w:rsidRPr="00291A64">
              <w:rPr>
                <w:rFonts w:cs="Arial"/>
                <w:i/>
                <w:iCs/>
              </w:rPr>
              <w:t>0,2383</w:t>
            </w:r>
          </w:p>
        </w:tc>
        <w:tc>
          <w:tcPr>
            <w:tcW w:w="1276" w:type="dxa"/>
            <w:vAlign w:val="bottom"/>
          </w:tcPr>
          <w:p w14:paraId="7B984CA6" w14:textId="73FE2FE8" w:rsidR="00291A64" w:rsidRPr="00291A64" w:rsidRDefault="00291A64" w:rsidP="00291A64">
            <w:pPr>
              <w:pStyle w:val="05Texto-TabelaPPGTCU"/>
              <w:rPr>
                <w:rFonts w:cs="Arial"/>
                <w:i/>
                <w:iCs/>
              </w:rPr>
            </w:pPr>
            <w:r w:rsidRPr="00291A64">
              <w:rPr>
                <w:rFonts w:cs="Arial"/>
                <w:i/>
                <w:iCs/>
              </w:rPr>
              <w:t>0,8940</w:t>
            </w:r>
          </w:p>
        </w:tc>
        <w:tc>
          <w:tcPr>
            <w:tcW w:w="1276" w:type="dxa"/>
            <w:vAlign w:val="bottom"/>
          </w:tcPr>
          <w:p w14:paraId="1CC1752B" w14:textId="7980DB87" w:rsidR="00291A64" w:rsidRPr="00291A64" w:rsidRDefault="00291A64" w:rsidP="00291A64">
            <w:pPr>
              <w:pStyle w:val="05Texto-TabelaPPGTCU"/>
              <w:rPr>
                <w:rFonts w:cs="Arial"/>
                <w:i/>
                <w:iCs/>
              </w:rPr>
            </w:pPr>
            <w:r w:rsidRPr="00291A64">
              <w:rPr>
                <w:rFonts w:cs="Arial"/>
                <w:i/>
                <w:iCs/>
              </w:rPr>
              <w:t>0,6404</w:t>
            </w:r>
          </w:p>
        </w:tc>
      </w:tr>
      <w:tr w:rsidR="00291A64" w:rsidRPr="00106C6F" w14:paraId="2EE5A9BA" w14:textId="77777777" w:rsidTr="00FE41CF">
        <w:tc>
          <w:tcPr>
            <w:tcW w:w="4253" w:type="dxa"/>
          </w:tcPr>
          <w:p w14:paraId="7AB79F87" w14:textId="76890932" w:rsidR="00291A64" w:rsidRPr="00106C6F" w:rsidRDefault="00291A64" w:rsidP="00291A64">
            <w:pPr>
              <w:pStyle w:val="05Texto-TabelaPPGTCU"/>
              <w:jc w:val="left"/>
              <w:rPr>
                <w:rFonts w:cs="Arial"/>
              </w:rPr>
            </w:pPr>
            <w:r w:rsidRPr="00B82414">
              <w:t>BM25 + docT5</w:t>
            </w:r>
            <w:proofErr w:type="gramStart"/>
            <w:r w:rsidRPr="00B82414">
              <w:t>query(</w:t>
            </w:r>
            <w:proofErr w:type="gramEnd"/>
            <w:r w:rsidRPr="00B82414">
              <w:t>5) + sinônimos(</w:t>
            </w:r>
            <w:proofErr w:type="spellStart"/>
            <w:r w:rsidR="00E852BA">
              <w:t>Llama</w:t>
            </w:r>
            <w:proofErr w:type="spellEnd"/>
            <w:r w:rsidRPr="00B82414">
              <w:t>)</w:t>
            </w:r>
          </w:p>
        </w:tc>
        <w:tc>
          <w:tcPr>
            <w:tcW w:w="1275" w:type="dxa"/>
            <w:vAlign w:val="bottom"/>
          </w:tcPr>
          <w:p w14:paraId="716FF028" w14:textId="5F72BACF" w:rsidR="00291A64" w:rsidRPr="00291A64" w:rsidRDefault="00291A64" w:rsidP="00291A64">
            <w:pPr>
              <w:pStyle w:val="05Texto-TabelaPPGTCU"/>
              <w:rPr>
                <w:rFonts w:cs="Arial"/>
                <w:b/>
                <w:bCs/>
              </w:rPr>
            </w:pPr>
            <w:r w:rsidRPr="00291A64">
              <w:rPr>
                <w:rFonts w:cs="Arial"/>
                <w:b/>
                <w:bCs/>
              </w:rPr>
              <w:t>0,5760</w:t>
            </w:r>
          </w:p>
        </w:tc>
        <w:tc>
          <w:tcPr>
            <w:tcW w:w="1276" w:type="dxa"/>
            <w:vAlign w:val="bottom"/>
          </w:tcPr>
          <w:p w14:paraId="6E5D20F2" w14:textId="4F757F46" w:rsidR="00291A64" w:rsidRPr="00291A64" w:rsidRDefault="00291A64" w:rsidP="00291A64">
            <w:pPr>
              <w:pStyle w:val="05Texto-TabelaPPGTCU"/>
              <w:rPr>
                <w:rFonts w:cs="Arial"/>
                <w:b/>
                <w:bCs/>
              </w:rPr>
            </w:pPr>
            <w:r w:rsidRPr="00291A64">
              <w:rPr>
                <w:rFonts w:cs="Arial"/>
                <w:b/>
                <w:bCs/>
              </w:rPr>
              <w:t>0,2403</w:t>
            </w:r>
          </w:p>
        </w:tc>
        <w:tc>
          <w:tcPr>
            <w:tcW w:w="1276" w:type="dxa"/>
            <w:vAlign w:val="bottom"/>
          </w:tcPr>
          <w:p w14:paraId="05C5CBD8" w14:textId="69A085BB" w:rsidR="00291A64" w:rsidRPr="00291A64" w:rsidRDefault="00291A64" w:rsidP="00291A64">
            <w:pPr>
              <w:pStyle w:val="05Texto-TabelaPPGTCU"/>
              <w:rPr>
                <w:rFonts w:cs="Arial"/>
                <w:b/>
                <w:bCs/>
              </w:rPr>
            </w:pPr>
            <w:r w:rsidRPr="00291A64">
              <w:rPr>
                <w:rFonts w:cs="Arial"/>
                <w:b/>
                <w:bCs/>
              </w:rPr>
              <w:t>0,9040</w:t>
            </w:r>
          </w:p>
        </w:tc>
        <w:tc>
          <w:tcPr>
            <w:tcW w:w="1276" w:type="dxa"/>
            <w:vAlign w:val="bottom"/>
          </w:tcPr>
          <w:p w14:paraId="1029CE8D" w14:textId="4E3746F3" w:rsidR="00291A64" w:rsidRPr="00291A64" w:rsidRDefault="00291A64" w:rsidP="00291A64">
            <w:pPr>
              <w:pStyle w:val="05Texto-TabelaPPGTCU"/>
              <w:rPr>
                <w:rFonts w:cs="Arial"/>
                <w:b/>
                <w:bCs/>
              </w:rPr>
            </w:pPr>
            <w:r w:rsidRPr="00291A64">
              <w:rPr>
                <w:rFonts w:cs="Arial"/>
                <w:b/>
                <w:bCs/>
              </w:rPr>
              <w:t>0,6431</w:t>
            </w:r>
          </w:p>
        </w:tc>
      </w:tr>
    </w:tbl>
    <w:p w14:paraId="361F4199" w14:textId="77777777" w:rsidR="001E4287" w:rsidRDefault="001E4287" w:rsidP="001E4287">
      <w:pPr>
        <w:pStyle w:val="07LegendaFigPPGTCU"/>
        <w:rPr>
          <w:lang w:val="pt-PT"/>
        </w:rPr>
      </w:pPr>
      <w:r>
        <w:rPr>
          <w:lang w:val="pt-PT"/>
        </w:rPr>
        <w:t>Fonte: Elaboração própria (2024).</w:t>
      </w:r>
    </w:p>
    <w:p w14:paraId="072CAE23" w14:textId="77777777" w:rsidR="00E10E70" w:rsidRDefault="00E10E70" w:rsidP="00637C64">
      <w:pPr>
        <w:pStyle w:val="04Ttulo-TabelasFiguraPPGTCU"/>
      </w:pPr>
    </w:p>
    <w:p w14:paraId="55CFEEDF" w14:textId="7AA781D4" w:rsidR="00637C64" w:rsidRPr="00106C6F" w:rsidRDefault="00637C64" w:rsidP="00637C64">
      <w:pPr>
        <w:pStyle w:val="04Ttulo-TabelasFiguraPPGTCU"/>
      </w:pPr>
      <w:bookmarkStart w:id="77" w:name="_Toc189742413"/>
      <w:r w:rsidRPr="00106C6F">
        <w:t xml:space="preserve">Tabela </w:t>
      </w:r>
      <w:r w:rsidR="00603051">
        <w:t>3</w:t>
      </w:r>
      <w:r w:rsidRPr="00106C6F">
        <w:t xml:space="preserve"> – </w:t>
      </w:r>
      <w:r>
        <w:t xml:space="preserve">Resultados para o </w:t>
      </w:r>
      <w:r w:rsidR="000B0AD5">
        <w:t>c</w:t>
      </w:r>
      <w:r>
        <w:t xml:space="preserve">onjunto de </w:t>
      </w:r>
      <w:r w:rsidR="000B0AD5" w:rsidRPr="000B0AD5">
        <w:rPr>
          <w:i/>
          <w:iCs/>
        </w:rPr>
        <w:t>q</w:t>
      </w:r>
      <w:r w:rsidRPr="000B0AD5">
        <w:rPr>
          <w:i/>
          <w:iCs/>
        </w:rPr>
        <w:t>ueries</w:t>
      </w:r>
      <w:r>
        <w:t xml:space="preserve"> 3</w:t>
      </w:r>
      <w:r w:rsidR="003D0222">
        <w:t xml:space="preserve"> (</w:t>
      </w:r>
      <w:bookmarkStart w:id="78" w:name="_Hlk189741951"/>
      <m:oMath>
        <m:r>
          <m:rPr>
            <m:sty m:val="bi"/>
          </m:rPr>
          <w:rPr>
            <w:rFonts w:ascii="Cambria Math" w:hAnsi="Cambria Math"/>
          </w:rPr>
          <m:t>k=5</m:t>
        </m:r>
      </m:oMath>
      <w:bookmarkEnd w:id="78"/>
      <w:r w:rsidR="003D0222">
        <w:t>)</w:t>
      </w:r>
      <w:bookmarkEnd w:id="77"/>
    </w:p>
    <w:tbl>
      <w:tblPr>
        <w:tblStyle w:val="TabelaPPGTCU"/>
        <w:tblW w:w="9356" w:type="dxa"/>
        <w:tblLook w:val="04A0" w:firstRow="1" w:lastRow="0" w:firstColumn="1" w:lastColumn="0" w:noHBand="0" w:noVBand="1"/>
      </w:tblPr>
      <w:tblGrid>
        <w:gridCol w:w="4253"/>
        <w:gridCol w:w="1275"/>
        <w:gridCol w:w="1276"/>
        <w:gridCol w:w="1276"/>
        <w:gridCol w:w="1276"/>
      </w:tblGrid>
      <w:tr w:rsidR="000B0AD5" w:rsidRPr="00106C6F" w14:paraId="27773776" w14:textId="77777777" w:rsidTr="00FE41CF">
        <w:trPr>
          <w:cnfStyle w:val="100000000000" w:firstRow="1" w:lastRow="0" w:firstColumn="0" w:lastColumn="0" w:oddVBand="0" w:evenVBand="0" w:oddHBand="0" w:evenHBand="0" w:firstRowFirstColumn="0" w:firstRowLastColumn="0" w:lastRowFirstColumn="0" w:lastRowLastColumn="0"/>
        </w:trPr>
        <w:tc>
          <w:tcPr>
            <w:tcW w:w="4253" w:type="dxa"/>
          </w:tcPr>
          <w:p w14:paraId="250BB4A2" w14:textId="77777777" w:rsidR="000B0AD5" w:rsidRPr="00106C6F" w:rsidRDefault="000B0AD5" w:rsidP="000B0AD5">
            <w:pPr>
              <w:pStyle w:val="05Texto-TabelaPPGTCU"/>
              <w:rPr>
                <w:rFonts w:cs="Arial"/>
              </w:rPr>
            </w:pPr>
            <w:r>
              <w:rPr>
                <w:rFonts w:cs="Arial"/>
              </w:rPr>
              <w:t>Cenário</w:t>
            </w:r>
          </w:p>
        </w:tc>
        <w:tc>
          <w:tcPr>
            <w:tcW w:w="1275" w:type="dxa"/>
          </w:tcPr>
          <w:p w14:paraId="4D1D799A" w14:textId="567A88EA" w:rsidR="000B0AD5" w:rsidRPr="00106C6F" w:rsidRDefault="000B0AD5" w:rsidP="000B0AD5">
            <w:pPr>
              <w:pStyle w:val="05Texto-TabelaPPGTCU"/>
              <w:rPr>
                <w:rFonts w:cs="Arial"/>
              </w:rPr>
            </w:pPr>
            <m:oMathPara>
              <m:oMath>
                <m:r>
                  <w:rPr>
                    <w:rFonts w:ascii="Cambria Math" w:eastAsia="Arial" w:hAnsi="Cambria Math" w:cs="Arial"/>
                    <w:color w:val="000000"/>
                  </w:rPr>
                  <m:t>P@5</m:t>
                </m:r>
              </m:oMath>
            </m:oMathPara>
          </w:p>
        </w:tc>
        <w:tc>
          <w:tcPr>
            <w:tcW w:w="1276" w:type="dxa"/>
          </w:tcPr>
          <w:p w14:paraId="7ECEDF1C" w14:textId="6F38861E" w:rsidR="000B0AD5" w:rsidRPr="00106C6F" w:rsidRDefault="000B0AD5" w:rsidP="000B0AD5">
            <w:pPr>
              <w:pStyle w:val="05Texto-TabelaPPGTCU"/>
              <w:rPr>
                <w:rFonts w:cs="Arial"/>
              </w:rPr>
            </w:pPr>
            <m:oMathPara>
              <m:oMath>
                <m:r>
                  <w:rPr>
                    <w:rFonts w:ascii="Cambria Math" w:eastAsia="Arial" w:hAnsi="Cambria Math" w:cs="Arial"/>
                    <w:color w:val="000000"/>
                  </w:rPr>
                  <m:t>R@5</m:t>
                </m:r>
              </m:oMath>
            </m:oMathPara>
          </w:p>
        </w:tc>
        <w:tc>
          <w:tcPr>
            <w:tcW w:w="1276" w:type="dxa"/>
          </w:tcPr>
          <w:p w14:paraId="61523107" w14:textId="12024B48" w:rsidR="000B0AD5" w:rsidRPr="00106C6F" w:rsidRDefault="000B0AD5" w:rsidP="000B0AD5">
            <w:pPr>
              <w:pStyle w:val="05Texto-TabelaPPGTCU"/>
              <w:rPr>
                <w:rFonts w:cs="Arial"/>
              </w:rPr>
            </w:pPr>
            <m:oMathPara>
              <m:oMath>
                <m:r>
                  <w:rPr>
                    <w:rFonts w:ascii="Cambria Math" w:eastAsia="Arial" w:hAnsi="Cambria Math" w:cs="Arial"/>
                    <w:color w:val="000000"/>
                  </w:rPr>
                  <m:t>MRR@5</m:t>
                </m:r>
              </m:oMath>
            </m:oMathPara>
          </w:p>
        </w:tc>
        <w:tc>
          <w:tcPr>
            <w:tcW w:w="1276" w:type="dxa"/>
          </w:tcPr>
          <w:p w14:paraId="292FBD20" w14:textId="39E8BEB4" w:rsidR="000B0AD5" w:rsidRPr="00106C6F" w:rsidRDefault="000B0AD5" w:rsidP="000B0AD5">
            <w:pPr>
              <w:pStyle w:val="05Texto-TabelaPPGTCU"/>
              <w:rPr>
                <w:rFonts w:cs="Arial"/>
              </w:rPr>
            </w:pPr>
            <m:oMathPara>
              <m:oMath>
                <m:r>
                  <w:rPr>
                    <w:rFonts w:ascii="Cambria Math" w:eastAsia="Arial" w:hAnsi="Cambria Math" w:cs="Arial"/>
                    <w:color w:val="000000"/>
                  </w:rPr>
                  <m:t>nDCG@5</m:t>
                </m:r>
              </m:oMath>
            </m:oMathPara>
          </w:p>
        </w:tc>
      </w:tr>
      <w:tr w:rsidR="003A1D22" w:rsidRPr="00106C6F" w14:paraId="742AF272" w14:textId="77777777" w:rsidTr="00FE41CF">
        <w:tc>
          <w:tcPr>
            <w:tcW w:w="4253" w:type="dxa"/>
            <w:tcBorders>
              <w:top w:val="single" w:sz="4" w:space="0" w:color="auto"/>
              <w:bottom w:val="nil"/>
            </w:tcBorders>
          </w:tcPr>
          <w:p w14:paraId="2397849B" w14:textId="77777777" w:rsidR="003A1D22" w:rsidRPr="00106C6F" w:rsidRDefault="003A1D22" w:rsidP="003A1D22">
            <w:pPr>
              <w:pStyle w:val="05Texto-TabelaPPGTCU"/>
              <w:jc w:val="left"/>
              <w:rPr>
                <w:rFonts w:cs="Arial"/>
              </w:rPr>
            </w:pPr>
            <w:r w:rsidRPr="00B82414">
              <w:t>Atual (baseline)</w:t>
            </w:r>
          </w:p>
        </w:tc>
        <w:tc>
          <w:tcPr>
            <w:tcW w:w="1275" w:type="dxa"/>
            <w:tcBorders>
              <w:top w:val="single" w:sz="4" w:space="0" w:color="auto"/>
              <w:bottom w:val="nil"/>
            </w:tcBorders>
            <w:vAlign w:val="bottom"/>
          </w:tcPr>
          <w:p w14:paraId="06C706E1" w14:textId="5A0257CF" w:rsidR="003A1D22" w:rsidRPr="00106C6F" w:rsidRDefault="003A1D22" w:rsidP="003A1D22">
            <w:pPr>
              <w:pStyle w:val="05Texto-TabelaPPGTCU"/>
              <w:rPr>
                <w:rFonts w:cs="Arial"/>
              </w:rPr>
            </w:pPr>
            <w:r w:rsidRPr="003A1D22">
              <w:rPr>
                <w:rFonts w:cs="Arial"/>
              </w:rPr>
              <w:t>0,0360</w:t>
            </w:r>
          </w:p>
        </w:tc>
        <w:tc>
          <w:tcPr>
            <w:tcW w:w="1276" w:type="dxa"/>
            <w:tcBorders>
              <w:top w:val="single" w:sz="4" w:space="0" w:color="auto"/>
              <w:bottom w:val="nil"/>
            </w:tcBorders>
            <w:vAlign w:val="bottom"/>
          </w:tcPr>
          <w:p w14:paraId="1C5F8DAD" w14:textId="4B496D64" w:rsidR="003A1D22" w:rsidRPr="00106C6F" w:rsidRDefault="003A1D22" w:rsidP="003A1D22">
            <w:pPr>
              <w:pStyle w:val="05Texto-TabelaPPGTCU"/>
              <w:rPr>
                <w:rFonts w:cs="Arial"/>
              </w:rPr>
            </w:pPr>
            <w:r w:rsidRPr="003A1D22">
              <w:rPr>
                <w:rFonts w:cs="Arial"/>
              </w:rPr>
              <w:t>0,0164</w:t>
            </w:r>
          </w:p>
        </w:tc>
        <w:tc>
          <w:tcPr>
            <w:tcW w:w="1276" w:type="dxa"/>
            <w:tcBorders>
              <w:top w:val="single" w:sz="4" w:space="0" w:color="auto"/>
              <w:bottom w:val="nil"/>
            </w:tcBorders>
            <w:vAlign w:val="bottom"/>
          </w:tcPr>
          <w:p w14:paraId="18CAF892" w14:textId="3D2FFDFB" w:rsidR="003A1D22" w:rsidRPr="00106C6F" w:rsidRDefault="003A1D22" w:rsidP="003A1D22">
            <w:pPr>
              <w:pStyle w:val="05Texto-TabelaPPGTCU"/>
              <w:rPr>
                <w:rFonts w:cs="Arial"/>
              </w:rPr>
            </w:pPr>
            <w:r w:rsidRPr="003A1D22">
              <w:rPr>
                <w:rFonts w:cs="Arial"/>
              </w:rPr>
              <w:t>0,1100</w:t>
            </w:r>
          </w:p>
        </w:tc>
        <w:tc>
          <w:tcPr>
            <w:tcW w:w="1276" w:type="dxa"/>
            <w:tcBorders>
              <w:top w:val="single" w:sz="4" w:space="0" w:color="auto"/>
              <w:bottom w:val="nil"/>
            </w:tcBorders>
            <w:vAlign w:val="bottom"/>
          </w:tcPr>
          <w:p w14:paraId="3DAEC0E5" w14:textId="3452E590" w:rsidR="003A1D22" w:rsidRPr="00106C6F" w:rsidRDefault="003A1D22" w:rsidP="003A1D22">
            <w:pPr>
              <w:pStyle w:val="05Texto-TabelaPPGTCU"/>
              <w:rPr>
                <w:rFonts w:cs="Arial"/>
              </w:rPr>
            </w:pPr>
            <w:r w:rsidRPr="003A1D22">
              <w:rPr>
                <w:rFonts w:cs="Arial"/>
              </w:rPr>
              <w:t>0,0510</w:t>
            </w:r>
          </w:p>
        </w:tc>
      </w:tr>
      <w:tr w:rsidR="003A1D22" w:rsidRPr="00106C6F" w14:paraId="7DC9AE26" w14:textId="77777777" w:rsidTr="00FE41CF">
        <w:tc>
          <w:tcPr>
            <w:tcW w:w="4253" w:type="dxa"/>
            <w:tcBorders>
              <w:bottom w:val="single" w:sz="4" w:space="0" w:color="auto"/>
            </w:tcBorders>
          </w:tcPr>
          <w:p w14:paraId="2EA3F6C7" w14:textId="77777777" w:rsidR="003A1D22" w:rsidRPr="00106C6F" w:rsidRDefault="003A1D22" w:rsidP="003A1D22">
            <w:pPr>
              <w:pStyle w:val="05Texto-TabelaPPGTCU"/>
              <w:jc w:val="left"/>
              <w:rPr>
                <w:rFonts w:cs="Arial"/>
              </w:rPr>
            </w:pPr>
            <w:r w:rsidRPr="00B82414">
              <w:t>BM25 (baseline)</w:t>
            </w:r>
          </w:p>
        </w:tc>
        <w:tc>
          <w:tcPr>
            <w:tcW w:w="1275" w:type="dxa"/>
            <w:tcBorders>
              <w:bottom w:val="single" w:sz="4" w:space="0" w:color="auto"/>
            </w:tcBorders>
            <w:vAlign w:val="bottom"/>
          </w:tcPr>
          <w:p w14:paraId="633EF167" w14:textId="3277963A" w:rsidR="003A1D22" w:rsidRPr="00106C6F" w:rsidRDefault="003A1D22" w:rsidP="003A1D22">
            <w:pPr>
              <w:pStyle w:val="05Texto-TabelaPPGTCU"/>
              <w:rPr>
                <w:rFonts w:cs="Arial"/>
              </w:rPr>
            </w:pPr>
            <w:r w:rsidRPr="003A1D22">
              <w:rPr>
                <w:rFonts w:cs="Arial"/>
              </w:rPr>
              <w:t>0,5200</w:t>
            </w:r>
          </w:p>
        </w:tc>
        <w:tc>
          <w:tcPr>
            <w:tcW w:w="1276" w:type="dxa"/>
            <w:tcBorders>
              <w:bottom w:val="single" w:sz="4" w:space="0" w:color="auto"/>
            </w:tcBorders>
            <w:vAlign w:val="bottom"/>
          </w:tcPr>
          <w:p w14:paraId="00BFF6B5" w14:textId="747E4E37" w:rsidR="003A1D22" w:rsidRPr="00106C6F" w:rsidRDefault="003A1D22" w:rsidP="003A1D22">
            <w:pPr>
              <w:pStyle w:val="05Texto-TabelaPPGTCU"/>
              <w:rPr>
                <w:rFonts w:cs="Arial"/>
              </w:rPr>
            </w:pPr>
            <w:r w:rsidRPr="003A1D22">
              <w:rPr>
                <w:rFonts w:cs="Arial"/>
              </w:rPr>
              <w:t>0,2340</w:t>
            </w:r>
          </w:p>
        </w:tc>
        <w:tc>
          <w:tcPr>
            <w:tcW w:w="1276" w:type="dxa"/>
            <w:tcBorders>
              <w:bottom w:val="single" w:sz="4" w:space="0" w:color="auto"/>
            </w:tcBorders>
            <w:vAlign w:val="bottom"/>
          </w:tcPr>
          <w:p w14:paraId="5F681BA6" w14:textId="008FEE89" w:rsidR="003A1D22" w:rsidRPr="00106C6F" w:rsidRDefault="003A1D22" w:rsidP="003A1D22">
            <w:pPr>
              <w:pStyle w:val="05Texto-TabelaPPGTCU"/>
              <w:rPr>
                <w:rFonts w:cs="Arial"/>
              </w:rPr>
            </w:pPr>
            <w:r w:rsidRPr="003A1D22">
              <w:rPr>
                <w:rFonts w:cs="Arial"/>
              </w:rPr>
              <w:t>0,9150</w:t>
            </w:r>
          </w:p>
        </w:tc>
        <w:tc>
          <w:tcPr>
            <w:tcW w:w="1276" w:type="dxa"/>
            <w:tcBorders>
              <w:bottom w:val="single" w:sz="4" w:space="0" w:color="auto"/>
            </w:tcBorders>
            <w:vAlign w:val="bottom"/>
          </w:tcPr>
          <w:p w14:paraId="37F99B5A" w14:textId="28160CEB" w:rsidR="003A1D22" w:rsidRPr="00106C6F" w:rsidRDefault="003A1D22" w:rsidP="003A1D22">
            <w:pPr>
              <w:pStyle w:val="05Texto-TabelaPPGTCU"/>
              <w:rPr>
                <w:rFonts w:cs="Arial"/>
              </w:rPr>
            </w:pPr>
            <w:r w:rsidRPr="003A1D22">
              <w:rPr>
                <w:rFonts w:cs="Arial"/>
              </w:rPr>
              <w:t>0,6030</w:t>
            </w:r>
          </w:p>
        </w:tc>
      </w:tr>
      <w:tr w:rsidR="003A1D22" w:rsidRPr="00106C6F" w14:paraId="4823ABC1" w14:textId="77777777" w:rsidTr="00FE41CF">
        <w:tc>
          <w:tcPr>
            <w:tcW w:w="4253" w:type="dxa"/>
            <w:tcBorders>
              <w:top w:val="single" w:sz="4" w:space="0" w:color="auto"/>
              <w:bottom w:val="nil"/>
            </w:tcBorders>
          </w:tcPr>
          <w:p w14:paraId="3D2ADB92" w14:textId="77777777" w:rsidR="003A1D22" w:rsidRPr="00106C6F" w:rsidRDefault="003A1D22" w:rsidP="003A1D22">
            <w:pPr>
              <w:pStyle w:val="05Texto-TabelaPPGTCU"/>
              <w:jc w:val="left"/>
              <w:rPr>
                <w:rFonts w:cs="Arial"/>
              </w:rPr>
            </w:pPr>
            <w:r w:rsidRPr="00B82414">
              <w:t>BM25 + docT5</w:t>
            </w:r>
            <w:proofErr w:type="gramStart"/>
            <w:r w:rsidRPr="00B82414">
              <w:t>query(</w:t>
            </w:r>
            <w:proofErr w:type="gramEnd"/>
            <w:r w:rsidRPr="00B82414">
              <w:t>1)</w:t>
            </w:r>
          </w:p>
        </w:tc>
        <w:tc>
          <w:tcPr>
            <w:tcW w:w="1275" w:type="dxa"/>
            <w:tcBorders>
              <w:top w:val="single" w:sz="4" w:space="0" w:color="auto"/>
              <w:bottom w:val="nil"/>
            </w:tcBorders>
            <w:vAlign w:val="bottom"/>
          </w:tcPr>
          <w:p w14:paraId="30363BF1" w14:textId="505B07F3" w:rsidR="003A1D22" w:rsidRPr="00106C6F" w:rsidRDefault="003A1D22" w:rsidP="003A1D22">
            <w:pPr>
              <w:pStyle w:val="05Texto-TabelaPPGTCU"/>
              <w:rPr>
                <w:rFonts w:cs="Arial"/>
              </w:rPr>
            </w:pPr>
            <w:r w:rsidRPr="003A1D22">
              <w:rPr>
                <w:rFonts w:cs="Arial"/>
              </w:rPr>
              <w:t>0,5200</w:t>
            </w:r>
          </w:p>
        </w:tc>
        <w:tc>
          <w:tcPr>
            <w:tcW w:w="1276" w:type="dxa"/>
            <w:tcBorders>
              <w:top w:val="single" w:sz="4" w:space="0" w:color="auto"/>
              <w:bottom w:val="nil"/>
            </w:tcBorders>
            <w:vAlign w:val="bottom"/>
          </w:tcPr>
          <w:p w14:paraId="2BA66677" w14:textId="537B637F" w:rsidR="003A1D22" w:rsidRPr="00106C6F" w:rsidRDefault="003A1D22" w:rsidP="003A1D22">
            <w:pPr>
              <w:pStyle w:val="05Texto-TabelaPPGTCU"/>
              <w:rPr>
                <w:rFonts w:cs="Arial"/>
              </w:rPr>
            </w:pPr>
            <w:r w:rsidRPr="003A1D22">
              <w:rPr>
                <w:rFonts w:cs="Arial"/>
              </w:rPr>
              <w:t>0,2338</w:t>
            </w:r>
          </w:p>
        </w:tc>
        <w:tc>
          <w:tcPr>
            <w:tcW w:w="1276" w:type="dxa"/>
            <w:tcBorders>
              <w:top w:val="single" w:sz="4" w:space="0" w:color="auto"/>
              <w:bottom w:val="nil"/>
            </w:tcBorders>
            <w:vAlign w:val="bottom"/>
          </w:tcPr>
          <w:p w14:paraId="29B5BBDF" w14:textId="34246979" w:rsidR="003A1D22" w:rsidRPr="002862DA" w:rsidRDefault="003A1D22" w:rsidP="003A1D22">
            <w:pPr>
              <w:pStyle w:val="05Texto-TabelaPPGTCU"/>
              <w:rPr>
                <w:rFonts w:cs="Arial"/>
                <w:i/>
                <w:iCs/>
              </w:rPr>
            </w:pPr>
            <w:r w:rsidRPr="002862DA">
              <w:rPr>
                <w:rFonts w:cs="Arial"/>
                <w:i/>
                <w:iCs/>
              </w:rPr>
              <w:t>0,9500</w:t>
            </w:r>
          </w:p>
        </w:tc>
        <w:tc>
          <w:tcPr>
            <w:tcW w:w="1276" w:type="dxa"/>
            <w:tcBorders>
              <w:top w:val="single" w:sz="4" w:space="0" w:color="auto"/>
              <w:bottom w:val="nil"/>
            </w:tcBorders>
            <w:vAlign w:val="bottom"/>
          </w:tcPr>
          <w:p w14:paraId="3BF52F48" w14:textId="37068C94" w:rsidR="003A1D22" w:rsidRPr="00106C6F" w:rsidRDefault="003A1D22" w:rsidP="003A1D22">
            <w:pPr>
              <w:pStyle w:val="05Texto-TabelaPPGTCU"/>
              <w:rPr>
                <w:rFonts w:cs="Arial"/>
              </w:rPr>
            </w:pPr>
            <w:r w:rsidRPr="003A1D22">
              <w:rPr>
                <w:rFonts w:cs="Arial"/>
              </w:rPr>
              <w:t>0,6129</w:t>
            </w:r>
          </w:p>
        </w:tc>
      </w:tr>
      <w:tr w:rsidR="003A1D22" w:rsidRPr="00106C6F" w14:paraId="64545FD9" w14:textId="77777777" w:rsidTr="00FE41CF">
        <w:tc>
          <w:tcPr>
            <w:tcW w:w="4253" w:type="dxa"/>
            <w:tcBorders>
              <w:bottom w:val="single" w:sz="4" w:space="0" w:color="auto"/>
            </w:tcBorders>
          </w:tcPr>
          <w:p w14:paraId="1B80F9B6" w14:textId="77777777" w:rsidR="003A1D22" w:rsidRPr="00106C6F" w:rsidRDefault="003A1D22" w:rsidP="003A1D22">
            <w:pPr>
              <w:pStyle w:val="05Texto-TabelaPPGTCU"/>
              <w:jc w:val="left"/>
              <w:rPr>
                <w:rFonts w:cs="Arial"/>
              </w:rPr>
            </w:pPr>
            <w:r w:rsidRPr="00B82414">
              <w:t>BM25 + docT5</w:t>
            </w:r>
            <w:proofErr w:type="gramStart"/>
            <w:r w:rsidRPr="00B82414">
              <w:t>query(</w:t>
            </w:r>
            <w:proofErr w:type="gramEnd"/>
            <w:r w:rsidRPr="00B82414">
              <w:t>5)</w:t>
            </w:r>
          </w:p>
        </w:tc>
        <w:tc>
          <w:tcPr>
            <w:tcW w:w="1275" w:type="dxa"/>
            <w:tcBorders>
              <w:bottom w:val="single" w:sz="4" w:space="0" w:color="auto"/>
            </w:tcBorders>
            <w:vAlign w:val="bottom"/>
          </w:tcPr>
          <w:p w14:paraId="3DF8727D" w14:textId="235CB18A" w:rsidR="003A1D22" w:rsidRPr="00106C6F" w:rsidRDefault="003A1D22" w:rsidP="003A1D22">
            <w:pPr>
              <w:pStyle w:val="05Texto-TabelaPPGTCU"/>
              <w:rPr>
                <w:rFonts w:cs="Arial"/>
              </w:rPr>
            </w:pPr>
            <w:r w:rsidRPr="003A1D22">
              <w:rPr>
                <w:rFonts w:cs="Arial"/>
              </w:rPr>
              <w:t>0,5280</w:t>
            </w:r>
          </w:p>
        </w:tc>
        <w:tc>
          <w:tcPr>
            <w:tcW w:w="1276" w:type="dxa"/>
            <w:tcBorders>
              <w:bottom w:val="single" w:sz="4" w:space="0" w:color="auto"/>
            </w:tcBorders>
            <w:vAlign w:val="bottom"/>
          </w:tcPr>
          <w:p w14:paraId="7F4D0829" w14:textId="2FE9FCA2" w:rsidR="003A1D22" w:rsidRPr="00106C6F" w:rsidRDefault="003A1D22" w:rsidP="003A1D22">
            <w:pPr>
              <w:pStyle w:val="05Texto-TabelaPPGTCU"/>
              <w:rPr>
                <w:rFonts w:cs="Arial"/>
              </w:rPr>
            </w:pPr>
            <w:r w:rsidRPr="003A1D22">
              <w:rPr>
                <w:rFonts w:cs="Arial"/>
              </w:rPr>
              <w:t>0,2374</w:t>
            </w:r>
          </w:p>
        </w:tc>
        <w:tc>
          <w:tcPr>
            <w:tcW w:w="1276" w:type="dxa"/>
            <w:tcBorders>
              <w:bottom w:val="single" w:sz="4" w:space="0" w:color="auto"/>
            </w:tcBorders>
            <w:vAlign w:val="bottom"/>
          </w:tcPr>
          <w:p w14:paraId="493F1C88" w14:textId="5A4F692E" w:rsidR="003A1D22" w:rsidRPr="00106C6F" w:rsidRDefault="003A1D22" w:rsidP="003A1D22">
            <w:pPr>
              <w:pStyle w:val="05Texto-TabelaPPGTCU"/>
              <w:rPr>
                <w:rFonts w:cs="Arial"/>
              </w:rPr>
            </w:pPr>
            <w:r w:rsidRPr="003A1D22">
              <w:rPr>
                <w:rFonts w:cs="Arial"/>
              </w:rPr>
              <w:t>0,9367</w:t>
            </w:r>
          </w:p>
        </w:tc>
        <w:tc>
          <w:tcPr>
            <w:tcW w:w="1276" w:type="dxa"/>
            <w:tcBorders>
              <w:bottom w:val="single" w:sz="4" w:space="0" w:color="auto"/>
            </w:tcBorders>
            <w:vAlign w:val="bottom"/>
          </w:tcPr>
          <w:p w14:paraId="15366F31" w14:textId="42DB81CE" w:rsidR="003A1D22" w:rsidRPr="00106C6F" w:rsidRDefault="003A1D22" w:rsidP="003A1D22">
            <w:pPr>
              <w:pStyle w:val="05Texto-TabelaPPGTCU"/>
              <w:rPr>
                <w:rFonts w:cs="Arial"/>
              </w:rPr>
            </w:pPr>
            <w:r w:rsidRPr="003A1D22">
              <w:rPr>
                <w:rFonts w:cs="Arial"/>
              </w:rPr>
              <w:t>0,6202</w:t>
            </w:r>
          </w:p>
        </w:tc>
      </w:tr>
      <w:tr w:rsidR="003A1D22" w:rsidRPr="00106C6F" w14:paraId="2C40C76D" w14:textId="77777777" w:rsidTr="00FE41CF">
        <w:tc>
          <w:tcPr>
            <w:tcW w:w="4253" w:type="dxa"/>
            <w:tcBorders>
              <w:top w:val="single" w:sz="4" w:space="0" w:color="auto"/>
            </w:tcBorders>
          </w:tcPr>
          <w:p w14:paraId="13EDF8C1" w14:textId="77777777" w:rsidR="003A1D22" w:rsidRPr="00106C6F" w:rsidRDefault="003A1D22" w:rsidP="003A1D22">
            <w:pPr>
              <w:pStyle w:val="05Texto-TabelaPPGTCU"/>
              <w:jc w:val="left"/>
              <w:rPr>
                <w:rFonts w:cs="Arial"/>
              </w:rPr>
            </w:pPr>
            <w:r w:rsidRPr="00B82414">
              <w:t xml:space="preserve">BM25 + </w:t>
            </w:r>
            <w:proofErr w:type="gramStart"/>
            <w:r w:rsidRPr="00B82414">
              <w:t>sinônimos(</w:t>
            </w:r>
            <w:proofErr w:type="gramEnd"/>
            <w:r w:rsidRPr="00B82414">
              <w:t>GPT-3.5)</w:t>
            </w:r>
          </w:p>
        </w:tc>
        <w:tc>
          <w:tcPr>
            <w:tcW w:w="1275" w:type="dxa"/>
            <w:tcBorders>
              <w:top w:val="single" w:sz="4" w:space="0" w:color="auto"/>
            </w:tcBorders>
            <w:vAlign w:val="bottom"/>
          </w:tcPr>
          <w:p w14:paraId="2B6CAD53" w14:textId="4121F436" w:rsidR="003A1D22" w:rsidRPr="00106C6F" w:rsidRDefault="003A1D22" w:rsidP="003A1D22">
            <w:pPr>
              <w:pStyle w:val="05Texto-TabelaPPGTCU"/>
              <w:rPr>
                <w:rFonts w:cs="Arial"/>
              </w:rPr>
            </w:pPr>
            <w:r w:rsidRPr="003A1D22">
              <w:rPr>
                <w:rFonts w:cs="Arial"/>
              </w:rPr>
              <w:t>0,5160</w:t>
            </w:r>
          </w:p>
        </w:tc>
        <w:tc>
          <w:tcPr>
            <w:tcW w:w="1276" w:type="dxa"/>
            <w:tcBorders>
              <w:top w:val="single" w:sz="4" w:space="0" w:color="auto"/>
            </w:tcBorders>
            <w:vAlign w:val="bottom"/>
          </w:tcPr>
          <w:p w14:paraId="03421F40" w14:textId="4F54EF47" w:rsidR="003A1D22" w:rsidRPr="00106C6F" w:rsidRDefault="003A1D22" w:rsidP="003A1D22">
            <w:pPr>
              <w:pStyle w:val="05Texto-TabelaPPGTCU"/>
              <w:rPr>
                <w:rFonts w:cs="Arial"/>
              </w:rPr>
            </w:pPr>
            <w:r w:rsidRPr="003A1D22">
              <w:rPr>
                <w:rFonts w:cs="Arial"/>
              </w:rPr>
              <w:t>0,2317</w:t>
            </w:r>
          </w:p>
        </w:tc>
        <w:tc>
          <w:tcPr>
            <w:tcW w:w="1276" w:type="dxa"/>
            <w:tcBorders>
              <w:top w:val="single" w:sz="4" w:space="0" w:color="auto"/>
            </w:tcBorders>
            <w:vAlign w:val="bottom"/>
          </w:tcPr>
          <w:p w14:paraId="1AB5826A" w14:textId="3EF9618A" w:rsidR="003A1D22" w:rsidRPr="00106C6F" w:rsidRDefault="003A1D22" w:rsidP="003A1D22">
            <w:pPr>
              <w:pStyle w:val="05Texto-TabelaPPGTCU"/>
              <w:rPr>
                <w:rFonts w:cs="Arial"/>
              </w:rPr>
            </w:pPr>
            <w:r w:rsidRPr="003A1D22">
              <w:rPr>
                <w:rFonts w:cs="Arial"/>
              </w:rPr>
              <w:t>0,9133</w:t>
            </w:r>
          </w:p>
        </w:tc>
        <w:tc>
          <w:tcPr>
            <w:tcW w:w="1276" w:type="dxa"/>
            <w:tcBorders>
              <w:top w:val="single" w:sz="4" w:space="0" w:color="auto"/>
            </w:tcBorders>
            <w:vAlign w:val="bottom"/>
          </w:tcPr>
          <w:p w14:paraId="4058DDC6" w14:textId="5EE849B6" w:rsidR="003A1D22" w:rsidRPr="00106C6F" w:rsidRDefault="003A1D22" w:rsidP="003A1D22">
            <w:pPr>
              <w:pStyle w:val="05Texto-TabelaPPGTCU"/>
              <w:rPr>
                <w:rFonts w:cs="Arial"/>
              </w:rPr>
            </w:pPr>
            <w:r w:rsidRPr="003A1D22">
              <w:rPr>
                <w:rFonts w:cs="Arial"/>
              </w:rPr>
              <w:t>0,6035</w:t>
            </w:r>
          </w:p>
        </w:tc>
      </w:tr>
      <w:tr w:rsidR="003A1D22" w:rsidRPr="00106C6F" w14:paraId="708EBA58" w14:textId="77777777" w:rsidTr="00FE41CF">
        <w:tc>
          <w:tcPr>
            <w:tcW w:w="4253" w:type="dxa"/>
            <w:tcBorders>
              <w:bottom w:val="nil"/>
            </w:tcBorders>
          </w:tcPr>
          <w:p w14:paraId="4C2F79E9" w14:textId="77777777" w:rsidR="003A1D22" w:rsidRPr="00106C6F" w:rsidRDefault="003A1D22" w:rsidP="003A1D22">
            <w:pPr>
              <w:pStyle w:val="05Texto-TabelaPPGTCU"/>
              <w:jc w:val="left"/>
              <w:rPr>
                <w:rFonts w:cs="Arial"/>
              </w:rPr>
            </w:pPr>
            <w:r w:rsidRPr="00B82414">
              <w:t xml:space="preserve">BM25 + </w:t>
            </w:r>
            <w:proofErr w:type="gramStart"/>
            <w:r w:rsidRPr="00B82414">
              <w:t>sinônimos(</w:t>
            </w:r>
            <w:proofErr w:type="gramEnd"/>
            <w:r w:rsidRPr="00B82414">
              <w:t>GPT-4o)</w:t>
            </w:r>
          </w:p>
        </w:tc>
        <w:tc>
          <w:tcPr>
            <w:tcW w:w="1275" w:type="dxa"/>
            <w:tcBorders>
              <w:bottom w:val="nil"/>
            </w:tcBorders>
            <w:vAlign w:val="bottom"/>
          </w:tcPr>
          <w:p w14:paraId="5464CD44" w14:textId="6A87BE50" w:rsidR="003A1D22" w:rsidRPr="00106C6F" w:rsidRDefault="003A1D22" w:rsidP="003A1D22">
            <w:pPr>
              <w:pStyle w:val="05Texto-TabelaPPGTCU"/>
              <w:rPr>
                <w:rFonts w:cs="Arial"/>
              </w:rPr>
            </w:pPr>
            <w:r w:rsidRPr="003A1D22">
              <w:rPr>
                <w:rFonts w:cs="Arial"/>
              </w:rPr>
              <w:t>0,5280</w:t>
            </w:r>
          </w:p>
        </w:tc>
        <w:tc>
          <w:tcPr>
            <w:tcW w:w="1276" w:type="dxa"/>
            <w:tcBorders>
              <w:bottom w:val="nil"/>
            </w:tcBorders>
            <w:vAlign w:val="bottom"/>
          </w:tcPr>
          <w:p w14:paraId="3A237994" w14:textId="44D2AD8D" w:rsidR="003A1D22" w:rsidRPr="00106C6F" w:rsidRDefault="003A1D22" w:rsidP="003A1D22">
            <w:pPr>
              <w:pStyle w:val="05Texto-TabelaPPGTCU"/>
              <w:rPr>
                <w:rFonts w:cs="Arial"/>
              </w:rPr>
            </w:pPr>
            <w:r w:rsidRPr="003A1D22">
              <w:rPr>
                <w:rFonts w:cs="Arial"/>
              </w:rPr>
              <w:t>0,2386</w:t>
            </w:r>
          </w:p>
        </w:tc>
        <w:tc>
          <w:tcPr>
            <w:tcW w:w="1276" w:type="dxa"/>
            <w:tcBorders>
              <w:bottom w:val="nil"/>
            </w:tcBorders>
            <w:vAlign w:val="bottom"/>
          </w:tcPr>
          <w:p w14:paraId="7DFBEE5D" w14:textId="265C4C0A" w:rsidR="003A1D22" w:rsidRPr="003A1D22" w:rsidRDefault="003A1D22" w:rsidP="003A1D22">
            <w:pPr>
              <w:pStyle w:val="05Texto-TabelaPPGTCU"/>
              <w:rPr>
                <w:rFonts w:cs="Arial"/>
              </w:rPr>
            </w:pPr>
            <w:r w:rsidRPr="003A1D22">
              <w:rPr>
                <w:rFonts w:cs="Arial"/>
              </w:rPr>
              <w:t>0,9340</w:t>
            </w:r>
          </w:p>
        </w:tc>
        <w:tc>
          <w:tcPr>
            <w:tcW w:w="1276" w:type="dxa"/>
            <w:tcBorders>
              <w:bottom w:val="nil"/>
            </w:tcBorders>
            <w:vAlign w:val="bottom"/>
          </w:tcPr>
          <w:p w14:paraId="44F4708D" w14:textId="059DC5F6" w:rsidR="003A1D22" w:rsidRPr="00106C6F" w:rsidRDefault="003A1D22" w:rsidP="003A1D22">
            <w:pPr>
              <w:pStyle w:val="05Texto-TabelaPPGTCU"/>
              <w:rPr>
                <w:rFonts w:cs="Arial"/>
              </w:rPr>
            </w:pPr>
            <w:r w:rsidRPr="003A1D22">
              <w:rPr>
                <w:rFonts w:cs="Arial"/>
              </w:rPr>
              <w:t>0,6170</w:t>
            </w:r>
          </w:p>
        </w:tc>
      </w:tr>
      <w:tr w:rsidR="003A1D22" w:rsidRPr="00106C6F" w14:paraId="55D98B0E" w14:textId="77777777" w:rsidTr="00FE41CF">
        <w:tc>
          <w:tcPr>
            <w:tcW w:w="4253" w:type="dxa"/>
            <w:tcBorders>
              <w:bottom w:val="single" w:sz="4" w:space="0" w:color="auto"/>
            </w:tcBorders>
          </w:tcPr>
          <w:p w14:paraId="2E8FBC1A" w14:textId="71EDAE57" w:rsidR="003A1D22" w:rsidRPr="00106C6F" w:rsidRDefault="003A1D22" w:rsidP="003A1D22">
            <w:pPr>
              <w:pStyle w:val="05Texto-TabelaPPGTCU"/>
              <w:jc w:val="left"/>
              <w:rPr>
                <w:rFonts w:cs="Arial"/>
              </w:rPr>
            </w:pPr>
            <w:r w:rsidRPr="00B82414">
              <w:t xml:space="preserve">BM25 + </w:t>
            </w:r>
            <w:proofErr w:type="gramStart"/>
            <w:r w:rsidRPr="00B82414">
              <w:t>sinônimos(</w:t>
            </w:r>
            <w:proofErr w:type="spellStart"/>
            <w:proofErr w:type="gramEnd"/>
            <w:r w:rsidR="00E852BA">
              <w:t>Llama</w:t>
            </w:r>
            <w:proofErr w:type="spellEnd"/>
            <w:r w:rsidRPr="00B82414">
              <w:t>)</w:t>
            </w:r>
          </w:p>
        </w:tc>
        <w:tc>
          <w:tcPr>
            <w:tcW w:w="1275" w:type="dxa"/>
            <w:tcBorders>
              <w:bottom w:val="single" w:sz="4" w:space="0" w:color="auto"/>
            </w:tcBorders>
            <w:vAlign w:val="bottom"/>
          </w:tcPr>
          <w:p w14:paraId="5B300E48" w14:textId="381293CB" w:rsidR="003A1D22" w:rsidRPr="00106C6F" w:rsidRDefault="003A1D22" w:rsidP="003A1D22">
            <w:pPr>
              <w:pStyle w:val="05Texto-TabelaPPGTCU"/>
              <w:rPr>
                <w:rFonts w:cs="Arial"/>
              </w:rPr>
            </w:pPr>
            <w:r w:rsidRPr="003A1D22">
              <w:rPr>
                <w:rFonts w:cs="Arial"/>
              </w:rPr>
              <w:t>0,5120</w:t>
            </w:r>
          </w:p>
        </w:tc>
        <w:tc>
          <w:tcPr>
            <w:tcW w:w="1276" w:type="dxa"/>
            <w:tcBorders>
              <w:bottom w:val="single" w:sz="4" w:space="0" w:color="auto"/>
            </w:tcBorders>
            <w:vAlign w:val="bottom"/>
          </w:tcPr>
          <w:p w14:paraId="5DA0BC04" w14:textId="4FD40C8F" w:rsidR="003A1D22" w:rsidRPr="00106C6F" w:rsidRDefault="003A1D22" w:rsidP="003A1D22">
            <w:pPr>
              <w:pStyle w:val="05Texto-TabelaPPGTCU"/>
              <w:rPr>
                <w:rFonts w:cs="Arial"/>
              </w:rPr>
            </w:pPr>
            <w:r w:rsidRPr="003A1D22">
              <w:rPr>
                <w:rFonts w:cs="Arial"/>
              </w:rPr>
              <w:t>0,2307</w:t>
            </w:r>
          </w:p>
        </w:tc>
        <w:tc>
          <w:tcPr>
            <w:tcW w:w="1276" w:type="dxa"/>
            <w:tcBorders>
              <w:bottom w:val="single" w:sz="4" w:space="0" w:color="auto"/>
            </w:tcBorders>
            <w:vAlign w:val="bottom"/>
          </w:tcPr>
          <w:p w14:paraId="7A59D9D0" w14:textId="3F3123A3" w:rsidR="003A1D22" w:rsidRPr="00106C6F" w:rsidRDefault="003A1D22" w:rsidP="003A1D22">
            <w:pPr>
              <w:pStyle w:val="05Texto-TabelaPPGTCU"/>
              <w:rPr>
                <w:rFonts w:cs="Arial"/>
              </w:rPr>
            </w:pPr>
            <w:r w:rsidRPr="003A1D22">
              <w:rPr>
                <w:rFonts w:cs="Arial"/>
              </w:rPr>
              <w:t>0,9217</w:t>
            </w:r>
          </w:p>
        </w:tc>
        <w:tc>
          <w:tcPr>
            <w:tcW w:w="1276" w:type="dxa"/>
            <w:tcBorders>
              <w:bottom w:val="single" w:sz="4" w:space="0" w:color="auto"/>
            </w:tcBorders>
            <w:vAlign w:val="bottom"/>
          </w:tcPr>
          <w:p w14:paraId="64060422" w14:textId="0025010F" w:rsidR="003A1D22" w:rsidRPr="00106C6F" w:rsidRDefault="003A1D22" w:rsidP="003A1D22">
            <w:pPr>
              <w:pStyle w:val="05Texto-TabelaPPGTCU"/>
              <w:rPr>
                <w:rFonts w:cs="Arial"/>
              </w:rPr>
            </w:pPr>
            <w:r w:rsidRPr="003A1D22">
              <w:rPr>
                <w:rFonts w:cs="Arial"/>
              </w:rPr>
              <w:t>0,6044</w:t>
            </w:r>
          </w:p>
        </w:tc>
      </w:tr>
      <w:tr w:rsidR="003A1D22" w:rsidRPr="00106C6F" w14:paraId="606C1F06" w14:textId="77777777" w:rsidTr="00FE41CF">
        <w:tc>
          <w:tcPr>
            <w:tcW w:w="4253" w:type="dxa"/>
            <w:tcBorders>
              <w:top w:val="single" w:sz="4" w:space="0" w:color="auto"/>
              <w:bottom w:val="nil"/>
            </w:tcBorders>
          </w:tcPr>
          <w:p w14:paraId="15B877D9" w14:textId="77777777" w:rsidR="003A1D22" w:rsidRPr="00106C6F" w:rsidRDefault="003A1D22" w:rsidP="003A1D22">
            <w:pPr>
              <w:pStyle w:val="05Texto-TabelaPPGTCU"/>
              <w:jc w:val="left"/>
              <w:rPr>
                <w:rFonts w:cs="Arial"/>
              </w:rPr>
            </w:pPr>
            <w:r w:rsidRPr="00B82414">
              <w:t xml:space="preserve">BM25 + </w:t>
            </w:r>
            <w:proofErr w:type="gramStart"/>
            <w:r w:rsidRPr="00B82414">
              <w:t>reescrita(</w:t>
            </w:r>
            <w:proofErr w:type="gramEnd"/>
            <w:r w:rsidRPr="00B82414">
              <w:t>GPT3.5)</w:t>
            </w:r>
          </w:p>
        </w:tc>
        <w:tc>
          <w:tcPr>
            <w:tcW w:w="1275" w:type="dxa"/>
            <w:tcBorders>
              <w:top w:val="single" w:sz="4" w:space="0" w:color="auto"/>
              <w:bottom w:val="nil"/>
            </w:tcBorders>
            <w:vAlign w:val="bottom"/>
          </w:tcPr>
          <w:p w14:paraId="60DA788D" w14:textId="5297A853" w:rsidR="003A1D22" w:rsidRPr="00106C6F" w:rsidRDefault="003A1D22" w:rsidP="003A1D22">
            <w:pPr>
              <w:pStyle w:val="05Texto-TabelaPPGTCU"/>
              <w:rPr>
                <w:rFonts w:cs="Arial"/>
              </w:rPr>
            </w:pPr>
            <w:r w:rsidRPr="003A1D22">
              <w:rPr>
                <w:rFonts w:cs="Arial"/>
              </w:rPr>
              <w:t>0,5440</w:t>
            </w:r>
          </w:p>
        </w:tc>
        <w:tc>
          <w:tcPr>
            <w:tcW w:w="1276" w:type="dxa"/>
            <w:tcBorders>
              <w:top w:val="single" w:sz="4" w:space="0" w:color="auto"/>
              <w:bottom w:val="nil"/>
            </w:tcBorders>
            <w:vAlign w:val="bottom"/>
          </w:tcPr>
          <w:p w14:paraId="384FA652" w14:textId="5FA068EC" w:rsidR="003A1D22" w:rsidRPr="002862DA" w:rsidRDefault="003A1D22" w:rsidP="003A1D22">
            <w:pPr>
              <w:pStyle w:val="05Texto-TabelaPPGTCU"/>
              <w:rPr>
                <w:rFonts w:cs="Arial"/>
                <w:i/>
                <w:iCs/>
              </w:rPr>
            </w:pPr>
            <w:r w:rsidRPr="002862DA">
              <w:rPr>
                <w:rFonts w:cs="Arial"/>
                <w:i/>
                <w:iCs/>
              </w:rPr>
              <w:t>0,2446</w:t>
            </w:r>
          </w:p>
        </w:tc>
        <w:tc>
          <w:tcPr>
            <w:tcW w:w="1276" w:type="dxa"/>
            <w:tcBorders>
              <w:top w:val="single" w:sz="4" w:space="0" w:color="auto"/>
              <w:bottom w:val="nil"/>
            </w:tcBorders>
            <w:vAlign w:val="bottom"/>
          </w:tcPr>
          <w:p w14:paraId="62AC5D3F" w14:textId="3FE0612D" w:rsidR="003A1D22" w:rsidRPr="00106C6F" w:rsidRDefault="003A1D22" w:rsidP="003A1D22">
            <w:pPr>
              <w:pStyle w:val="05Texto-TabelaPPGTCU"/>
              <w:rPr>
                <w:rFonts w:cs="Arial"/>
              </w:rPr>
            </w:pPr>
            <w:r w:rsidRPr="003A1D22">
              <w:rPr>
                <w:rFonts w:cs="Arial"/>
              </w:rPr>
              <w:t>0,9400</w:t>
            </w:r>
          </w:p>
        </w:tc>
        <w:tc>
          <w:tcPr>
            <w:tcW w:w="1276" w:type="dxa"/>
            <w:tcBorders>
              <w:top w:val="single" w:sz="4" w:space="0" w:color="auto"/>
              <w:bottom w:val="nil"/>
            </w:tcBorders>
            <w:vAlign w:val="bottom"/>
          </w:tcPr>
          <w:p w14:paraId="09822257" w14:textId="05803BA7" w:rsidR="003A1D22" w:rsidRPr="00106C6F" w:rsidRDefault="003A1D22" w:rsidP="003A1D22">
            <w:pPr>
              <w:pStyle w:val="05Texto-TabelaPPGTCU"/>
              <w:rPr>
                <w:rFonts w:cs="Arial"/>
              </w:rPr>
            </w:pPr>
            <w:r w:rsidRPr="003A1D22">
              <w:rPr>
                <w:rFonts w:cs="Arial"/>
              </w:rPr>
              <w:t>0,6296</w:t>
            </w:r>
          </w:p>
        </w:tc>
      </w:tr>
      <w:tr w:rsidR="003A1D22" w:rsidRPr="00106C6F" w14:paraId="19A2E9AC" w14:textId="77777777" w:rsidTr="00FE41CF">
        <w:tc>
          <w:tcPr>
            <w:tcW w:w="4253" w:type="dxa"/>
            <w:tcBorders>
              <w:bottom w:val="single" w:sz="4" w:space="0" w:color="auto"/>
            </w:tcBorders>
          </w:tcPr>
          <w:p w14:paraId="2EEF0498" w14:textId="0CB5175D" w:rsidR="003A1D22" w:rsidRPr="00106C6F" w:rsidRDefault="003A1D22" w:rsidP="003A1D22">
            <w:pPr>
              <w:pStyle w:val="05Texto-TabelaPPGTCU"/>
              <w:jc w:val="left"/>
              <w:rPr>
                <w:rFonts w:cs="Arial"/>
              </w:rPr>
            </w:pPr>
            <w:r w:rsidRPr="00B82414">
              <w:t xml:space="preserve">BM25 + </w:t>
            </w:r>
            <w:proofErr w:type="gramStart"/>
            <w:r w:rsidRPr="00B82414">
              <w:t>reescrita(</w:t>
            </w:r>
            <w:proofErr w:type="spellStart"/>
            <w:proofErr w:type="gramEnd"/>
            <w:r w:rsidR="00E852BA">
              <w:t>Llama</w:t>
            </w:r>
            <w:proofErr w:type="spellEnd"/>
            <w:r w:rsidRPr="00B82414">
              <w:t>)</w:t>
            </w:r>
          </w:p>
        </w:tc>
        <w:tc>
          <w:tcPr>
            <w:tcW w:w="1275" w:type="dxa"/>
            <w:tcBorders>
              <w:bottom w:val="single" w:sz="4" w:space="0" w:color="auto"/>
            </w:tcBorders>
            <w:vAlign w:val="bottom"/>
          </w:tcPr>
          <w:p w14:paraId="229005C6" w14:textId="10F9E0A3" w:rsidR="003A1D22" w:rsidRPr="003A1D22" w:rsidRDefault="003A1D22" w:rsidP="003A1D22">
            <w:pPr>
              <w:pStyle w:val="05Texto-TabelaPPGTCU"/>
              <w:rPr>
                <w:rFonts w:cs="Arial"/>
                <w:b/>
                <w:bCs/>
              </w:rPr>
            </w:pPr>
            <w:r w:rsidRPr="003A1D22">
              <w:rPr>
                <w:rFonts w:cs="Arial"/>
                <w:b/>
                <w:bCs/>
              </w:rPr>
              <w:t>0,5560</w:t>
            </w:r>
          </w:p>
        </w:tc>
        <w:tc>
          <w:tcPr>
            <w:tcW w:w="1276" w:type="dxa"/>
            <w:tcBorders>
              <w:bottom w:val="single" w:sz="4" w:space="0" w:color="auto"/>
            </w:tcBorders>
            <w:vAlign w:val="bottom"/>
          </w:tcPr>
          <w:p w14:paraId="0A3A4C82" w14:textId="6AE90178" w:rsidR="003A1D22" w:rsidRPr="002862DA" w:rsidRDefault="003A1D22" w:rsidP="003A1D22">
            <w:pPr>
              <w:pStyle w:val="05Texto-TabelaPPGTCU"/>
              <w:rPr>
                <w:rFonts w:cs="Arial"/>
                <w:i/>
                <w:iCs/>
              </w:rPr>
            </w:pPr>
            <w:r w:rsidRPr="002862DA">
              <w:rPr>
                <w:rFonts w:cs="Arial"/>
                <w:i/>
                <w:iCs/>
              </w:rPr>
              <w:t>0,2496</w:t>
            </w:r>
          </w:p>
        </w:tc>
        <w:tc>
          <w:tcPr>
            <w:tcW w:w="1276" w:type="dxa"/>
            <w:tcBorders>
              <w:bottom w:val="single" w:sz="4" w:space="0" w:color="auto"/>
            </w:tcBorders>
            <w:vAlign w:val="bottom"/>
          </w:tcPr>
          <w:p w14:paraId="7995C6F4" w14:textId="40528A6A" w:rsidR="003A1D22" w:rsidRPr="002862DA" w:rsidRDefault="003A1D22" w:rsidP="003A1D22">
            <w:pPr>
              <w:pStyle w:val="05Texto-TabelaPPGTCU"/>
              <w:rPr>
                <w:rFonts w:cs="Arial"/>
                <w:b/>
                <w:bCs/>
              </w:rPr>
            </w:pPr>
            <w:r w:rsidRPr="002862DA">
              <w:rPr>
                <w:rFonts w:cs="Arial"/>
                <w:b/>
                <w:bCs/>
              </w:rPr>
              <w:t>0,9550</w:t>
            </w:r>
          </w:p>
        </w:tc>
        <w:tc>
          <w:tcPr>
            <w:tcW w:w="1276" w:type="dxa"/>
            <w:tcBorders>
              <w:bottom w:val="single" w:sz="4" w:space="0" w:color="auto"/>
            </w:tcBorders>
            <w:vAlign w:val="bottom"/>
          </w:tcPr>
          <w:p w14:paraId="01FE7388" w14:textId="1E39F87B" w:rsidR="003A1D22" w:rsidRPr="002862DA" w:rsidRDefault="003A1D22" w:rsidP="003A1D22">
            <w:pPr>
              <w:pStyle w:val="05Texto-TabelaPPGTCU"/>
              <w:rPr>
                <w:rFonts w:cs="Arial"/>
                <w:i/>
                <w:iCs/>
              </w:rPr>
            </w:pPr>
            <w:r w:rsidRPr="002862DA">
              <w:rPr>
                <w:rFonts w:cs="Arial"/>
                <w:i/>
                <w:iCs/>
              </w:rPr>
              <w:t>0,6398</w:t>
            </w:r>
          </w:p>
        </w:tc>
      </w:tr>
      <w:tr w:rsidR="003A1D22" w:rsidRPr="00106C6F" w14:paraId="2BDEEDE9" w14:textId="77777777" w:rsidTr="00FE41CF">
        <w:tc>
          <w:tcPr>
            <w:tcW w:w="4253" w:type="dxa"/>
            <w:tcBorders>
              <w:top w:val="single" w:sz="4" w:space="0" w:color="auto"/>
            </w:tcBorders>
          </w:tcPr>
          <w:p w14:paraId="19EB26FC" w14:textId="77777777" w:rsidR="003A1D22" w:rsidRPr="00106C6F" w:rsidRDefault="003A1D22" w:rsidP="003A1D22">
            <w:pPr>
              <w:pStyle w:val="05Texto-TabelaPPGTCU"/>
              <w:jc w:val="left"/>
              <w:rPr>
                <w:rFonts w:cs="Arial"/>
              </w:rPr>
            </w:pPr>
            <w:r w:rsidRPr="00B82414">
              <w:t>BM25 + docT5</w:t>
            </w:r>
            <w:proofErr w:type="gramStart"/>
            <w:r w:rsidRPr="00B82414">
              <w:t>query(</w:t>
            </w:r>
            <w:proofErr w:type="gramEnd"/>
            <w:r w:rsidRPr="00B82414">
              <w:t>5) + sinônimos(GPT-3.5)</w:t>
            </w:r>
          </w:p>
        </w:tc>
        <w:tc>
          <w:tcPr>
            <w:tcW w:w="1275" w:type="dxa"/>
            <w:tcBorders>
              <w:top w:val="single" w:sz="4" w:space="0" w:color="auto"/>
            </w:tcBorders>
            <w:vAlign w:val="bottom"/>
          </w:tcPr>
          <w:p w14:paraId="6D433E34" w14:textId="2800BAEB" w:rsidR="003A1D22" w:rsidRPr="003A1D22" w:rsidRDefault="003A1D22" w:rsidP="003A1D22">
            <w:pPr>
              <w:pStyle w:val="05Texto-TabelaPPGTCU"/>
              <w:rPr>
                <w:rFonts w:cs="Arial"/>
              </w:rPr>
            </w:pPr>
            <w:r w:rsidRPr="003A1D22">
              <w:rPr>
                <w:rFonts w:cs="Arial"/>
              </w:rPr>
              <w:t>0,5440</w:t>
            </w:r>
          </w:p>
        </w:tc>
        <w:tc>
          <w:tcPr>
            <w:tcW w:w="1276" w:type="dxa"/>
            <w:tcBorders>
              <w:top w:val="single" w:sz="4" w:space="0" w:color="auto"/>
            </w:tcBorders>
            <w:vAlign w:val="bottom"/>
          </w:tcPr>
          <w:p w14:paraId="47B6349F" w14:textId="5099FDFA" w:rsidR="003A1D22" w:rsidRPr="002862DA" w:rsidRDefault="003A1D22" w:rsidP="003A1D22">
            <w:pPr>
              <w:pStyle w:val="05Texto-TabelaPPGTCU"/>
              <w:rPr>
                <w:rFonts w:cs="Arial"/>
                <w:i/>
                <w:iCs/>
              </w:rPr>
            </w:pPr>
            <w:r w:rsidRPr="002862DA">
              <w:rPr>
                <w:rFonts w:cs="Arial"/>
                <w:i/>
                <w:iCs/>
              </w:rPr>
              <w:t>0,2429</w:t>
            </w:r>
          </w:p>
        </w:tc>
        <w:tc>
          <w:tcPr>
            <w:tcW w:w="1276" w:type="dxa"/>
            <w:tcBorders>
              <w:top w:val="single" w:sz="4" w:space="0" w:color="auto"/>
            </w:tcBorders>
            <w:vAlign w:val="bottom"/>
          </w:tcPr>
          <w:p w14:paraId="340D889C" w14:textId="314E2AF0" w:rsidR="003A1D22" w:rsidRPr="00291A64" w:rsidRDefault="003A1D22" w:rsidP="003A1D22">
            <w:pPr>
              <w:pStyle w:val="05Texto-TabelaPPGTCU"/>
              <w:rPr>
                <w:rFonts w:cs="Arial"/>
              </w:rPr>
            </w:pPr>
            <w:r w:rsidRPr="003A1D22">
              <w:rPr>
                <w:rFonts w:cs="Arial"/>
              </w:rPr>
              <w:t>0,9167</w:t>
            </w:r>
          </w:p>
        </w:tc>
        <w:tc>
          <w:tcPr>
            <w:tcW w:w="1276" w:type="dxa"/>
            <w:tcBorders>
              <w:top w:val="single" w:sz="4" w:space="0" w:color="auto"/>
            </w:tcBorders>
            <w:vAlign w:val="bottom"/>
          </w:tcPr>
          <w:p w14:paraId="063EA224" w14:textId="78DB0B9F" w:rsidR="003A1D22" w:rsidRPr="003A1D22" w:rsidRDefault="003A1D22" w:rsidP="003A1D22">
            <w:pPr>
              <w:pStyle w:val="05Texto-TabelaPPGTCU"/>
              <w:rPr>
                <w:rFonts w:cs="Arial"/>
              </w:rPr>
            </w:pPr>
            <w:r w:rsidRPr="003A1D22">
              <w:rPr>
                <w:rFonts w:cs="Arial"/>
              </w:rPr>
              <w:t>0,6251</w:t>
            </w:r>
          </w:p>
        </w:tc>
      </w:tr>
      <w:tr w:rsidR="003A1D22" w:rsidRPr="00106C6F" w14:paraId="766B8E89" w14:textId="77777777" w:rsidTr="00FE41CF">
        <w:tc>
          <w:tcPr>
            <w:tcW w:w="4253" w:type="dxa"/>
          </w:tcPr>
          <w:p w14:paraId="2259CB47" w14:textId="77777777" w:rsidR="003A1D22" w:rsidRPr="00106C6F" w:rsidRDefault="003A1D22" w:rsidP="003A1D22">
            <w:pPr>
              <w:pStyle w:val="05Texto-TabelaPPGTCU"/>
              <w:jc w:val="left"/>
              <w:rPr>
                <w:rFonts w:cs="Arial"/>
              </w:rPr>
            </w:pPr>
            <w:r w:rsidRPr="00B82414">
              <w:t>BM25 + docT5</w:t>
            </w:r>
            <w:proofErr w:type="gramStart"/>
            <w:r w:rsidRPr="00B82414">
              <w:t>query(</w:t>
            </w:r>
            <w:proofErr w:type="gramEnd"/>
            <w:r w:rsidRPr="00B82414">
              <w:t>5) + sinônimos(GPT-4o)</w:t>
            </w:r>
          </w:p>
        </w:tc>
        <w:tc>
          <w:tcPr>
            <w:tcW w:w="1275" w:type="dxa"/>
            <w:vAlign w:val="bottom"/>
          </w:tcPr>
          <w:p w14:paraId="69D82F25" w14:textId="3E610684" w:rsidR="003A1D22" w:rsidRPr="003A1D22" w:rsidRDefault="003A1D22" w:rsidP="003A1D22">
            <w:pPr>
              <w:pStyle w:val="05Texto-TabelaPPGTCU"/>
              <w:rPr>
                <w:rFonts w:cs="Arial"/>
                <w:b/>
                <w:bCs/>
              </w:rPr>
            </w:pPr>
            <w:r w:rsidRPr="003A1D22">
              <w:rPr>
                <w:rFonts w:cs="Arial"/>
                <w:b/>
                <w:bCs/>
              </w:rPr>
              <w:t>0,5560</w:t>
            </w:r>
          </w:p>
        </w:tc>
        <w:tc>
          <w:tcPr>
            <w:tcW w:w="1276" w:type="dxa"/>
            <w:vAlign w:val="bottom"/>
          </w:tcPr>
          <w:p w14:paraId="25957BCE" w14:textId="62EF1745" w:rsidR="003A1D22" w:rsidRPr="003A1D22" w:rsidRDefault="003A1D22" w:rsidP="003A1D22">
            <w:pPr>
              <w:pStyle w:val="05Texto-TabelaPPGTCU"/>
              <w:rPr>
                <w:rFonts w:cs="Arial"/>
                <w:b/>
                <w:bCs/>
              </w:rPr>
            </w:pPr>
            <w:r w:rsidRPr="003A1D22">
              <w:rPr>
                <w:rFonts w:cs="Arial"/>
                <w:b/>
                <w:bCs/>
              </w:rPr>
              <w:t>0,2506</w:t>
            </w:r>
          </w:p>
        </w:tc>
        <w:tc>
          <w:tcPr>
            <w:tcW w:w="1276" w:type="dxa"/>
            <w:vAlign w:val="bottom"/>
          </w:tcPr>
          <w:p w14:paraId="72BB4DBF" w14:textId="425B47D2" w:rsidR="003A1D22" w:rsidRPr="003A1D22" w:rsidRDefault="003A1D22" w:rsidP="003A1D22">
            <w:pPr>
              <w:pStyle w:val="05Texto-TabelaPPGTCU"/>
              <w:rPr>
                <w:rFonts w:cs="Arial"/>
              </w:rPr>
            </w:pPr>
            <w:r w:rsidRPr="003A1D22">
              <w:rPr>
                <w:rFonts w:cs="Arial"/>
              </w:rPr>
              <w:t>0,9400</w:t>
            </w:r>
          </w:p>
        </w:tc>
        <w:tc>
          <w:tcPr>
            <w:tcW w:w="1276" w:type="dxa"/>
            <w:vAlign w:val="bottom"/>
          </w:tcPr>
          <w:p w14:paraId="16A29645" w14:textId="018A8DE7" w:rsidR="003A1D22" w:rsidRPr="002862DA" w:rsidRDefault="003A1D22" w:rsidP="003A1D22">
            <w:pPr>
              <w:pStyle w:val="05Texto-TabelaPPGTCU"/>
              <w:rPr>
                <w:rFonts w:cs="Arial"/>
                <w:b/>
                <w:bCs/>
              </w:rPr>
            </w:pPr>
            <w:r w:rsidRPr="002862DA">
              <w:rPr>
                <w:rFonts w:cs="Arial"/>
                <w:b/>
                <w:bCs/>
              </w:rPr>
              <w:t>0,6402</w:t>
            </w:r>
          </w:p>
        </w:tc>
      </w:tr>
      <w:tr w:rsidR="003A1D22" w:rsidRPr="00106C6F" w14:paraId="533908EA" w14:textId="77777777" w:rsidTr="00FE41CF">
        <w:tc>
          <w:tcPr>
            <w:tcW w:w="4253" w:type="dxa"/>
          </w:tcPr>
          <w:p w14:paraId="174803D3" w14:textId="3C318CBF" w:rsidR="003A1D22" w:rsidRPr="00106C6F" w:rsidRDefault="003A1D22" w:rsidP="003A1D22">
            <w:pPr>
              <w:pStyle w:val="05Texto-TabelaPPGTCU"/>
              <w:jc w:val="left"/>
              <w:rPr>
                <w:rFonts w:cs="Arial"/>
              </w:rPr>
            </w:pPr>
            <w:r w:rsidRPr="00B82414">
              <w:t>BM25 + docT5</w:t>
            </w:r>
            <w:proofErr w:type="gramStart"/>
            <w:r w:rsidRPr="00B82414">
              <w:t>query(</w:t>
            </w:r>
            <w:proofErr w:type="gramEnd"/>
            <w:r w:rsidRPr="00B82414">
              <w:t>5) + sinônimos(</w:t>
            </w:r>
            <w:proofErr w:type="spellStart"/>
            <w:r w:rsidR="00E852BA">
              <w:t>Llama</w:t>
            </w:r>
            <w:proofErr w:type="spellEnd"/>
            <w:r w:rsidRPr="00B82414">
              <w:t>)</w:t>
            </w:r>
          </w:p>
        </w:tc>
        <w:tc>
          <w:tcPr>
            <w:tcW w:w="1275" w:type="dxa"/>
            <w:vAlign w:val="bottom"/>
          </w:tcPr>
          <w:p w14:paraId="40C7786A" w14:textId="31E11123" w:rsidR="003A1D22" w:rsidRPr="003A1D22" w:rsidRDefault="003A1D22" w:rsidP="003A1D22">
            <w:pPr>
              <w:pStyle w:val="05Texto-TabelaPPGTCU"/>
              <w:rPr>
                <w:rFonts w:cs="Arial"/>
              </w:rPr>
            </w:pPr>
            <w:r w:rsidRPr="003A1D22">
              <w:rPr>
                <w:rFonts w:cs="Arial"/>
              </w:rPr>
              <w:t>0,5440</w:t>
            </w:r>
          </w:p>
        </w:tc>
        <w:tc>
          <w:tcPr>
            <w:tcW w:w="1276" w:type="dxa"/>
            <w:vAlign w:val="bottom"/>
          </w:tcPr>
          <w:p w14:paraId="3F634E47" w14:textId="1FCAC9D1" w:rsidR="003A1D22" w:rsidRPr="002862DA" w:rsidRDefault="003A1D22" w:rsidP="003A1D22">
            <w:pPr>
              <w:pStyle w:val="05Texto-TabelaPPGTCU"/>
              <w:rPr>
                <w:rFonts w:cs="Arial"/>
                <w:i/>
                <w:iCs/>
              </w:rPr>
            </w:pPr>
            <w:r w:rsidRPr="002862DA">
              <w:rPr>
                <w:rFonts w:cs="Arial"/>
                <w:i/>
                <w:iCs/>
              </w:rPr>
              <w:t>0,2444</w:t>
            </w:r>
          </w:p>
        </w:tc>
        <w:tc>
          <w:tcPr>
            <w:tcW w:w="1276" w:type="dxa"/>
            <w:vAlign w:val="bottom"/>
          </w:tcPr>
          <w:p w14:paraId="5FBED67A" w14:textId="279A15E6" w:rsidR="003A1D22" w:rsidRPr="003A1D22" w:rsidRDefault="003A1D22" w:rsidP="003A1D22">
            <w:pPr>
              <w:pStyle w:val="05Texto-TabelaPPGTCU"/>
              <w:rPr>
                <w:rFonts w:cs="Arial"/>
              </w:rPr>
            </w:pPr>
            <w:r w:rsidRPr="003A1D22">
              <w:rPr>
                <w:rFonts w:cs="Arial"/>
              </w:rPr>
              <w:t>0,9267</w:t>
            </w:r>
          </w:p>
        </w:tc>
        <w:tc>
          <w:tcPr>
            <w:tcW w:w="1276" w:type="dxa"/>
            <w:vAlign w:val="bottom"/>
          </w:tcPr>
          <w:p w14:paraId="3736FA9C" w14:textId="05FBDC4C" w:rsidR="003A1D22" w:rsidRPr="003A1D22" w:rsidRDefault="003A1D22" w:rsidP="003A1D22">
            <w:pPr>
              <w:pStyle w:val="05Texto-TabelaPPGTCU"/>
              <w:rPr>
                <w:rFonts w:cs="Arial"/>
              </w:rPr>
            </w:pPr>
            <w:r w:rsidRPr="003A1D22">
              <w:rPr>
                <w:rFonts w:cs="Arial"/>
              </w:rPr>
              <w:t>0,6296</w:t>
            </w:r>
          </w:p>
        </w:tc>
      </w:tr>
    </w:tbl>
    <w:p w14:paraId="1F0F4182" w14:textId="77777777" w:rsidR="001E4287" w:rsidRDefault="001E4287" w:rsidP="001E4287">
      <w:pPr>
        <w:pStyle w:val="07LegendaFigPPGTCU"/>
        <w:rPr>
          <w:lang w:val="pt-PT"/>
        </w:rPr>
      </w:pPr>
      <w:r>
        <w:rPr>
          <w:lang w:val="pt-PT"/>
        </w:rPr>
        <w:t>Fonte: Elaboração própria (2024).</w:t>
      </w:r>
    </w:p>
    <w:p w14:paraId="025AE7DD" w14:textId="07D89935" w:rsidR="00CE4786" w:rsidRDefault="00CE4786" w:rsidP="00CE4786">
      <w:pPr>
        <w:pBdr>
          <w:top w:val="nil"/>
          <w:left w:val="nil"/>
          <w:bottom w:val="nil"/>
          <w:right w:val="nil"/>
          <w:between w:val="nil"/>
        </w:pBdr>
        <w:spacing w:after="0" w:line="240" w:lineRule="auto"/>
        <w:jc w:val="both"/>
        <w:rPr>
          <w:rFonts w:ascii="Arial" w:eastAsia="Arial" w:hAnsi="Arial" w:cs="Arial"/>
          <w:color w:val="000000"/>
        </w:rPr>
      </w:pPr>
    </w:p>
    <w:p w14:paraId="7CD1DFD5" w14:textId="77777777" w:rsidR="00937118" w:rsidRDefault="00937118" w:rsidP="00CE4786">
      <w:pPr>
        <w:pBdr>
          <w:top w:val="nil"/>
          <w:left w:val="nil"/>
          <w:bottom w:val="nil"/>
          <w:right w:val="nil"/>
          <w:between w:val="nil"/>
        </w:pBdr>
        <w:spacing w:after="0" w:line="240" w:lineRule="auto"/>
        <w:jc w:val="both"/>
        <w:rPr>
          <w:rFonts w:ascii="Arial" w:eastAsia="Arial" w:hAnsi="Arial" w:cs="Arial"/>
          <w:color w:val="000000"/>
        </w:rPr>
      </w:pPr>
    </w:p>
    <w:p w14:paraId="464BD568" w14:textId="3B9F2BD3" w:rsidR="00C8790C" w:rsidRPr="00CE4786" w:rsidRDefault="00C8790C" w:rsidP="00C8790C">
      <w:p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lang w:val="pt-PT"/>
        </w:rPr>
        <w:lastRenderedPageBreak/>
        <w:t xml:space="preserve">Para o diagnóstico inicial da pesquisa, é importante compará-lo com o cenário BM25. </w:t>
      </w:r>
      <w:r>
        <w:rPr>
          <w:rFonts w:ascii="Arial" w:eastAsia="Arial" w:hAnsi="Arial" w:cs="Arial"/>
          <w:color w:val="000000"/>
        </w:rPr>
        <w:t xml:space="preserve">Com o </w:t>
      </w:r>
      <w:r w:rsidRPr="00CE4786">
        <w:rPr>
          <w:rFonts w:ascii="Arial" w:eastAsia="Arial" w:hAnsi="Arial" w:cs="Arial"/>
          <w:color w:val="000000"/>
        </w:rPr>
        <w:t xml:space="preserve">conjunto de </w:t>
      </w:r>
      <w:r w:rsidRPr="00A86490">
        <w:rPr>
          <w:rFonts w:ascii="Arial" w:eastAsia="Arial" w:hAnsi="Arial" w:cs="Arial"/>
          <w:i/>
          <w:iCs/>
          <w:color w:val="000000"/>
        </w:rPr>
        <w:t>queries</w:t>
      </w:r>
      <w:r w:rsidRPr="00CE4786">
        <w:rPr>
          <w:rFonts w:ascii="Arial" w:eastAsia="Arial" w:hAnsi="Arial" w:cs="Arial"/>
          <w:color w:val="000000"/>
        </w:rPr>
        <w:t xml:space="preserve"> 1, as métricas de precisão</w:t>
      </w:r>
      <w:r>
        <w:rPr>
          <w:rFonts w:ascii="Arial" w:eastAsia="Arial" w:hAnsi="Arial" w:cs="Arial"/>
          <w:color w:val="000000"/>
        </w:rPr>
        <w:t xml:space="preserve"> e</w:t>
      </w:r>
      <w:r w:rsidRPr="00CE4786">
        <w:rPr>
          <w:rFonts w:ascii="Arial" w:eastAsia="Arial" w:hAnsi="Arial" w:cs="Arial"/>
          <w:color w:val="000000"/>
        </w:rPr>
        <w:t xml:space="preserve"> </w:t>
      </w:r>
      <w:proofErr w:type="spellStart"/>
      <w:r w:rsidRPr="000A2E04">
        <w:rPr>
          <w:rFonts w:ascii="Arial" w:eastAsia="Arial" w:hAnsi="Arial" w:cs="Arial"/>
          <w:color w:val="000000"/>
        </w:rPr>
        <w:t>revocação</w:t>
      </w:r>
      <w:proofErr w:type="spellEnd"/>
      <w:r>
        <w:rPr>
          <w:rFonts w:ascii="Arial" w:eastAsia="Arial" w:hAnsi="Arial" w:cs="Arial"/>
          <w:i/>
          <w:iCs/>
          <w:color w:val="000000"/>
        </w:rPr>
        <w:t xml:space="preserve"> </w:t>
      </w:r>
      <w:r w:rsidRPr="00CE4786">
        <w:rPr>
          <w:rFonts w:ascii="Arial" w:eastAsia="Arial" w:hAnsi="Arial" w:cs="Arial"/>
          <w:color w:val="000000"/>
        </w:rPr>
        <w:t xml:space="preserve">são melhores na configuração atual </w:t>
      </w:r>
      <w:r>
        <w:rPr>
          <w:rFonts w:ascii="Arial" w:eastAsia="Arial" w:hAnsi="Arial" w:cs="Arial"/>
          <w:color w:val="000000"/>
        </w:rPr>
        <w:t xml:space="preserve">do que </w:t>
      </w:r>
      <w:r w:rsidRPr="00CE4786">
        <w:rPr>
          <w:rFonts w:ascii="Arial" w:eastAsia="Arial" w:hAnsi="Arial" w:cs="Arial"/>
          <w:color w:val="000000"/>
        </w:rPr>
        <w:t xml:space="preserve">no BM25, com </w:t>
      </w:r>
      <w:r w:rsidRPr="5D4938AA">
        <w:rPr>
          <w:rFonts w:ascii="Arial" w:eastAsia="Arial" w:hAnsi="Arial" w:cs="Arial"/>
          <w:color w:val="000000" w:themeColor="text1"/>
        </w:rPr>
        <w:t>uma diferença</w:t>
      </w:r>
      <w:r w:rsidRPr="00CE4786">
        <w:rPr>
          <w:rFonts w:ascii="Arial" w:eastAsia="Arial" w:hAnsi="Arial" w:cs="Arial"/>
          <w:color w:val="000000"/>
        </w:rPr>
        <w:t xml:space="preserve"> de </w:t>
      </w:r>
      <w:r>
        <w:rPr>
          <w:rFonts w:ascii="Arial" w:eastAsia="Arial" w:hAnsi="Arial" w:cs="Arial"/>
          <w:color w:val="000000"/>
        </w:rPr>
        <w:t>cerca de 5%</w:t>
      </w:r>
      <w:r w:rsidRPr="00CE4786">
        <w:rPr>
          <w:rFonts w:ascii="Arial" w:eastAsia="Arial" w:hAnsi="Arial" w:cs="Arial"/>
          <w:color w:val="000000"/>
        </w:rPr>
        <w:t xml:space="preserve">. Entretanto, </w:t>
      </w:r>
      <w:bookmarkStart w:id="79" w:name="_Hlk180390922"/>
      <w:r w:rsidR="008C38A7">
        <w:rPr>
          <w:rFonts w:ascii="Arial" w:eastAsia="Arial" w:hAnsi="Arial" w:cs="Arial"/>
          <w:color w:val="000000"/>
        </w:rPr>
        <w:t>as métricas</w:t>
      </w:r>
      <w:r w:rsidR="00B630DA">
        <w:rPr>
          <w:rFonts w:ascii="Arial" w:eastAsia="Arial" w:hAnsi="Arial" w:cs="Arial"/>
          <w:color w:val="000000"/>
        </w:rPr>
        <w:t xml:space="preserve"> </w:t>
      </w:r>
      <m:oMath>
        <m:r>
          <w:rPr>
            <w:rFonts w:ascii="Cambria Math" w:eastAsia="Arial" w:hAnsi="Cambria Math" w:cs="Arial"/>
            <w:color w:val="000000"/>
          </w:rPr>
          <m:t>MRR</m:t>
        </m:r>
        <w:bookmarkEnd w:id="79"/>
        <m:r>
          <w:rPr>
            <w:rFonts w:ascii="Cambria Math" w:eastAsia="Arial" w:hAnsi="Cambria Math" w:cs="Arial"/>
            <w:color w:val="000000"/>
          </w:rPr>
          <m:t>@5</m:t>
        </m:r>
      </m:oMath>
      <w:r w:rsidR="008C38A7" w:rsidRPr="006B72BE">
        <w:rPr>
          <w:rFonts w:ascii="Arial" w:eastAsia="Arial" w:hAnsi="Arial" w:cs="Arial"/>
          <w:color w:val="000000"/>
        </w:rPr>
        <w:t xml:space="preserve">e </w:t>
      </w:r>
      <m:oMath>
        <m:r>
          <w:rPr>
            <w:rFonts w:ascii="Cambria Math" w:eastAsia="Arial" w:hAnsi="Cambria Math" w:cs="Arial"/>
            <w:color w:val="000000"/>
          </w:rPr>
          <m:t>nDCG@5</m:t>
        </m:r>
      </m:oMath>
      <w:r w:rsidR="008C38A7">
        <w:t xml:space="preserve"> </w:t>
      </w:r>
      <w:r w:rsidR="008C38A7" w:rsidRPr="006B72BE">
        <w:rPr>
          <w:rFonts w:ascii="Arial" w:eastAsia="Arial" w:hAnsi="Arial" w:cs="Arial"/>
          <w:color w:val="000000"/>
        </w:rPr>
        <w:t>são</w:t>
      </w:r>
      <w:r w:rsidR="008C38A7">
        <w:rPr>
          <w:rFonts w:ascii="Arial" w:eastAsia="Arial" w:hAnsi="Arial" w:cs="Arial"/>
          <w:color w:val="000000"/>
        </w:rPr>
        <w:t xml:space="preserve"> melhores </w:t>
      </w:r>
      <w:r w:rsidR="00323F37">
        <w:rPr>
          <w:rFonts w:ascii="Arial" w:eastAsia="Arial" w:hAnsi="Arial" w:cs="Arial"/>
          <w:color w:val="000000"/>
        </w:rPr>
        <w:t xml:space="preserve">no BM25 (cerca de 40% para </w:t>
      </w:r>
      <m:oMath>
        <m:r>
          <w:rPr>
            <w:rFonts w:ascii="Cambria Math" w:eastAsia="Arial" w:hAnsi="Cambria Math" w:cs="Arial"/>
            <w:color w:val="000000"/>
          </w:rPr>
          <m:t>MRR</m:t>
        </m:r>
      </m:oMath>
      <w:r w:rsidRPr="00CE4786">
        <w:rPr>
          <w:rFonts w:ascii="Arial" w:eastAsia="Arial" w:hAnsi="Arial" w:cs="Arial"/>
          <w:color w:val="000000"/>
        </w:rPr>
        <w:t xml:space="preserve"> </w:t>
      </w:r>
      <w:r w:rsidR="00323F37">
        <w:rPr>
          <w:rFonts w:ascii="Arial" w:eastAsia="Arial" w:hAnsi="Arial" w:cs="Arial"/>
          <w:color w:val="000000"/>
        </w:rPr>
        <w:t xml:space="preserve">e 6% para </w:t>
      </w:r>
      <m:oMath>
        <m:r>
          <w:rPr>
            <w:rFonts w:ascii="Cambria Math" w:eastAsia="Arial" w:hAnsi="Cambria Math" w:cs="Arial"/>
            <w:color w:val="000000"/>
          </w:rPr>
          <m:t>nDCG</m:t>
        </m:r>
      </m:oMath>
      <w:r w:rsidR="00323F37" w:rsidRPr="006B72BE">
        <w:rPr>
          <w:rFonts w:ascii="Arial" w:eastAsia="Arial" w:hAnsi="Arial" w:cs="Arial"/>
          <w:color w:val="000000"/>
        </w:rPr>
        <w:t>)</w:t>
      </w:r>
      <w:r w:rsidR="0070066F">
        <w:rPr>
          <w:rFonts w:ascii="Arial" w:eastAsia="Arial" w:hAnsi="Arial" w:cs="Arial"/>
          <w:color w:val="000000"/>
        </w:rPr>
        <w:t xml:space="preserve">. Embora a configuração atual traga um </w:t>
      </w:r>
      <w:r w:rsidR="006A5105">
        <w:rPr>
          <w:rFonts w:ascii="Arial" w:eastAsia="Arial" w:hAnsi="Arial" w:cs="Arial"/>
          <w:color w:val="000000"/>
        </w:rPr>
        <w:t>pouco mais de resultados relevantes que o BM25, este ordena melhor a lista retornada</w:t>
      </w:r>
      <w:r w:rsidRPr="00CE4786">
        <w:rPr>
          <w:rFonts w:ascii="Arial" w:eastAsia="Arial" w:hAnsi="Arial" w:cs="Arial"/>
          <w:color w:val="000000"/>
        </w:rPr>
        <w:t xml:space="preserve">. </w:t>
      </w:r>
    </w:p>
    <w:p w14:paraId="6646C454" w14:textId="77777777" w:rsidR="00C8790C" w:rsidRPr="00CE4786" w:rsidRDefault="00C8790C" w:rsidP="00C8790C">
      <w:pPr>
        <w:pBdr>
          <w:top w:val="nil"/>
          <w:left w:val="nil"/>
          <w:bottom w:val="nil"/>
          <w:right w:val="nil"/>
          <w:between w:val="nil"/>
        </w:pBdr>
        <w:spacing w:after="0" w:line="240" w:lineRule="auto"/>
        <w:jc w:val="both"/>
        <w:rPr>
          <w:rFonts w:ascii="Arial" w:eastAsia="Arial" w:hAnsi="Arial" w:cs="Arial"/>
          <w:color w:val="000000"/>
        </w:rPr>
      </w:pPr>
    </w:p>
    <w:p w14:paraId="43E6CAA5" w14:textId="0881A95B" w:rsidR="00C8790C" w:rsidRPr="00CE4786" w:rsidRDefault="00C8790C" w:rsidP="00C8790C">
      <w:pPr>
        <w:pBdr>
          <w:top w:val="nil"/>
          <w:left w:val="nil"/>
          <w:bottom w:val="nil"/>
          <w:right w:val="nil"/>
          <w:between w:val="nil"/>
        </w:pBdr>
        <w:spacing w:after="0" w:line="240" w:lineRule="auto"/>
        <w:jc w:val="both"/>
        <w:rPr>
          <w:rFonts w:ascii="Arial" w:eastAsia="Arial" w:hAnsi="Arial" w:cs="Arial"/>
          <w:color w:val="000000"/>
        </w:rPr>
      </w:pPr>
      <w:r w:rsidRPr="00CE4786">
        <w:rPr>
          <w:rFonts w:ascii="Arial" w:eastAsia="Arial" w:hAnsi="Arial" w:cs="Arial"/>
          <w:color w:val="000000"/>
        </w:rPr>
        <w:t xml:space="preserve">Na comparação com o conjunto de queries 2 e 3, a superioridade do BM25 em relação ao modelo atual é evidente. </w:t>
      </w:r>
      <w:r>
        <w:rPr>
          <w:rFonts w:ascii="Arial" w:eastAsia="Arial" w:hAnsi="Arial" w:cs="Arial"/>
          <w:color w:val="000000"/>
        </w:rPr>
        <w:t xml:space="preserve">Isso </w:t>
      </w:r>
      <w:proofErr w:type="gramStart"/>
      <w:r>
        <w:rPr>
          <w:rFonts w:ascii="Arial" w:eastAsia="Arial" w:hAnsi="Arial" w:cs="Arial"/>
          <w:color w:val="000000"/>
        </w:rPr>
        <w:t>ocorre pois</w:t>
      </w:r>
      <w:proofErr w:type="gramEnd"/>
      <w:r>
        <w:rPr>
          <w:rFonts w:ascii="Arial" w:eastAsia="Arial" w:hAnsi="Arial" w:cs="Arial"/>
          <w:color w:val="000000"/>
        </w:rPr>
        <w:t xml:space="preserve"> a </w:t>
      </w:r>
      <w:r w:rsidRPr="00CE4786">
        <w:rPr>
          <w:rFonts w:ascii="Arial" w:eastAsia="Arial" w:hAnsi="Arial" w:cs="Arial"/>
          <w:color w:val="000000"/>
        </w:rPr>
        <w:t>configuração atual da pesquisa exige que todos os termos pesquisados estejam presentes (usa por padrão o operador booleano AND</w:t>
      </w:r>
      <w:r>
        <w:rPr>
          <w:rFonts w:ascii="Arial" w:eastAsia="Arial" w:hAnsi="Arial" w:cs="Arial"/>
          <w:color w:val="000000"/>
        </w:rPr>
        <w:t xml:space="preserve"> entre as palavras da </w:t>
      </w:r>
      <w:r>
        <w:rPr>
          <w:rFonts w:ascii="Arial" w:eastAsia="Arial" w:hAnsi="Arial" w:cs="Arial"/>
          <w:i/>
          <w:iCs/>
          <w:color w:val="000000"/>
        </w:rPr>
        <w:t>query</w:t>
      </w:r>
      <w:r w:rsidRPr="00CE4786">
        <w:rPr>
          <w:rFonts w:ascii="Arial" w:eastAsia="Arial" w:hAnsi="Arial" w:cs="Arial"/>
          <w:color w:val="000000"/>
        </w:rPr>
        <w:t xml:space="preserve">). Dessa forma, aumentar o tamanho da </w:t>
      </w:r>
      <w:r w:rsidRPr="008D14D8">
        <w:rPr>
          <w:rFonts w:ascii="Arial" w:eastAsia="Arial" w:hAnsi="Arial" w:cs="Arial"/>
          <w:i/>
          <w:iCs/>
          <w:color w:val="000000"/>
        </w:rPr>
        <w:t>query</w:t>
      </w:r>
      <w:r w:rsidRPr="00CE4786">
        <w:rPr>
          <w:rFonts w:ascii="Arial" w:eastAsia="Arial" w:hAnsi="Arial" w:cs="Arial"/>
          <w:color w:val="000000"/>
        </w:rPr>
        <w:t xml:space="preserve"> aumenta a probabilidade de um documento não ser encontrado. Já o BM25 padrão </w:t>
      </w:r>
      <w:r>
        <w:rPr>
          <w:rFonts w:ascii="Arial" w:eastAsia="Arial" w:hAnsi="Arial" w:cs="Arial"/>
          <w:color w:val="000000"/>
        </w:rPr>
        <w:t xml:space="preserve">não exige a presença de todos os </w:t>
      </w:r>
      <w:r w:rsidRPr="00CE4786">
        <w:rPr>
          <w:rFonts w:ascii="Arial" w:eastAsia="Arial" w:hAnsi="Arial" w:cs="Arial"/>
          <w:color w:val="000000"/>
        </w:rPr>
        <w:t xml:space="preserve">elementos da </w:t>
      </w:r>
      <w:r w:rsidRPr="008D14D8">
        <w:rPr>
          <w:rFonts w:ascii="Arial" w:eastAsia="Arial" w:hAnsi="Arial" w:cs="Arial"/>
          <w:i/>
          <w:iCs/>
          <w:color w:val="000000"/>
        </w:rPr>
        <w:t>query</w:t>
      </w:r>
      <w:r w:rsidRPr="00CE4786">
        <w:rPr>
          <w:rFonts w:ascii="Arial" w:eastAsia="Arial" w:hAnsi="Arial" w:cs="Arial"/>
          <w:color w:val="000000"/>
        </w:rPr>
        <w:t>.</w:t>
      </w:r>
    </w:p>
    <w:p w14:paraId="07F8E6A6" w14:textId="77777777" w:rsidR="00C8790C" w:rsidRPr="00CE4786" w:rsidRDefault="00C8790C" w:rsidP="00C8790C">
      <w:pPr>
        <w:pBdr>
          <w:top w:val="nil"/>
          <w:left w:val="nil"/>
          <w:bottom w:val="nil"/>
          <w:right w:val="nil"/>
          <w:between w:val="nil"/>
        </w:pBdr>
        <w:spacing w:after="0" w:line="240" w:lineRule="auto"/>
        <w:jc w:val="both"/>
        <w:rPr>
          <w:rFonts w:ascii="Arial" w:eastAsia="Arial" w:hAnsi="Arial" w:cs="Arial"/>
          <w:color w:val="000000"/>
        </w:rPr>
      </w:pPr>
    </w:p>
    <w:p w14:paraId="0526CFA9" w14:textId="28C75A78" w:rsidR="00C8790C" w:rsidRPr="00BD2159" w:rsidRDefault="00C8790C" w:rsidP="00C8790C">
      <w:pPr>
        <w:pBdr>
          <w:top w:val="nil"/>
          <w:left w:val="nil"/>
          <w:bottom w:val="nil"/>
          <w:right w:val="nil"/>
          <w:between w:val="nil"/>
        </w:pBdr>
        <w:spacing w:after="0" w:line="240" w:lineRule="auto"/>
        <w:jc w:val="both"/>
        <w:rPr>
          <w:rFonts w:ascii="Arial" w:eastAsia="Arial" w:hAnsi="Arial" w:cs="Arial"/>
          <w:color w:val="000000"/>
        </w:rPr>
      </w:pPr>
      <w:r w:rsidRPr="00CE4786">
        <w:rPr>
          <w:rFonts w:ascii="Arial" w:eastAsia="Arial" w:hAnsi="Arial" w:cs="Arial"/>
          <w:color w:val="000000"/>
        </w:rPr>
        <w:t xml:space="preserve">Esse resultado é </w:t>
      </w:r>
      <w:r>
        <w:rPr>
          <w:rFonts w:ascii="Arial" w:eastAsia="Arial" w:hAnsi="Arial" w:cs="Arial"/>
          <w:color w:val="000000"/>
        </w:rPr>
        <w:t xml:space="preserve">relevante </w:t>
      </w:r>
      <w:r w:rsidRPr="00CE4786">
        <w:rPr>
          <w:rFonts w:ascii="Arial" w:eastAsia="Arial" w:hAnsi="Arial" w:cs="Arial"/>
          <w:color w:val="000000"/>
        </w:rPr>
        <w:t xml:space="preserve">pois </w:t>
      </w:r>
      <w:r>
        <w:rPr>
          <w:rFonts w:ascii="Arial" w:eastAsia="Arial" w:hAnsi="Arial" w:cs="Arial"/>
          <w:color w:val="000000"/>
        </w:rPr>
        <w:t xml:space="preserve">mostra que o </w:t>
      </w:r>
      <w:r w:rsidRPr="00CE4786">
        <w:rPr>
          <w:rFonts w:ascii="Arial" w:eastAsia="Arial" w:hAnsi="Arial" w:cs="Arial"/>
          <w:color w:val="000000"/>
        </w:rPr>
        <w:t>BM25</w:t>
      </w:r>
      <w:r>
        <w:rPr>
          <w:rFonts w:ascii="Arial" w:eastAsia="Arial" w:hAnsi="Arial" w:cs="Arial"/>
          <w:color w:val="000000"/>
        </w:rPr>
        <w:t>, mesmo sem nenhum ajuste fino em seus parâmetros (</w:t>
      </w:r>
      <m:oMath>
        <m:r>
          <w:rPr>
            <w:rFonts w:ascii="Cambria Math" w:eastAsia="Arial" w:hAnsi="Cambria Math" w:cs="Arial"/>
            <w:color w:val="000000"/>
          </w:rPr>
          <m:t>b</m:t>
        </m:r>
      </m:oMath>
      <w:r>
        <w:rPr>
          <w:rFonts w:ascii="Arial" w:eastAsia="Arial" w:hAnsi="Arial" w:cs="Arial"/>
          <w:color w:val="000000"/>
        </w:rPr>
        <w:t xml:space="preserve"> e </w:t>
      </w:r>
      <m:oMath>
        <m:sSub>
          <m:sSubPr>
            <m:ctrlPr>
              <w:rPr>
                <w:rFonts w:ascii="Cambria Math" w:eastAsia="Arial" w:hAnsi="Cambria Math" w:cs="Arial"/>
                <w:i/>
                <w:color w:val="000000"/>
              </w:rPr>
            </m:ctrlPr>
          </m:sSubPr>
          <m:e>
            <m:r>
              <w:rPr>
                <w:rFonts w:ascii="Cambria Math" w:eastAsia="Arial" w:hAnsi="Cambria Math" w:cs="Arial"/>
                <w:color w:val="000000"/>
              </w:rPr>
              <m:t>k</m:t>
            </m:r>
          </m:e>
          <m:sub>
            <m:r>
              <w:rPr>
                <w:rFonts w:ascii="Cambria Math" w:eastAsia="Arial" w:hAnsi="Cambria Math" w:cs="Arial"/>
                <w:color w:val="000000"/>
              </w:rPr>
              <m:t>1</m:t>
            </m:r>
          </m:sub>
        </m:sSub>
      </m:oMath>
      <w:r>
        <w:rPr>
          <w:rFonts w:ascii="Arial" w:eastAsia="Arial" w:hAnsi="Arial" w:cs="Arial"/>
          <w:color w:val="000000"/>
        </w:rPr>
        <w:t xml:space="preserve">), ainda é um modelo de ranqueamento difícil de ser superado. Na pesquisa em tela, o BM25 produziu, em geral, resultados mais bem ordenados que a configuração atual. </w:t>
      </w:r>
      <w:r w:rsidRPr="00CE4786">
        <w:rPr>
          <w:rFonts w:ascii="Arial" w:eastAsia="Arial" w:hAnsi="Arial" w:cs="Arial"/>
          <w:color w:val="000000"/>
        </w:rPr>
        <w:t xml:space="preserve">Esse resultado complementa o obtido por Gomes e Ladeira </w:t>
      </w:r>
      <w:r w:rsidR="008854CB">
        <w:rPr>
          <w:rFonts w:ascii="Arial" w:eastAsia="Arial" w:hAnsi="Arial" w:cs="Arial"/>
          <w:color w:val="000000"/>
        </w:rPr>
        <w:t>(</w:t>
      </w:r>
      <w:r w:rsidR="001B13B3">
        <w:rPr>
          <w:rFonts w:ascii="Arial" w:eastAsia="Arial" w:hAnsi="Arial" w:cs="Arial"/>
          <w:color w:val="000000"/>
        </w:rPr>
        <w:t>2020</w:t>
      </w:r>
      <w:r w:rsidR="008854CB">
        <w:rPr>
          <w:rFonts w:ascii="Arial" w:eastAsia="Arial" w:hAnsi="Arial" w:cs="Arial"/>
          <w:color w:val="000000"/>
        </w:rPr>
        <w:t>)</w:t>
      </w:r>
      <w:r w:rsidRPr="00CE4786">
        <w:rPr>
          <w:rFonts w:ascii="Arial" w:eastAsia="Arial" w:hAnsi="Arial" w:cs="Arial"/>
          <w:color w:val="000000"/>
        </w:rPr>
        <w:t xml:space="preserve">, que avaliaram o sistema de pesquisa do </w:t>
      </w:r>
      <w:r>
        <w:rPr>
          <w:rFonts w:ascii="Arial" w:eastAsia="Arial" w:hAnsi="Arial" w:cs="Arial"/>
          <w:color w:val="000000"/>
        </w:rPr>
        <w:t xml:space="preserve">Superior Tribunal de Justiça </w:t>
      </w:r>
      <w:r w:rsidRPr="00CE4786">
        <w:rPr>
          <w:rFonts w:ascii="Arial" w:eastAsia="Arial" w:hAnsi="Arial" w:cs="Arial"/>
          <w:color w:val="000000"/>
        </w:rPr>
        <w:t xml:space="preserve">e concluíram que o BM25 supera o sistema legado de busca do </w:t>
      </w:r>
      <w:r>
        <w:rPr>
          <w:rFonts w:ascii="Arial" w:eastAsia="Arial" w:hAnsi="Arial" w:cs="Arial"/>
          <w:color w:val="000000"/>
        </w:rPr>
        <w:t>órgão</w:t>
      </w:r>
      <w:r w:rsidRPr="00CE4786">
        <w:rPr>
          <w:rFonts w:ascii="Arial" w:eastAsia="Arial" w:hAnsi="Arial" w:cs="Arial"/>
          <w:color w:val="000000"/>
        </w:rPr>
        <w:t>, que é baseado em uma pesquisa booleana. Na mesma linha, também complementa o resultado de Rosa</w:t>
      </w:r>
      <w:r w:rsidR="00F27AF1">
        <w:rPr>
          <w:rFonts w:ascii="Arial" w:eastAsia="Arial" w:hAnsi="Arial" w:cs="Arial"/>
          <w:color w:val="000000"/>
        </w:rPr>
        <w:t>, Rodrigues e Lotufo (2021)</w:t>
      </w:r>
      <w:r w:rsidRPr="00CE4786">
        <w:rPr>
          <w:rFonts w:ascii="Arial" w:eastAsia="Arial" w:hAnsi="Arial" w:cs="Arial"/>
          <w:color w:val="000000"/>
        </w:rPr>
        <w:t xml:space="preserve">, que indicaram que o BM25 é um forte </w:t>
      </w:r>
      <w:r w:rsidRPr="000C09E0">
        <w:rPr>
          <w:rFonts w:ascii="Arial" w:eastAsia="Arial" w:hAnsi="Arial" w:cs="Arial"/>
          <w:i/>
          <w:iCs/>
          <w:color w:val="000000"/>
        </w:rPr>
        <w:t>baseline</w:t>
      </w:r>
      <w:r w:rsidRPr="00CE4786">
        <w:rPr>
          <w:rFonts w:ascii="Arial" w:eastAsia="Arial" w:hAnsi="Arial" w:cs="Arial"/>
          <w:color w:val="000000"/>
        </w:rPr>
        <w:t xml:space="preserve"> para sistemas de pesquisa </w:t>
      </w:r>
      <w:r>
        <w:rPr>
          <w:rFonts w:ascii="Arial" w:eastAsia="Arial" w:hAnsi="Arial" w:cs="Arial"/>
          <w:color w:val="000000"/>
        </w:rPr>
        <w:t>com documentos de origem legal</w:t>
      </w:r>
      <w:r w:rsidRPr="00CE4786">
        <w:rPr>
          <w:rFonts w:ascii="Arial" w:eastAsia="Arial" w:hAnsi="Arial" w:cs="Arial"/>
          <w:color w:val="000000"/>
        </w:rPr>
        <w:t>.</w:t>
      </w:r>
      <w:r w:rsidR="00AC6142">
        <w:rPr>
          <w:rFonts w:ascii="Arial" w:eastAsia="Arial" w:hAnsi="Arial" w:cs="Arial"/>
          <w:color w:val="000000"/>
        </w:rPr>
        <w:t xml:space="preserve"> Por isso, </w:t>
      </w:r>
      <w:r w:rsidR="00B764D8">
        <w:rPr>
          <w:rFonts w:ascii="Arial" w:eastAsia="Arial" w:hAnsi="Arial" w:cs="Arial"/>
          <w:color w:val="000000"/>
        </w:rPr>
        <w:t xml:space="preserve">as comparações no restante desta seção serão feitas com o </w:t>
      </w:r>
      <w:r w:rsidR="00B764D8" w:rsidRPr="006B72BE">
        <w:rPr>
          <w:rFonts w:ascii="Arial" w:eastAsia="Arial" w:hAnsi="Arial" w:cs="Arial"/>
          <w:i/>
          <w:iCs/>
          <w:color w:val="000000"/>
        </w:rPr>
        <w:t>baseline</w:t>
      </w:r>
      <w:r w:rsidR="00B764D8">
        <w:rPr>
          <w:rFonts w:ascii="Arial" w:eastAsia="Arial" w:hAnsi="Arial" w:cs="Arial"/>
          <w:color w:val="000000"/>
        </w:rPr>
        <w:t xml:space="preserve"> BM25, a não ser que explicitamente dito o contrário.</w:t>
      </w:r>
    </w:p>
    <w:p w14:paraId="40562FE0" w14:textId="77777777" w:rsidR="00C8790C" w:rsidRDefault="00C8790C" w:rsidP="00C8790C">
      <w:pPr>
        <w:pBdr>
          <w:top w:val="nil"/>
          <w:left w:val="nil"/>
          <w:bottom w:val="nil"/>
          <w:right w:val="nil"/>
          <w:between w:val="nil"/>
        </w:pBdr>
        <w:spacing w:after="0" w:line="240" w:lineRule="auto"/>
        <w:jc w:val="both"/>
        <w:rPr>
          <w:rFonts w:ascii="Arial" w:eastAsia="Arial" w:hAnsi="Arial" w:cs="Arial"/>
          <w:color w:val="000000"/>
        </w:rPr>
      </w:pPr>
    </w:p>
    <w:p w14:paraId="7286F00B" w14:textId="0AE783CA" w:rsidR="00E970B6" w:rsidRPr="00AC6142" w:rsidRDefault="0085778C" w:rsidP="00C8790C">
      <w:pPr>
        <w:pBdr>
          <w:top w:val="nil"/>
          <w:left w:val="nil"/>
          <w:bottom w:val="nil"/>
          <w:right w:val="nil"/>
          <w:between w:val="nil"/>
        </w:pBdr>
        <w:spacing w:after="0" w:line="240" w:lineRule="auto"/>
        <w:jc w:val="both"/>
        <w:rPr>
          <w:rFonts w:ascii="Arial" w:eastAsia="Arial" w:hAnsi="Arial" w:cs="Arial"/>
          <w:color w:val="000000"/>
          <w:lang w:val="pt-PT"/>
        </w:rPr>
      </w:pPr>
      <w:r>
        <w:rPr>
          <w:rFonts w:ascii="Arial" w:eastAsia="Arial" w:hAnsi="Arial" w:cs="Arial"/>
          <w:color w:val="000000"/>
          <w:lang w:val="pt-PT"/>
        </w:rPr>
        <w:t>A</w:t>
      </w:r>
      <w:r w:rsidR="00FC5E1E" w:rsidRPr="00FC5E1E">
        <w:rPr>
          <w:rFonts w:ascii="Arial" w:eastAsia="Arial" w:hAnsi="Arial" w:cs="Arial"/>
          <w:color w:val="000000"/>
          <w:lang w:val="pt-PT"/>
        </w:rPr>
        <w:t xml:space="preserve"> expansão </w:t>
      </w:r>
      <w:r w:rsidR="001B571C">
        <w:rPr>
          <w:rFonts w:ascii="Arial" w:eastAsia="Arial" w:hAnsi="Arial" w:cs="Arial"/>
          <w:color w:val="000000"/>
          <w:lang w:val="pt-PT"/>
        </w:rPr>
        <w:t xml:space="preserve">de documentos usando </w:t>
      </w:r>
      <w:r w:rsidR="00FC5E1E" w:rsidRPr="00FC5E1E">
        <w:rPr>
          <w:rFonts w:ascii="Arial" w:eastAsia="Arial" w:hAnsi="Arial" w:cs="Arial"/>
          <w:color w:val="000000"/>
          <w:lang w:val="pt-PT"/>
        </w:rPr>
        <w:t>docT5query</w:t>
      </w:r>
      <w:r w:rsidR="00591429">
        <w:rPr>
          <w:rFonts w:ascii="Arial" w:eastAsia="Arial" w:hAnsi="Arial" w:cs="Arial"/>
          <w:color w:val="000000"/>
          <w:lang w:val="pt-PT"/>
        </w:rPr>
        <w:t xml:space="preserve"> foi testada com </w:t>
      </w:r>
      <w:r w:rsidR="00FC5E1E" w:rsidRPr="00FC5E1E">
        <w:rPr>
          <w:rFonts w:ascii="Arial" w:eastAsia="Arial" w:hAnsi="Arial" w:cs="Arial"/>
          <w:color w:val="000000"/>
          <w:lang w:val="pt-PT"/>
        </w:rPr>
        <w:t xml:space="preserve">1 e com 5 </w:t>
      </w:r>
      <w:r w:rsidR="00FC5E1E" w:rsidRPr="001B571C">
        <w:rPr>
          <w:rFonts w:ascii="Arial" w:eastAsia="Arial" w:hAnsi="Arial" w:cs="Arial"/>
          <w:i/>
          <w:iCs/>
          <w:color w:val="000000"/>
          <w:lang w:val="pt-PT"/>
        </w:rPr>
        <w:t>queries</w:t>
      </w:r>
      <w:r w:rsidR="00FC5E1E" w:rsidRPr="00FC5E1E">
        <w:rPr>
          <w:rFonts w:ascii="Arial" w:eastAsia="Arial" w:hAnsi="Arial" w:cs="Arial"/>
          <w:color w:val="000000"/>
          <w:lang w:val="pt-PT"/>
        </w:rPr>
        <w:t xml:space="preserve">. </w:t>
      </w:r>
      <w:r w:rsidR="00591429">
        <w:rPr>
          <w:rFonts w:ascii="Arial" w:eastAsia="Arial" w:hAnsi="Arial" w:cs="Arial"/>
          <w:color w:val="000000"/>
          <w:lang w:val="pt-PT"/>
        </w:rPr>
        <w:t xml:space="preserve">Ambos os casos </w:t>
      </w:r>
      <w:r w:rsidR="00B74A39" w:rsidRPr="366C48EF">
        <w:rPr>
          <w:rFonts w:ascii="Arial" w:eastAsia="Arial" w:hAnsi="Arial" w:cs="Arial"/>
          <w:color w:val="000000" w:themeColor="text1"/>
          <w:lang w:val="pt-PT"/>
        </w:rPr>
        <w:t xml:space="preserve"> melhoraram</w:t>
      </w:r>
      <w:r w:rsidR="00B74A39">
        <w:rPr>
          <w:rFonts w:ascii="Arial" w:eastAsia="Arial" w:hAnsi="Arial" w:cs="Arial"/>
          <w:color w:val="000000"/>
          <w:lang w:val="pt-PT"/>
        </w:rPr>
        <w:t xml:space="preserve"> os resultados da busca. Entretanto, nota-se uma superioridade no uso de 5 </w:t>
      </w:r>
      <w:r w:rsidR="00B74A39" w:rsidRPr="00B74A39">
        <w:rPr>
          <w:rFonts w:ascii="Arial" w:eastAsia="Arial" w:hAnsi="Arial" w:cs="Arial"/>
          <w:i/>
          <w:iCs/>
          <w:color w:val="000000"/>
          <w:lang w:val="pt-PT"/>
        </w:rPr>
        <w:t>queries</w:t>
      </w:r>
      <w:r w:rsidR="00DE17E2">
        <w:rPr>
          <w:rFonts w:ascii="Arial" w:eastAsia="Arial" w:hAnsi="Arial" w:cs="Arial"/>
          <w:color w:val="000000"/>
          <w:lang w:val="pt-PT"/>
        </w:rPr>
        <w:t xml:space="preserve"> </w:t>
      </w:r>
      <w:r w:rsidR="00297E45">
        <w:rPr>
          <w:rFonts w:ascii="Arial" w:eastAsia="Arial" w:hAnsi="Arial" w:cs="Arial"/>
          <w:color w:val="000000"/>
          <w:lang w:val="pt-PT"/>
        </w:rPr>
        <w:t>em todos os casos, com exceção da métrica</w:t>
      </w:r>
      <w:r w:rsidR="003936CC">
        <w:rPr>
          <w:rFonts w:ascii="Arial" w:eastAsia="Arial" w:hAnsi="Arial" w:cs="Arial"/>
          <w:color w:val="000000"/>
          <w:lang w:val="pt-PT"/>
        </w:rPr>
        <w:t xml:space="preserve"> </w:t>
      </w:r>
      <m:oMath>
        <m:r>
          <w:rPr>
            <w:rFonts w:ascii="Cambria Math" w:eastAsia="Arial" w:hAnsi="Cambria Math" w:cs="Arial"/>
            <w:color w:val="000000"/>
          </w:rPr>
          <m:t>MRR@5</m:t>
        </m:r>
      </m:oMath>
      <w:r w:rsidR="003936CC">
        <w:rPr>
          <w:rFonts w:ascii="Arial" w:eastAsia="Arial" w:hAnsi="Arial" w:cs="Arial"/>
          <w:color w:val="000000"/>
        </w:rPr>
        <w:t xml:space="preserve"> para os conjuntos de </w:t>
      </w:r>
      <w:r w:rsidR="003936CC" w:rsidRPr="006B72BE">
        <w:rPr>
          <w:rFonts w:ascii="Arial" w:eastAsia="Arial" w:hAnsi="Arial" w:cs="Arial"/>
          <w:i/>
          <w:iCs/>
          <w:color w:val="000000" w:themeColor="text1"/>
        </w:rPr>
        <w:t>queries</w:t>
      </w:r>
      <w:r w:rsidR="003936CC" w:rsidRPr="366C48EF">
        <w:rPr>
          <w:rFonts w:ascii="Arial" w:eastAsia="Arial" w:hAnsi="Arial" w:cs="Arial"/>
          <w:color w:val="000000" w:themeColor="text1"/>
        </w:rPr>
        <w:t xml:space="preserve"> </w:t>
      </w:r>
      <w:r w:rsidR="003936CC">
        <w:rPr>
          <w:rFonts w:ascii="Arial" w:eastAsia="Arial" w:hAnsi="Arial" w:cs="Arial"/>
          <w:color w:val="000000"/>
        </w:rPr>
        <w:t>2 e 3.</w:t>
      </w:r>
      <w:r w:rsidR="00375597">
        <w:rPr>
          <w:rFonts w:ascii="Arial" w:eastAsia="Arial" w:hAnsi="Arial" w:cs="Arial"/>
          <w:color w:val="000000"/>
        </w:rPr>
        <w:t xml:space="preserve"> </w:t>
      </w:r>
      <w:r w:rsidR="00375597">
        <w:rPr>
          <w:rFonts w:ascii="Arial" w:eastAsia="Arial" w:hAnsi="Arial" w:cs="Arial"/>
          <w:color w:val="000000"/>
          <w:lang w:val="pt-PT"/>
        </w:rPr>
        <w:t xml:space="preserve">Com </w:t>
      </w:r>
      <w:r w:rsidR="00375597">
        <w:rPr>
          <w:rFonts w:ascii="Arial" w:eastAsia="Arial" w:hAnsi="Arial" w:cs="Arial"/>
          <w:i/>
          <w:iCs/>
          <w:color w:val="000000"/>
          <w:lang w:val="pt-PT"/>
        </w:rPr>
        <w:t xml:space="preserve">5 </w:t>
      </w:r>
      <w:r w:rsidR="00375597" w:rsidRPr="00375597">
        <w:rPr>
          <w:rFonts w:ascii="Arial" w:eastAsia="Arial" w:hAnsi="Arial" w:cs="Arial"/>
          <w:i/>
          <w:iCs/>
          <w:color w:val="000000"/>
          <w:lang w:val="pt-PT"/>
        </w:rPr>
        <w:t>queries</w:t>
      </w:r>
      <w:r w:rsidR="00375597">
        <w:rPr>
          <w:rFonts w:ascii="Arial" w:eastAsia="Arial" w:hAnsi="Arial" w:cs="Arial"/>
          <w:color w:val="000000"/>
          <w:lang w:val="pt-PT"/>
        </w:rPr>
        <w:t xml:space="preserve">, a expansão superou os dois </w:t>
      </w:r>
      <w:r w:rsidR="00375597">
        <w:rPr>
          <w:rFonts w:ascii="Arial" w:eastAsia="Arial" w:hAnsi="Arial" w:cs="Arial"/>
          <w:i/>
          <w:iCs/>
          <w:color w:val="000000"/>
          <w:lang w:val="pt-PT"/>
        </w:rPr>
        <w:t xml:space="preserve">baselines </w:t>
      </w:r>
      <w:r w:rsidR="00375597">
        <w:rPr>
          <w:rFonts w:ascii="Arial" w:eastAsia="Arial" w:hAnsi="Arial" w:cs="Arial"/>
          <w:color w:val="000000"/>
          <w:lang w:val="pt-PT"/>
        </w:rPr>
        <w:t xml:space="preserve">nos 3 conjuntos de </w:t>
      </w:r>
      <w:r w:rsidR="00375597" w:rsidRPr="006B72BE">
        <w:rPr>
          <w:rFonts w:ascii="Arial" w:eastAsia="Arial" w:hAnsi="Arial" w:cs="Arial"/>
          <w:i/>
          <w:color w:val="000000" w:themeColor="text1"/>
          <w:lang w:val="pt-PT"/>
        </w:rPr>
        <w:t>queries</w:t>
      </w:r>
      <w:r w:rsidR="00375597">
        <w:rPr>
          <w:rFonts w:ascii="Arial" w:eastAsia="Arial" w:hAnsi="Arial" w:cs="Arial"/>
          <w:i/>
          <w:iCs/>
          <w:color w:val="000000"/>
          <w:lang w:val="pt-PT"/>
        </w:rPr>
        <w:t>.</w:t>
      </w:r>
    </w:p>
    <w:p w14:paraId="4B75423E" w14:textId="77777777" w:rsidR="007D2078" w:rsidRDefault="007D2078" w:rsidP="00FC5E1E">
      <w:pPr>
        <w:pBdr>
          <w:top w:val="nil"/>
          <w:left w:val="nil"/>
          <w:bottom w:val="nil"/>
          <w:right w:val="nil"/>
          <w:between w:val="nil"/>
        </w:pBdr>
        <w:spacing w:after="0" w:line="240" w:lineRule="auto"/>
        <w:jc w:val="both"/>
        <w:rPr>
          <w:rFonts w:ascii="Arial" w:eastAsia="Arial" w:hAnsi="Arial" w:cs="Arial"/>
          <w:color w:val="000000"/>
          <w:lang w:val="pt-PT"/>
        </w:rPr>
      </w:pPr>
    </w:p>
    <w:p w14:paraId="06122B5C" w14:textId="4DB44600" w:rsidR="00FC5E1E" w:rsidRPr="00FC5E1E" w:rsidRDefault="00480E26" w:rsidP="00FC5E1E">
      <w:pPr>
        <w:pBdr>
          <w:top w:val="nil"/>
          <w:left w:val="nil"/>
          <w:bottom w:val="nil"/>
          <w:right w:val="nil"/>
          <w:between w:val="nil"/>
        </w:pBdr>
        <w:spacing w:after="0" w:line="240" w:lineRule="auto"/>
        <w:jc w:val="both"/>
        <w:rPr>
          <w:rFonts w:ascii="Arial" w:eastAsia="Arial" w:hAnsi="Arial" w:cs="Arial"/>
          <w:color w:val="000000"/>
          <w:lang w:val="pt-PT"/>
        </w:rPr>
      </w:pPr>
      <w:r>
        <w:rPr>
          <w:rFonts w:ascii="Arial" w:eastAsia="Arial" w:hAnsi="Arial" w:cs="Arial"/>
          <w:color w:val="000000"/>
          <w:lang w:val="pt-PT"/>
        </w:rPr>
        <w:t>O</w:t>
      </w:r>
      <w:r w:rsidR="007D2078">
        <w:rPr>
          <w:rFonts w:ascii="Arial" w:eastAsia="Arial" w:hAnsi="Arial" w:cs="Arial"/>
          <w:color w:val="000000"/>
          <w:lang w:val="pt-PT"/>
        </w:rPr>
        <w:t xml:space="preserve">bserva-se, </w:t>
      </w:r>
      <w:r>
        <w:rPr>
          <w:rFonts w:ascii="Arial" w:eastAsia="Arial" w:hAnsi="Arial" w:cs="Arial"/>
          <w:color w:val="000000"/>
          <w:lang w:val="pt-PT"/>
        </w:rPr>
        <w:t>ainda</w:t>
      </w:r>
      <w:r w:rsidR="007D2078">
        <w:rPr>
          <w:rFonts w:ascii="Arial" w:eastAsia="Arial" w:hAnsi="Arial" w:cs="Arial"/>
          <w:color w:val="000000"/>
          <w:lang w:val="pt-PT"/>
        </w:rPr>
        <w:t xml:space="preserve">, que </w:t>
      </w:r>
      <w:r w:rsidR="00FC5E1E" w:rsidRPr="00FC5E1E">
        <w:rPr>
          <w:rFonts w:ascii="Arial" w:eastAsia="Arial" w:hAnsi="Arial" w:cs="Arial"/>
          <w:color w:val="000000"/>
          <w:lang w:val="pt-PT"/>
        </w:rPr>
        <w:t xml:space="preserve">a expansão com docT5query </w:t>
      </w:r>
      <w:r w:rsidR="00680957">
        <w:rPr>
          <w:rFonts w:ascii="Arial" w:eastAsia="Arial" w:hAnsi="Arial" w:cs="Arial"/>
          <w:color w:val="000000"/>
          <w:lang w:val="pt-PT"/>
        </w:rPr>
        <w:t xml:space="preserve">apresentou </w:t>
      </w:r>
      <w:r w:rsidR="00FC5E1E" w:rsidRPr="00FC5E1E">
        <w:rPr>
          <w:rFonts w:ascii="Arial" w:eastAsia="Arial" w:hAnsi="Arial" w:cs="Arial"/>
          <w:color w:val="000000"/>
          <w:lang w:val="pt-PT"/>
        </w:rPr>
        <w:t xml:space="preserve">aumentos mais significativos no conjunto de </w:t>
      </w:r>
      <w:r w:rsidR="00FC5E1E" w:rsidRPr="00580F47">
        <w:rPr>
          <w:rFonts w:ascii="Arial" w:eastAsia="Arial" w:hAnsi="Arial" w:cs="Arial"/>
          <w:i/>
          <w:iCs/>
          <w:color w:val="000000"/>
          <w:lang w:val="pt-PT"/>
        </w:rPr>
        <w:t>queries</w:t>
      </w:r>
      <w:r w:rsidR="00FC5E1E" w:rsidRPr="00FC5E1E">
        <w:rPr>
          <w:rFonts w:ascii="Arial" w:eastAsia="Arial" w:hAnsi="Arial" w:cs="Arial"/>
          <w:color w:val="000000"/>
          <w:lang w:val="pt-PT"/>
        </w:rPr>
        <w:t xml:space="preserve"> 1 do que nos outros. Para o conjunto 1</w:t>
      </w:r>
      <w:r w:rsidR="007936CF">
        <w:rPr>
          <w:rFonts w:ascii="Arial" w:eastAsia="Arial" w:hAnsi="Arial" w:cs="Arial"/>
          <w:color w:val="000000"/>
          <w:lang w:val="pt-PT"/>
        </w:rPr>
        <w:t>,</w:t>
      </w:r>
      <w:r w:rsidR="00FC5E1E" w:rsidRPr="00FC5E1E">
        <w:rPr>
          <w:rFonts w:ascii="Arial" w:eastAsia="Arial" w:hAnsi="Arial" w:cs="Arial"/>
          <w:color w:val="000000"/>
          <w:lang w:val="pt-PT"/>
        </w:rPr>
        <w:t xml:space="preserve"> a expansão com 5 </w:t>
      </w:r>
      <w:r w:rsidR="00FC5E1E" w:rsidRPr="000B4890">
        <w:rPr>
          <w:rFonts w:ascii="Arial" w:eastAsia="Arial" w:hAnsi="Arial" w:cs="Arial"/>
          <w:i/>
          <w:iCs/>
          <w:color w:val="000000"/>
          <w:lang w:val="pt-PT"/>
        </w:rPr>
        <w:t>queries</w:t>
      </w:r>
      <w:r w:rsidR="00FC5E1E" w:rsidRPr="00FC5E1E">
        <w:rPr>
          <w:rFonts w:ascii="Arial" w:eastAsia="Arial" w:hAnsi="Arial" w:cs="Arial"/>
          <w:color w:val="000000"/>
          <w:lang w:val="pt-PT"/>
        </w:rPr>
        <w:t xml:space="preserve"> elevou as métricas </w:t>
      </w:r>
      <m:oMath>
        <m:r>
          <w:rPr>
            <w:rFonts w:ascii="Cambria Math" w:eastAsia="Arial" w:hAnsi="Cambria Math" w:cs="Arial"/>
            <w:color w:val="000000"/>
          </w:rPr>
          <m:t>P@5</m:t>
        </m:r>
      </m:oMath>
      <w:r w:rsidR="00680957" w:rsidRPr="008F7393">
        <w:rPr>
          <w:rFonts w:ascii="Arial" w:eastAsia="Arial" w:hAnsi="Arial" w:cs="Arial"/>
          <w:color w:val="000000"/>
        </w:rPr>
        <w:t xml:space="preserve">, </w:t>
      </w:r>
      <m:oMath>
        <m:r>
          <w:rPr>
            <w:rFonts w:ascii="Cambria Math" w:eastAsia="Arial" w:hAnsi="Cambria Math" w:cs="Arial"/>
            <w:color w:val="000000"/>
          </w:rPr>
          <m:t>R@5</m:t>
        </m:r>
      </m:oMath>
      <w:r w:rsidR="00680957">
        <w:rPr>
          <w:rFonts w:ascii="Arial" w:eastAsia="Arial" w:hAnsi="Arial" w:cs="Arial"/>
          <w:color w:val="000000"/>
        </w:rPr>
        <w:t xml:space="preserve"> e </w:t>
      </w:r>
      <m:oMath>
        <m:r>
          <w:rPr>
            <w:rFonts w:ascii="Cambria Math" w:eastAsia="Arial" w:hAnsi="Cambria Math" w:cs="Arial"/>
            <w:color w:val="000000"/>
          </w:rPr>
          <m:t>nDCG@5</m:t>
        </m:r>
      </m:oMath>
      <w:r w:rsidR="00680957" w:rsidRPr="008F7393">
        <w:rPr>
          <w:rFonts w:ascii="Arial" w:eastAsia="Arial" w:hAnsi="Arial" w:cs="Arial"/>
          <w:color w:val="000000"/>
        </w:rPr>
        <w:t xml:space="preserve"> </w:t>
      </w:r>
      <w:r w:rsidR="00FC5E1E" w:rsidRPr="00FC5E1E">
        <w:rPr>
          <w:rFonts w:ascii="Arial" w:eastAsia="Arial" w:hAnsi="Arial" w:cs="Arial"/>
          <w:color w:val="000000"/>
          <w:lang w:val="pt-PT"/>
        </w:rPr>
        <w:t xml:space="preserve">em aproximadamente </w:t>
      </w:r>
      <w:r w:rsidR="00404D0E">
        <w:rPr>
          <w:rFonts w:ascii="Arial" w:eastAsia="Arial" w:hAnsi="Arial" w:cs="Arial"/>
          <w:color w:val="000000"/>
          <w:lang w:val="pt-PT"/>
        </w:rPr>
        <w:t>40%</w:t>
      </w:r>
      <w:r w:rsidR="00FC5E1E" w:rsidRPr="00FC5E1E">
        <w:rPr>
          <w:rFonts w:ascii="Arial" w:eastAsia="Arial" w:hAnsi="Arial" w:cs="Arial"/>
          <w:color w:val="000000"/>
          <w:lang w:val="pt-PT"/>
        </w:rPr>
        <w:t xml:space="preserve"> e o </w:t>
      </w:r>
      <m:oMath>
        <m:r>
          <w:rPr>
            <w:rFonts w:ascii="Cambria Math" w:eastAsia="Arial" w:hAnsi="Cambria Math" w:cs="Arial"/>
            <w:color w:val="000000"/>
          </w:rPr>
          <m:t>MRR@5</m:t>
        </m:r>
      </m:oMath>
      <w:r w:rsidR="00680957">
        <w:rPr>
          <w:rFonts w:ascii="Arial" w:eastAsia="Arial" w:hAnsi="Arial" w:cs="Arial"/>
          <w:color w:val="000000"/>
        </w:rPr>
        <w:t xml:space="preserve"> </w:t>
      </w:r>
      <w:r w:rsidR="00FC5E1E" w:rsidRPr="00FC5E1E">
        <w:rPr>
          <w:rFonts w:ascii="Arial" w:eastAsia="Arial" w:hAnsi="Arial" w:cs="Arial"/>
          <w:color w:val="000000"/>
          <w:lang w:val="pt-PT"/>
        </w:rPr>
        <w:t xml:space="preserve">em cerca de </w:t>
      </w:r>
      <w:r w:rsidR="00404D0E">
        <w:rPr>
          <w:rFonts w:ascii="Arial" w:eastAsia="Arial" w:hAnsi="Arial" w:cs="Arial"/>
          <w:color w:val="000000"/>
          <w:lang w:val="pt-PT"/>
        </w:rPr>
        <w:t>20</w:t>
      </w:r>
      <w:r w:rsidR="00FC5E1E" w:rsidRPr="00FC5E1E">
        <w:rPr>
          <w:rFonts w:ascii="Arial" w:eastAsia="Arial" w:hAnsi="Arial" w:cs="Arial"/>
          <w:color w:val="000000"/>
          <w:lang w:val="pt-PT"/>
        </w:rPr>
        <w:t>%</w:t>
      </w:r>
      <w:r w:rsidR="00F67D8B">
        <w:rPr>
          <w:rFonts w:ascii="Arial" w:eastAsia="Arial" w:hAnsi="Arial" w:cs="Arial"/>
          <w:color w:val="000000"/>
          <w:lang w:val="pt-PT"/>
        </w:rPr>
        <w:t>:</w:t>
      </w:r>
      <w:r w:rsidR="00FC5E1E" w:rsidRPr="00FC5E1E">
        <w:rPr>
          <w:rFonts w:ascii="Arial" w:eastAsia="Arial" w:hAnsi="Arial" w:cs="Arial"/>
          <w:color w:val="000000"/>
          <w:lang w:val="pt-PT"/>
        </w:rPr>
        <w:t xml:space="preserve"> </w:t>
      </w:r>
      <w:r w:rsidR="00F67D8B">
        <w:rPr>
          <w:rFonts w:ascii="Arial" w:eastAsia="Arial" w:hAnsi="Arial" w:cs="Arial"/>
          <w:color w:val="000000"/>
          <w:lang w:val="pt-PT"/>
        </w:rPr>
        <w:t xml:space="preserve">a técnica </w:t>
      </w:r>
      <w:r w:rsidR="00FC5E1E" w:rsidRPr="00FC5E1E">
        <w:rPr>
          <w:rFonts w:ascii="Arial" w:eastAsia="Arial" w:hAnsi="Arial" w:cs="Arial"/>
          <w:color w:val="000000"/>
          <w:lang w:val="pt-PT"/>
        </w:rPr>
        <w:t xml:space="preserve">ajudou a retornar mais documentos relevantes e a posicioná-los melhor no resultado da pesquisa. Para o conjunto de </w:t>
      </w:r>
      <w:r w:rsidR="00C7141D" w:rsidRPr="00C7141D">
        <w:rPr>
          <w:rFonts w:ascii="Arial" w:eastAsia="Arial" w:hAnsi="Arial" w:cs="Arial"/>
          <w:i/>
          <w:iCs/>
          <w:color w:val="000000"/>
          <w:lang w:val="pt-PT"/>
        </w:rPr>
        <w:t>queries</w:t>
      </w:r>
      <w:r w:rsidR="00FC5E1E" w:rsidRPr="00FC5E1E">
        <w:rPr>
          <w:rFonts w:ascii="Arial" w:eastAsia="Arial" w:hAnsi="Arial" w:cs="Arial"/>
          <w:color w:val="000000"/>
          <w:lang w:val="pt-PT"/>
        </w:rPr>
        <w:t xml:space="preserve"> 2 e 3 os aumentos foram mais </w:t>
      </w:r>
      <w:r w:rsidR="00B83FC1">
        <w:rPr>
          <w:rFonts w:ascii="Arial" w:eastAsia="Arial" w:hAnsi="Arial" w:cs="Arial"/>
          <w:color w:val="000000"/>
          <w:lang w:val="pt-PT"/>
        </w:rPr>
        <w:t>modestos</w:t>
      </w:r>
      <w:r w:rsidR="00FC5E1E" w:rsidRPr="00FC5E1E">
        <w:rPr>
          <w:rFonts w:ascii="Arial" w:eastAsia="Arial" w:hAnsi="Arial" w:cs="Arial"/>
          <w:color w:val="000000"/>
          <w:lang w:val="pt-PT"/>
        </w:rPr>
        <w:t xml:space="preserve">, havendo melhorias </w:t>
      </w:r>
      <w:r w:rsidR="00B83FC1">
        <w:rPr>
          <w:rFonts w:ascii="Arial" w:eastAsia="Arial" w:hAnsi="Arial" w:cs="Arial"/>
          <w:color w:val="000000"/>
          <w:lang w:val="pt-PT"/>
        </w:rPr>
        <w:t>de até 11</w:t>
      </w:r>
      <w:r w:rsidR="00FC5E1E" w:rsidRPr="00FC5E1E">
        <w:rPr>
          <w:rFonts w:ascii="Arial" w:eastAsia="Arial" w:hAnsi="Arial" w:cs="Arial"/>
          <w:color w:val="000000"/>
          <w:lang w:val="pt-PT"/>
        </w:rPr>
        <w:t xml:space="preserve">% para o conjunto 2 e de </w:t>
      </w:r>
      <w:r w:rsidR="00B83FC1">
        <w:rPr>
          <w:rFonts w:ascii="Arial" w:eastAsia="Arial" w:hAnsi="Arial" w:cs="Arial"/>
          <w:color w:val="000000"/>
          <w:lang w:val="pt-PT"/>
        </w:rPr>
        <w:t xml:space="preserve">até </w:t>
      </w:r>
      <w:r w:rsidR="00E24B20">
        <w:rPr>
          <w:rFonts w:ascii="Arial" w:eastAsia="Arial" w:hAnsi="Arial" w:cs="Arial"/>
          <w:color w:val="000000"/>
          <w:lang w:val="pt-PT"/>
        </w:rPr>
        <w:t>3%</w:t>
      </w:r>
      <w:r w:rsidR="00FC5E1E" w:rsidRPr="00FC5E1E">
        <w:rPr>
          <w:rFonts w:ascii="Arial" w:eastAsia="Arial" w:hAnsi="Arial" w:cs="Arial"/>
          <w:color w:val="000000"/>
          <w:lang w:val="pt-PT"/>
        </w:rPr>
        <w:t xml:space="preserve"> para o conjunto 3</w:t>
      </w:r>
      <w:r w:rsidR="00E24B20">
        <w:rPr>
          <w:rFonts w:ascii="Arial" w:eastAsia="Arial" w:hAnsi="Arial" w:cs="Arial"/>
          <w:color w:val="000000"/>
          <w:lang w:val="pt-PT"/>
        </w:rPr>
        <w:t>, dependendo da métrica</w:t>
      </w:r>
      <w:r w:rsidR="00FC5E1E" w:rsidRPr="00FC5E1E">
        <w:rPr>
          <w:rFonts w:ascii="Arial" w:eastAsia="Arial" w:hAnsi="Arial" w:cs="Arial"/>
          <w:color w:val="000000"/>
          <w:lang w:val="pt-PT"/>
        </w:rPr>
        <w:t>.</w:t>
      </w:r>
      <w:r w:rsidR="00E24B20">
        <w:rPr>
          <w:rFonts w:ascii="Arial" w:eastAsia="Arial" w:hAnsi="Arial" w:cs="Arial"/>
          <w:color w:val="000000"/>
          <w:lang w:val="pt-PT"/>
        </w:rPr>
        <w:t xml:space="preserve"> Isso se justifica pelo fato de que os conjuntos 2 e 3 são de </w:t>
      </w:r>
      <w:r w:rsidR="00E24B20" w:rsidRPr="00E24B20">
        <w:rPr>
          <w:rFonts w:ascii="Arial" w:eastAsia="Arial" w:hAnsi="Arial" w:cs="Arial"/>
          <w:i/>
          <w:iCs/>
          <w:color w:val="000000"/>
          <w:lang w:val="pt-PT"/>
        </w:rPr>
        <w:t>queries</w:t>
      </w:r>
      <w:r w:rsidR="00E24B20">
        <w:rPr>
          <w:rFonts w:ascii="Arial" w:eastAsia="Arial" w:hAnsi="Arial" w:cs="Arial"/>
          <w:color w:val="000000"/>
          <w:lang w:val="pt-PT"/>
        </w:rPr>
        <w:t xml:space="preserve"> sintéticas, geradas a partir dos enunci</w:t>
      </w:r>
      <w:r w:rsidR="00615D03">
        <w:rPr>
          <w:rFonts w:ascii="Arial" w:eastAsia="Arial" w:hAnsi="Arial" w:cs="Arial"/>
          <w:color w:val="000000"/>
          <w:lang w:val="pt-PT"/>
        </w:rPr>
        <w:t>ados mais acessados. Esses conjuntos possuem, em média, mais palavras</w:t>
      </w:r>
      <w:r w:rsidR="00FE42E2">
        <w:rPr>
          <w:rFonts w:ascii="Arial" w:eastAsia="Arial" w:hAnsi="Arial" w:cs="Arial"/>
          <w:color w:val="000000"/>
          <w:lang w:val="pt-PT"/>
        </w:rPr>
        <w:t>-</w:t>
      </w:r>
      <w:r w:rsidR="00615D03">
        <w:rPr>
          <w:rFonts w:ascii="Arial" w:eastAsia="Arial" w:hAnsi="Arial" w:cs="Arial"/>
          <w:color w:val="000000"/>
          <w:lang w:val="pt-PT"/>
        </w:rPr>
        <w:t>chave</w:t>
      </w:r>
      <w:r w:rsidR="00DD0B0B">
        <w:rPr>
          <w:rFonts w:ascii="Arial" w:eastAsia="Arial" w:hAnsi="Arial" w:cs="Arial"/>
          <w:color w:val="000000"/>
          <w:lang w:val="pt-PT"/>
        </w:rPr>
        <w:t xml:space="preserve"> diretamente retiradas do campo Enunciado</w:t>
      </w:r>
      <w:r w:rsidR="00615D03">
        <w:rPr>
          <w:rFonts w:ascii="Arial" w:eastAsia="Arial" w:hAnsi="Arial" w:cs="Arial"/>
          <w:color w:val="000000"/>
          <w:lang w:val="pt-PT"/>
        </w:rPr>
        <w:t xml:space="preserve"> do que o conjunto 1, </w:t>
      </w:r>
      <w:r w:rsidR="00FE42E2">
        <w:rPr>
          <w:rFonts w:ascii="Arial" w:eastAsia="Arial" w:hAnsi="Arial" w:cs="Arial"/>
          <w:color w:val="000000"/>
          <w:lang w:val="pt-PT"/>
        </w:rPr>
        <w:t xml:space="preserve">representando com </w:t>
      </w:r>
      <w:r w:rsidR="00615D03">
        <w:rPr>
          <w:rFonts w:ascii="Arial" w:eastAsia="Arial" w:hAnsi="Arial" w:cs="Arial"/>
          <w:color w:val="000000"/>
          <w:lang w:val="pt-PT"/>
        </w:rPr>
        <w:t xml:space="preserve">mais precisão o </w:t>
      </w:r>
      <w:r w:rsidR="00FE42E2">
        <w:rPr>
          <w:rFonts w:ascii="Arial" w:eastAsia="Arial" w:hAnsi="Arial" w:cs="Arial"/>
          <w:color w:val="000000"/>
          <w:lang w:val="pt-PT"/>
        </w:rPr>
        <w:t xml:space="preserve">documento </w:t>
      </w:r>
      <w:r w:rsidR="00615D03">
        <w:rPr>
          <w:rFonts w:ascii="Arial" w:eastAsia="Arial" w:hAnsi="Arial" w:cs="Arial"/>
          <w:color w:val="000000"/>
          <w:lang w:val="pt-PT"/>
        </w:rPr>
        <w:t>que se deseja encontrar.</w:t>
      </w:r>
    </w:p>
    <w:p w14:paraId="0216226C" w14:textId="77777777" w:rsidR="00FC5E1E" w:rsidRPr="00FC5E1E" w:rsidRDefault="00FC5E1E" w:rsidP="00FC5E1E">
      <w:pPr>
        <w:pBdr>
          <w:top w:val="nil"/>
          <w:left w:val="nil"/>
          <w:bottom w:val="nil"/>
          <w:right w:val="nil"/>
          <w:between w:val="nil"/>
        </w:pBdr>
        <w:spacing w:after="0" w:line="240" w:lineRule="auto"/>
        <w:jc w:val="both"/>
        <w:rPr>
          <w:rFonts w:ascii="Arial" w:eastAsia="Arial" w:hAnsi="Arial" w:cs="Arial"/>
          <w:color w:val="000000"/>
          <w:lang w:val="pt-PT"/>
        </w:rPr>
      </w:pPr>
    </w:p>
    <w:p w14:paraId="26332CFA" w14:textId="56F95AE9" w:rsidR="00FC5E1E" w:rsidRPr="00FC5E1E" w:rsidRDefault="00FC5E1E" w:rsidP="00FC5E1E">
      <w:pPr>
        <w:pBdr>
          <w:top w:val="nil"/>
          <w:left w:val="nil"/>
          <w:bottom w:val="nil"/>
          <w:right w:val="nil"/>
          <w:between w:val="nil"/>
        </w:pBdr>
        <w:spacing w:after="0" w:line="240" w:lineRule="auto"/>
        <w:jc w:val="both"/>
        <w:rPr>
          <w:rFonts w:ascii="Arial" w:eastAsia="Arial" w:hAnsi="Arial" w:cs="Arial"/>
          <w:color w:val="000000"/>
          <w:lang w:val="pt-PT"/>
        </w:rPr>
      </w:pPr>
      <w:r w:rsidRPr="00FC5E1E">
        <w:rPr>
          <w:rFonts w:ascii="Arial" w:eastAsia="Arial" w:hAnsi="Arial" w:cs="Arial"/>
          <w:color w:val="000000"/>
          <w:lang w:val="pt-PT"/>
        </w:rPr>
        <w:t>Nogueira et al</w:t>
      </w:r>
      <w:r w:rsidR="00011B16">
        <w:rPr>
          <w:rFonts w:ascii="Arial" w:eastAsia="Arial" w:hAnsi="Arial" w:cs="Arial"/>
          <w:color w:val="000000"/>
          <w:lang w:val="pt-PT"/>
        </w:rPr>
        <w:t xml:space="preserve"> (2019)</w:t>
      </w:r>
      <w:r w:rsidRPr="00FC5E1E">
        <w:rPr>
          <w:rFonts w:ascii="Arial" w:eastAsia="Arial" w:hAnsi="Arial" w:cs="Arial"/>
          <w:color w:val="000000"/>
          <w:lang w:val="pt-PT"/>
        </w:rPr>
        <w:t xml:space="preserve">, ao avaliarem a quantidade de </w:t>
      </w:r>
      <w:r w:rsidRPr="004C6E4C">
        <w:rPr>
          <w:rFonts w:ascii="Arial" w:eastAsia="Arial" w:hAnsi="Arial" w:cs="Arial"/>
          <w:i/>
          <w:iCs/>
          <w:color w:val="000000"/>
          <w:lang w:val="pt-PT"/>
        </w:rPr>
        <w:t>queries</w:t>
      </w:r>
      <w:r w:rsidRPr="00FC5E1E">
        <w:rPr>
          <w:rFonts w:ascii="Arial" w:eastAsia="Arial" w:hAnsi="Arial" w:cs="Arial"/>
          <w:color w:val="000000"/>
          <w:lang w:val="pt-PT"/>
        </w:rPr>
        <w:t xml:space="preserve"> indexadas em um </w:t>
      </w:r>
      <w:r w:rsidRPr="00DC368B">
        <w:rPr>
          <w:rFonts w:ascii="Arial" w:eastAsia="Arial" w:hAnsi="Arial" w:cs="Arial"/>
          <w:i/>
          <w:iCs/>
          <w:color w:val="000000"/>
          <w:lang w:val="pt-PT"/>
        </w:rPr>
        <w:t>dataset</w:t>
      </w:r>
      <w:r w:rsidR="00DC368B">
        <w:rPr>
          <w:rFonts w:ascii="Arial" w:eastAsia="Arial" w:hAnsi="Arial" w:cs="Arial"/>
          <w:color w:val="000000"/>
          <w:lang w:val="pt-PT"/>
        </w:rPr>
        <w:t xml:space="preserve"> com trechos curtos </w:t>
      </w:r>
      <w:r w:rsidRPr="00FC5E1E">
        <w:rPr>
          <w:rFonts w:ascii="Arial" w:eastAsia="Arial" w:hAnsi="Arial" w:cs="Arial"/>
          <w:color w:val="000000"/>
          <w:lang w:val="pt-PT"/>
        </w:rPr>
        <w:t xml:space="preserve">em inglês, indicaram aumento aproximadamente linear na melhoria do </w:t>
      </w:r>
      <m:oMath>
        <m:r>
          <w:rPr>
            <w:rFonts w:ascii="Cambria Math" w:eastAsia="Arial" w:hAnsi="Cambria Math" w:cs="Arial"/>
            <w:color w:val="000000"/>
          </w:rPr>
          <m:t>MRR</m:t>
        </m:r>
      </m:oMath>
      <w:r w:rsidRPr="00FC5E1E">
        <w:rPr>
          <w:rFonts w:ascii="Arial" w:eastAsia="Arial" w:hAnsi="Arial" w:cs="Arial"/>
          <w:color w:val="000000"/>
          <w:lang w:val="pt-PT"/>
        </w:rPr>
        <w:t xml:space="preserve"> até 10 novas </w:t>
      </w:r>
      <w:r w:rsidRPr="002902D3">
        <w:rPr>
          <w:rFonts w:ascii="Arial" w:eastAsia="Arial" w:hAnsi="Arial" w:cs="Arial"/>
          <w:i/>
          <w:iCs/>
          <w:color w:val="000000"/>
          <w:lang w:val="pt-PT"/>
        </w:rPr>
        <w:t>queries</w:t>
      </w:r>
      <w:r w:rsidRPr="00FC5E1E">
        <w:rPr>
          <w:rFonts w:ascii="Arial" w:eastAsia="Arial" w:hAnsi="Arial" w:cs="Arial"/>
          <w:color w:val="000000"/>
          <w:lang w:val="pt-PT"/>
        </w:rPr>
        <w:t xml:space="preserve"> e, a partir daí, uma redução da métrica devido ao aumento do ruído inserido na base. </w:t>
      </w:r>
      <w:r w:rsidR="00E51C82">
        <w:rPr>
          <w:rFonts w:ascii="Arial" w:eastAsia="Arial" w:hAnsi="Arial" w:cs="Arial"/>
          <w:color w:val="000000"/>
          <w:lang w:val="pt-PT"/>
        </w:rPr>
        <w:t xml:space="preserve">Assim, considerando a base de </w:t>
      </w:r>
      <w:r w:rsidR="00C33D2F">
        <w:rPr>
          <w:rFonts w:ascii="Arial" w:eastAsia="Arial" w:hAnsi="Arial" w:cs="Arial"/>
          <w:color w:val="000000"/>
          <w:lang w:val="pt-PT"/>
        </w:rPr>
        <w:t>j</w:t>
      </w:r>
      <w:r w:rsidR="00E51C82">
        <w:rPr>
          <w:rFonts w:ascii="Arial" w:eastAsia="Arial" w:hAnsi="Arial" w:cs="Arial"/>
          <w:color w:val="000000"/>
          <w:lang w:val="pt-PT"/>
        </w:rPr>
        <w:t xml:space="preserve">urisprudência </w:t>
      </w:r>
      <w:r w:rsidR="00C33D2F">
        <w:rPr>
          <w:rFonts w:ascii="Arial" w:eastAsia="Arial" w:hAnsi="Arial" w:cs="Arial"/>
          <w:color w:val="000000"/>
          <w:lang w:val="pt-PT"/>
        </w:rPr>
        <w:t>s</w:t>
      </w:r>
      <w:r w:rsidR="00E51C82">
        <w:rPr>
          <w:rFonts w:ascii="Arial" w:eastAsia="Arial" w:hAnsi="Arial" w:cs="Arial"/>
          <w:color w:val="000000"/>
          <w:lang w:val="pt-PT"/>
        </w:rPr>
        <w:t>elecionada</w:t>
      </w:r>
      <w:r w:rsidR="00C33D2F">
        <w:rPr>
          <w:rFonts w:ascii="Arial" w:eastAsia="Arial" w:hAnsi="Arial" w:cs="Arial"/>
          <w:color w:val="000000"/>
          <w:lang w:val="pt-PT"/>
        </w:rPr>
        <w:t xml:space="preserve"> e os resultados obtidos</w:t>
      </w:r>
      <w:r w:rsidR="00E51C82">
        <w:rPr>
          <w:rFonts w:ascii="Arial" w:eastAsia="Arial" w:hAnsi="Arial" w:cs="Arial"/>
          <w:color w:val="000000"/>
          <w:lang w:val="pt-PT"/>
        </w:rPr>
        <w:t xml:space="preserve">, a </w:t>
      </w:r>
      <w:r w:rsidR="00C13A55">
        <w:rPr>
          <w:rFonts w:ascii="Arial" w:eastAsia="Arial" w:hAnsi="Arial" w:cs="Arial"/>
          <w:color w:val="000000"/>
          <w:lang w:val="pt-PT"/>
        </w:rPr>
        <w:t xml:space="preserve">expansão </w:t>
      </w:r>
      <w:r w:rsidR="00E51C82">
        <w:rPr>
          <w:rFonts w:ascii="Arial" w:eastAsia="Arial" w:hAnsi="Arial" w:cs="Arial"/>
          <w:color w:val="000000"/>
          <w:lang w:val="pt-PT"/>
        </w:rPr>
        <w:t xml:space="preserve">com 5 </w:t>
      </w:r>
      <w:r w:rsidR="00E51C82" w:rsidRPr="00063161">
        <w:rPr>
          <w:rFonts w:ascii="Arial" w:eastAsia="Arial" w:hAnsi="Arial" w:cs="Arial"/>
          <w:i/>
          <w:iCs/>
          <w:color w:val="000000"/>
          <w:lang w:val="pt-PT"/>
        </w:rPr>
        <w:t>queries</w:t>
      </w:r>
      <w:r w:rsidR="00E51C82">
        <w:rPr>
          <w:rFonts w:ascii="Arial" w:eastAsia="Arial" w:hAnsi="Arial" w:cs="Arial"/>
          <w:color w:val="000000"/>
          <w:lang w:val="pt-PT"/>
        </w:rPr>
        <w:t xml:space="preserve"> </w:t>
      </w:r>
      <w:r w:rsidR="00C13A55">
        <w:rPr>
          <w:rFonts w:ascii="Arial" w:eastAsia="Arial" w:hAnsi="Arial" w:cs="Arial"/>
          <w:color w:val="000000"/>
          <w:lang w:val="pt-PT"/>
        </w:rPr>
        <w:t>é</w:t>
      </w:r>
      <w:r w:rsidR="00063161">
        <w:rPr>
          <w:rFonts w:ascii="Arial" w:eastAsia="Arial" w:hAnsi="Arial" w:cs="Arial"/>
          <w:color w:val="000000"/>
          <w:lang w:val="pt-PT"/>
        </w:rPr>
        <w:t xml:space="preserve"> uma boa relação de compromisso, visto que melhorou consideravelmente todas as métricas do conjunto </w:t>
      </w:r>
      <w:r w:rsidR="00063161">
        <w:rPr>
          <w:rFonts w:ascii="Arial" w:eastAsia="Arial" w:hAnsi="Arial" w:cs="Arial"/>
          <w:color w:val="000000"/>
          <w:lang w:val="pt-PT"/>
        </w:rPr>
        <w:lastRenderedPageBreak/>
        <w:t xml:space="preserve">de </w:t>
      </w:r>
      <w:r w:rsidR="00C7141D" w:rsidRPr="00C7141D">
        <w:rPr>
          <w:rFonts w:ascii="Arial" w:eastAsia="Arial" w:hAnsi="Arial" w:cs="Arial"/>
          <w:i/>
          <w:iCs/>
          <w:color w:val="000000"/>
          <w:lang w:val="pt-PT"/>
        </w:rPr>
        <w:t>queries</w:t>
      </w:r>
      <w:r w:rsidR="00063161">
        <w:rPr>
          <w:rFonts w:ascii="Arial" w:eastAsia="Arial" w:hAnsi="Arial" w:cs="Arial"/>
          <w:color w:val="000000"/>
          <w:lang w:val="pt-PT"/>
        </w:rPr>
        <w:t xml:space="preserve"> 1 </w:t>
      </w:r>
      <w:r w:rsidR="006777FF">
        <w:rPr>
          <w:rFonts w:ascii="Arial" w:eastAsia="Arial" w:hAnsi="Arial" w:cs="Arial"/>
          <w:color w:val="000000"/>
          <w:lang w:val="pt-PT"/>
        </w:rPr>
        <w:t xml:space="preserve">e, nos conjuntos de </w:t>
      </w:r>
      <w:r w:rsidR="00C7141D" w:rsidRPr="00C7141D">
        <w:rPr>
          <w:rFonts w:ascii="Arial" w:eastAsia="Arial" w:hAnsi="Arial" w:cs="Arial"/>
          <w:i/>
          <w:iCs/>
          <w:color w:val="000000"/>
          <w:lang w:val="pt-PT"/>
        </w:rPr>
        <w:t>queries</w:t>
      </w:r>
      <w:r w:rsidR="00C7141D">
        <w:rPr>
          <w:rFonts w:ascii="Arial" w:eastAsia="Arial" w:hAnsi="Arial" w:cs="Arial"/>
          <w:color w:val="000000"/>
          <w:lang w:val="pt-PT"/>
        </w:rPr>
        <w:t xml:space="preserve"> </w:t>
      </w:r>
      <w:r w:rsidR="006777FF">
        <w:rPr>
          <w:rFonts w:ascii="Arial" w:eastAsia="Arial" w:hAnsi="Arial" w:cs="Arial"/>
          <w:color w:val="000000"/>
          <w:lang w:val="pt-PT"/>
        </w:rPr>
        <w:t>2 e 3, a piora</w:t>
      </w:r>
      <w:r w:rsidR="00415DB6">
        <w:rPr>
          <w:rFonts w:ascii="Arial" w:eastAsia="Arial" w:hAnsi="Arial" w:cs="Arial"/>
          <w:color w:val="000000"/>
          <w:lang w:val="pt-PT"/>
        </w:rPr>
        <w:t xml:space="preserve"> em relação a utilizar apenas 1 </w:t>
      </w:r>
      <w:r w:rsidR="00415DB6">
        <w:rPr>
          <w:rFonts w:ascii="Arial" w:eastAsia="Arial" w:hAnsi="Arial" w:cs="Arial"/>
          <w:i/>
          <w:iCs/>
          <w:color w:val="000000"/>
          <w:lang w:val="pt-PT"/>
        </w:rPr>
        <w:t>query</w:t>
      </w:r>
      <w:r w:rsidR="006777FF">
        <w:rPr>
          <w:rFonts w:ascii="Arial" w:eastAsia="Arial" w:hAnsi="Arial" w:cs="Arial"/>
          <w:color w:val="000000"/>
          <w:lang w:val="pt-PT"/>
        </w:rPr>
        <w:t>, quando houve, foi ínfima</w:t>
      </w:r>
      <w:r w:rsidRPr="00FC5E1E">
        <w:rPr>
          <w:rFonts w:ascii="Arial" w:eastAsia="Arial" w:hAnsi="Arial" w:cs="Arial"/>
          <w:color w:val="000000"/>
          <w:lang w:val="pt-PT"/>
        </w:rPr>
        <w:t>.</w:t>
      </w:r>
    </w:p>
    <w:p w14:paraId="14513EF4" w14:textId="77777777" w:rsidR="00FC5E1E" w:rsidRPr="00FC5E1E" w:rsidRDefault="00FC5E1E" w:rsidP="00FC5E1E">
      <w:pPr>
        <w:pBdr>
          <w:top w:val="nil"/>
          <w:left w:val="nil"/>
          <w:bottom w:val="nil"/>
          <w:right w:val="nil"/>
          <w:between w:val="nil"/>
        </w:pBdr>
        <w:spacing w:after="0" w:line="240" w:lineRule="auto"/>
        <w:jc w:val="both"/>
        <w:rPr>
          <w:rFonts w:ascii="Arial" w:eastAsia="Arial" w:hAnsi="Arial" w:cs="Arial"/>
          <w:color w:val="000000"/>
          <w:lang w:val="pt-PT"/>
        </w:rPr>
      </w:pPr>
    </w:p>
    <w:p w14:paraId="0BE8CFBD" w14:textId="2B0DA9F6" w:rsidR="00FC5E1E" w:rsidRDefault="00FC5E1E" w:rsidP="00FC5E1E">
      <w:pPr>
        <w:pBdr>
          <w:top w:val="nil"/>
          <w:left w:val="nil"/>
          <w:bottom w:val="nil"/>
          <w:right w:val="nil"/>
          <w:between w:val="nil"/>
        </w:pBdr>
        <w:spacing w:after="0" w:line="240" w:lineRule="auto"/>
        <w:jc w:val="both"/>
        <w:rPr>
          <w:rFonts w:ascii="Arial" w:eastAsia="Arial" w:hAnsi="Arial" w:cs="Arial"/>
          <w:color w:val="000000"/>
          <w:lang w:val="pt-PT"/>
        </w:rPr>
      </w:pPr>
      <w:r w:rsidRPr="366C48EF">
        <w:rPr>
          <w:rFonts w:ascii="Arial" w:eastAsia="Arial" w:hAnsi="Arial" w:cs="Arial"/>
          <w:color w:val="000000" w:themeColor="text1"/>
          <w:lang w:val="pt-PT"/>
        </w:rPr>
        <w:t xml:space="preserve">A expansão de documento usando extração de sinônimos do </w:t>
      </w:r>
      <w:r w:rsidR="00574864" w:rsidRPr="366C48EF">
        <w:rPr>
          <w:rFonts w:ascii="Arial" w:eastAsia="Arial" w:hAnsi="Arial" w:cs="Arial"/>
          <w:color w:val="000000" w:themeColor="text1"/>
          <w:lang w:val="pt-PT"/>
        </w:rPr>
        <w:t>campo E</w:t>
      </w:r>
      <w:r w:rsidRPr="366C48EF">
        <w:rPr>
          <w:rFonts w:ascii="Arial" w:eastAsia="Arial" w:hAnsi="Arial" w:cs="Arial"/>
          <w:color w:val="000000" w:themeColor="text1"/>
          <w:lang w:val="pt-PT"/>
        </w:rPr>
        <w:t xml:space="preserve">nunciado foi </w:t>
      </w:r>
      <w:r w:rsidR="008D2AA2" w:rsidRPr="366C48EF">
        <w:rPr>
          <w:rFonts w:ascii="Arial" w:eastAsia="Arial" w:hAnsi="Arial" w:cs="Arial"/>
          <w:color w:val="000000" w:themeColor="text1"/>
          <w:lang w:val="pt-PT"/>
        </w:rPr>
        <w:t>testada com</w:t>
      </w:r>
      <w:r w:rsidRPr="366C48EF">
        <w:rPr>
          <w:rFonts w:ascii="Arial" w:eastAsia="Arial" w:hAnsi="Arial" w:cs="Arial"/>
          <w:color w:val="000000" w:themeColor="text1"/>
          <w:lang w:val="pt-PT"/>
        </w:rPr>
        <w:t xml:space="preserve"> 3 modelos de linguagem distintos: GPT-3.5, GPT-4o e </w:t>
      </w:r>
      <w:r w:rsidR="00E852BA" w:rsidRPr="366C48EF">
        <w:rPr>
          <w:rFonts w:ascii="Arial" w:eastAsia="Arial" w:hAnsi="Arial" w:cs="Arial"/>
          <w:color w:val="000000" w:themeColor="text1"/>
          <w:lang w:val="pt-PT"/>
        </w:rPr>
        <w:t>Llama</w:t>
      </w:r>
      <w:r w:rsidRPr="366C48EF">
        <w:rPr>
          <w:rFonts w:ascii="Arial" w:eastAsia="Arial" w:hAnsi="Arial" w:cs="Arial"/>
          <w:color w:val="000000" w:themeColor="text1"/>
          <w:lang w:val="pt-PT"/>
        </w:rPr>
        <w:t xml:space="preserve"> 3</w:t>
      </w:r>
      <w:r w:rsidR="008D2AA2" w:rsidRPr="366C48EF">
        <w:rPr>
          <w:rFonts w:ascii="Arial" w:eastAsia="Arial" w:hAnsi="Arial" w:cs="Arial"/>
          <w:color w:val="000000" w:themeColor="text1"/>
          <w:lang w:val="pt-PT"/>
        </w:rPr>
        <w:t xml:space="preserve"> 70B</w:t>
      </w:r>
      <w:r w:rsidRPr="366C48EF">
        <w:rPr>
          <w:rFonts w:ascii="Arial" w:eastAsia="Arial" w:hAnsi="Arial" w:cs="Arial"/>
          <w:color w:val="000000" w:themeColor="text1"/>
          <w:lang w:val="pt-PT"/>
        </w:rPr>
        <w:t xml:space="preserve">. </w:t>
      </w:r>
      <w:r w:rsidR="008A4692" w:rsidRPr="366C48EF">
        <w:rPr>
          <w:rFonts w:ascii="Arial" w:eastAsia="Arial" w:hAnsi="Arial" w:cs="Arial"/>
          <w:color w:val="000000" w:themeColor="text1"/>
          <w:lang w:val="pt-PT"/>
        </w:rPr>
        <w:t>E</w:t>
      </w:r>
      <w:r w:rsidRPr="366C48EF">
        <w:rPr>
          <w:rFonts w:ascii="Arial" w:eastAsia="Arial" w:hAnsi="Arial" w:cs="Arial"/>
          <w:color w:val="000000" w:themeColor="text1"/>
          <w:lang w:val="pt-PT"/>
        </w:rPr>
        <w:t xml:space="preserve">mbora o GPT-4o seja </w:t>
      </w:r>
      <w:r w:rsidR="00F103CC" w:rsidRPr="366C48EF">
        <w:rPr>
          <w:rFonts w:ascii="Arial" w:eastAsia="Arial" w:hAnsi="Arial" w:cs="Arial"/>
          <w:color w:val="000000" w:themeColor="text1"/>
          <w:lang w:val="pt-PT"/>
        </w:rPr>
        <w:t xml:space="preserve">mais robusto que </w:t>
      </w:r>
      <w:r w:rsidRPr="366C48EF">
        <w:rPr>
          <w:rFonts w:ascii="Arial" w:eastAsia="Arial" w:hAnsi="Arial" w:cs="Arial"/>
          <w:color w:val="000000" w:themeColor="text1"/>
          <w:lang w:val="pt-PT"/>
        </w:rPr>
        <w:t xml:space="preserve">o GPT-3.5, ambos tiveram resultados similares. </w:t>
      </w:r>
      <w:r w:rsidR="00546162" w:rsidRPr="366C48EF">
        <w:rPr>
          <w:rFonts w:ascii="Arial" w:eastAsia="Arial" w:hAnsi="Arial" w:cs="Arial"/>
          <w:color w:val="000000" w:themeColor="text1"/>
          <w:lang w:val="pt-PT"/>
        </w:rPr>
        <w:t>Assim, d</w:t>
      </w:r>
      <w:r w:rsidRPr="366C48EF">
        <w:rPr>
          <w:rFonts w:ascii="Arial" w:eastAsia="Arial" w:hAnsi="Arial" w:cs="Arial"/>
          <w:color w:val="000000" w:themeColor="text1"/>
          <w:lang w:val="pt-PT"/>
        </w:rPr>
        <w:t>evido ao</w:t>
      </w:r>
      <w:r w:rsidR="00E801E2" w:rsidRPr="366C48EF">
        <w:rPr>
          <w:rFonts w:ascii="Arial" w:eastAsia="Arial" w:hAnsi="Arial" w:cs="Arial"/>
          <w:color w:val="000000" w:themeColor="text1"/>
          <w:lang w:val="pt-PT"/>
        </w:rPr>
        <w:t>s</w:t>
      </w:r>
      <w:r w:rsidRPr="366C48EF">
        <w:rPr>
          <w:rFonts w:ascii="Arial" w:eastAsia="Arial" w:hAnsi="Arial" w:cs="Arial"/>
          <w:color w:val="000000" w:themeColor="text1"/>
          <w:lang w:val="pt-PT"/>
        </w:rPr>
        <w:t xml:space="preserve"> custo</w:t>
      </w:r>
      <w:r w:rsidR="00E801E2" w:rsidRPr="366C48EF">
        <w:rPr>
          <w:rFonts w:ascii="Arial" w:eastAsia="Arial" w:hAnsi="Arial" w:cs="Arial"/>
          <w:color w:val="000000" w:themeColor="text1"/>
          <w:lang w:val="pt-PT"/>
        </w:rPr>
        <w:t>s</w:t>
      </w:r>
      <w:r w:rsidRPr="366C48EF">
        <w:rPr>
          <w:rFonts w:ascii="Arial" w:eastAsia="Arial" w:hAnsi="Arial" w:cs="Arial"/>
          <w:color w:val="000000" w:themeColor="text1"/>
          <w:lang w:val="pt-PT"/>
        </w:rPr>
        <w:t xml:space="preserve"> envolvido</w:t>
      </w:r>
      <w:r w:rsidR="00E801E2" w:rsidRPr="366C48EF">
        <w:rPr>
          <w:rFonts w:ascii="Arial" w:eastAsia="Arial" w:hAnsi="Arial" w:cs="Arial"/>
          <w:color w:val="000000" w:themeColor="text1"/>
          <w:lang w:val="pt-PT"/>
        </w:rPr>
        <w:t>s</w:t>
      </w:r>
      <w:r w:rsidRPr="366C48EF">
        <w:rPr>
          <w:rFonts w:ascii="Arial" w:eastAsia="Arial" w:hAnsi="Arial" w:cs="Arial"/>
          <w:color w:val="000000" w:themeColor="text1"/>
          <w:lang w:val="pt-PT"/>
        </w:rPr>
        <w:t xml:space="preserve"> </w:t>
      </w:r>
      <w:r w:rsidR="00E801E2" w:rsidRPr="366C48EF">
        <w:rPr>
          <w:rFonts w:ascii="Arial" w:eastAsia="Arial" w:hAnsi="Arial" w:cs="Arial"/>
          <w:color w:val="000000" w:themeColor="text1"/>
          <w:lang w:val="pt-PT"/>
        </w:rPr>
        <w:t xml:space="preserve">no </w:t>
      </w:r>
      <w:r w:rsidRPr="366C48EF">
        <w:rPr>
          <w:rFonts w:ascii="Arial" w:eastAsia="Arial" w:hAnsi="Arial" w:cs="Arial"/>
          <w:color w:val="000000" w:themeColor="text1"/>
          <w:lang w:val="pt-PT"/>
        </w:rPr>
        <w:t>uso do GPT-4o, não</w:t>
      </w:r>
      <w:r w:rsidR="366C48EF" w:rsidRPr="366C48EF">
        <w:rPr>
          <w:rFonts w:ascii="Arial" w:eastAsia="Arial" w:hAnsi="Arial" w:cs="Arial"/>
          <w:color w:val="000000" w:themeColor="text1"/>
          <w:lang w:val="pt-PT"/>
        </w:rPr>
        <w:t xml:space="preserve"> é interessante aplicá-lo </w:t>
      </w:r>
      <w:r w:rsidR="00C6656E">
        <w:rPr>
          <w:rFonts w:ascii="Arial" w:eastAsia="Arial" w:hAnsi="Arial" w:cs="Arial"/>
          <w:color w:val="000000" w:themeColor="text1"/>
          <w:lang w:val="pt-PT"/>
        </w:rPr>
        <w:t>neste problema</w:t>
      </w:r>
      <w:r w:rsidR="366C48EF" w:rsidRPr="366C48EF">
        <w:rPr>
          <w:rFonts w:ascii="Arial" w:eastAsia="Arial" w:hAnsi="Arial" w:cs="Arial"/>
          <w:color w:val="000000" w:themeColor="text1"/>
          <w:lang w:val="pt-PT"/>
        </w:rPr>
        <w:t>.</w:t>
      </w:r>
      <w:r w:rsidRPr="366C48EF">
        <w:rPr>
          <w:rFonts w:ascii="Arial" w:eastAsia="Arial" w:hAnsi="Arial" w:cs="Arial"/>
          <w:color w:val="000000" w:themeColor="text1"/>
          <w:lang w:val="pt-PT"/>
        </w:rPr>
        <w:t xml:space="preserve"> A extração de sinônimos com o </w:t>
      </w:r>
      <w:r w:rsidR="00E852BA" w:rsidRPr="366C48EF">
        <w:rPr>
          <w:rFonts w:ascii="Arial" w:eastAsia="Arial" w:hAnsi="Arial" w:cs="Arial"/>
          <w:color w:val="000000" w:themeColor="text1"/>
          <w:lang w:val="pt-PT"/>
        </w:rPr>
        <w:t>Llama</w:t>
      </w:r>
      <w:r w:rsidRPr="366C48EF">
        <w:rPr>
          <w:rFonts w:ascii="Arial" w:eastAsia="Arial" w:hAnsi="Arial" w:cs="Arial"/>
          <w:color w:val="000000" w:themeColor="text1"/>
          <w:lang w:val="pt-PT"/>
        </w:rPr>
        <w:t xml:space="preserve"> </w:t>
      </w:r>
      <w:r w:rsidR="00992F1B">
        <w:rPr>
          <w:rFonts w:ascii="Arial" w:eastAsia="Arial" w:hAnsi="Arial" w:cs="Arial"/>
          <w:color w:val="000000" w:themeColor="text1"/>
          <w:lang w:val="pt-PT"/>
        </w:rPr>
        <w:t xml:space="preserve">3 </w:t>
      </w:r>
      <w:r w:rsidRPr="366C48EF">
        <w:rPr>
          <w:rFonts w:ascii="Arial" w:eastAsia="Arial" w:hAnsi="Arial" w:cs="Arial"/>
          <w:color w:val="000000" w:themeColor="text1"/>
          <w:lang w:val="pt-PT"/>
        </w:rPr>
        <w:t>70B</w:t>
      </w:r>
      <w:r w:rsidR="001B42C7" w:rsidRPr="366C48EF">
        <w:rPr>
          <w:rFonts w:ascii="Arial" w:eastAsia="Arial" w:hAnsi="Arial" w:cs="Arial"/>
          <w:color w:val="000000" w:themeColor="text1"/>
          <w:lang w:val="pt-PT"/>
        </w:rPr>
        <w:t xml:space="preserve">, um modelo </w:t>
      </w:r>
      <w:r w:rsidR="001B42C7" w:rsidRPr="366C48EF">
        <w:rPr>
          <w:rFonts w:ascii="Arial" w:eastAsia="Arial" w:hAnsi="Arial" w:cs="Arial"/>
          <w:i/>
          <w:color w:val="000000" w:themeColor="text1"/>
          <w:lang w:val="pt-PT"/>
        </w:rPr>
        <w:t>open source</w:t>
      </w:r>
      <w:r w:rsidR="001B42C7" w:rsidRPr="366C48EF">
        <w:rPr>
          <w:rFonts w:ascii="Arial" w:eastAsia="Arial" w:hAnsi="Arial" w:cs="Arial"/>
          <w:color w:val="000000" w:themeColor="text1"/>
          <w:lang w:val="pt-PT"/>
        </w:rPr>
        <w:t>,</w:t>
      </w:r>
      <w:r w:rsidRPr="366C48EF">
        <w:rPr>
          <w:rFonts w:ascii="Arial" w:eastAsia="Arial" w:hAnsi="Arial" w:cs="Arial"/>
          <w:color w:val="000000" w:themeColor="text1"/>
          <w:lang w:val="pt-PT"/>
        </w:rPr>
        <w:t xml:space="preserve"> trouxe resultados semelhantes aos da família GPT.</w:t>
      </w:r>
    </w:p>
    <w:p w14:paraId="0738F416" w14:textId="77777777" w:rsidR="001F555D" w:rsidRDefault="001F555D" w:rsidP="00FC5E1E">
      <w:pPr>
        <w:pBdr>
          <w:top w:val="nil"/>
          <w:left w:val="nil"/>
          <w:bottom w:val="nil"/>
          <w:right w:val="nil"/>
          <w:between w:val="nil"/>
        </w:pBdr>
        <w:spacing w:after="0" w:line="240" w:lineRule="auto"/>
        <w:jc w:val="both"/>
        <w:rPr>
          <w:rFonts w:ascii="Arial" w:eastAsia="Arial" w:hAnsi="Arial" w:cs="Arial"/>
          <w:color w:val="000000"/>
          <w:lang w:val="pt-PT"/>
        </w:rPr>
      </w:pPr>
    </w:p>
    <w:p w14:paraId="1558F09C" w14:textId="53BF77FB" w:rsidR="001F555D" w:rsidRPr="00710C19" w:rsidRDefault="001F555D" w:rsidP="00FC5E1E">
      <w:pPr>
        <w:pBdr>
          <w:top w:val="nil"/>
          <w:left w:val="nil"/>
          <w:bottom w:val="nil"/>
          <w:right w:val="nil"/>
          <w:between w:val="nil"/>
        </w:pBdr>
        <w:spacing w:after="0" w:line="240" w:lineRule="auto"/>
        <w:jc w:val="both"/>
        <w:rPr>
          <w:rFonts w:ascii="Arial" w:eastAsia="Arial" w:hAnsi="Arial" w:cs="Arial"/>
          <w:color w:val="000000"/>
          <w:lang w:val="pt-PT"/>
        </w:rPr>
      </w:pPr>
      <w:r w:rsidRPr="366C48EF">
        <w:rPr>
          <w:rFonts w:ascii="Arial" w:eastAsia="Arial" w:hAnsi="Arial" w:cs="Arial"/>
          <w:color w:val="000000" w:themeColor="text1"/>
          <w:lang w:val="pt-PT"/>
        </w:rPr>
        <w:t xml:space="preserve">O enriquecimento de documentos usando sinônimos do </w:t>
      </w:r>
      <w:r w:rsidR="366C48EF" w:rsidRPr="366C48EF">
        <w:rPr>
          <w:rFonts w:ascii="Arial" w:eastAsia="Arial" w:hAnsi="Arial" w:cs="Arial"/>
          <w:color w:val="000000" w:themeColor="text1"/>
          <w:lang w:val="pt-PT"/>
        </w:rPr>
        <w:t>enunciado</w:t>
      </w:r>
      <w:r w:rsidRPr="366C48EF">
        <w:rPr>
          <w:rFonts w:ascii="Arial" w:eastAsia="Arial" w:hAnsi="Arial" w:cs="Arial"/>
          <w:color w:val="000000" w:themeColor="text1"/>
          <w:lang w:val="pt-PT"/>
        </w:rPr>
        <w:t xml:space="preserve"> </w:t>
      </w:r>
      <w:r w:rsidR="00CB74D4" w:rsidRPr="366C48EF">
        <w:rPr>
          <w:rFonts w:ascii="Arial" w:eastAsia="Arial" w:hAnsi="Arial" w:cs="Arial"/>
          <w:color w:val="000000" w:themeColor="text1"/>
          <w:lang w:val="pt-PT"/>
        </w:rPr>
        <w:t xml:space="preserve">promoveu avanços </w:t>
      </w:r>
      <w:r w:rsidRPr="366C48EF">
        <w:rPr>
          <w:rFonts w:ascii="Arial" w:eastAsia="Arial" w:hAnsi="Arial" w:cs="Arial"/>
          <w:color w:val="000000" w:themeColor="text1"/>
          <w:lang w:val="pt-PT"/>
        </w:rPr>
        <w:t>em relação ao</w:t>
      </w:r>
      <w:r w:rsidR="00296CE2" w:rsidRPr="366C48EF">
        <w:rPr>
          <w:rFonts w:ascii="Arial" w:eastAsia="Arial" w:hAnsi="Arial" w:cs="Arial"/>
          <w:color w:val="000000" w:themeColor="text1"/>
          <w:lang w:val="pt-PT"/>
        </w:rPr>
        <w:t>s cenários base</w:t>
      </w:r>
      <w:r w:rsidR="001173BE" w:rsidRPr="366C48EF">
        <w:rPr>
          <w:rFonts w:ascii="Arial" w:eastAsia="Arial" w:hAnsi="Arial" w:cs="Arial"/>
          <w:color w:val="000000" w:themeColor="text1"/>
          <w:lang w:val="pt-PT"/>
        </w:rPr>
        <w:t xml:space="preserve">. Entretanto, </w:t>
      </w:r>
      <w:r w:rsidR="003A232D" w:rsidRPr="366C48EF">
        <w:rPr>
          <w:rFonts w:ascii="Arial" w:eastAsia="Arial" w:hAnsi="Arial" w:cs="Arial"/>
          <w:color w:val="000000" w:themeColor="text1"/>
          <w:lang w:val="pt-PT"/>
        </w:rPr>
        <w:t xml:space="preserve">em geral, </w:t>
      </w:r>
      <w:r w:rsidR="001173BE" w:rsidRPr="366C48EF">
        <w:rPr>
          <w:rFonts w:ascii="Arial" w:eastAsia="Arial" w:hAnsi="Arial" w:cs="Arial"/>
          <w:color w:val="000000" w:themeColor="text1"/>
          <w:lang w:val="pt-PT"/>
        </w:rPr>
        <w:t xml:space="preserve">o incremento </w:t>
      </w:r>
      <w:r w:rsidR="00AF18DE" w:rsidRPr="366C48EF">
        <w:rPr>
          <w:rFonts w:ascii="Arial" w:eastAsia="Arial" w:hAnsi="Arial" w:cs="Arial"/>
          <w:color w:val="000000" w:themeColor="text1"/>
          <w:lang w:val="pt-PT"/>
        </w:rPr>
        <w:t xml:space="preserve">foi menos </w:t>
      </w:r>
      <w:r w:rsidR="001173BE" w:rsidRPr="366C48EF">
        <w:rPr>
          <w:rFonts w:ascii="Arial" w:eastAsia="Arial" w:hAnsi="Arial" w:cs="Arial"/>
          <w:color w:val="000000" w:themeColor="text1"/>
          <w:lang w:val="pt-PT"/>
        </w:rPr>
        <w:t xml:space="preserve">significativo do que </w:t>
      </w:r>
      <w:r w:rsidR="007D2318" w:rsidRPr="366C48EF">
        <w:rPr>
          <w:rFonts w:ascii="Arial" w:eastAsia="Arial" w:hAnsi="Arial" w:cs="Arial"/>
          <w:color w:val="000000" w:themeColor="text1"/>
          <w:lang w:val="pt-PT"/>
        </w:rPr>
        <w:t>o</w:t>
      </w:r>
      <w:r w:rsidR="001173BE" w:rsidRPr="366C48EF">
        <w:rPr>
          <w:rFonts w:ascii="Arial" w:eastAsia="Arial" w:hAnsi="Arial" w:cs="Arial"/>
          <w:color w:val="000000" w:themeColor="text1"/>
          <w:lang w:val="pt-PT"/>
        </w:rPr>
        <w:t xml:space="preserve"> obtido com </w:t>
      </w:r>
      <w:r w:rsidR="00710C19" w:rsidRPr="366C48EF">
        <w:rPr>
          <w:rFonts w:ascii="Arial" w:eastAsia="Arial" w:hAnsi="Arial" w:cs="Arial"/>
          <w:color w:val="000000" w:themeColor="text1"/>
          <w:lang w:val="pt-PT"/>
        </w:rPr>
        <w:t xml:space="preserve">a expansão com docT5query com 5 </w:t>
      </w:r>
      <w:r w:rsidR="00710C19" w:rsidRPr="366C48EF">
        <w:rPr>
          <w:rFonts w:ascii="Arial" w:eastAsia="Arial" w:hAnsi="Arial" w:cs="Arial"/>
          <w:i/>
          <w:color w:val="000000" w:themeColor="text1"/>
          <w:lang w:val="pt-PT"/>
        </w:rPr>
        <w:t>queries</w:t>
      </w:r>
      <w:r w:rsidR="00710C19" w:rsidRPr="366C48EF">
        <w:rPr>
          <w:rFonts w:ascii="Arial" w:eastAsia="Arial" w:hAnsi="Arial" w:cs="Arial"/>
          <w:color w:val="000000" w:themeColor="text1"/>
          <w:lang w:val="pt-PT"/>
        </w:rPr>
        <w:t>.</w:t>
      </w:r>
    </w:p>
    <w:p w14:paraId="7D7648DE" w14:textId="77777777" w:rsidR="00FC5E1E" w:rsidRPr="00FC5E1E" w:rsidRDefault="00FC5E1E" w:rsidP="00FC5E1E">
      <w:pPr>
        <w:pBdr>
          <w:top w:val="nil"/>
          <w:left w:val="nil"/>
          <w:bottom w:val="nil"/>
          <w:right w:val="nil"/>
          <w:between w:val="nil"/>
        </w:pBdr>
        <w:spacing w:after="0" w:line="240" w:lineRule="auto"/>
        <w:jc w:val="both"/>
        <w:rPr>
          <w:rFonts w:ascii="Arial" w:eastAsia="Arial" w:hAnsi="Arial" w:cs="Arial"/>
          <w:color w:val="000000"/>
          <w:lang w:val="pt-PT"/>
        </w:rPr>
      </w:pPr>
    </w:p>
    <w:p w14:paraId="3DD66A3B" w14:textId="5F7AB131" w:rsidR="00FC5E1E" w:rsidRPr="00FC5E1E" w:rsidRDefault="00FC5E1E" w:rsidP="00FC5E1E">
      <w:pPr>
        <w:pBdr>
          <w:top w:val="nil"/>
          <w:left w:val="nil"/>
          <w:bottom w:val="nil"/>
          <w:right w:val="nil"/>
          <w:between w:val="nil"/>
        </w:pBdr>
        <w:spacing w:after="0" w:line="240" w:lineRule="auto"/>
        <w:jc w:val="both"/>
        <w:rPr>
          <w:rFonts w:ascii="Arial" w:eastAsia="Arial" w:hAnsi="Arial" w:cs="Arial"/>
          <w:color w:val="000000"/>
          <w:lang w:val="pt-PT"/>
        </w:rPr>
      </w:pPr>
      <w:r w:rsidRPr="00FC5E1E">
        <w:rPr>
          <w:rFonts w:ascii="Arial" w:eastAsia="Arial" w:hAnsi="Arial" w:cs="Arial"/>
          <w:color w:val="000000"/>
          <w:lang w:val="pt-PT"/>
        </w:rPr>
        <w:t>A expansão de documento</w:t>
      </w:r>
      <w:r w:rsidR="007D2318">
        <w:rPr>
          <w:rFonts w:ascii="Arial" w:eastAsia="Arial" w:hAnsi="Arial" w:cs="Arial"/>
          <w:color w:val="000000"/>
          <w:lang w:val="pt-PT"/>
        </w:rPr>
        <w:t>s</w:t>
      </w:r>
      <w:r w:rsidRPr="00FC5E1E">
        <w:rPr>
          <w:rFonts w:ascii="Arial" w:eastAsia="Arial" w:hAnsi="Arial" w:cs="Arial"/>
          <w:color w:val="000000"/>
          <w:lang w:val="pt-PT"/>
        </w:rPr>
        <w:t xml:space="preserve"> com a reescrita do </w:t>
      </w:r>
      <w:r w:rsidR="005E2C40">
        <w:rPr>
          <w:rFonts w:ascii="Arial" w:eastAsia="Arial" w:hAnsi="Arial" w:cs="Arial"/>
          <w:color w:val="000000"/>
          <w:lang w:val="pt-PT"/>
        </w:rPr>
        <w:t>campo E</w:t>
      </w:r>
      <w:r w:rsidRPr="00FC5E1E">
        <w:rPr>
          <w:rFonts w:ascii="Arial" w:eastAsia="Arial" w:hAnsi="Arial" w:cs="Arial"/>
          <w:color w:val="000000"/>
          <w:lang w:val="pt-PT"/>
        </w:rPr>
        <w:t xml:space="preserve">nunciado foi testada com os modelos GPT-3.5 e </w:t>
      </w:r>
      <w:r w:rsidR="00E852BA">
        <w:rPr>
          <w:rFonts w:ascii="Arial" w:eastAsia="Arial" w:hAnsi="Arial" w:cs="Arial"/>
          <w:color w:val="000000"/>
          <w:lang w:val="pt-PT"/>
        </w:rPr>
        <w:t>Llama</w:t>
      </w:r>
      <w:r w:rsidRPr="00FC5E1E">
        <w:rPr>
          <w:rFonts w:ascii="Arial" w:eastAsia="Arial" w:hAnsi="Arial" w:cs="Arial"/>
          <w:color w:val="000000"/>
          <w:lang w:val="pt-PT"/>
        </w:rPr>
        <w:t xml:space="preserve"> 3 70B</w:t>
      </w:r>
      <w:r w:rsidR="00F05FDE">
        <w:rPr>
          <w:rStyle w:val="Refdenotaderodap"/>
          <w:rFonts w:ascii="Arial" w:eastAsia="Arial" w:hAnsi="Arial" w:cs="Arial"/>
          <w:color w:val="000000"/>
          <w:lang w:val="pt-PT"/>
        </w:rPr>
        <w:footnoteReference w:id="8"/>
      </w:r>
      <w:r w:rsidRPr="00FC5E1E">
        <w:rPr>
          <w:rFonts w:ascii="Arial" w:eastAsia="Arial" w:hAnsi="Arial" w:cs="Arial"/>
          <w:color w:val="000000"/>
          <w:lang w:val="pt-PT"/>
        </w:rPr>
        <w:t xml:space="preserve">. </w:t>
      </w:r>
      <w:r w:rsidR="009E2A0F">
        <w:rPr>
          <w:rFonts w:ascii="Arial" w:eastAsia="Arial" w:hAnsi="Arial" w:cs="Arial"/>
          <w:color w:val="000000"/>
          <w:lang w:val="pt-PT"/>
        </w:rPr>
        <w:t xml:space="preserve">No conjunto de </w:t>
      </w:r>
      <w:r w:rsidR="00C7141D" w:rsidRPr="00C7141D">
        <w:rPr>
          <w:rFonts w:ascii="Arial" w:eastAsia="Arial" w:hAnsi="Arial" w:cs="Arial"/>
          <w:i/>
          <w:iCs/>
          <w:color w:val="000000"/>
          <w:lang w:val="pt-PT"/>
        </w:rPr>
        <w:t>queries</w:t>
      </w:r>
      <w:r w:rsidR="009E2A0F">
        <w:rPr>
          <w:rFonts w:ascii="Arial" w:eastAsia="Arial" w:hAnsi="Arial" w:cs="Arial"/>
          <w:color w:val="000000"/>
          <w:lang w:val="pt-PT"/>
        </w:rPr>
        <w:t xml:space="preserve"> 1, as métricas</w:t>
      </w:r>
      <w:r w:rsidR="00C30968">
        <w:rPr>
          <w:rFonts w:ascii="Arial" w:eastAsia="Arial" w:hAnsi="Arial" w:cs="Arial"/>
          <w:color w:val="000000"/>
          <w:lang w:val="pt-PT"/>
        </w:rPr>
        <w:t xml:space="preserve"> </w:t>
      </w:r>
      <m:oMath>
        <m:r>
          <w:rPr>
            <w:rFonts w:ascii="Cambria Math" w:eastAsia="Arial" w:hAnsi="Cambria Math" w:cs="Arial"/>
            <w:color w:val="000000"/>
          </w:rPr>
          <m:t>R@5</m:t>
        </m:r>
      </m:oMath>
      <w:r w:rsidR="00CE574F">
        <w:rPr>
          <w:rFonts w:ascii="Arial" w:eastAsia="Arial" w:hAnsi="Arial" w:cs="Arial"/>
          <w:color w:val="000000"/>
        </w:rPr>
        <w:t xml:space="preserve"> e </w:t>
      </w:r>
      <m:oMath>
        <m:r>
          <w:rPr>
            <w:rFonts w:ascii="Cambria Math" w:eastAsia="Arial" w:hAnsi="Cambria Math" w:cs="Arial"/>
            <w:color w:val="000000"/>
          </w:rPr>
          <m:t>MRR@5</m:t>
        </m:r>
      </m:oMath>
      <w:r w:rsidR="00CE574F">
        <w:rPr>
          <w:rFonts w:ascii="Arial" w:eastAsia="Arial" w:hAnsi="Arial" w:cs="Arial"/>
          <w:color w:val="000000"/>
        </w:rPr>
        <w:t xml:space="preserve"> </w:t>
      </w:r>
      <w:r w:rsidR="009E2A0F">
        <w:rPr>
          <w:rFonts w:ascii="Arial" w:eastAsia="Arial" w:hAnsi="Arial" w:cs="Arial"/>
          <w:color w:val="000000"/>
          <w:lang w:val="pt-PT"/>
        </w:rPr>
        <w:t>apresentaram resultados piores do que quando usado apenas o BM25</w:t>
      </w:r>
      <w:r w:rsidR="004C1A50">
        <w:rPr>
          <w:rFonts w:ascii="Arial" w:eastAsia="Arial" w:hAnsi="Arial" w:cs="Arial"/>
          <w:color w:val="000000"/>
          <w:lang w:val="pt-PT"/>
        </w:rPr>
        <w:t xml:space="preserve">, sem expansão de documentos. </w:t>
      </w:r>
      <w:r w:rsidR="00081175">
        <w:rPr>
          <w:rFonts w:ascii="Arial" w:eastAsia="Arial" w:hAnsi="Arial" w:cs="Arial"/>
          <w:color w:val="000000"/>
          <w:lang w:val="pt-PT"/>
        </w:rPr>
        <w:t>Houve melhoria de menos de 0,5%</w:t>
      </w:r>
      <w:r w:rsidR="009500F7">
        <w:rPr>
          <w:rFonts w:ascii="Arial" w:eastAsia="Arial" w:hAnsi="Arial" w:cs="Arial"/>
          <w:color w:val="000000"/>
          <w:lang w:val="pt-PT"/>
        </w:rPr>
        <w:t xml:space="preserve"> no</w:t>
      </w:r>
      <w:r w:rsidR="00081175">
        <w:rPr>
          <w:rFonts w:ascii="Arial" w:eastAsia="Arial" w:hAnsi="Arial" w:cs="Arial"/>
          <w:color w:val="000000"/>
          <w:lang w:val="pt-PT"/>
        </w:rPr>
        <w:t xml:space="preserve"> </w:t>
      </w:r>
      <m:oMath>
        <m:r>
          <w:rPr>
            <w:rFonts w:ascii="Cambria Math" w:eastAsia="Arial" w:hAnsi="Cambria Math" w:cs="Arial"/>
            <w:color w:val="000000"/>
          </w:rPr>
          <m:t>nDCG@5</m:t>
        </m:r>
      </m:oMath>
      <w:r w:rsidR="00CA2976">
        <w:rPr>
          <w:rFonts w:ascii="Arial" w:eastAsia="Arial" w:hAnsi="Arial" w:cs="Arial"/>
          <w:color w:val="000000"/>
        </w:rPr>
        <w:t xml:space="preserve"> e de menos de 3% na </w:t>
      </w:r>
      <m:oMath>
        <m:r>
          <w:rPr>
            <w:rFonts w:ascii="Cambria Math" w:eastAsia="Arial" w:hAnsi="Cambria Math" w:cs="Arial"/>
            <w:color w:val="000000"/>
          </w:rPr>
          <m:t>P@5</m:t>
        </m:r>
      </m:oMath>
      <w:r w:rsidR="00081175">
        <w:rPr>
          <w:rFonts w:ascii="Arial" w:eastAsia="Arial" w:hAnsi="Arial" w:cs="Arial"/>
          <w:color w:val="000000"/>
        </w:rPr>
        <w:t xml:space="preserve">. </w:t>
      </w:r>
      <w:r w:rsidR="004C1A50">
        <w:rPr>
          <w:rFonts w:ascii="Arial" w:eastAsia="Arial" w:hAnsi="Arial" w:cs="Arial"/>
          <w:color w:val="000000"/>
          <w:lang w:val="pt-PT"/>
        </w:rPr>
        <w:t xml:space="preserve">Para o conjunto de </w:t>
      </w:r>
      <w:r w:rsidR="00C7141D" w:rsidRPr="00C7141D">
        <w:rPr>
          <w:rFonts w:ascii="Arial" w:eastAsia="Arial" w:hAnsi="Arial" w:cs="Arial"/>
          <w:i/>
          <w:iCs/>
          <w:color w:val="000000"/>
          <w:lang w:val="pt-PT"/>
        </w:rPr>
        <w:t>queries</w:t>
      </w:r>
      <w:r w:rsidR="00C7141D">
        <w:rPr>
          <w:rFonts w:ascii="Arial" w:eastAsia="Arial" w:hAnsi="Arial" w:cs="Arial"/>
          <w:color w:val="000000"/>
          <w:lang w:val="pt-PT"/>
        </w:rPr>
        <w:t xml:space="preserve"> </w:t>
      </w:r>
      <w:r w:rsidR="004C1A50">
        <w:rPr>
          <w:rFonts w:ascii="Arial" w:eastAsia="Arial" w:hAnsi="Arial" w:cs="Arial"/>
          <w:color w:val="000000"/>
          <w:lang w:val="pt-PT"/>
        </w:rPr>
        <w:t xml:space="preserve">2 e 3 houve alguma </w:t>
      </w:r>
      <w:r w:rsidR="00081175">
        <w:rPr>
          <w:rFonts w:ascii="Arial" w:eastAsia="Arial" w:hAnsi="Arial" w:cs="Arial"/>
          <w:color w:val="000000"/>
          <w:lang w:val="pt-PT"/>
        </w:rPr>
        <w:t>melhora nas métricas</w:t>
      </w:r>
      <w:r w:rsidR="00356ECB">
        <w:rPr>
          <w:rFonts w:ascii="Arial" w:eastAsia="Arial" w:hAnsi="Arial" w:cs="Arial"/>
          <w:color w:val="000000"/>
          <w:lang w:val="pt-PT"/>
        </w:rPr>
        <w:t xml:space="preserve">. </w:t>
      </w:r>
      <w:r w:rsidR="00E42148">
        <w:rPr>
          <w:rFonts w:ascii="Arial" w:eastAsia="Arial" w:hAnsi="Arial" w:cs="Arial"/>
          <w:color w:val="000000"/>
          <w:lang w:val="pt-PT"/>
        </w:rPr>
        <w:t>No entanto</w:t>
      </w:r>
      <w:r w:rsidR="00356ECB">
        <w:rPr>
          <w:rFonts w:ascii="Arial" w:eastAsia="Arial" w:hAnsi="Arial" w:cs="Arial"/>
          <w:color w:val="000000"/>
          <w:lang w:val="pt-PT"/>
        </w:rPr>
        <w:t xml:space="preserve">, como esses conjuntos </w:t>
      </w:r>
      <w:r w:rsidR="00E42148">
        <w:rPr>
          <w:rFonts w:ascii="Arial" w:eastAsia="Arial" w:hAnsi="Arial" w:cs="Arial"/>
          <w:color w:val="000000"/>
          <w:lang w:val="pt-PT"/>
        </w:rPr>
        <w:t xml:space="preserve">de </w:t>
      </w:r>
      <w:r w:rsidR="00C7141D" w:rsidRPr="00C7141D">
        <w:rPr>
          <w:rFonts w:ascii="Arial" w:eastAsia="Arial" w:hAnsi="Arial" w:cs="Arial"/>
          <w:i/>
          <w:iCs/>
          <w:color w:val="000000"/>
          <w:lang w:val="pt-PT"/>
        </w:rPr>
        <w:t>queries</w:t>
      </w:r>
      <w:r w:rsidR="00E42148">
        <w:rPr>
          <w:rFonts w:ascii="Arial" w:eastAsia="Arial" w:hAnsi="Arial" w:cs="Arial"/>
          <w:color w:val="000000"/>
          <w:lang w:val="pt-PT"/>
        </w:rPr>
        <w:t xml:space="preserve"> também </w:t>
      </w:r>
      <w:r w:rsidR="00356ECB">
        <w:rPr>
          <w:rFonts w:ascii="Arial" w:eastAsia="Arial" w:hAnsi="Arial" w:cs="Arial"/>
          <w:color w:val="000000"/>
          <w:lang w:val="pt-PT"/>
        </w:rPr>
        <w:t xml:space="preserve">foram gerados por LLMs , </w:t>
      </w:r>
      <w:r w:rsidR="00B0410C">
        <w:rPr>
          <w:rFonts w:ascii="Arial" w:eastAsia="Arial" w:hAnsi="Arial" w:cs="Arial"/>
          <w:color w:val="000000"/>
          <w:lang w:val="pt-PT"/>
        </w:rPr>
        <w:t>esse resultado deve ser visto</w:t>
      </w:r>
      <w:r w:rsidR="00C95A84">
        <w:rPr>
          <w:rFonts w:ascii="Arial" w:eastAsia="Arial" w:hAnsi="Arial" w:cs="Arial"/>
          <w:color w:val="000000"/>
          <w:lang w:val="pt-PT"/>
        </w:rPr>
        <w:t xml:space="preserve"> com cautela, pois os termos </w:t>
      </w:r>
      <w:r w:rsidR="00D55E12">
        <w:rPr>
          <w:rFonts w:ascii="Arial" w:eastAsia="Arial" w:hAnsi="Arial" w:cs="Arial"/>
          <w:color w:val="000000"/>
          <w:lang w:val="pt-PT"/>
        </w:rPr>
        <w:t xml:space="preserve">das </w:t>
      </w:r>
      <w:r w:rsidR="00D55E12">
        <w:rPr>
          <w:rFonts w:ascii="Arial" w:eastAsia="Arial" w:hAnsi="Arial" w:cs="Arial"/>
          <w:i/>
          <w:iCs/>
          <w:color w:val="000000"/>
          <w:lang w:val="pt-PT"/>
        </w:rPr>
        <w:t xml:space="preserve">queries </w:t>
      </w:r>
      <w:r w:rsidR="00C95A84">
        <w:rPr>
          <w:rFonts w:ascii="Arial" w:eastAsia="Arial" w:hAnsi="Arial" w:cs="Arial"/>
          <w:color w:val="000000"/>
          <w:lang w:val="pt-PT"/>
        </w:rPr>
        <w:t>gerados sinteticamente tendem a ser muito parecidos</w:t>
      </w:r>
      <w:r w:rsidR="00D55E12">
        <w:rPr>
          <w:rFonts w:ascii="Arial" w:eastAsia="Arial" w:hAnsi="Arial" w:cs="Arial"/>
          <w:color w:val="000000"/>
          <w:lang w:val="pt-PT"/>
        </w:rPr>
        <w:t xml:space="preserve"> com o</w:t>
      </w:r>
      <w:r w:rsidR="001A1F98">
        <w:rPr>
          <w:rFonts w:ascii="Arial" w:eastAsia="Arial" w:hAnsi="Arial" w:cs="Arial"/>
          <w:color w:val="000000"/>
          <w:lang w:val="pt-PT"/>
        </w:rPr>
        <w:t xml:space="preserve">s presentes no campo Enunciado, </w:t>
      </w:r>
      <w:r w:rsidR="00C95A84">
        <w:rPr>
          <w:rFonts w:ascii="Arial" w:eastAsia="Arial" w:hAnsi="Arial" w:cs="Arial"/>
          <w:color w:val="000000"/>
          <w:lang w:val="pt-PT"/>
        </w:rPr>
        <w:t>se distanciando de um cenário real.</w:t>
      </w:r>
    </w:p>
    <w:p w14:paraId="65B61D64" w14:textId="77777777" w:rsidR="00FC5E1E" w:rsidRPr="00FC5E1E" w:rsidRDefault="00FC5E1E" w:rsidP="00FC5E1E">
      <w:pPr>
        <w:pBdr>
          <w:top w:val="nil"/>
          <w:left w:val="nil"/>
          <w:bottom w:val="nil"/>
          <w:right w:val="nil"/>
          <w:between w:val="nil"/>
        </w:pBdr>
        <w:spacing w:after="0" w:line="240" w:lineRule="auto"/>
        <w:jc w:val="both"/>
        <w:rPr>
          <w:rFonts w:ascii="Arial" w:eastAsia="Arial" w:hAnsi="Arial" w:cs="Arial"/>
          <w:color w:val="000000"/>
          <w:lang w:val="pt-PT"/>
        </w:rPr>
      </w:pPr>
    </w:p>
    <w:p w14:paraId="2355814C" w14:textId="3652FEC0" w:rsidR="00BA3DE0" w:rsidRDefault="00FC5E1E" w:rsidP="00FC5E1E">
      <w:pPr>
        <w:pBdr>
          <w:top w:val="nil"/>
          <w:left w:val="nil"/>
          <w:bottom w:val="nil"/>
          <w:right w:val="nil"/>
          <w:between w:val="nil"/>
        </w:pBdr>
        <w:spacing w:after="0" w:line="240" w:lineRule="auto"/>
        <w:jc w:val="both"/>
        <w:rPr>
          <w:rFonts w:ascii="Arial" w:eastAsia="Arial" w:hAnsi="Arial" w:cs="Arial"/>
          <w:color w:val="000000"/>
          <w:lang w:val="pt-PT"/>
        </w:rPr>
      </w:pPr>
      <w:r w:rsidRPr="366C48EF">
        <w:rPr>
          <w:rFonts w:ascii="Arial" w:eastAsia="Arial" w:hAnsi="Arial" w:cs="Arial"/>
          <w:color w:val="000000" w:themeColor="text1"/>
          <w:lang w:val="pt-PT"/>
        </w:rPr>
        <w:t xml:space="preserve">Considerando os três </w:t>
      </w:r>
      <w:r w:rsidR="366C48EF" w:rsidRPr="366C48EF">
        <w:rPr>
          <w:rFonts w:ascii="Arial" w:eastAsia="Arial" w:hAnsi="Arial" w:cs="Arial"/>
          <w:color w:val="000000" w:themeColor="text1"/>
          <w:lang w:val="pt-PT"/>
        </w:rPr>
        <w:t xml:space="preserve">primeiros </w:t>
      </w:r>
      <w:r w:rsidRPr="366C48EF">
        <w:rPr>
          <w:rFonts w:ascii="Arial" w:eastAsia="Arial" w:hAnsi="Arial" w:cs="Arial"/>
          <w:color w:val="000000" w:themeColor="text1"/>
          <w:lang w:val="pt-PT"/>
        </w:rPr>
        <w:t>métodos de expansão</w:t>
      </w:r>
      <w:r w:rsidR="00C95A84" w:rsidRPr="366C48EF">
        <w:rPr>
          <w:rFonts w:ascii="Arial" w:eastAsia="Arial" w:hAnsi="Arial" w:cs="Arial"/>
          <w:color w:val="000000" w:themeColor="text1"/>
          <w:lang w:val="pt-PT"/>
        </w:rPr>
        <w:t xml:space="preserve"> testados, o </w:t>
      </w:r>
      <w:r w:rsidR="007D2318" w:rsidRPr="366C48EF">
        <w:rPr>
          <w:rFonts w:ascii="Arial" w:eastAsia="Arial" w:hAnsi="Arial" w:cs="Arial"/>
          <w:color w:val="000000" w:themeColor="text1"/>
          <w:lang w:val="pt-PT"/>
        </w:rPr>
        <w:t>docT5query</w:t>
      </w:r>
      <w:r w:rsidR="00C95A84" w:rsidRPr="366C48EF">
        <w:rPr>
          <w:rFonts w:ascii="Arial" w:eastAsia="Arial" w:hAnsi="Arial" w:cs="Arial"/>
          <w:color w:val="000000" w:themeColor="text1"/>
          <w:lang w:val="pt-PT"/>
        </w:rPr>
        <w:t xml:space="preserve"> produziu os melhores resultados, seguido pela técnica de expansão </w:t>
      </w:r>
      <w:r w:rsidR="00534BC5" w:rsidRPr="366C48EF">
        <w:rPr>
          <w:rFonts w:ascii="Arial" w:eastAsia="Arial" w:hAnsi="Arial" w:cs="Arial"/>
          <w:color w:val="000000" w:themeColor="text1"/>
          <w:lang w:val="pt-PT"/>
        </w:rPr>
        <w:t xml:space="preserve">com </w:t>
      </w:r>
      <w:r w:rsidR="00C95A84" w:rsidRPr="366C48EF">
        <w:rPr>
          <w:rFonts w:ascii="Arial" w:eastAsia="Arial" w:hAnsi="Arial" w:cs="Arial"/>
          <w:color w:val="000000" w:themeColor="text1"/>
          <w:lang w:val="pt-PT"/>
        </w:rPr>
        <w:t>sinônimos</w:t>
      </w:r>
      <w:r w:rsidRPr="366C48EF">
        <w:rPr>
          <w:rFonts w:ascii="Arial" w:eastAsia="Arial" w:hAnsi="Arial" w:cs="Arial"/>
          <w:color w:val="000000" w:themeColor="text1"/>
          <w:lang w:val="pt-PT"/>
        </w:rPr>
        <w:t>.</w:t>
      </w:r>
      <w:r w:rsidR="00BA3DE0" w:rsidRPr="366C48EF">
        <w:rPr>
          <w:rFonts w:ascii="Arial" w:eastAsia="Arial" w:hAnsi="Arial" w:cs="Arial"/>
          <w:color w:val="000000" w:themeColor="text1"/>
          <w:lang w:val="pt-PT"/>
        </w:rPr>
        <w:t xml:space="preserve"> Por isso, </w:t>
      </w:r>
      <w:r w:rsidR="00534BC5" w:rsidRPr="366C48EF">
        <w:rPr>
          <w:rFonts w:ascii="Arial" w:eastAsia="Arial" w:hAnsi="Arial" w:cs="Arial"/>
          <w:color w:val="000000" w:themeColor="text1"/>
          <w:lang w:val="pt-PT"/>
        </w:rPr>
        <w:t xml:space="preserve">foram feitos </w:t>
      </w:r>
      <w:r w:rsidR="00BA3DE0" w:rsidRPr="366C48EF">
        <w:rPr>
          <w:rFonts w:ascii="Arial" w:eastAsia="Arial" w:hAnsi="Arial" w:cs="Arial"/>
          <w:color w:val="000000" w:themeColor="text1"/>
          <w:lang w:val="pt-PT"/>
        </w:rPr>
        <w:t xml:space="preserve">testes </w:t>
      </w:r>
      <w:r w:rsidR="366C48EF" w:rsidRPr="366C48EF">
        <w:rPr>
          <w:rFonts w:ascii="Arial" w:eastAsia="Arial" w:hAnsi="Arial" w:cs="Arial"/>
          <w:color w:val="000000" w:themeColor="text1"/>
          <w:lang w:val="pt-PT"/>
        </w:rPr>
        <w:t>em um quarto método de expansão, combinando</w:t>
      </w:r>
      <w:r w:rsidR="00BA3DE0" w:rsidRPr="366C48EF">
        <w:rPr>
          <w:rFonts w:ascii="Arial" w:eastAsia="Arial" w:hAnsi="Arial" w:cs="Arial"/>
          <w:color w:val="000000" w:themeColor="text1"/>
          <w:lang w:val="pt-PT"/>
        </w:rPr>
        <w:t xml:space="preserve"> </w:t>
      </w:r>
      <w:r w:rsidR="00534BC5" w:rsidRPr="366C48EF">
        <w:rPr>
          <w:rFonts w:ascii="Arial" w:eastAsia="Arial" w:hAnsi="Arial" w:cs="Arial"/>
          <w:color w:val="000000" w:themeColor="text1"/>
          <w:lang w:val="pt-PT"/>
        </w:rPr>
        <w:t xml:space="preserve">simultaneamente </w:t>
      </w:r>
      <w:r w:rsidR="006C00AD" w:rsidRPr="366C48EF">
        <w:rPr>
          <w:rFonts w:ascii="Arial" w:eastAsia="Arial" w:hAnsi="Arial" w:cs="Arial"/>
          <w:color w:val="000000" w:themeColor="text1"/>
          <w:lang w:val="pt-PT"/>
        </w:rPr>
        <w:t xml:space="preserve">o </w:t>
      </w:r>
      <w:r w:rsidR="006C00AD" w:rsidRPr="366C48EF">
        <w:rPr>
          <w:rFonts w:ascii="Arial" w:eastAsia="Arial" w:hAnsi="Arial" w:cs="Arial"/>
          <w:color w:val="000000" w:themeColor="text1"/>
        </w:rPr>
        <w:t xml:space="preserve">docT5query </w:t>
      </w:r>
      <w:r w:rsidR="00BA3DE0" w:rsidRPr="366C48EF">
        <w:rPr>
          <w:rFonts w:ascii="Arial" w:eastAsia="Arial" w:hAnsi="Arial" w:cs="Arial"/>
          <w:color w:val="000000" w:themeColor="text1"/>
          <w:lang w:val="pt-PT"/>
        </w:rPr>
        <w:t xml:space="preserve">com 5 </w:t>
      </w:r>
      <w:r w:rsidR="00BA3DE0" w:rsidRPr="366C48EF">
        <w:rPr>
          <w:rFonts w:ascii="Arial" w:eastAsia="Arial" w:hAnsi="Arial" w:cs="Arial"/>
          <w:i/>
          <w:color w:val="000000" w:themeColor="text1"/>
          <w:lang w:val="pt-PT"/>
        </w:rPr>
        <w:t xml:space="preserve">queries </w:t>
      </w:r>
      <w:r w:rsidR="00BA3DE0" w:rsidRPr="366C48EF">
        <w:rPr>
          <w:rFonts w:ascii="Arial" w:eastAsia="Arial" w:hAnsi="Arial" w:cs="Arial"/>
          <w:color w:val="000000" w:themeColor="text1"/>
          <w:lang w:val="pt-PT"/>
        </w:rPr>
        <w:t xml:space="preserve">e a geração de sinônimos </w:t>
      </w:r>
      <w:r w:rsidRPr="366C48EF">
        <w:rPr>
          <w:rFonts w:ascii="Arial" w:eastAsia="Arial" w:hAnsi="Arial" w:cs="Arial"/>
          <w:color w:val="000000" w:themeColor="text1"/>
          <w:lang w:val="pt-PT"/>
        </w:rPr>
        <w:t xml:space="preserve">usando GPT-3.5, GPT-4o e </w:t>
      </w:r>
      <w:r w:rsidR="00E852BA" w:rsidRPr="366C48EF">
        <w:rPr>
          <w:rFonts w:ascii="Arial" w:eastAsia="Arial" w:hAnsi="Arial" w:cs="Arial"/>
          <w:color w:val="000000" w:themeColor="text1"/>
          <w:lang w:val="pt-PT"/>
        </w:rPr>
        <w:t>Llama</w:t>
      </w:r>
      <w:r w:rsidR="00CF53A2" w:rsidRPr="366C48EF">
        <w:rPr>
          <w:rFonts w:ascii="Arial" w:eastAsia="Arial" w:hAnsi="Arial" w:cs="Arial"/>
          <w:color w:val="000000" w:themeColor="text1"/>
          <w:lang w:val="pt-PT"/>
        </w:rPr>
        <w:t xml:space="preserve"> </w:t>
      </w:r>
      <w:r w:rsidRPr="366C48EF">
        <w:rPr>
          <w:rFonts w:ascii="Arial" w:eastAsia="Arial" w:hAnsi="Arial" w:cs="Arial"/>
          <w:color w:val="000000" w:themeColor="text1"/>
          <w:lang w:val="pt-PT"/>
        </w:rPr>
        <w:t>3</w:t>
      </w:r>
      <w:r w:rsidR="00F27CA8" w:rsidRPr="366C48EF">
        <w:rPr>
          <w:rFonts w:ascii="Arial" w:eastAsia="Arial" w:hAnsi="Arial" w:cs="Arial"/>
          <w:color w:val="000000" w:themeColor="text1"/>
          <w:lang w:val="pt-PT"/>
        </w:rPr>
        <w:t xml:space="preserve"> 70B</w:t>
      </w:r>
      <w:r w:rsidRPr="366C48EF">
        <w:rPr>
          <w:rFonts w:ascii="Arial" w:eastAsia="Arial" w:hAnsi="Arial" w:cs="Arial"/>
          <w:color w:val="000000" w:themeColor="text1"/>
          <w:lang w:val="pt-PT"/>
        </w:rPr>
        <w:t>.</w:t>
      </w:r>
    </w:p>
    <w:p w14:paraId="27DE1086" w14:textId="77777777" w:rsidR="00BA3DE0" w:rsidRDefault="00BA3DE0" w:rsidP="00FC5E1E">
      <w:pPr>
        <w:pBdr>
          <w:top w:val="nil"/>
          <w:left w:val="nil"/>
          <w:bottom w:val="nil"/>
          <w:right w:val="nil"/>
          <w:between w:val="nil"/>
        </w:pBdr>
        <w:spacing w:after="0" w:line="240" w:lineRule="auto"/>
        <w:jc w:val="both"/>
        <w:rPr>
          <w:rFonts w:ascii="Arial" w:eastAsia="Arial" w:hAnsi="Arial" w:cs="Arial"/>
          <w:color w:val="000000"/>
          <w:lang w:val="pt-PT"/>
        </w:rPr>
      </w:pPr>
    </w:p>
    <w:p w14:paraId="1EEA4A3E" w14:textId="28566E75" w:rsidR="00687C4A" w:rsidRDefault="006C00AD" w:rsidP="00FC5E1E">
      <w:pPr>
        <w:pBdr>
          <w:top w:val="nil"/>
          <w:left w:val="nil"/>
          <w:bottom w:val="nil"/>
          <w:right w:val="nil"/>
          <w:between w:val="nil"/>
        </w:pBdr>
        <w:spacing w:after="0" w:line="240" w:lineRule="auto"/>
        <w:jc w:val="both"/>
        <w:rPr>
          <w:rFonts w:ascii="Arial" w:eastAsia="Arial" w:hAnsi="Arial" w:cs="Arial"/>
          <w:color w:val="000000"/>
          <w:lang w:val="pt-PT"/>
        </w:rPr>
      </w:pPr>
      <w:r>
        <w:rPr>
          <w:rFonts w:ascii="Arial" w:eastAsia="Arial" w:hAnsi="Arial" w:cs="Arial"/>
          <w:color w:val="000000"/>
          <w:lang w:val="pt-PT"/>
        </w:rPr>
        <w:t>A</w:t>
      </w:r>
      <w:r w:rsidR="00BA3DE0">
        <w:rPr>
          <w:rFonts w:ascii="Arial" w:eastAsia="Arial" w:hAnsi="Arial" w:cs="Arial"/>
          <w:color w:val="000000"/>
          <w:lang w:val="pt-PT"/>
        </w:rPr>
        <w:t xml:space="preserve">s </w:t>
      </w:r>
      <w:r w:rsidR="00E4782C">
        <w:rPr>
          <w:rFonts w:ascii="Arial" w:eastAsia="Arial" w:hAnsi="Arial" w:cs="Arial"/>
          <w:color w:val="000000"/>
          <w:lang w:val="pt-PT"/>
        </w:rPr>
        <w:t xml:space="preserve">melhores métricas foram obtidas </w:t>
      </w:r>
      <w:r>
        <w:rPr>
          <w:rFonts w:ascii="Arial" w:eastAsia="Arial" w:hAnsi="Arial" w:cs="Arial"/>
          <w:color w:val="000000"/>
          <w:lang w:val="pt-PT"/>
        </w:rPr>
        <w:t xml:space="preserve">com </w:t>
      </w:r>
      <w:r w:rsidR="00E4782C">
        <w:rPr>
          <w:rFonts w:ascii="Arial" w:eastAsia="Arial" w:hAnsi="Arial" w:cs="Arial"/>
          <w:color w:val="000000"/>
          <w:lang w:val="pt-PT"/>
        </w:rPr>
        <w:t>a aplicação conjunta dessas duas técnicas.</w:t>
      </w:r>
      <w:r w:rsidR="0023313C">
        <w:rPr>
          <w:rFonts w:ascii="Arial" w:eastAsia="Arial" w:hAnsi="Arial" w:cs="Arial"/>
          <w:color w:val="000000"/>
          <w:lang w:val="pt-PT"/>
        </w:rPr>
        <w:t xml:space="preserve"> Em relação ao conjunto de </w:t>
      </w:r>
      <w:r w:rsidR="00C7141D" w:rsidRPr="00C7141D">
        <w:rPr>
          <w:rFonts w:ascii="Arial" w:eastAsia="Arial" w:hAnsi="Arial" w:cs="Arial"/>
          <w:i/>
          <w:iCs/>
          <w:color w:val="000000"/>
          <w:lang w:val="pt-PT"/>
        </w:rPr>
        <w:t>queries</w:t>
      </w:r>
      <w:r w:rsidR="0023313C">
        <w:rPr>
          <w:rFonts w:ascii="Arial" w:eastAsia="Arial" w:hAnsi="Arial" w:cs="Arial"/>
          <w:color w:val="000000"/>
          <w:lang w:val="pt-PT"/>
        </w:rPr>
        <w:t xml:space="preserve"> 1, </w:t>
      </w:r>
      <w:r w:rsidR="00F81BB2">
        <w:rPr>
          <w:rFonts w:ascii="Arial" w:eastAsia="Arial" w:hAnsi="Arial" w:cs="Arial"/>
          <w:color w:val="000000"/>
          <w:lang w:val="pt-PT"/>
        </w:rPr>
        <w:t>a</w:t>
      </w:r>
      <w:r w:rsidR="00B96CCC">
        <w:rPr>
          <w:rFonts w:ascii="Arial" w:eastAsia="Arial" w:hAnsi="Arial" w:cs="Arial"/>
          <w:color w:val="000000"/>
          <w:lang w:val="pt-PT"/>
        </w:rPr>
        <w:t xml:space="preserve"> precisão </w:t>
      </w:r>
      <w:r w:rsidR="00F81BB2">
        <w:rPr>
          <w:rFonts w:ascii="Arial" w:eastAsia="Arial" w:hAnsi="Arial" w:cs="Arial"/>
          <w:color w:val="000000"/>
          <w:lang w:val="pt-PT"/>
        </w:rPr>
        <w:t xml:space="preserve">e a revocação </w:t>
      </w:r>
      <w:r w:rsidR="00C41719">
        <w:rPr>
          <w:rFonts w:ascii="Arial" w:eastAsia="Arial" w:hAnsi="Arial" w:cs="Arial"/>
          <w:color w:val="000000"/>
          <w:lang w:val="pt-PT"/>
        </w:rPr>
        <w:t xml:space="preserve">foram cerca de </w:t>
      </w:r>
      <w:r w:rsidR="00B96CCC">
        <w:rPr>
          <w:rFonts w:ascii="Arial" w:eastAsia="Arial" w:hAnsi="Arial" w:cs="Arial"/>
          <w:color w:val="000000"/>
          <w:lang w:val="pt-PT"/>
        </w:rPr>
        <w:t>50%</w:t>
      </w:r>
      <w:r w:rsidR="00872056">
        <w:rPr>
          <w:rFonts w:ascii="Arial" w:eastAsia="Arial" w:hAnsi="Arial" w:cs="Arial"/>
          <w:color w:val="000000"/>
          <w:lang w:val="pt-PT"/>
        </w:rPr>
        <w:t xml:space="preserve"> </w:t>
      </w:r>
      <w:r w:rsidR="00C41719">
        <w:rPr>
          <w:rFonts w:ascii="Arial" w:eastAsia="Arial" w:hAnsi="Arial" w:cs="Arial"/>
          <w:color w:val="000000"/>
          <w:lang w:val="pt-PT"/>
        </w:rPr>
        <w:t xml:space="preserve">maiores do que as obtidas </w:t>
      </w:r>
      <w:r w:rsidR="00872056">
        <w:rPr>
          <w:rFonts w:ascii="Arial" w:eastAsia="Arial" w:hAnsi="Arial" w:cs="Arial"/>
          <w:color w:val="000000"/>
          <w:lang w:val="pt-PT"/>
        </w:rPr>
        <w:t xml:space="preserve">em relação </w:t>
      </w:r>
      <w:r w:rsidR="00287A5D">
        <w:rPr>
          <w:rFonts w:ascii="Arial" w:eastAsia="Arial" w:hAnsi="Arial" w:cs="Arial"/>
          <w:color w:val="000000"/>
          <w:lang w:val="pt-PT"/>
        </w:rPr>
        <w:t>à</w:t>
      </w:r>
      <w:r w:rsidR="00872056">
        <w:rPr>
          <w:rFonts w:ascii="Arial" w:eastAsia="Arial" w:hAnsi="Arial" w:cs="Arial"/>
          <w:color w:val="000000"/>
          <w:lang w:val="pt-PT"/>
        </w:rPr>
        <w:t xml:space="preserve"> configuração atual da pesquisa</w:t>
      </w:r>
      <w:r w:rsidR="00F4307A">
        <w:rPr>
          <w:rFonts w:ascii="Arial" w:eastAsia="Arial" w:hAnsi="Arial" w:cs="Arial"/>
          <w:color w:val="000000"/>
          <w:lang w:val="pt-PT"/>
        </w:rPr>
        <w:t xml:space="preserve">. O </w:t>
      </w:r>
      <m:oMath>
        <m:r>
          <w:rPr>
            <w:rFonts w:ascii="Cambria Math" w:eastAsia="Arial" w:hAnsi="Cambria Math" w:cs="Arial"/>
            <w:color w:val="000000"/>
          </w:rPr>
          <m:t>MRR@5</m:t>
        </m:r>
      </m:oMath>
      <w:r w:rsidR="00C41719">
        <w:rPr>
          <w:rFonts w:ascii="Arial" w:eastAsia="Arial" w:hAnsi="Arial" w:cs="Arial"/>
          <w:color w:val="000000"/>
        </w:rPr>
        <w:t xml:space="preserve"> </w:t>
      </w:r>
      <w:r w:rsidR="00C41719">
        <w:rPr>
          <w:rFonts w:ascii="Arial" w:eastAsia="Arial" w:hAnsi="Arial" w:cs="Arial"/>
          <w:color w:val="000000"/>
          <w:lang w:val="pt-PT"/>
        </w:rPr>
        <w:t xml:space="preserve">aumentou em </w:t>
      </w:r>
      <w:r w:rsidR="00F4307A">
        <w:rPr>
          <w:rFonts w:ascii="Arial" w:eastAsia="Arial" w:hAnsi="Arial" w:cs="Arial"/>
          <w:color w:val="000000"/>
          <w:lang w:val="pt-PT"/>
        </w:rPr>
        <w:t xml:space="preserve">quase 80% e, o </w:t>
      </w:r>
      <m:oMath>
        <m:r>
          <w:rPr>
            <w:rFonts w:ascii="Cambria Math" w:eastAsia="Arial" w:hAnsi="Cambria Math" w:cs="Arial"/>
            <w:color w:val="000000"/>
          </w:rPr>
          <m:t>nDCG@5</m:t>
        </m:r>
      </m:oMath>
      <w:r w:rsidR="00F4307A">
        <w:rPr>
          <w:rFonts w:ascii="Arial" w:eastAsia="Arial" w:hAnsi="Arial" w:cs="Arial"/>
          <w:color w:val="000000"/>
          <w:lang w:val="pt-PT"/>
        </w:rPr>
        <w:t xml:space="preserve">, </w:t>
      </w:r>
      <w:r w:rsidR="00FA6C59">
        <w:rPr>
          <w:rFonts w:ascii="Arial" w:eastAsia="Arial" w:hAnsi="Arial" w:cs="Arial"/>
          <w:color w:val="000000"/>
          <w:lang w:val="pt-PT"/>
        </w:rPr>
        <w:t xml:space="preserve">em aproximadamente </w:t>
      </w:r>
      <w:r w:rsidR="00F4307A">
        <w:rPr>
          <w:rFonts w:ascii="Arial" w:eastAsia="Arial" w:hAnsi="Arial" w:cs="Arial"/>
          <w:color w:val="000000"/>
          <w:lang w:val="pt-PT"/>
        </w:rPr>
        <w:t>65%</w:t>
      </w:r>
      <w:r w:rsidR="00B96CCC">
        <w:rPr>
          <w:rFonts w:ascii="Arial" w:eastAsia="Arial" w:hAnsi="Arial" w:cs="Arial"/>
          <w:color w:val="000000"/>
          <w:lang w:val="pt-PT"/>
        </w:rPr>
        <w:t>.</w:t>
      </w:r>
      <w:r w:rsidR="00872056">
        <w:rPr>
          <w:rFonts w:ascii="Arial" w:eastAsia="Arial" w:hAnsi="Arial" w:cs="Arial"/>
          <w:color w:val="000000"/>
          <w:lang w:val="pt-PT"/>
        </w:rPr>
        <w:t xml:space="preserve"> Na comparação com o BM25, </w:t>
      </w:r>
      <w:r w:rsidR="00FA6C59">
        <w:rPr>
          <w:rFonts w:ascii="Arial" w:eastAsia="Arial" w:hAnsi="Arial" w:cs="Arial"/>
          <w:color w:val="000000"/>
          <w:lang w:val="pt-PT"/>
        </w:rPr>
        <w:t xml:space="preserve">o aumento variou de </w:t>
      </w:r>
      <w:r w:rsidR="00872056">
        <w:rPr>
          <w:rFonts w:ascii="Arial" w:eastAsia="Arial" w:hAnsi="Arial" w:cs="Arial"/>
          <w:color w:val="000000"/>
          <w:lang w:val="pt-PT"/>
        </w:rPr>
        <w:t xml:space="preserve">25% no </w:t>
      </w:r>
      <m:oMath>
        <m:r>
          <w:rPr>
            <w:rFonts w:ascii="Cambria Math" w:eastAsia="Arial" w:hAnsi="Cambria Math" w:cs="Arial"/>
            <w:color w:val="000000"/>
          </w:rPr>
          <m:t>MRR@5</m:t>
        </m:r>
      </m:oMath>
      <w:r w:rsidR="00C13F27">
        <w:rPr>
          <w:rFonts w:ascii="Arial" w:eastAsia="Arial" w:hAnsi="Arial" w:cs="Arial"/>
          <w:color w:val="000000"/>
          <w:lang w:val="pt-PT"/>
        </w:rPr>
        <w:t xml:space="preserve"> </w:t>
      </w:r>
      <w:r w:rsidR="00FA6C59">
        <w:rPr>
          <w:rFonts w:ascii="Arial" w:eastAsia="Arial" w:hAnsi="Arial" w:cs="Arial"/>
          <w:color w:val="000000"/>
          <w:lang w:val="pt-PT"/>
        </w:rPr>
        <w:t xml:space="preserve">a </w:t>
      </w:r>
      <w:r w:rsidR="00AD5E2A">
        <w:rPr>
          <w:rFonts w:ascii="Arial" w:eastAsia="Arial" w:hAnsi="Arial" w:cs="Arial"/>
          <w:color w:val="000000"/>
          <w:lang w:val="pt-PT"/>
        </w:rPr>
        <w:t xml:space="preserve">quase </w:t>
      </w:r>
      <w:r w:rsidR="00C13F27">
        <w:rPr>
          <w:rFonts w:ascii="Arial" w:eastAsia="Arial" w:hAnsi="Arial" w:cs="Arial"/>
          <w:color w:val="000000"/>
          <w:lang w:val="pt-PT"/>
        </w:rPr>
        <w:t xml:space="preserve">60% </w:t>
      </w:r>
      <w:r w:rsidR="001C424F">
        <w:rPr>
          <w:rFonts w:ascii="Arial" w:eastAsia="Arial" w:hAnsi="Arial" w:cs="Arial"/>
          <w:color w:val="000000"/>
          <w:lang w:val="pt-PT"/>
        </w:rPr>
        <w:t xml:space="preserve">para </w:t>
      </w:r>
      <m:oMath>
        <m:r>
          <w:rPr>
            <w:rFonts w:ascii="Cambria Math" w:eastAsia="Arial" w:hAnsi="Cambria Math" w:cs="Arial"/>
            <w:color w:val="000000"/>
          </w:rPr>
          <m:t>P@5</m:t>
        </m:r>
      </m:oMath>
      <w:r w:rsidR="00C13F27">
        <w:rPr>
          <w:rFonts w:ascii="Arial" w:eastAsia="Arial" w:hAnsi="Arial" w:cs="Arial"/>
          <w:color w:val="000000"/>
          <w:lang w:val="pt-PT"/>
        </w:rPr>
        <w:t>.</w:t>
      </w:r>
      <w:r w:rsidR="006615AD">
        <w:rPr>
          <w:rFonts w:ascii="Arial" w:eastAsia="Arial" w:hAnsi="Arial" w:cs="Arial"/>
          <w:color w:val="000000"/>
          <w:lang w:val="pt-PT"/>
        </w:rPr>
        <w:t xml:space="preserve"> </w:t>
      </w:r>
      <w:r w:rsidR="00053F05">
        <w:rPr>
          <w:rFonts w:ascii="Arial" w:eastAsia="Arial" w:hAnsi="Arial" w:cs="Arial"/>
          <w:color w:val="000000"/>
          <w:lang w:val="pt-PT"/>
        </w:rPr>
        <w:t>Também h</w:t>
      </w:r>
      <w:r w:rsidR="00687C4A">
        <w:rPr>
          <w:rFonts w:ascii="Arial" w:eastAsia="Arial" w:hAnsi="Arial" w:cs="Arial"/>
          <w:color w:val="000000"/>
          <w:lang w:val="pt-PT"/>
        </w:rPr>
        <w:t>ouve melhorias para o</w:t>
      </w:r>
      <w:r w:rsidR="00053F05">
        <w:rPr>
          <w:rFonts w:ascii="Arial" w:eastAsia="Arial" w:hAnsi="Arial" w:cs="Arial"/>
          <w:color w:val="000000"/>
          <w:lang w:val="pt-PT"/>
        </w:rPr>
        <w:t>s</w:t>
      </w:r>
      <w:r w:rsidR="00687C4A">
        <w:rPr>
          <w:rFonts w:ascii="Arial" w:eastAsia="Arial" w:hAnsi="Arial" w:cs="Arial"/>
          <w:color w:val="000000"/>
          <w:lang w:val="pt-PT"/>
        </w:rPr>
        <w:t xml:space="preserve"> conjunto</w:t>
      </w:r>
      <w:r w:rsidR="00053F05">
        <w:rPr>
          <w:rFonts w:ascii="Arial" w:eastAsia="Arial" w:hAnsi="Arial" w:cs="Arial"/>
          <w:color w:val="000000"/>
          <w:lang w:val="pt-PT"/>
        </w:rPr>
        <w:t>s</w:t>
      </w:r>
      <w:r w:rsidR="00687C4A">
        <w:rPr>
          <w:rFonts w:ascii="Arial" w:eastAsia="Arial" w:hAnsi="Arial" w:cs="Arial"/>
          <w:color w:val="000000"/>
          <w:lang w:val="pt-PT"/>
        </w:rPr>
        <w:t xml:space="preserve"> de </w:t>
      </w:r>
      <w:r w:rsidR="00C7141D" w:rsidRPr="00C7141D">
        <w:rPr>
          <w:rFonts w:ascii="Arial" w:eastAsia="Arial" w:hAnsi="Arial" w:cs="Arial"/>
          <w:i/>
          <w:iCs/>
          <w:color w:val="000000"/>
          <w:lang w:val="pt-PT"/>
        </w:rPr>
        <w:t>queries</w:t>
      </w:r>
      <w:r w:rsidR="00687C4A">
        <w:rPr>
          <w:rFonts w:ascii="Arial" w:eastAsia="Arial" w:hAnsi="Arial" w:cs="Arial"/>
          <w:color w:val="000000"/>
          <w:lang w:val="pt-PT"/>
        </w:rPr>
        <w:t xml:space="preserve"> 2 e 3. </w:t>
      </w:r>
      <w:r w:rsidR="001E09E1">
        <w:rPr>
          <w:rFonts w:ascii="Arial" w:eastAsia="Arial" w:hAnsi="Arial" w:cs="Arial"/>
          <w:color w:val="000000"/>
          <w:lang w:val="pt-PT"/>
        </w:rPr>
        <w:t>No conjunto 2, as métricas</w:t>
      </w:r>
      <w:r w:rsidR="006615AD">
        <w:rPr>
          <w:rFonts w:ascii="Arial" w:eastAsia="Arial" w:hAnsi="Arial" w:cs="Arial"/>
          <w:color w:val="000000"/>
          <w:lang w:val="pt-PT"/>
        </w:rPr>
        <w:t xml:space="preserve">, em sua maioria, </w:t>
      </w:r>
      <w:r w:rsidR="001E09E1">
        <w:rPr>
          <w:rFonts w:ascii="Arial" w:eastAsia="Arial" w:hAnsi="Arial" w:cs="Arial"/>
          <w:color w:val="000000"/>
          <w:lang w:val="pt-PT"/>
        </w:rPr>
        <w:t xml:space="preserve">melhoraram cerca de </w:t>
      </w:r>
      <w:r w:rsidR="006615AD">
        <w:rPr>
          <w:rFonts w:ascii="Arial" w:eastAsia="Arial" w:hAnsi="Arial" w:cs="Arial"/>
          <w:color w:val="000000"/>
          <w:lang w:val="pt-PT"/>
        </w:rPr>
        <w:t>13%. Já para o conjunto 3, cerca de 3%.</w:t>
      </w:r>
    </w:p>
    <w:p w14:paraId="6046DB5C" w14:textId="77777777" w:rsidR="00694401" w:rsidRDefault="00694401" w:rsidP="00FC5E1E">
      <w:pPr>
        <w:pBdr>
          <w:top w:val="nil"/>
          <w:left w:val="nil"/>
          <w:bottom w:val="nil"/>
          <w:right w:val="nil"/>
          <w:between w:val="nil"/>
        </w:pBdr>
        <w:spacing w:after="0" w:line="240" w:lineRule="auto"/>
        <w:jc w:val="both"/>
        <w:rPr>
          <w:rFonts w:ascii="Arial" w:eastAsia="Arial" w:hAnsi="Arial" w:cs="Arial"/>
          <w:color w:val="000000"/>
          <w:lang w:val="pt-PT"/>
        </w:rPr>
      </w:pPr>
    </w:p>
    <w:p w14:paraId="678A29C1" w14:textId="13D7A0C6" w:rsidR="008A24A9" w:rsidRDefault="003E43AD" w:rsidP="008A24A9">
      <w:pPr>
        <w:pBdr>
          <w:top w:val="nil"/>
          <w:left w:val="nil"/>
          <w:bottom w:val="nil"/>
          <w:right w:val="nil"/>
          <w:between w:val="nil"/>
        </w:pBdr>
        <w:spacing w:after="0" w:line="240" w:lineRule="auto"/>
        <w:jc w:val="both"/>
        <w:rPr>
          <w:rFonts w:ascii="Arial" w:eastAsia="Arial" w:hAnsi="Arial" w:cs="Arial"/>
          <w:color w:val="000000"/>
        </w:rPr>
      </w:pPr>
      <w:r w:rsidRPr="003E43AD">
        <w:rPr>
          <w:rFonts w:ascii="Arial" w:eastAsia="Arial" w:hAnsi="Arial" w:cs="Arial"/>
          <w:color w:val="000000"/>
        </w:rPr>
        <w:t xml:space="preserve">Os experimentos também foram executados </w:t>
      </w:r>
      <w:r>
        <w:rPr>
          <w:rFonts w:ascii="Arial" w:eastAsia="Arial" w:hAnsi="Arial" w:cs="Arial"/>
          <w:color w:val="000000"/>
        </w:rPr>
        <w:t xml:space="preserve">considerando os primeiros 20 resultados da pesquisa </w:t>
      </w:r>
      <w:r w:rsidRPr="003E43AD">
        <w:rPr>
          <w:rFonts w:ascii="Arial" w:eastAsia="Arial" w:hAnsi="Arial" w:cs="Arial"/>
          <w:color w:val="000000"/>
        </w:rPr>
        <w:t>(</w:t>
      </w:r>
      <m:oMath>
        <m:r>
          <w:rPr>
            <w:rFonts w:ascii="Cambria Math" w:eastAsia="Arial" w:hAnsi="Cambria Math" w:cs="Arial"/>
            <w:color w:val="000000"/>
          </w:rPr>
          <m:t>k=20</m:t>
        </m:r>
      </m:oMath>
      <w:r w:rsidRPr="003E43AD">
        <w:rPr>
          <w:rFonts w:ascii="Arial" w:eastAsia="Arial" w:hAnsi="Arial" w:cs="Arial"/>
          <w:color w:val="000000"/>
        </w:rPr>
        <w:t xml:space="preserve">). Assim como ocorreu com a análise com </w:t>
      </w:r>
      <w:r w:rsidR="0087680F">
        <w:rPr>
          <w:rFonts w:ascii="Arial" w:eastAsia="Arial" w:hAnsi="Arial" w:cs="Arial"/>
          <w:color w:val="000000"/>
        </w:rPr>
        <w:t xml:space="preserve">os </w:t>
      </w:r>
      <w:r w:rsidRPr="003E43AD">
        <w:rPr>
          <w:rFonts w:ascii="Arial" w:eastAsia="Arial" w:hAnsi="Arial" w:cs="Arial"/>
          <w:color w:val="000000"/>
        </w:rPr>
        <w:t xml:space="preserve">5 </w:t>
      </w:r>
      <w:r w:rsidR="0087680F">
        <w:rPr>
          <w:rFonts w:ascii="Arial" w:eastAsia="Arial" w:hAnsi="Arial" w:cs="Arial"/>
          <w:color w:val="000000"/>
        </w:rPr>
        <w:t xml:space="preserve">primeiros </w:t>
      </w:r>
      <w:r w:rsidRPr="003E43AD">
        <w:rPr>
          <w:rFonts w:ascii="Arial" w:eastAsia="Arial" w:hAnsi="Arial" w:cs="Arial"/>
          <w:color w:val="000000"/>
        </w:rPr>
        <w:t>documentos (</w:t>
      </w:r>
      <m:oMath>
        <m:r>
          <w:rPr>
            <w:rFonts w:ascii="Cambria Math" w:eastAsia="Arial" w:hAnsi="Cambria Math" w:cs="Arial"/>
            <w:color w:val="000000"/>
          </w:rPr>
          <m:t>k=5</m:t>
        </m:r>
      </m:oMath>
      <w:r w:rsidRPr="003E43AD">
        <w:rPr>
          <w:rFonts w:ascii="Arial" w:eastAsia="Arial" w:hAnsi="Arial" w:cs="Arial"/>
          <w:color w:val="000000"/>
        </w:rPr>
        <w:t xml:space="preserve">), as melhores métricas foram obtidas com a aplicação conjunta do docT5query e da inclusão de sinônimos para termos relevantes do campo Enunciado. O Anexo </w:t>
      </w:r>
      <w:r>
        <w:rPr>
          <w:rFonts w:ascii="Arial" w:eastAsia="Arial" w:hAnsi="Arial" w:cs="Arial"/>
          <w:color w:val="000000"/>
        </w:rPr>
        <w:t>C</w:t>
      </w:r>
      <w:r w:rsidRPr="003E43AD">
        <w:rPr>
          <w:rFonts w:ascii="Arial" w:eastAsia="Arial" w:hAnsi="Arial" w:cs="Arial"/>
          <w:color w:val="000000"/>
        </w:rPr>
        <w:t xml:space="preserve"> mostra os resultados </w:t>
      </w:r>
      <w:r w:rsidR="0087680F">
        <w:rPr>
          <w:rFonts w:ascii="Arial" w:eastAsia="Arial" w:hAnsi="Arial" w:cs="Arial"/>
          <w:color w:val="000000"/>
        </w:rPr>
        <w:t xml:space="preserve">dos experimentos para </w:t>
      </w:r>
      <m:oMath>
        <m:r>
          <w:rPr>
            <w:rFonts w:ascii="Cambria Math" w:eastAsia="Arial" w:hAnsi="Cambria Math" w:cs="Arial"/>
            <w:color w:val="000000"/>
          </w:rPr>
          <m:t>k=20</m:t>
        </m:r>
      </m:oMath>
      <w:r>
        <w:rPr>
          <w:rFonts w:ascii="Arial" w:eastAsia="Arial" w:hAnsi="Arial" w:cs="Arial"/>
          <w:color w:val="000000"/>
        </w:rPr>
        <w:t xml:space="preserve">. </w:t>
      </w:r>
      <w:r w:rsidR="008A24A9">
        <w:rPr>
          <w:rFonts w:ascii="Arial" w:eastAsia="Arial" w:hAnsi="Arial" w:cs="Arial"/>
          <w:color w:val="000000"/>
        </w:rPr>
        <w:t xml:space="preserve">Tendo em vista os resultados obtidos para </w:t>
      </w:r>
      <m:oMath>
        <m:r>
          <w:rPr>
            <w:rFonts w:ascii="Cambria Math" w:eastAsia="Arial" w:hAnsi="Cambria Math" w:cs="Arial"/>
            <w:color w:val="000000"/>
          </w:rPr>
          <m:t>k=5</m:t>
        </m:r>
      </m:oMath>
      <w:r w:rsidR="008A24A9">
        <w:rPr>
          <w:rFonts w:ascii="Arial" w:eastAsia="Arial" w:hAnsi="Arial" w:cs="Arial"/>
          <w:color w:val="000000"/>
        </w:rPr>
        <w:t xml:space="preserve">, </w:t>
      </w:r>
      <w:r w:rsidR="00D6734E">
        <w:rPr>
          <w:rFonts w:ascii="Arial" w:eastAsia="Arial" w:hAnsi="Arial" w:cs="Arial"/>
          <w:color w:val="000000"/>
        </w:rPr>
        <w:t>para simplificar a visualização</w:t>
      </w:r>
      <w:r w:rsidR="00286702">
        <w:rPr>
          <w:rFonts w:ascii="Arial" w:eastAsia="Arial" w:hAnsi="Arial" w:cs="Arial"/>
          <w:color w:val="000000"/>
        </w:rPr>
        <w:t>,</w:t>
      </w:r>
      <w:r w:rsidR="00D6734E">
        <w:rPr>
          <w:rFonts w:ascii="Arial" w:eastAsia="Arial" w:hAnsi="Arial" w:cs="Arial"/>
          <w:color w:val="000000"/>
        </w:rPr>
        <w:t xml:space="preserve"> o anexo suprimiu </w:t>
      </w:r>
      <w:r w:rsidR="008A24A9">
        <w:rPr>
          <w:rFonts w:ascii="Arial" w:eastAsia="Arial" w:hAnsi="Arial" w:cs="Arial"/>
          <w:color w:val="000000"/>
        </w:rPr>
        <w:t xml:space="preserve">os resultados para os cenários docT5query com 1 </w:t>
      </w:r>
      <w:r w:rsidR="008A24A9">
        <w:rPr>
          <w:rFonts w:ascii="Arial" w:eastAsia="Arial" w:hAnsi="Arial" w:cs="Arial"/>
          <w:i/>
          <w:iCs/>
          <w:color w:val="000000"/>
        </w:rPr>
        <w:t>query</w:t>
      </w:r>
      <w:r w:rsidR="008A24A9">
        <w:rPr>
          <w:rFonts w:ascii="Arial" w:eastAsia="Arial" w:hAnsi="Arial" w:cs="Arial"/>
          <w:color w:val="000000"/>
        </w:rPr>
        <w:t xml:space="preserve"> e a expansão de documentos envolvendo a reescrita do campo Enunciado.</w:t>
      </w:r>
    </w:p>
    <w:p w14:paraId="7971F0D1" w14:textId="77777777" w:rsidR="00886033" w:rsidRDefault="00886033" w:rsidP="008A24A9">
      <w:pPr>
        <w:pBdr>
          <w:top w:val="nil"/>
          <w:left w:val="nil"/>
          <w:bottom w:val="nil"/>
          <w:right w:val="nil"/>
          <w:between w:val="nil"/>
        </w:pBdr>
        <w:spacing w:after="0" w:line="240" w:lineRule="auto"/>
        <w:jc w:val="both"/>
        <w:rPr>
          <w:rFonts w:ascii="Arial" w:eastAsia="Arial" w:hAnsi="Arial" w:cs="Arial"/>
          <w:color w:val="000000"/>
        </w:rPr>
      </w:pPr>
    </w:p>
    <w:p w14:paraId="5F2045D1" w14:textId="77777777" w:rsidR="00886033" w:rsidRDefault="00886033" w:rsidP="00886033">
      <w:pPr>
        <w:pBdr>
          <w:top w:val="nil"/>
          <w:left w:val="nil"/>
          <w:bottom w:val="nil"/>
          <w:right w:val="nil"/>
          <w:between w:val="nil"/>
        </w:pBdr>
        <w:spacing w:after="0" w:line="240" w:lineRule="auto"/>
        <w:jc w:val="both"/>
        <w:rPr>
          <w:rFonts w:ascii="Arial" w:eastAsia="Arial" w:hAnsi="Arial" w:cs="Arial"/>
          <w:color w:val="000000" w:themeColor="text1"/>
        </w:rPr>
      </w:pPr>
      <w:r>
        <w:rPr>
          <w:rFonts w:ascii="Arial" w:eastAsia="Arial" w:hAnsi="Arial" w:cs="Arial"/>
          <w:color w:val="000000" w:themeColor="text1"/>
        </w:rPr>
        <w:lastRenderedPageBreak/>
        <w:t>Para garantir a reprodutibilidade deste trabalho, todo o código necessário para gerar os resultados foram disponibilizados em repositório público</w:t>
      </w:r>
      <w:r>
        <w:rPr>
          <w:rStyle w:val="Refdenotaderodap"/>
          <w:rFonts w:ascii="Arial" w:eastAsia="Arial" w:hAnsi="Arial" w:cs="Arial"/>
          <w:color w:val="000000" w:themeColor="text1"/>
        </w:rPr>
        <w:footnoteReference w:id="9"/>
      </w:r>
      <w:r>
        <w:rPr>
          <w:rFonts w:ascii="Arial" w:eastAsia="Arial" w:hAnsi="Arial" w:cs="Arial"/>
          <w:color w:val="000000" w:themeColor="text1"/>
        </w:rPr>
        <w:t>.</w:t>
      </w:r>
    </w:p>
    <w:p w14:paraId="4C222836" w14:textId="3679E513" w:rsidR="00043942" w:rsidRDefault="00043942" w:rsidP="00043942">
      <w:pPr>
        <w:pStyle w:val="Ttulo1"/>
        <w:rPr>
          <w:color w:val="FFC000"/>
        </w:rPr>
      </w:pPr>
      <w:bookmarkStart w:id="80" w:name="_Toc181615024"/>
      <w:bookmarkStart w:id="81" w:name="_Toc189742406"/>
      <w:r>
        <w:rPr>
          <w:color w:val="FFC000"/>
        </w:rPr>
        <w:t>Conclusão</w:t>
      </w:r>
      <w:bookmarkEnd w:id="80"/>
      <w:bookmarkEnd w:id="81"/>
    </w:p>
    <w:p w14:paraId="2AF8ABED" w14:textId="60BAC3D6" w:rsidR="00D0016A" w:rsidRDefault="00D0016A" w:rsidP="00270988">
      <w:p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Este artigo analisou a aplicação de t</w:t>
      </w:r>
      <w:r w:rsidR="00C455BE">
        <w:rPr>
          <w:rFonts w:ascii="Arial" w:eastAsia="Arial" w:hAnsi="Arial" w:cs="Arial"/>
          <w:color w:val="000000"/>
        </w:rPr>
        <w:t xml:space="preserve">écnicas de expansão de documentos para melhorar a qualidade da pesquisa de jurisprudência selecionada do TCU. Essa abordagem adiciona novos textos </w:t>
      </w:r>
      <w:r w:rsidR="008B41F2">
        <w:rPr>
          <w:rFonts w:ascii="Arial" w:eastAsia="Arial" w:hAnsi="Arial" w:cs="Arial"/>
          <w:color w:val="000000"/>
        </w:rPr>
        <w:t>aos documentos</w:t>
      </w:r>
      <w:r w:rsidR="00C455BE">
        <w:rPr>
          <w:rFonts w:ascii="Arial" w:eastAsia="Arial" w:hAnsi="Arial" w:cs="Arial"/>
          <w:color w:val="000000"/>
        </w:rPr>
        <w:t xml:space="preserve"> antes de sua indexação e é utilizada </w:t>
      </w:r>
      <w:r w:rsidR="008B41F2">
        <w:rPr>
          <w:rFonts w:ascii="Arial" w:eastAsia="Arial" w:hAnsi="Arial" w:cs="Arial"/>
          <w:color w:val="000000"/>
        </w:rPr>
        <w:t>tanto para melhorar a ordenação dos resultados da pesquisa, quando termos importantes são reforçados, quanto para mitigar o problema de descasamento de vocabulário, quando palavras que ainda não estavam no documento são adicionadas a ele.</w:t>
      </w:r>
    </w:p>
    <w:p w14:paraId="19843032" w14:textId="77777777" w:rsidR="008B41F2" w:rsidRDefault="008B41F2" w:rsidP="00270988">
      <w:pPr>
        <w:pBdr>
          <w:top w:val="nil"/>
          <w:left w:val="nil"/>
          <w:bottom w:val="nil"/>
          <w:right w:val="nil"/>
          <w:between w:val="nil"/>
        </w:pBdr>
        <w:spacing w:after="0" w:line="240" w:lineRule="auto"/>
        <w:jc w:val="both"/>
        <w:rPr>
          <w:rFonts w:ascii="Arial" w:eastAsia="Arial" w:hAnsi="Arial" w:cs="Arial"/>
          <w:color w:val="000000"/>
        </w:rPr>
      </w:pPr>
    </w:p>
    <w:p w14:paraId="0D5CD319" w14:textId="0B4CFA1C" w:rsidR="00221B45" w:rsidRDefault="001C581C" w:rsidP="008F12DD">
      <w:p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C</w:t>
      </w:r>
      <w:r w:rsidR="00BC303D">
        <w:rPr>
          <w:rFonts w:ascii="Arial" w:eastAsia="Arial" w:hAnsi="Arial" w:cs="Arial"/>
          <w:color w:val="000000"/>
        </w:rPr>
        <w:t xml:space="preserve">omo forma de estabelecer cenários base para </w:t>
      </w:r>
      <w:r w:rsidR="003379BF">
        <w:rPr>
          <w:rFonts w:ascii="Arial" w:eastAsia="Arial" w:hAnsi="Arial" w:cs="Arial"/>
          <w:color w:val="000000"/>
        </w:rPr>
        <w:t>comparação</w:t>
      </w:r>
      <w:r w:rsidR="00BC303D">
        <w:rPr>
          <w:rFonts w:ascii="Arial" w:eastAsia="Arial" w:hAnsi="Arial" w:cs="Arial"/>
          <w:color w:val="000000"/>
        </w:rPr>
        <w:t>,</w:t>
      </w:r>
      <w:r w:rsidR="00F036D9">
        <w:rPr>
          <w:rFonts w:ascii="Arial" w:eastAsia="Arial" w:hAnsi="Arial" w:cs="Arial"/>
          <w:color w:val="000000"/>
        </w:rPr>
        <w:t xml:space="preserve"> foi realizada </w:t>
      </w:r>
      <w:r w:rsidR="0058152A">
        <w:rPr>
          <w:rFonts w:ascii="Arial" w:eastAsia="Arial" w:hAnsi="Arial" w:cs="Arial"/>
          <w:color w:val="000000"/>
        </w:rPr>
        <w:t xml:space="preserve">a avaliação da pesquisa </w:t>
      </w:r>
      <w:r>
        <w:rPr>
          <w:rFonts w:ascii="Arial" w:eastAsia="Arial" w:hAnsi="Arial" w:cs="Arial"/>
          <w:color w:val="000000"/>
        </w:rPr>
        <w:t xml:space="preserve">atual </w:t>
      </w:r>
      <w:r w:rsidR="0058152A">
        <w:rPr>
          <w:rFonts w:ascii="Arial" w:eastAsia="Arial" w:hAnsi="Arial" w:cs="Arial"/>
          <w:color w:val="000000"/>
        </w:rPr>
        <w:t xml:space="preserve">e a </w:t>
      </w:r>
      <w:r w:rsidR="00354661">
        <w:rPr>
          <w:rFonts w:ascii="Arial" w:eastAsia="Arial" w:hAnsi="Arial" w:cs="Arial"/>
          <w:color w:val="000000"/>
        </w:rPr>
        <w:t xml:space="preserve">aferição </w:t>
      </w:r>
      <w:r w:rsidR="0058152A">
        <w:rPr>
          <w:rFonts w:ascii="Arial" w:eastAsia="Arial" w:hAnsi="Arial" w:cs="Arial"/>
          <w:color w:val="000000"/>
        </w:rPr>
        <w:t>de sua eficácia em relação a</w:t>
      </w:r>
      <w:r w:rsidR="00520E75">
        <w:rPr>
          <w:rFonts w:ascii="Arial" w:eastAsia="Arial" w:hAnsi="Arial" w:cs="Arial"/>
          <w:color w:val="000000"/>
        </w:rPr>
        <w:t>o BM25</w:t>
      </w:r>
      <w:r w:rsidR="00577E7C">
        <w:rPr>
          <w:rFonts w:ascii="Arial" w:eastAsia="Arial" w:hAnsi="Arial" w:cs="Arial"/>
          <w:color w:val="000000"/>
        </w:rPr>
        <w:t xml:space="preserve"> sem expansão de documentos.</w:t>
      </w:r>
      <w:r w:rsidR="00A1739E">
        <w:rPr>
          <w:rFonts w:ascii="Arial" w:eastAsia="Arial" w:hAnsi="Arial" w:cs="Arial"/>
          <w:color w:val="000000"/>
        </w:rPr>
        <w:t xml:space="preserve"> </w:t>
      </w:r>
      <w:r w:rsidR="00577E7C">
        <w:rPr>
          <w:rFonts w:ascii="Arial" w:eastAsia="Arial" w:hAnsi="Arial" w:cs="Arial"/>
          <w:color w:val="000000"/>
        </w:rPr>
        <w:t xml:space="preserve">Os resultados dessa avaliação </w:t>
      </w:r>
      <w:r w:rsidR="00A1739E">
        <w:rPr>
          <w:rFonts w:ascii="Arial" w:eastAsia="Arial" w:hAnsi="Arial" w:cs="Arial"/>
          <w:color w:val="000000"/>
        </w:rPr>
        <w:t xml:space="preserve">são </w:t>
      </w:r>
      <w:r w:rsidR="00221B45">
        <w:rPr>
          <w:rFonts w:ascii="Arial" w:eastAsia="Arial" w:hAnsi="Arial" w:cs="Arial"/>
          <w:color w:val="000000"/>
        </w:rPr>
        <w:t>significativos</w:t>
      </w:r>
      <w:r w:rsidR="00577E7C">
        <w:rPr>
          <w:rFonts w:ascii="Arial" w:eastAsia="Arial" w:hAnsi="Arial" w:cs="Arial"/>
          <w:color w:val="000000"/>
        </w:rPr>
        <w:t>, pois mostraram que o BM25</w:t>
      </w:r>
      <w:r w:rsidR="00E64B7E">
        <w:rPr>
          <w:rFonts w:ascii="Arial" w:eastAsia="Arial" w:hAnsi="Arial" w:cs="Arial"/>
          <w:color w:val="000000"/>
        </w:rPr>
        <w:t xml:space="preserve">, mesmo sem expansão de documentos, retornou a lista de resultados com os documentos relevantes mais bem ordenados quando comparado com </w:t>
      </w:r>
      <w:r w:rsidR="0023027E">
        <w:rPr>
          <w:rFonts w:ascii="Arial" w:eastAsia="Arial" w:hAnsi="Arial" w:cs="Arial"/>
          <w:color w:val="000000"/>
        </w:rPr>
        <w:t>o cenário atual.</w:t>
      </w:r>
    </w:p>
    <w:p w14:paraId="54992A25" w14:textId="77777777" w:rsidR="00221B45" w:rsidRDefault="00221B45" w:rsidP="008F12DD">
      <w:pPr>
        <w:pBdr>
          <w:top w:val="nil"/>
          <w:left w:val="nil"/>
          <w:bottom w:val="nil"/>
          <w:right w:val="nil"/>
          <w:between w:val="nil"/>
        </w:pBdr>
        <w:spacing w:after="0" w:line="240" w:lineRule="auto"/>
        <w:jc w:val="both"/>
        <w:rPr>
          <w:rFonts w:ascii="Arial" w:eastAsia="Arial" w:hAnsi="Arial" w:cs="Arial"/>
          <w:color w:val="000000"/>
        </w:rPr>
      </w:pPr>
    </w:p>
    <w:p w14:paraId="0032C906" w14:textId="0B90E8CC" w:rsidR="00577E7C" w:rsidRDefault="00221B45" w:rsidP="008F12DD">
      <w:p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 xml:space="preserve">Essa questão é </w:t>
      </w:r>
      <w:r w:rsidR="008C0AA0">
        <w:rPr>
          <w:rFonts w:ascii="Arial" w:eastAsia="Arial" w:hAnsi="Arial" w:cs="Arial"/>
          <w:color w:val="000000"/>
        </w:rPr>
        <w:t xml:space="preserve">importante, pois a pesquisa atual de jurisprudência selecionada </w:t>
      </w:r>
      <w:r w:rsidR="0060146A">
        <w:rPr>
          <w:rFonts w:ascii="Arial" w:eastAsia="Arial" w:hAnsi="Arial" w:cs="Arial"/>
          <w:color w:val="000000"/>
        </w:rPr>
        <w:t xml:space="preserve">usa o operador booleano AND entre todos os termos de pesquisa e faz o ranqueamento dos resultados seguindo um método baseado em BM25 dando pesos diferentes </w:t>
      </w:r>
      <w:r w:rsidR="00C42800">
        <w:rPr>
          <w:rFonts w:ascii="Arial" w:eastAsia="Arial" w:hAnsi="Arial" w:cs="Arial"/>
          <w:color w:val="000000"/>
        </w:rPr>
        <w:t xml:space="preserve">para os diversos campos do documento. Ou seja, </w:t>
      </w:r>
      <w:r w:rsidR="00926F59">
        <w:rPr>
          <w:rFonts w:ascii="Arial" w:eastAsia="Arial" w:hAnsi="Arial" w:cs="Arial"/>
          <w:color w:val="000000"/>
        </w:rPr>
        <w:t>apesar de ser um método de pesquisa mais complexo, isso não se traduz em melhorias evidentes de qualidade.</w:t>
      </w:r>
    </w:p>
    <w:p w14:paraId="676A4676" w14:textId="77777777" w:rsidR="00CE520C" w:rsidRDefault="00CE520C" w:rsidP="008F12DD">
      <w:pPr>
        <w:pBdr>
          <w:top w:val="nil"/>
          <w:left w:val="nil"/>
          <w:bottom w:val="nil"/>
          <w:right w:val="nil"/>
          <w:between w:val="nil"/>
        </w:pBdr>
        <w:spacing w:after="0" w:line="240" w:lineRule="auto"/>
        <w:jc w:val="both"/>
        <w:rPr>
          <w:rFonts w:ascii="Arial" w:eastAsia="Arial" w:hAnsi="Arial" w:cs="Arial"/>
          <w:color w:val="000000"/>
        </w:rPr>
      </w:pPr>
    </w:p>
    <w:p w14:paraId="7AD79361" w14:textId="54727256" w:rsidR="003D4273" w:rsidRDefault="00D1535D" w:rsidP="008F12DD">
      <w:pPr>
        <w:pBdr>
          <w:top w:val="nil"/>
          <w:left w:val="nil"/>
          <w:bottom w:val="nil"/>
          <w:right w:val="nil"/>
          <w:between w:val="nil"/>
        </w:pBdr>
        <w:spacing w:after="0" w:line="240" w:lineRule="auto"/>
        <w:jc w:val="both"/>
        <w:rPr>
          <w:rFonts w:ascii="Arial" w:eastAsia="Arial" w:hAnsi="Arial" w:cs="Arial"/>
          <w:color w:val="000000"/>
        </w:rPr>
      </w:pPr>
      <w:r w:rsidRPr="185F4B6B">
        <w:rPr>
          <w:rFonts w:ascii="Arial" w:eastAsia="Arial" w:hAnsi="Arial" w:cs="Arial"/>
          <w:color w:val="000000" w:themeColor="text1"/>
        </w:rPr>
        <w:t xml:space="preserve">Após a avaliação da pesquisa e o estabelecimento de cenários para comparação, </w:t>
      </w:r>
      <w:r w:rsidR="00786D03" w:rsidRPr="185F4B6B">
        <w:rPr>
          <w:rFonts w:ascii="Arial" w:eastAsia="Arial" w:hAnsi="Arial" w:cs="Arial"/>
          <w:color w:val="000000" w:themeColor="text1"/>
        </w:rPr>
        <w:t xml:space="preserve">foram </w:t>
      </w:r>
      <w:r w:rsidR="008F12DD" w:rsidRPr="185F4B6B">
        <w:rPr>
          <w:rFonts w:ascii="Arial" w:eastAsia="Arial" w:hAnsi="Arial" w:cs="Arial"/>
          <w:color w:val="000000" w:themeColor="text1"/>
        </w:rPr>
        <w:t xml:space="preserve">consideradas </w:t>
      </w:r>
      <w:r w:rsidR="00364763">
        <w:rPr>
          <w:rFonts w:ascii="Arial" w:eastAsia="Arial" w:hAnsi="Arial" w:cs="Arial"/>
          <w:color w:val="000000" w:themeColor="text1"/>
        </w:rPr>
        <w:t>quatro</w:t>
      </w:r>
      <w:r w:rsidR="00364763" w:rsidRPr="185F4B6B">
        <w:rPr>
          <w:rFonts w:ascii="Arial" w:eastAsia="Arial" w:hAnsi="Arial" w:cs="Arial"/>
          <w:color w:val="000000" w:themeColor="text1"/>
        </w:rPr>
        <w:t xml:space="preserve"> </w:t>
      </w:r>
      <w:r w:rsidR="008F12DD" w:rsidRPr="185F4B6B">
        <w:rPr>
          <w:rFonts w:ascii="Arial" w:eastAsia="Arial" w:hAnsi="Arial" w:cs="Arial"/>
          <w:color w:val="000000" w:themeColor="text1"/>
        </w:rPr>
        <w:t>abordagens</w:t>
      </w:r>
      <w:r w:rsidR="00786D03" w:rsidRPr="185F4B6B">
        <w:rPr>
          <w:rFonts w:ascii="Arial" w:eastAsia="Arial" w:hAnsi="Arial" w:cs="Arial"/>
          <w:color w:val="000000" w:themeColor="text1"/>
        </w:rPr>
        <w:t xml:space="preserve"> para expansão de documentos</w:t>
      </w:r>
      <w:r w:rsidR="008F12DD" w:rsidRPr="185F4B6B">
        <w:rPr>
          <w:rFonts w:ascii="Arial" w:eastAsia="Arial" w:hAnsi="Arial" w:cs="Arial"/>
          <w:color w:val="000000" w:themeColor="text1"/>
        </w:rPr>
        <w:t xml:space="preserve">, com diferentes </w:t>
      </w:r>
      <w:r w:rsidR="00FA4A7A">
        <w:rPr>
          <w:rFonts w:ascii="Arial" w:eastAsia="Arial" w:hAnsi="Arial" w:cs="Arial"/>
          <w:color w:val="000000" w:themeColor="text1"/>
        </w:rPr>
        <w:t>configurações</w:t>
      </w:r>
      <w:r w:rsidR="008F12DD" w:rsidRPr="185F4B6B">
        <w:rPr>
          <w:rFonts w:ascii="Arial" w:eastAsia="Arial" w:hAnsi="Arial" w:cs="Arial"/>
          <w:color w:val="000000" w:themeColor="text1"/>
        </w:rPr>
        <w:t xml:space="preserve">. A primeira foi usando o método docT5query, que </w:t>
      </w:r>
      <w:r w:rsidR="00CE520C" w:rsidRPr="185F4B6B">
        <w:rPr>
          <w:rFonts w:ascii="Arial" w:eastAsia="Arial" w:hAnsi="Arial" w:cs="Arial"/>
          <w:color w:val="000000" w:themeColor="text1"/>
        </w:rPr>
        <w:t xml:space="preserve">usa o modelo de linguagem T5 para sugerir possíveis </w:t>
      </w:r>
      <w:r w:rsidR="00CE520C" w:rsidRPr="185F4B6B">
        <w:rPr>
          <w:rFonts w:ascii="Arial" w:eastAsia="Arial" w:hAnsi="Arial" w:cs="Arial"/>
          <w:i/>
          <w:color w:val="000000" w:themeColor="text1"/>
        </w:rPr>
        <w:t>queries</w:t>
      </w:r>
      <w:r w:rsidR="00CE520C" w:rsidRPr="185F4B6B">
        <w:rPr>
          <w:rFonts w:ascii="Arial" w:eastAsia="Arial" w:hAnsi="Arial" w:cs="Arial"/>
          <w:color w:val="000000" w:themeColor="text1"/>
        </w:rPr>
        <w:t xml:space="preserve"> que podem ser utilizadas para se pesquisar </w:t>
      </w:r>
      <w:r w:rsidR="00786D03" w:rsidRPr="185F4B6B">
        <w:rPr>
          <w:rFonts w:ascii="Arial" w:eastAsia="Arial" w:hAnsi="Arial" w:cs="Arial"/>
          <w:color w:val="000000" w:themeColor="text1"/>
        </w:rPr>
        <w:t xml:space="preserve">o documento. A segunda abordagem testada foi o </w:t>
      </w:r>
      <w:r w:rsidR="00CE520C" w:rsidRPr="185F4B6B">
        <w:rPr>
          <w:rFonts w:ascii="Arial" w:eastAsia="Arial" w:hAnsi="Arial" w:cs="Arial"/>
          <w:color w:val="000000" w:themeColor="text1"/>
        </w:rPr>
        <w:t xml:space="preserve">uso de modelos generativos (GPT e </w:t>
      </w:r>
      <w:proofErr w:type="spellStart"/>
      <w:r w:rsidR="00E852BA" w:rsidRPr="185F4B6B">
        <w:rPr>
          <w:rFonts w:ascii="Arial" w:eastAsia="Arial" w:hAnsi="Arial" w:cs="Arial"/>
          <w:color w:val="000000" w:themeColor="text1"/>
        </w:rPr>
        <w:t>Llama</w:t>
      </w:r>
      <w:proofErr w:type="spellEnd"/>
      <w:r w:rsidR="00CE520C" w:rsidRPr="185F4B6B">
        <w:rPr>
          <w:rFonts w:ascii="Arial" w:eastAsia="Arial" w:hAnsi="Arial" w:cs="Arial"/>
          <w:color w:val="000000" w:themeColor="text1"/>
        </w:rPr>
        <w:t xml:space="preserve">) para </w:t>
      </w:r>
      <w:r w:rsidR="00786D03" w:rsidRPr="185F4B6B">
        <w:rPr>
          <w:rFonts w:ascii="Arial" w:eastAsia="Arial" w:hAnsi="Arial" w:cs="Arial"/>
          <w:color w:val="000000" w:themeColor="text1"/>
        </w:rPr>
        <w:t xml:space="preserve">extração de sinônimos </w:t>
      </w:r>
      <w:r w:rsidR="00DA1CA2" w:rsidRPr="185F4B6B">
        <w:rPr>
          <w:rFonts w:ascii="Arial" w:eastAsia="Arial" w:hAnsi="Arial" w:cs="Arial"/>
          <w:color w:val="000000" w:themeColor="text1"/>
        </w:rPr>
        <w:t>de palavras importantes do enunciado. A terceira abordagem foi a reescrita de todo o</w:t>
      </w:r>
      <w:r w:rsidR="00786D03" w:rsidRPr="185F4B6B">
        <w:rPr>
          <w:rFonts w:ascii="Arial" w:eastAsia="Arial" w:hAnsi="Arial" w:cs="Arial"/>
          <w:color w:val="000000" w:themeColor="text1"/>
        </w:rPr>
        <w:t xml:space="preserve"> enunciado.</w:t>
      </w:r>
      <w:r w:rsidR="00364763">
        <w:rPr>
          <w:rFonts w:ascii="Arial" w:eastAsia="Arial" w:hAnsi="Arial" w:cs="Arial"/>
          <w:color w:val="000000" w:themeColor="text1"/>
        </w:rPr>
        <w:t xml:space="preserve"> A última abordagem combinou </w:t>
      </w:r>
      <w:r w:rsidR="00910A90">
        <w:rPr>
          <w:rFonts w:ascii="Arial" w:eastAsia="Arial" w:hAnsi="Arial" w:cs="Arial"/>
          <w:color w:val="000000" w:themeColor="text1"/>
        </w:rPr>
        <w:t>o método docT5query com a extração de sinônimos.</w:t>
      </w:r>
    </w:p>
    <w:p w14:paraId="4BE1A9D0" w14:textId="77777777" w:rsidR="00786D03" w:rsidRDefault="00786D03" w:rsidP="008F12DD">
      <w:pPr>
        <w:pBdr>
          <w:top w:val="nil"/>
          <w:left w:val="nil"/>
          <w:bottom w:val="nil"/>
          <w:right w:val="nil"/>
          <w:between w:val="nil"/>
        </w:pBdr>
        <w:spacing w:after="0" w:line="240" w:lineRule="auto"/>
        <w:jc w:val="both"/>
        <w:rPr>
          <w:rFonts w:ascii="Arial" w:eastAsia="Arial" w:hAnsi="Arial" w:cs="Arial"/>
          <w:color w:val="000000"/>
        </w:rPr>
      </w:pPr>
    </w:p>
    <w:p w14:paraId="098D6B66" w14:textId="45DE2D87" w:rsidR="00C504BE" w:rsidRDefault="00390530" w:rsidP="00875D38">
      <w:pPr>
        <w:pBdr>
          <w:top w:val="nil"/>
          <w:left w:val="nil"/>
          <w:bottom w:val="nil"/>
          <w:right w:val="nil"/>
          <w:between w:val="nil"/>
        </w:pBdr>
        <w:spacing w:after="0" w:line="240" w:lineRule="auto"/>
        <w:jc w:val="both"/>
        <w:rPr>
          <w:rFonts w:ascii="Arial" w:eastAsia="Arial" w:hAnsi="Arial" w:cs="Arial"/>
          <w:color w:val="000000"/>
        </w:rPr>
      </w:pPr>
      <w:r w:rsidRPr="185F4B6B">
        <w:rPr>
          <w:rFonts w:ascii="Arial" w:eastAsia="Arial" w:hAnsi="Arial" w:cs="Arial"/>
          <w:color w:val="000000" w:themeColor="text1"/>
        </w:rPr>
        <w:t xml:space="preserve">As </w:t>
      </w:r>
      <w:r w:rsidR="00B16D36" w:rsidRPr="185F4B6B">
        <w:rPr>
          <w:rFonts w:ascii="Arial" w:eastAsia="Arial" w:hAnsi="Arial" w:cs="Arial"/>
          <w:color w:val="000000" w:themeColor="text1"/>
        </w:rPr>
        <w:t xml:space="preserve">técnicas de </w:t>
      </w:r>
      <w:r w:rsidRPr="185F4B6B">
        <w:rPr>
          <w:rFonts w:ascii="Arial" w:eastAsia="Arial" w:hAnsi="Arial" w:cs="Arial"/>
          <w:color w:val="000000" w:themeColor="text1"/>
        </w:rPr>
        <w:t>expansão de documentos produziram resultados melhores do que quando comparados com os cenários base.</w:t>
      </w:r>
      <w:r w:rsidR="0019140C" w:rsidRPr="185F4B6B">
        <w:rPr>
          <w:rFonts w:ascii="Arial" w:eastAsia="Arial" w:hAnsi="Arial" w:cs="Arial"/>
          <w:color w:val="000000" w:themeColor="text1"/>
        </w:rPr>
        <w:t xml:space="preserve"> Dentre elas, os </w:t>
      </w:r>
      <w:r w:rsidR="00230566" w:rsidRPr="185F4B6B">
        <w:rPr>
          <w:rFonts w:ascii="Arial" w:eastAsia="Arial" w:hAnsi="Arial" w:cs="Arial"/>
          <w:color w:val="000000" w:themeColor="text1"/>
        </w:rPr>
        <w:t>maiores</w:t>
      </w:r>
      <w:r w:rsidR="0019140C" w:rsidRPr="185F4B6B">
        <w:rPr>
          <w:rFonts w:ascii="Arial" w:eastAsia="Arial" w:hAnsi="Arial" w:cs="Arial"/>
          <w:color w:val="000000" w:themeColor="text1"/>
        </w:rPr>
        <w:t xml:space="preserve"> incrementos nas métricas ocorreram com o uso do docT5query </w:t>
      </w:r>
      <w:r w:rsidR="003243A1" w:rsidRPr="185F4B6B">
        <w:rPr>
          <w:rFonts w:ascii="Arial" w:eastAsia="Arial" w:hAnsi="Arial" w:cs="Arial"/>
          <w:color w:val="000000" w:themeColor="text1"/>
        </w:rPr>
        <w:t>com</w:t>
      </w:r>
      <w:r w:rsidR="0019140C" w:rsidRPr="185F4B6B">
        <w:rPr>
          <w:rFonts w:ascii="Arial" w:eastAsia="Arial" w:hAnsi="Arial" w:cs="Arial"/>
          <w:color w:val="000000" w:themeColor="text1"/>
        </w:rPr>
        <w:t xml:space="preserve"> a expansão usando 5 </w:t>
      </w:r>
      <w:r w:rsidR="0019140C" w:rsidRPr="185F4B6B">
        <w:rPr>
          <w:rFonts w:ascii="Arial" w:eastAsia="Arial" w:hAnsi="Arial" w:cs="Arial"/>
          <w:i/>
          <w:color w:val="000000" w:themeColor="text1"/>
        </w:rPr>
        <w:t>queries</w:t>
      </w:r>
      <w:r w:rsidR="0019140C" w:rsidRPr="185F4B6B">
        <w:rPr>
          <w:rFonts w:ascii="Arial" w:eastAsia="Arial" w:hAnsi="Arial" w:cs="Arial"/>
          <w:color w:val="000000" w:themeColor="text1"/>
        </w:rPr>
        <w:t xml:space="preserve">. </w:t>
      </w:r>
      <w:r w:rsidR="00875D38" w:rsidRPr="185F4B6B">
        <w:rPr>
          <w:rFonts w:ascii="Arial" w:eastAsia="Arial" w:hAnsi="Arial" w:cs="Arial"/>
          <w:color w:val="000000" w:themeColor="text1"/>
        </w:rPr>
        <w:t>A reescrita do campo Enunciado ou a extração de sinônimos de palavras relevantes d</w:t>
      </w:r>
      <w:r w:rsidR="00230566" w:rsidRPr="185F4B6B">
        <w:rPr>
          <w:rFonts w:ascii="Arial" w:eastAsia="Arial" w:hAnsi="Arial" w:cs="Arial"/>
          <w:color w:val="000000" w:themeColor="text1"/>
        </w:rPr>
        <w:t xml:space="preserve">esse </w:t>
      </w:r>
      <w:r w:rsidR="185F4B6B" w:rsidRPr="185F4B6B">
        <w:rPr>
          <w:rFonts w:ascii="Arial" w:eastAsia="Arial" w:hAnsi="Arial" w:cs="Arial"/>
          <w:color w:val="000000" w:themeColor="text1"/>
        </w:rPr>
        <w:t>campo também</w:t>
      </w:r>
      <w:r w:rsidR="00875D38" w:rsidRPr="185F4B6B">
        <w:rPr>
          <w:rFonts w:ascii="Arial" w:eastAsia="Arial" w:hAnsi="Arial" w:cs="Arial"/>
          <w:color w:val="000000" w:themeColor="text1"/>
        </w:rPr>
        <w:t xml:space="preserve"> trouxeram resultados positivos, mas </w:t>
      </w:r>
      <w:r w:rsidR="00B356C6" w:rsidRPr="185F4B6B">
        <w:rPr>
          <w:rFonts w:ascii="Arial" w:eastAsia="Arial" w:hAnsi="Arial" w:cs="Arial"/>
          <w:color w:val="000000" w:themeColor="text1"/>
        </w:rPr>
        <w:t>com amplitudes consideravelmente menores que as do método docT5query.</w:t>
      </w:r>
    </w:p>
    <w:p w14:paraId="56E73728" w14:textId="77777777" w:rsidR="00C504BE" w:rsidRDefault="00C504BE" w:rsidP="00875D38">
      <w:pPr>
        <w:pBdr>
          <w:top w:val="nil"/>
          <w:left w:val="nil"/>
          <w:bottom w:val="nil"/>
          <w:right w:val="nil"/>
          <w:between w:val="nil"/>
        </w:pBdr>
        <w:spacing w:after="0" w:line="240" w:lineRule="auto"/>
        <w:jc w:val="both"/>
        <w:rPr>
          <w:rFonts w:ascii="Arial" w:eastAsia="Arial" w:hAnsi="Arial" w:cs="Arial"/>
          <w:color w:val="000000"/>
        </w:rPr>
      </w:pPr>
    </w:p>
    <w:p w14:paraId="5041A7E3" w14:textId="383FB74A" w:rsidR="00BB7950" w:rsidRDefault="00C504BE" w:rsidP="000443F3">
      <w:pPr>
        <w:pBdr>
          <w:top w:val="nil"/>
          <w:left w:val="nil"/>
          <w:bottom w:val="nil"/>
          <w:right w:val="nil"/>
          <w:between w:val="nil"/>
        </w:pBdr>
        <w:spacing w:after="0" w:line="240" w:lineRule="auto"/>
        <w:jc w:val="both"/>
        <w:rPr>
          <w:rFonts w:ascii="Arial" w:eastAsia="Arial" w:hAnsi="Arial" w:cs="Arial"/>
          <w:color w:val="000000"/>
        </w:rPr>
      </w:pPr>
      <w:r w:rsidRPr="185F4B6B">
        <w:rPr>
          <w:rFonts w:ascii="Arial" w:eastAsia="Arial" w:hAnsi="Arial" w:cs="Arial"/>
          <w:color w:val="000000" w:themeColor="text1"/>
        </w:rPr>
        <w:t>Importante ressaltar que, para esse problema, o uso de modelos generativo</w:t>
      </w:r>
      <w:r w:rsidR="00401B21" w:rsidRPr="185F4B6B">
        <w:rPr>
          <w:rFonts w:ascii="Arial" w:eastAsia="Arial" w:hAnsi="Arial" w:cs="Arial"/>
          <w:color w:val="000000" w:themeColor="text1"/>
        </w:rPr>
        <w:t xml:space="preserve">s </w:t>
      </w:r>
      <w:r w:rsidR="000443F3" w:rsidRPr="185F4B6B">
        <w:rPr>
          <w:rFonts w:ascii="Arial" w:eastAsia="Arial" w:hAnsi="Arial" w:cs="Arial"/>
          <w:color w:val="000000" w:themeColor="text1"/>
        </w:rPr>
        <w:t>mais robustos</w:t>
      </w:r>
      <w:r w:rsidR="004C0EB4">
        <w:rPr>
          <w:rFonts w:ascii="Arial" w:eastAsia="Arial" w:hAnsi="Arial" w:cs="Arial"/>
          <w:color w:val="000000" w:themeColor="text1"/>
        </w:rPr>
        <w:t xml:space="preserve"> e mais caros</w:t>
      </w:r>
      <w:r w:rsidR="000443F3" w:rsidRPr="185F4B6B">
        <w:rPr>
          <w:rFonts w:ascii="Arial" w:eastAsia="Arial" w:hAnsi="Arial" w:cs="Arial"/>
          <w:color w:val="000000" w:themeColor="text1"/>
        </w:rPr>
        <w:t xml:space="preserve"> (GPT-4o) não necessariamente</w:t>
      </w:r>
      <w:r w:rsidR="00656DAB" w:rsidRPr="185F4B6B">
        <w:rPr>
          <w:rFonts w:ascii="Arial" w:eastAsia="Arial" w:hAnsi="Arial" w:cs="Arial"/>
          <w:color w:val="000000" w:themeColor="text1"/>
        </w:rPr>
        <w:t xml:space="preserve"> produziu </w:t>
      </w:r>
      <w:r w:rsidR="000443F3" w:rsidRPr="185F4B6B">
        <w:rPr>
          <w:rFonts w:ascii="Arial" w:eastAsia="Arial" w:hAnsi="Arial" w:cs="Arial"/>
          <w:color w:val="000000" w:themeColor="text1"/>
        </w:rPr>
        <w:t>resultados melhores quando comparados com modelos menores (</w:t>
      </w:r>
      <w:proofErr w:type="spellStart"/>
      <w:r w:rsidR="00E852BA" w:rsidRPr="185F4B6B">
        <w:rPr>
          <w:rFonts w:ascii="Arial" w:eastAsia="Arial" w:hAnsi="Arial" w:cs="Arial"/>
          <w:color w:val="000000" w:themeColor="text1"/>
        </w:rPr>
        <w:t>Llama</w:t>
      </w:r>
      <w:proofErr w:type="spellEnd"/>
      <w:r w:rsidR="000443F3" w:rsidRPr="185F4B6B">
        <w:rPr>
          <w:rFonts w:ascii="Arial" w:eastAsia="Arial" w:hAnsi="Arial" w:cs="Arial"/>
          <w:color w:val="000000" w:themeColor="text1"/>
        </w:rPr>
        <w:t xml:space="preserve"> 3 70B e GPT-3.5).  Assim, </w:t>
      </w:r>
      <w:r w:rsidR="00656DAB" w:rsidRPr="185F4B6B">
        <w:rPr>
          <w:rFonts w:ascii="Arial" w:eastAsia="Arial" w:hAnsi="Arial" w:cs="Arial"/>
          <w:color w:val="000000" w:themeColor="text1"/>
        </w:rPr>
        <w:t xml:space="preserve">para a aplicação estudada, </w:t>
      </w:r>
      <w:r w:rsidR="00103479" w:rsidRPr="185F4B6B">
        <w:rPr>
          <w:rFonts w:ascii="Arial" w:eastAsia="Arial" w:hAnsi="Arial" w:cs="Arial"/>
          <w:color w:val="000000" w:themeColor="text1"/>
        </w:rPr>
        <w:t xml:space="preserve">o uso do GPT-4o não se justifica. Além disso, na escolha entre o GPT-3.5 (modelo pago) e </w:t>
      </w:r>
      <w:proofErr w:type="spellStart"/>
      <w:r w:rsidR="00E852BA" w:rsidRPr="185F4B6B">
        <w:rPr>
          <w:rFonts w:ascii="Arial" w:eastAsia="Arial" w:hAnsi="Arial" w:cs="Arial"/>
          <w:color w:val="000000" w:themeColor="text1"/>
        </w:rPr>
        <w:t>Llama</w:t>
      </w:r>
      <w:proofErr w:type="spellEnd"/>
      <w:r w:rsidR="00103479" w:rsidRPr="185F4B6B">
        <w:rPr>
          <w:rFonts w:ascii="Arial" w:eastAsia="Arial" w:hAnsi="Arial" w:cs="Arial"/>
          <w:color w:val="000000" w:themeColor="text1"/>
        </w:rPr>
        <w:t xml:space="preserve"> 3 70 B (modelo </w:t>
      </w:r>
      <w:r w:rsidR="00103479" w:rsidRPr="185F4B6B">
        <w:rPr>
          <w:rFonts w:ascii="Arial" w:eastAsia="Arial" w:hAnsi="Arial" w:cs="Arial"/>
          <w:i/>
          <w:color w:val="000000" w:themeColor="text1"/>
        </w:rPr>
        <w:t xml:space="preserve">open </w:t>
      </w:r>
      <w:proofErr w:type="spellStart"/>
      <w:r w:rsidR="00103479" w:rsidRPr="185F4B6B">
        <w:rPr>
          <w:rFonts w:ascii="Arial" w:eastAsia="Arial" w:hAnsi="Arial" w:cs="Arial"/>
          <w:i/>
          <w:color w:val="000000" w:themeColor="text1"/>
        </w:rPr>
        <w:t>source</w:t>
      </w:r>
      <w:proofErr w:type="spellEnd"/>
      <w:r w:rsidR="00103479" w:rsidRPr="185F4B6B">
        <w:rPr>
          <w:rFonts w:ascii="Arial" w:eastAsia="Arial" w:hAnsi="Arial" w:cs="Arial"/>
          <w:color w:val="000000" w:themeColor="text1"/>
        </w:rPr>
        <w:t xml:space="preserve">), deve-se ponderar o </w:t>
      </w:r>
      <w:r w:rsidR="00103479" w:rsidRPr="185F4B6B">
        <w:rPr>
          <w:rFonts w:ascii="Arial" w:eastAsia="Arial" w:hAnsi="Arial" w:cs="Arial"/>
          <w:color w:val="000000" w:themeColor="text1"/>
        </w:rPr>
        <w:lastRenderedPageBreak/>
        <w:t xml:space="preserve">custo </w:t>
      </w:r>
      <w:r w:rsidR="00401510" w:rsidRPr="185F4B6B">
        <w:rPr>
          <w:rFonts w:ascii="Arial" w:eastAsia="Arial" w:hAnsi="Arial" w:cs="Arial"/>
          <w:color w:val="000000" w:themeColor="text1"/>
        </w:rPr>
        <w:t>para implementação, manutenção e uso</w:t>
      </w:r>
      <w:r w:rsidR="00230566" w:rsidRPr="185F4B6B">
        <w:rPr>
          <w:rFonts w:ascii="Arial" w:eastAsia="Arial" w:hAnsi="Arial" w:cs="Arial"/>
          <w:color w:val="000000" w:themeColor="text1"/>
        </w:rPr>
        <w:t>, mas pode-se desconsiderar a eficácia dos modelos de linguagem, visto que produzem resultados semelhantes.</w:t>
      </w:r>
    </w:p>
    <w:p w14:paraId="65DD23A0" w14:textId="77777777" w:rsidR="00401510" w:rsidRDefault="00401510" w:rsidP="000443F3">
      <w:pPr>
        <w:pBdr>
          <w:top w:val="nil"/>
          <w:left w:val="nil"/>
          <w:bottom w:val="nil"/>
          <w:right w:val="nil"/>
          <w:between w:val="nil"/>
        </w:pBdr>
        <w:spacing w:after="0" w:line="240" w:lineRule="auto"/>
        <w:jc w:val="both"/>
        <w:rPr>
          <w:rFonts w:ascii="Arial" w:eastAsia="Arial" w:hAnsi="Arial" w:cs="Arial"/>
          <w:color w:val="000000"/>
        </w:rPr>
      </w:pPr>
    </w:p>
    <w:p w14:paraId="3F6AB374" w14:textId="5F0F1A05" w:rsidR="00164681" w:rsidRDefault="00713B21" w:rsidP="0002278D">
      <w:pPr>
        <w:pBdr>
          <w:top w:val="nil"/>
          <w:left w:val="nil"/>
          <w:bottom w:val="nil"/>
          <w:right w:val="nil"/>
          <w:between w:val="nil"/>
        </w:pBdr>
        <w:spacing w:after="0" w:line="240" w:lineRule="auto"/>
        <w:jc w:val="both"/>
        <w:rPr>
          <w:rFonts w:ascii="Arial" w:eastAsia="Arial" w:hAnsi="Arial" w:cs="Arial"/>
          <w:color w:val="000000"/>
        </w:rPr>
      </w:pPr>
      <w:r w:rsidRPr="0B25EC32">
        <w:rPr>
          <w:rFonts w:ascii="Arial" w:eastAsia="Arial" w:hAnsi="Arial" w:cs="Arial"/>
          <w:color w:val="000000" w:themeColor="text1"/>
        </w:rPr>
        <w:t>T</w:t>
      </w:r>
      <w:r w:rsidR="00526C39" w:rsidRPr="0B25EC32">
        <w:rPr>
          <w:rFonts w:ascii="Arial" w:eastAsia="Arial" w:hAnsi="Arial" w:cs="Arial"/>
          <w:color w:val="000000" w:themeColor="text1"/>
        </w:rPr>
        <w:t xml:space="preserve">ambém </w:t>
      </w:r>
      <w:r w:rsidR="00B76BAC" w:rsidRPr="0B25EC32">
        <w:rPr>
          <w:rFonts w:ascii="Arial" w:eastAsia="Arial" w:hAnsi="Arial" w:cs="Arial"/>
          <w:color w:val="000000" w:themeColor="text1"/>
        </w:rPr>
        <w:t>foi testada a expansão de documentos usando</w:t>
      </w:r>
      <w:r w:rsidR="00157E12" w:rsidRPr="0B25EC32">
        <w:rPr>
          <w:rFonts w:ascii="Arial" w:eastAsia="Arial" w:hAnsi="Arial" w:cs="Arial"/>
          <w:color w:val="000000" w:themeColor="text1"/>
        </w:rPr>
        <w:t xml:space="preserve">, simultaneamente, </w:t>
      </w:r>
      <w:r w:rsidR="00BF69DC" w:rsidRPr="0B25EC32">
        <w:rPr>
          <w:rFonts w:ascii="Arial" w:eastAsia="Arial" w:hAnsi="Arial" w:cs="Arial"/>
          <w:color w:val="000000" w:themeColor="text1"/>
        </w:rPr>
        <w:t>docT5query e geração de sinônimos</w:t>
      </w:r>
      <w:r w:rsidR="00B373AB">
        <w:rPr>
          <w:rFonts w:ascii="Arial" w:eastAsia="Arial" w:hAnsi="Arial" w:cs="Arial"/>
          <w:color w:val="000000" w:themeColor="text1"/>
        </w:rPr>
        <w:t xml:space="preserve">, ocasião em que </w:t>
      </w:r>
      <w:r w:rsidR="00691A52">
        <w:rPr>
          <w:rFonts w:ascii="Arial" w:eastAsia="Arial" w:hAnsi="Arial" w:cs="Arial"/>
          <w:color w:val="000000" w:themeColor="text1"/>
        </w:rPr>
        <w:t>o</w:t>
      </w:r>
      <w:r w:rsidR="00BF69DC" w:rsidRPr="0B25EC32">
        <w:rPr>
          <w:rFonts w:ascii="Arial" w:eastAsia="Arial" w:hAnsi="Arial" w:cs="Arial"/>
          <w:color w:val="000000" w:themeColor="text1"/>
        </w:rPr>
        <w:t xml:space="preserve">s melhores </w:t>
      </w:r>
      <w:r w:rsidR="00691A52">
        <w:rPr>
          <w:rFonts w:ascii="Arial" w:eastAsia="Arial" w:hAnsi="Arial" w:cs="Arial"/>
          <w:color w:val="000000" w:themeColor="text1"/>
        </w:rPr>
        <w:t xml:space="preserve">resultados dentre as </w:t>
      </w:r>
      <w:r w:rsidR="00BF69DC" w:rsidRPr="0B25EC32">
        <w:rPr>
          <w:rFonts w:ascii="Arial" w:eastAsia="Arial" w:hAnsi="Arial" w:cs="Arial"/>
          <w:color w:val="000000" w:themeColor="text1"/>
        </w:rPr>
        <w:t xml:space="preserve">métricas </w:t>
      </w:r>
      <w:r w:rsidR="00691A52">
        <w:rPr>
          <w:rFonts w:ascii="Arial" w:eastAsia="Arial" w:hAnsi="Arial" w:cs="Arial"/>
          <w:color w:val="000000" w:themeColor="text1"/>
        </w:rPr>
        <w:t xml:space="preserve">analisadas </w:t>
      </w:r>
      <w:r w:rsidR="009472ED" w:rsidRPr="0B25EC32">
        <w:rPr>
          <w:rFonts w:ascii="Arial" w:eastAsia="Arial" w:hAnsi="Arial" w:cs="Arial"/>
          <w:color w:val="000000" w:themeColor="text1"/>
        </w:rPr>
        <w:t xml:space="preserve">foram </w:t>
      </w:r>
      <w:r w:rsidR="00691A52" w:rsidRPr="0B25EC32">
        <w:rPr>
          <w:rFonts w:ascii="Arial" w:eastAsia="Arial" w:hAnsi="Arial" w:cs="Arial"/>
          <w:color w:val="000000" w:themeColor="text1"/>
        </w:rPr>
        <w:t>obtid</w:t>
      </w:r>
      <w:r w:rsidR="00691A52">
        <w:rPr>
          <w:rFonts w:ascii="Arial" w:eastAsia="Arial" w:hAnsi="Arial" w:cs="Arial"/>
          <w:color w:val="000000" w:themeColor="text1"/>
        </w:rPr>
        <w:t>o</w:t>
      </w:r>
      <w:r w:rsidR="00691A52" w:rsidRPr="0B25EC32">
        <w:rPr>
          <w:rFonts w:ascii="Arial" w:eastAsia="Arial" w:hAnsi="Arial" w:cs="Arial"/>
          <w:color w:val="000000" w:themeColor="text1"/>
        </w:rPr>
        <w:t>s</w:t>
      </w:r>
      <w:r w:rsidR="00BF69DC" w:rsidRPr="0B25EC32">
        <w:rPr>
          <w:rFonts w:ascii="Arial" w:eastAsia="Arial" w:hAnsi="Arial" w:cs="Arial"/>
          <w:color w:val="000000" w:themeColor="text1"/>
        </w:rPr>
        <w:t>.</w:t>
      </w:r>
    </w:p>
    <w:p w14:paraId="13AB705D" w14:textId="5294534C" w:rsidR="004F52AC" w:rsidRDefault="004F52AC" w:rsidP="0002278D">
      <w:pPr>
        <w:pBdr>
          <w:top w:val="nil"/>
          <w:left w:val="nil"/>
          <w:bottom w:val="nil"/>
          <w:right w:val="nil"/>
          <w:between w:val="nil"/>
        </w:pBdr>
        <w:spacing w:after="0" w:line="240" w:lineRule="auto"/>
        <w:jc w:val="both"/>
        <w:rPr>
          <w:rFonts w:ascii="Arial" w:eastAsia="Arial" w:hAnsi="Arial" w:cs="Arial"/>
          <w:color w:val="000000"/>
        </w:rPr>
      </w:pPr>
    </w:p>
    <w:p w14:paraId="48F438A6" w14:textId="247C4FA7" w:rsidR="004F52AC" w:rsidRPr="00713B21" w:rsidRDefault="004F52AC" w:rsidP="004F52AC">
      <w:pPr>
        <w:pBdr>
          <w:top w:val="nil"/>
          <w:left w:val="nil"/>
          <w:bottom w:val="nil"/>
          <w:right w:val="nil"/>
          <w:between w:val="nil"/>
        </w:pBdr>
        <w:spacing w:after="0" w:line="240" w:lineRule="auto"/>
        <w:jc w:val="both"/>
        <w:rPr>
          <w:rFonts w:ascii="Arial" w:hAnsi="Arial" w:cs="Arial"/>
        </w:rPr>
      </w:pPr>
      <w:r>
        <w:rPr>
          <w:rFonts w:ascii="Arial" w:hAnsi="Arial" w:cs="Arial"/>
        </w:rPr>
        <w:t xml:space="preserve">Tendo em vista a discussão deste artigo, pode-se melhorar a qualidade da pesquisa de jurisprudência selecionada sem modificar sua arquitetura, mas alterando sua configuração atual para usar o BM25 padrão, onde o operador OR é utilizado entre os termos, e não o AND. Além disso, pode-se obter resultados consideravelmente melhores usando o método docT5query com 5 </w:t>
      </w:r>
      <w:r>
        <w:rPr>
          <w:rFonts w:ascii="Arial" w:hAnsi="Arial" w:cs="Arial"/>
          <w:i/>
          <w:iCs/>
        </w:rPr>
        <w:t>queries</w:t>
      </w:r>
      <w:r>
        <w:rPr>
          <w:rFonts w:ascii="Arial" w:hAnsi="Arial" w:cs="Arial"/>
        </w:rPr>
        <w:t xml:space="preserve"> geradas a partir do campo Enunciado para enriquecer os documentos. O uso deste método enseja alteração </w:t>
      </w:r>
      <w:r w:rsidRPr="09F5FC8A">
        <w:rPr>
          <w:rFonts w:ascii="Arial" w:hAnsi="Arial" w:cs="Arial"/>
        </w:rPr>
        <w:t>apenas no</w:t>
      </w:r>
      <w:r>
        <w:rPr>
          <w:rFonts w:ascii="Arial" w:hAnsi="Arial" w:cs="Arial"/>
        </w:rPr>
        <w:t xml:space="preserve"> processo de indexação, com a chamada ao modelo de linguagem antes de indexar o documento. </w:t>
      </w:r>
      <w:r w:rsidR="00993D08">
        <w:rPr>
          <w:rFonts w:ascii="Arial" w:hAnsi="Arial" w:cs="Arial"/>
        </w:rPr>
        <w:t>É</w:t>
      </w:r>
      <w:r>
        <w:rPr>
          <w:rFonts w:ascii="Arial" w:hAnsi="Arial" w:cs="Arial"/>
        </w:rPr>
        <w:t xml:space="preserve"> possível incrementar ainda mais a qualidade indexando também sinônimos extraídos do campo Enunciado a partir de modelos generativos como o GPT ou </w:t>
      </w:r>
      <w:proofErr w:type="spellStart"/>
      <w:r>
        <w:rPr>
          <w:rFonts w:ascii="Arial" w:hAnsi="Arial" w:cs="Arial"/>
        </w:rPr>
        <w:t>Llama</w:t>
      </w:r>
      <w:proofErr w:type="spellEnd"/>
      <w:r>
        <w:rPr>
          <w:rFonts w:ascii="Arial" w:hAnsi="Arial" w:cs="Arial"/>
        </w:rPr>
        <w:t>.</w:t>
      </w:r>
    </w:p>
    <w:p w14:paraId="11085B69" w14:textId="77777777" w:rsidR="00164681" w:rsidRDefault="00164681" w:rsidP="0002278D">
      <w:pPr>
        <w:pBdr>
          <w:top w:val="nil"/>
          <w:left w:val="nil"/>
          <w:bottom w:val="nil"/>
          <w:right w:val="nil"/>
          <w:between w:val="nil"/>
        </w:pBdr>
        <w:spacing w:after="0" w:line="240" w:lineRule="auto"/>
        <w:jc w:val="both"/>
        <w:rPr>
          <w:rFonts w:ascii="Arial" w:eastAsia="Arial" w:hAnsi="Arial" w:cs="Arial"/>
          <w:color w:val="000000"/>
        </w:rPr>
      </w:pPr>
    </w:p>
    <w:p w14:paraId="38AFD3AF" w14:textId="0346633D" w:rsidR="00554FB7" w:rsidRPr="00D31354" w:rsidRDefault="00565B38" w:rsidP="00037CAA">
      <w:pPr>
        <w:pBdr>
          <w:top w:val="nil"/>
          <w:left w:val="nil"/>
          <w:bottom w:val="nil"/>
          <w:right w:val="nil"/>
          <w:between w:val="nil"/>
        </w:pBdr>
        <w:spacing w:after="0" w:line="240" w:lineRule="auto"/>
        <w:jc w:val="both"/>
        <w:rPr>
          <w:rFonts w:ascii="Arial" w:hAnsi="Arial" w:cs="Arial"/>
        </w:rPr>
      </w:pPr>
      <w:r>
        <w:rPr>
          <w:rFonts w:ascii="Arial" w:eastAsia="Arial" w:hAnsi="Arial" w:cs="Arial"/>
          <w:color w:val="000000"/>
        </w:rPr>
        <w:t xml:space="preserve">Apesar dos resultados obtidos, este trabalho possui algumas limitações. </w:t>
      </w:r>
      <w:r w:rsidR="00DC09ED">
        <w:rPr>
          <w:rFonts w:ascii="Arial" w:eastAsia="Arial" w:hAnsi="Arial" w:cs="Arial"/>
          <w:color w:val="000000"/>
        </w:rPr>
        <w:t>Uma questão é que n</w:t>
      </w:r>
      <w:r w:rsidR="005906E1">
        <w:rPr>
          <w:rFonts w:ascii="Arial" w:eastAsia="Arial" w:hAnsi="Arial" w:cs="Arial"/>
          <w:color w:val="000000"/>
        </w:rPr>
        <w:t xml:space="preserve">ão é possível afirmar </w:t>
      </w:r>
      <w:r w:rsidR="003D36E3">
        <w:rPr>
          <w:rFonts w:ascii="Arial" w:eastAsia="Arial" w:hAnsi="Arial" w:cs="Arial"/>
          <w:color w:val="000000"/>
        </w:rPr>
        <w:t>que a técnica de expansão de documento</w:t>
      </w:r>
      <w:r w:rsidR="009B61FD">
        <w:rPr>
          <w:rFonts w:ascii="Arial" w:eastAsia="Arial" w:hAnsi="Arial" w:cs="Arial"/>
          <w:color w:val="000000"/>
        </w:rPr>
        <w:t>s</w:t>
      </w:r>
      <w:r w:rsidR="00C577AA">
        <w:rPr>
          <w:rFonts w:ascii="Arial" w:eastAsia="Arial" w:hAnsi="Arial" w:cs="Arial"/>
          <w:color w:val="000000"/>
        </w:rPr>
        <w:t xml:space="preserve"> teria resultados similares se aplicadas </w:t>
      </w:r>
      <w:r w:rsidR="00795D4B">
        <w:rPr>
          <w:rFonts w:ascii="Arial" w:eastAsia="Arial" w:hAnsi="Arial" w:cs="Arial"/>
          <w:color w:val="000000"/>
        </w:rPr>
        <w:t>em outras bases de dados</w:t>
      </w:r>
      <w:r w:rsidR="00AD6FFE">
        <w:rPr>
          <w:rFonts w:ascii="Arial" w:eastAsia="Arial" w:hAnsi="Arial" w:cs="Arial"/>
          <w:color w:val="000000"/>
        </w:rPr>
        <w:t xml:space="preserve"> com características diferentes</w:t>
      </w:r>
      <w:r w:rsidR="00AC4E3F">
        <w:rPr>
          <w:rFonts w:ascii="Arial" w:eastAsia="Arial" w:hAnsi="Arial" w:cs="Arial"/>
          <w:color w:val="000000"/>
        </w:rPr>
        <w:t xml:space="preserve">, especialmente </w:t>
      </w:r>
      <w:r w:rsidR="0043480D">
        <w:rPr>
          <w:rFonts w:ascii="Arial" w:eastAsia="Arial" w:hAnsi="Arial" w:cs="Arial"/>
          <w:color w:val="000000"/>
        </w:rPr>
        <w:t xml:space="preserve">em bases que contém documentos </w:t>
      </w:r>
      <w:r w:rsidR="00686666">
        <w:rPr>
          <w:rFonts w:ascii="Arial" w:eastAsia="Arial" w:hAnsi="Arial" w:cs="Arial"/>
          <w:color w:val="000000"/>
        </w:rPr>
        <w:t>grandes</w:t>
      </w:r>
      <w:r w:rsidR="00AC4E3F">
        <w:rPr>
          <w:rFonts w:ascii="Arial" w:eastAsia="Arial" w:hAnsi="Arial" w:cs="Arial"/>
          <w:color w:val="000000"/>
        </w:rPr>
        <w:t>.</w:t>
      </w:r>
      <w:r w:rsidR="00B3508B">
        <w:rPr>
          <w:rFonts w:ascii="Arial" w:eastAsia="Arial" w:hAnsi="Arial" w:cs="Arial"/>
          <w:color w:val="000000"/>
        </w:rPr>
        <w:t xml:space="preserve"> </w:t>
      </w:r>
      <w:r w:rsidR="00D70651">
        <w:rPr>
          <w:rFonts w:ascii="Arial" w:eastAsia="Arial" w:hAnsi="Arial" w:cs="Arial"/>
          <w:color w:val="000000"/>
        </w:rPr>
        <w:t>Além disso, há outros grupos de técnicas que podem ser utilizados</w:t>
      </w:r>
      <w:r w:rsidR="00037CAA">
        <w:rPr>
          <w:rFonts w:ascii="Arial" w:eastAsia="Arial" w:hAnsi="Arial" w:cs="Arial"/>
          <w:color w:val="000000"/>
        </w:rPr>
        <w:t xml:space="preserve"> para melhorar a qualidade de uma pesquisa –</w:t>
      </w:r>
      <w:r w:rsidR="00037CAA">
        <w:rPr>
          <w:rFonts w:ascii="Arial" w:hAnsi="Arial" w:cs="Arial"/>
        </w:rPr>
        <w:t xml:space="preserve"> </w:t>
      </w:r>
      <w:r w:rsidR="00164681" w:rsidRPr="00164681">
        <w:rPr>
          <w:rFonts w:ascii="Arial" w:hAnsi="Arial" w:cs="Arial"/>
        </w:rPr>
        <w:t xml:space="preserve">a expansão de </w:t>
      </w:r>
      <w:r w:rsidR="00164681" w:rsidRPr="00E16DDA">
        <w:rPr>
          <w:rFonts w:ascii="Arial" w:hAnsi="Arial" w:cs="Arial"/>
          <w:i/>
          <w:iCs/>
        </w:rPr>
        <w:t>queries</w:t>
      </w:r>
      <w:r w:rsidR="00164681" w:rsidRPr="00164681">
        <w:rPr>
          <w:rFonts w:ascii="Arial" w:hAnsi="Arial" w:cs="Arial"/>
        </w:rPr>
        <w:t xml:space="preserve"> e a alteração </w:t>
      </w:r>
      <w:r w:rsidR="00E16DDA">
        <w:rPr>
          <w:rFonts w:ascii="Arial" w:hAnsi="Arial" w:cs="Arial"/>
        </w:rPr>
        <w:t xml:space="preserve">do espaço vocabular </w:t>
      </w:r>
      <w:r w:rsidR="00164681" w:rsidRPr="00164681">
        <w:rPr>
          <w:rFonts w:ascii="Arial" w:hAnsi="Arial" w:cs="Arial"/>
        </w:rPr>
        <w:t xml:space="preserve">das </w:t>
      </w:r>
      <w:r w:rsidR="00164681" w:rsidRPr="00E16DDA">
        <w:rPr>
          <w:rFonts w:ascii="Arial" w:hAnsi="Arial" w:cs="Arial"/>
          <w:i/>
          <w:iCs/>
        </w:rPr>
        <w:t>queries</w:t>
      </w:r>
      <w:r w:rsidR="00164681" w:rsidRPr="00164681">
        <w:rPr>
          <w:rFonts w:ascii="Arial" w:hAnsi="Arial" w:cs="Arial"/>
        </w:rPr>
        <w:t xml:space="preserve"> e documentos para o espaço semântico.</w:t>
      </w:r>
      <w:r w:rsidR="008E4D02">
        <w:rPr>
          <w:rFonts w:ascii="Arial" w:hAnsi="Arial" w:cs="Arial"/>
        </w:rPr>
        <w:t xml:space="preserve"> </w:t>
      </w:r>
      <w:r w:rsidR="00D23C9D">
        <w:rPr>
          <w:rFonts w:ascii="Arial" w:hAnsi="Arial" w:cs="Arial"/>
        </w:rPr>
        <w:t>É</w:t>
      </w:r>
      <w:r w:rsidR="008E4D02">
        <w:rPr>
          <w:rFonts w:ascii="Arial" w:hAnsi="Arial" w:cs="Arial"/>
        </w:rPr>
        <w:t xml:space="preserve"> possível que uma dessas outras técnicas ou a combinação de todas elas produza resultados ainda melhores do que os obtidos nesta pesquisa.</w:t>
      </w:r>
    </w:p>
    <w:p w14:paraId="01036E55" w14:textId="77777777" w:rsidR="00F0628E" w:rsidRDefault="00F0628E" w:rsidP="00037CAA">
      <w:pPr>
        <w:pBdr>
          <w:top w:val="nil"/>
          <w:left w:val="nil"/>
          <w:bottom w:val="nil"/>
          <w:right w:val="nil"/>
          <w:between w:val="nil"/>
        </w:pBdr>
        <w:spacing w:after="0" w:line="240" w:lineRule="auto"/>
        <w:jc w:val="both"/>
        <w:rPr>
          <w:rFonts w:ascii="Arial" w:hAnsi="Arial" w:cs="Arial"/>
        </w:rPr>
      </w:pPr>
    </w:p>
    <w:p w14:paraId="7513F31B" w14:textId="329FC1E8" w:rsidR="00AA7D67" w:rsidRDefault="00F0628E" w:rsidP="00037CAA">
      <w:pPr>
        <w:pBdr>
          <w:top w:val="nil"/>
          <w:left w:val="nil"/>
          <w:bottom w:val="nil"/>
          <w:right w:val="nil"/>
          <w:between w:val="nil"/>
        </w:pBdr>
        <w:spacing w:after="0" w:line="240" w:lineRule="auto"/>
        <w:jc w:val="both"/>
        <w:rPr>
          <w:rFonts w:ascii="Arial" w:hAnsi="Arial" w:cs="Arial"/>
        </w:rPr>
      </w:pPr>
      <w:r>
        <w:rPr>
          <w:rFonts w:ascii="Arial" w:hAnsi="Arial" w:cs="Arial"/>
        </w:rPr>
        <w:t xml:space="preserve">Dessa forma, essas limitações podem ser objetos de trabalhos futuros. </w:t>
      </w:r>
      <w:r w:rsidR="00931C4E">
        <w:rPr>
          <w:rFonts w:ascii="Arial" w:hAnsi="Arial" w:cs="Arial"/>
        </w:rPr>
        <w:t xml:space="preserve">Dessa forma, sugere-se a criação de </w:t>
      </w:r>
      <w:proofErr w:type="spellStart"/>
      <w:r w:rsidR="00931C4E">
        <w:rPr>
          <w:rFonts w:ascii="Arial" w:hAnsi="Arial" w:cs="Arial"/>
        </w:rPr>
        <w:t>qrels</w:t>
      </w:r>
      <w:proofErr w:type="spellEnd"/>
      <w:r w:rsidR="00931C4E">
        <w:rPr>
          <w:rFonts w:ascii="Arial" w:hAnsi="Arial" w:cs="Arial"/>
        </w:rPr>
        <w:t xml:space="preserve"> para outras bases de dados do TCU</w:t>
      </w:r>
      <w:r w:rsidR="000B1F9D">
        <w:rPr>
          <w:rFonts w:ascii="Arial" w:hAnsi="Arial" w:cs="Arial"/>
        </w:rPr>
        <w:t xml:space="preserve">, para que seja possível aplicar e testar </w:t>
      </w:r>
      <w:r w:rsidR="00891B80">
        <w:rPr>
          <w:rFonts w:ascii="Arial" w:hAnsi="Arial" w:cs="Arial"/>
        </w:rPr>
        <w:t xml:space="preserve">qualquer uma dessas abordagens (expansão de documentos, expansão de </w:t>
      </w:r>
      <w:r w:rsidR="00891B80">
        <w:rPr>
          <w:rFonts w:ascii="Arial" w:hAnsi="Arial" w:cs="Arial"/>
          <w:i/>
          <w:iCs/>
        </w:rPr>
        <w:t>queries</w:t>
      </w:r>
      <w:r w:rsidR="00891B80">
        <w:rPr>
          <w:rFonts w:ascii="Arial" w:hAnsi="Arial" w:cs="Arial"/>
        </w:rPr>
        <w:t xml:space="preserve"> e modificação do espaço vocabular para semântico) </w:t>
      </w:r>
      <w:r w:rsidR="000B1F9D">
        <w:rPr>
          <w:rFonts w:ascii="Arial" w:hAnsi="Arial" w:cs="Arial"/>
        </w:rPr>
        <w:t xml:space="preserve">nas bases de dados do </w:t>
      </w:r>
      <w:r w:rsidR="00891B80">
        <w:rPr>
          <w:rFonts w:ascii="Arial" w:hAnsi="Arial" w:cs="Arial"/>
        </w:rPr>
        <w:t>Tribunal.</w:t>
      </w:r>
      <w:r w:rsidR="00197AEF">
        <w:rPr>
          <w:rFonts w:ascii="Arial" w:hAnsi="Arial" w:cs="Arial"/>
        </w:rPr>
        <w:t xml:space="preserve"> </w:t>
      </w:r>
      <w:r w:rsidR="00B3508B">
        <w:rPr>
          <w:rFonts w:ascii="Arial" w:hAnsi="Arial" w:cs="Arial"/>
        </w:rPr>
        <w:t>Nesse contexto, é importante salientar que há outro trabalho de pesquisa em andamento avaliando</w:t>
      </w:r>
      <w:r w:rsidR="001A4B6F">
        <w:rPr>
          <w:rFonts w:ascii="Arial" w:hAnsi="Arial" w:cs="Arial"/>
        </w:rPr>
        <w:t xml:space="preserve"> o uso do espaço semântico na pesquisa de </w:t>
      </w:r>
      <w:r w:rsidR="00B3508B">
        <w:rPr>
          <w:rFonts w:ascii="Arial" w:hAnsi="Arial" w:cs="Arial"/>
        </w:rPr>
        <w:t>jurisprudência selecionada (Ribeiro, 2024).</w:t>
      </w:r>
    </w:p>
    <w:p w14:paraId="4A0AC9BE" w14:textId="4A0FBCC4" w:rsidR="00106C6F" w:rsidRPr="00043942" w:rsidRDefault="001C2112" w:rsidP="00043942">
      <w:pPr>
        <w:pStyle w:val="Ttulo1"/>
        <w:numPr>
          <w:ilvl w:val="0"/>
          <w:numId w:val="0"/>
        </w:numPr>
        <w:rPr>
          <w:color w:val="FFC000"/>
        </w:rPr>
      </w:pPr>
      <w:bookmarkStart w:id="82" w:name="_Toc24814604"/>
      <w:bookmarkStart w:id="83" w:name="_Toc33168770"/>
      <w:bookmarkStart w:id="84" w:name="_Toc41775431"/>
      <w:bookmarkStart w:id="85" w:name="_Toc181615025"/>
      <w:bookmarkStart w:id="86" w:name="_Toc189742407"/>
      <w:r w:rsidRPr="00043942">
        <w:rPr>
          <w:color w:val="FFC000"/>
        </w:rPr>
        <w:t>Referências</w:t>
      </w:r>
      <w:bookmarkEnd w:id="82"/>
      <w:bookmarkEnd w:id="83"/>
      <w:r w:rsidRPr="00043942">
        <w:rPr>
          <w:color w:val="FFC000"/>
        </w:rPr>
        <w:t xml:space="preserve"> bibliográficas</w:t>
      </w:r>
      <w:bookmarkEnd w:id="84"/>
      <w:bookmarkEnd w:id="85"/>
      <w:bookmarkEnd w:id="86"/>
    </w:p>
    <w:p w14:paraId="26F37277" w14:textId="5C4B3713" w:rsidR="00F40BFB" w:rsidRDefault="00F40BFB" w:rsidP="00111D5C">
      <w:pPr>
        <w:pBdr>
          <w:top w:val="nil"/>
          <w:left w:val="nil"/>
          <w:bottom w:val="nil"/>
          <w:right w:val="nil"/>
          <w:between w:val="nil"/>
        </w:pBdr>
        <w:spacing w:after="280" w:line="240" w:lineRule="auto"/>
        <w:jc w:val="both"/>
        <w:rPr>
          <w:rFonts w:ascii="Arial" w:eastAsia="Arial" w:hAnsi="Arial" w:cs="Arial"/>
          <w:color w:val="000000"/>
          <w:lang w:val="en-US"/>
        </w:rPr>
      </w:pPr>
      <w:r w:rsidRPr="00F40BFB">
        <w:rPr>
          <w:rFonts w:ascii="Arial" w:eastAsia="Arial" w:hAnsi="Arial" w:cs="Arial"/>
          <w:color w:val="000000"/>
        </w:rPr>
        <w:t xml:space="preserve">BAEZA-YATES, Ricardo; RIBEIRO-NETO, </w:t>
      </w:r>
      <w:proofErr w:type="spellStart"/>
      <w:r w:rsidRPr="00F40BFB">
        <w:rPr>
          <w:rFonts w:ascii="Arial" w:eastAsia="Arial" w:hAnsi="Arial" w:cs="Arial"/>
          <w:color w:val="000000"/>
        </w:rPr>
        <w:t>Berthier</w:t>
      </w:r>
      <w:proofErr w:type="spellEnd"/>
      <w:r w:rsidRPr="00F40BFB">
        <w:rPr>
          <w:rFonts w:ascii="Arial" w:eastAsia="Arial" w:hAnsi="Arial" w:cs="Arial"/>
          <w:color w:val="000000"/>
        </w:rPr>
        <w:t xml:space="preserve">. </w:t>
      </w:r>
      <w:r w:rsidRPr="00F40BFB">
        <w:rPr>
          <w:rFonts w:ascii="Arial" w:eastAsia="Arial" w:hAnsi="Arial" w:cs="Arial"/>
          <w:b/>
          <w:bCs/>
          <w:color w:val="000000"/>
          <w:lang w:val="en-US"/>
        </w:rPr>
        <w:t>Modern Information Retrieval</w:t>
      </w:r>
      <w:r w:rsidRPr="00F40BFB">
        <w:rPr>
          <w:rFonts w:ascii="Arial" w:eastAsia="Arial" w:hAnsi="Arial" w:cs="Arial"/>
          <w:color w:val="000000"/>
          <w:lang w:val="en-US"/>
        </w:rPr>
        <w:t>. 1. ed. Massachusetts: Addison-Wesley Longman Publishing Co., Inc., 1999.</w:t>
      </w:r>
    </w:p>
    <w:p w14:paraId="1EB7931B" w14:textId="6A7FF887" w:rsidR="0019270B" w:rsidRDefault="0019270B" w:rsidP="00111D5C">
      <w:pPr>
        <w:pBdr>
          <w:top w:val="nil"/>
          <w:left w:val="nil"/>
          <w:bottom w:val="nil"/>
          <w:right w:val="nil"/>
          <w:between w:val="nil"/>
        </w:pBdr>
        <w:spacing w:after="280" w:line="240" w:lineRule="auto"/>
        <w:jc w:val="both"/>
        <w:rPr>
          <w:rFonts w:ascii="Arial" w:eastAsia="Arial" w:hAnsi="Arial" w:cs="Arial"/>
          <w:color w:val="000000"/>
          <w:lang w:val="en-US"/>
        </w:rPr>
      </w:pPr>
      <w:r w:rsidRPr="0019270B">
        <w:rPr>
          <w:rFonts w:ascii="Arial" w:eastAsia="Arial" w:hAnsi="Arial" w:cs="Arial"/>
          <w:color w:val="000000"/>
          <w:lang w:val="en-US"/>
        </w:rPr>
        <w:t xml:space="preserve">BENGIO, Yoshua; DUCHARME, Réjean; VINCENT, Pascal; JAUVIN, Christian. </w:t>
      </w:r>
      <w:r w:rsidRPr="0019270B">
        <w:rPr>
          <w:rFonts w:ascii="Arial" w:eastAsia="Arial" w:hAnsi="Arial" w:cs="Arial"/>
          <w:b/>
          <w:bCs/>
          <w:color w:val="000000"/>
          <w:lang w:val="en-US"/>
        </w:rPr>
        <w:t>A neural probabilistic language model</w:t>
      </w:r>
      <w:r w:rsidRPr="0019270B">
        <w:rPr>
          <w:rFonts w:ascii="Arial" w:eastAsia="Arial" w:hAnsi="Arial" w:cs="Arial"/>
          <w:color w:val="000000"/>
          <w:lang w:val="en-US"/>
        </w:rPr>
        <w:t xml:space="preserve">. </w:t>
      </w:r>
      <w:r w:rsidRPr="0019270B">
        <w:rPr>
          <w:rFonts w:ascii="Arial" w:eastAsia="Arial" w:hAnsi="Arial" w:cs="Arial"/>
          <w:i/>
          <w:iCs/>
          <w:color w:val="000000"/>
          <w:lang w:val="en-US"/>
        </w:rPr>
        <w:t>Journal of Machine Learning Research</w:t>
      </w:r>
      <w:r w:rsidRPr="0019270B">
        <w:rPr>
          <w:rFonts w:ascii="Arial" w:eastAsia="Arial" w:hAnsi="Arial" w:cs="Arial"/>
          <w:color w:val="000000"/>
          <w:lang w:val="en-US"/>
        </w:rPr>
        <w:t>, v. 3, p. 1137–1155, 2003.</w:t>
      </w:r>
    </w:p>
    <w:p w14:paraId="38CA48AF" w14:textId="3322BB7E" w:rsidR="005C5EAD" w:rsidRDefault="005C5EAD" w:rsidP="00111D5C">
      <w:pPr>
        <w:pBdr>
          <w:top w:val="nil"/>
          <w:left w:val="nil"/>
          <w:bottom w:val="nil"/>
          <w:right w:val="nil"/>
          <w:between w:val="nil"/>
        </w:pBdr>
        <w:spacing w:after="280" w:line="240" w:lineRule="auto"/>
        <w:jc w:val="both"/>
        <w:rPr>
          <w:rFonts w:ascii="Arial" w:eastAsia="Arial" w:hAnsi="Arial" w:cs="Arial"/>
          <w:color w:val="000000"/>
        </w:rPr>
      </w:pPr>
      <w:r>
        <w:rPr>
          <w:rFonts w:ascii="Arial" w:eastAsia="Arial" w:hAnsi="Arial" w:cs="Arial"/>
          <w:color w:val="000000"/>
        </w:rPr>
        <w:t>BRASIL</w:t>
      </w:r>
      <w:r w:rsidRPr="00656B43">
        <w:rPr>
          <w:rFonts w:ascii="Arial" w:eastAsia="Arial" w:hAnsi="Arial" w:cs="Arial"/>
          <w:color w:val="000000"/>
        </w:rPr>
        <w:t xml:space="preserve">. </w:t>
      </w:r>
      <w:r w:rsidRPr="00656B43">
        <w:rPr>
          <w:rFonts w:ascii="Arial" w:eastAsia="Arial" w:hAnsi="Arial" w:cs="Arial"/>
          <w:b/>
          <w:bCs/>
          <w:color w:val="000000"/>
        </w:rPr>
        <w:t>Vocabulário de Controle Externo do Tribunal de Contas da União (VCE)</w:t>
      </w:r>
      <w:r w:rsidRPr="00656B43">
        <w:rPr>
          <w:rFonts w:ascii="Arial" w:eastAsia="Arial" w:hAnsi="Arial" w:cs="Arial"/>
          <w:color w:val="000000"/>
        </w:rPr>
        <w:t xml:space="preserve">. </w:t>
      </w:r>
      <w:r>
        <w:rPr>
          <w:rFonts w:ascii="Arial" w:eastAsia="Arial" w:hAnsi="Arial" w:cs="Arial"/>
          <w:color w:val="000000"/>
        </w:rPr>
        <w:t xml:space="preserve">2019. </w:t>
      </w:r>
      <w:r w:rsidRPr="00656B43">
        <w:rPr>
          <w:rFonts w:ascii="Arial" w:eastAsia="Arial" w:hAnsi="Arial" w:cs="Arial"/>
          <w:color w:val="000000"/>
        </w:rPr>
        <w:t xml:space="preserve">Disponível em: </w:t>
      </w:r>
      <w:hyperlink r:id="rId20" w:tgtFrame="_new" w:history="1">
        <w:r w:rsidRPr="00656B43">
          <w:rPr>
            <w:rStyle w:val="Hyperlink"/>
            <w:rFonts w:ascii="Arial" w:eastAsia="Arial" w:hAnsi="Arial" w:cs="Arial"/>
          </w:rPr>
          <w:t>https://portal.tcu.gov.br/vocabulario-de-controle-externo-do-tribunal-de-contas-da-uniao-vce.htm</w:t>
        </w:r>
      </w:hyperlink>
      <w:r w:rsidRPr="00656B43">
        <w:rPr>
          <w:rFonts w:ascii="Arial" w:eastAsia="Arial" w:hAnsi="Arial" w:cs="Arial"/>
          <w:color w:val="000000"/>
        </w:rPr>
        <w:t>. Acesso em:</w:t>
      </w:r>
      <w:r>
        <w:rPr>
          <w:rFonts w:ascii="Arial" w:eastAsia="Arial" w:hAnsi="Arial" w:cs="Arial"/>
          <w:color w:val="000000"/>
        </w:rPr>
        <w:t xml:space="preserve"> 23</w:t>
      </w:r>
      <w:r w:rsidRPr="00656B43">
        <w:rPr>
          <w:rFonts w:ascii="Arial" w:eastAsia="Arial" w:hAnsi="Arial" w:cs="Arial"/>
          <w:color w:val="000000"/>
        </w:rPr>
        <w:t xml:space="preserve"> out. 2024.</w:t>
      </w:r>
    </w:p>
    <w:p w14:paraId="6085657C" w14:textId="6363D66A" w:rsidR="00235333" w:rsidRPr="001A0FD8" w:rsidRDefault="00235333" w:rsidP="00111D5C">
      <w:pPr>
        <w:pBdr>
          <w:top w:val="nil"/>
          <w:left w:val="nil"/>
          <w:bottom w:val="nil"/>
          <w:right w:val="nil"/>
          <w:between w:val="nil"/>
        </w:pBdr>
        <w:spacing w:after="280" w:line="240" w:lineRule="auto"/>
        <w:jc w:val="both"/>
        <w:rPr>
          <w:rFonts w:ascii="Arial" w:eastAsia="Arial" w:hAnsi="Arial" w:cs="Arial"/>
          <w:color w:val="000000"/>
        </w:rPr>
      </w:pPr>
      <w:r>
        <w:rPr>
          <w:rFonts w:ascii="Arial" w:eastAsia="Arial" w:hAnsi="Arial" w:cs="Arial"/>
          <w:color w:val="000000"/>
        </w:rPr>
        <w:lastRenderedPageBreak/>
        <w:t xml:space="preserve">BRASIL. </w:t>
      </w:r>
      <w:r w:rsidRPr="00BE6B04">
        <w:rPr>
          <w:rFonts w:ascii="Arial" w:eastAsia="Arial" w:hAnsi="Arial" w:cs="Arial"/>
          <w:b/>
          <w:color w:val="000000"/>
        </w:rPr>
        <w:t>Acórdão nº 878/2022-Plenário do TCU</w:t>
      </w:r>
      <w:r w:rsidR="00E94493">
        <w:rPr>
          <w:rFonts w:ascii="Arial" w:eastAsia="Arial" w:hAnsi="Arial" w:cs="Arial"/>
          <w:color w:val="000000"/>
        </w:rPr>
        <w:t>. 2022.</w:t>
      </w:r>
    </w:p>
    <w:p w14:paraId="69AF5344" w14:textId="780C59DF" w:rsidR="008D3F9C" w:rsidRDefault="006F3E4D" w:rsidP="00111D5C">
      <w:pPr>
        <w:pBdr>
          <w:top w:val="nil"/>
          <w:left w:val="nil"/>
          <w:bottom w:val="nil"/>
          <w:right w:val="nil"/>
          <w:between w:val="nil"/>
        </w:pBdr>
        <w:spacing w:after="280" w:line="240" w:lineRule="auto"/>
        <w:jc w:val="both"/>
        <w:rPr>
          <w:rFonts w:ascii="Arial" w:eastAsia="Arial" w:hAnsi="Arial" w:cs="Arial"/>
          <w:color w:val="000000"/>
        </w:rPr>
      </w:pPr>
      <w:r>
        <w:rPr>
          <w:rFonts w:ascii="Arial" w:eastAsia="Arial" w:hAnsi="Arial" w:cs="Arial"/>
          <w:color w:val="000000"/>
        </w:rPr>
        <w:t xml:space="preserve">BRASIL. </w:t>
      </w:r>
      <w:r w:rsidRPr="0093351A">
        <w:rPr>
          <w:rFonts w:ascii="Arial" w:eastAsia="Arial" w:hAnsi="Arial" w:cs="Arial"/>
          <w:b/>
          <w:bCs/>
          <w:color w:val="000000"/>
        </w:rPr>
        <w:t>Pesquisa Integrada do TCU</w:t>
      </w:r>
      <w:r>
        <w:rPr>
          <w:rFonts w:ascii="Arial" w:eastAsia="Arial" w:hAnsi="Arial" w:cs="Arial"/>
          <w:color w:val="000000"/>
        </w:rPr>
        <w:t xml:space="preserve">: manual completo da pesquisa de jurisprudência. </w:t>
      </w:r>
      <w:r w:rsidR="00930A20">
        <w:rPr>
          <w:rFonts w:ascii="Arial" w:eastAsia="Arial" w:hAnsi="Arial" w:cs="Arial"/>
          <w:color w:val="000000"/>
        </w:rPr>
        <w:t xml:space="preserve">2024. </w:t>
      </w:r>
      <w:r>
        <w:rPr>
          <w:rFonts w:ascii="Arial" w:eastAsia="Arial" w:hAnsi="Arial" w:cs="Arial"/>
          <w:color w:val="000000"/>
        </w:rPr>
        <w:t xml:space="preserve">Disponível em: </w:t>
      </w:r>
      <w:hyperlink r:id="rId21" w:history="1">
        <w:r w:rsidRPr="00220D04">
          <w:rPr>
            <w:rStyle w:val="Hyperlink"/>
            <w:rFonts w:ascii="Arial" w:eastAsia="Arial" w:hAnsi="Arial" w:cs="Arial"/>
          </w:rPr>
          <w:t>https://pesquisa.apps.tcu.gov.br/</w:t>
        </w:r>
      </w:hyperlink>
      <w:r>
        <w:rPr>
          <w:rFonts w:ascii="Arial" w:eastAsia="Arial" w:hAnsi="Arial" w:cs="Arial"/>
          <w:color w:val="000000"/>
        </w:rPr>
        <w:t xml:space="preserve">. Acesso em </w:t>
      </w:r>
      <w:r w:rsidR="00F768D1">
        <w:rPr>
          <w:rFonts w:ascii="Arial" w:eastAsia="Arial" w:hAnsi="Arial" w:cs="Arial"/>
          <w:color w:val="000000"/>
        </w:rPr>
        <w:t>2</w:t>
      </w:r>
      <w:r>
        <w:rPr>
          <w:rFonts w:ascii="Arial" w:eastAsia="Arial" w:hAnsi="Arial" w:cs="Arial"/>
          <w:color w:val="000000"/>
        </w:rPr>
        <w:t>3 out. 2024.</w:t>
      </w:r>
    </w:p>
    <w:p w14:paraId="53ED0DD9" w14:textId="2485B7CD" w:rsidR="00B71E5F" w:rsidRDefault="00B71E5F" w:rsidP="00111D5C">
      <w:pPr>
        <w:pBdr>
          <w:top w:val="nil"/>
          <w:left w:val="nil"/>
          <w:bottom w:val="nil"/>
          <w:right w:val="nil"/>
          <w:between w:val="nil"/>
        </w:pBdr>
        <w:spacing w:after="280" w:line="240" w:lineRule="auto"/>
        <w:jc w:val="both"/>
        <w:rPr>
          <w:rFonts w:ascii="Arial" w:eastAsia="Arial" w:hAnsi="Arial" w:cs="Arial"/>
          <w:color w:val="000000"/>
          <w:lang w:val="en-US"/>
        </w:rPr>
      </w:pPr>
      <w:r w:rsidRPr="0B25EC32">
        <w:rPr>
          <w:rFonts w:ascii="Arial" w:eastAsia="Arial" w:hAnsi="Arial" w:cs="Arial"/>
          <w:color w:val="000000" w:themeColor="text1"/>
        </w:rPr>
        <w:t xml:space="preserve">BUENO, </w:t>
      </w:r>
      <w:proofErr w:type="spellStart"/>
      <w:r w:rsidRPr="0B25EC32">
        <w:rPr>
          <w:rFonts w:ascii="Arial" w:eastAsia="Arial" w:hAnsi="Arial" w:cs="Arial"/>
          <w:color w:val="000000" w:themeColor="text1"/>
        </w:rPr>
        <w:t>Mirelle</w:t>
      </w:r>
      <w:proofErr w:type="spellEnd"/>
      <w:r w:rsidRPr="0B25EC32">
        <w:rPr>
          <w:rFonts w:ascii="Arial" w:eastAsia="Arial" w:hAnsi="Arial" w:cs="Arial"/>
          <w:color w:val="000000" w:themeColor="text1"/>
        </w:rPr>
        <w:t xml:space="preserve">; OLIVEIRA, Eduardo </w:t>
      </w:r>
      <w:proofErr w:type="spellStart"/>
      <w:r w:rsidRPr="0B25EC32">
        <w:rPr>
          <w:rFonts w:ascii="Arial" w:eastAsia="Arial" w:hAnsi="Arial" w:cs="Arial"/>
          <w:color w:val="000000" w:themeColor="text1"/>
        </w:rPr>
        <w:t>Seiti</w:t>
      </w:r>
      <w:proofErr w:type="spellEnd"/>
      <w:r w:rsidRPr="0B25EC32">
        <w:rPr>
          <w:rFonts w:ascii="Arial" w:eastAsia="Arial" w:hAnsi="Arial" w:cs="Arial"/>
          <w:color w:val="000000" w:themeColor="text1"/>
        </w:rPr>
        <w:t xml:space="preserve"> de; NOGUEIRA, Rodrigo; LOTUFO, Roberto A.; PEREIRA, </w:t>
      </w:r>
      <w:proofErr w:type="spellStart"/>
      <w:r w:rsidRPr="0B25EC32">
        <w:rPr>
          <w:rFonts w:ascii="Arial" w:eastAsia="Arial" w:hAnsi="Arial" w:cs="Arial"/>
          <w:color w:val="000000" w:themeColor="text1"/>
        </w:rPr>
        <w:t>Jayr</w:t>
      </w:r>
      <w:proofErr w:type="spellEnd"/>
      <w:r w:rsidRPr="0B25EC32">
        <w:rPr>
          <w:rFonts w:ascii="Arial" w:eastAsia="Arial" w:hAnsi="Arial" w:cs="Arial"/>
          <w:color w:val="000000" w:themeColor="text1"/>
        </w:rPr>
        <w:t xml:space="preserve"> Alencar. </w:t>
      </w:r>
      <w:r w:rsidRPr="0B25EC32">
        <w:rPr>
          <w:rFonts w:ascii="Arial" w:eastAsia="Arial" w:hAnsi="Arial" w:cs="Arial"/>
          <w:b/>
          <w:color w:val="000000" w:themeColor="text1"/>
          <w:lang w:val="en-US"/>
        </w:rPr>
        <w:t>Quati: A Brazilian Portuguese Information Retrieval Dataset from Native Speakers</w:t>
      </w:r>
      <w:r w:rsidRPr="0B25EC32">
        <w:rPr>
          <w:rFonts w:ascii="Arial" w:eastAsia="Arial" w:hAnsi="Arial" w:cs="Arial"/>
          <w:color w:val="000000" w:themeColor="text1"/>
          <w:lang w:val="en-US"/>
        </w:rPr>
        <w:t xml:space="preserve">. 2024. DOI: </w:t>
      </w:r>
      <w:hyperlink r:id="rId22">
        <w:r w:rsidR="0B25EC32" w:rsidRPr="0B25EC32">
          <w:rPr>
            <w:rStyle w:val="Hyperlink"/>
            <w:rFonts w:ascii="Arial" w:eastAsia="Arial" w:hAnsi="Arial" w:cs="Arial"/>
            <w:lang w:val="en-US"/>
          </w:rPr>
          <w:t>https://doi.org/10.48550/arXiv.2404.06976</w:t>
        </w:r>
      </w:hyperlink>
      <w:r w:rsidR="0B25EC32" w:rsidRPr="0B25EC32">
        <w:rPr>
          <w:rFonts w:ascii="Arial" w:eastAsia="Arial" w:hAnsi="Arial" w:cs="Arial"/>
          <w:color w:val="000000" w:themeColor="text1"/>
          <w:lang w:val="en-US"/>
        </w:rPr>
        <w:t>.</w:t>
      </w:r>
    </w:p>
    <w:p w14:paraId="4EF65B48" w14:textId="5E4937E6" w:rsidR="0003297C" w:rsidRPr="001A0FD8" w:rsidRDefault="0003297C" w:rsidP="00111D5C">
      <w:pPr>
        <w:pBdr>
          <w:top w:val="nil"/>
          <w:left w:val="nil"/>
          <w:bottom w:val="nil"/>
          <w:right w:val="nil"/>
          <w:between w:val="nil"/>
        </w:pBdr>
        <w:spacing w:after="280" w:line="240" w:lineRule="auto"/>
        <w:jc w:val="both"/>
        <w:rPr>
          <w:rFonts w:ascii="Arial" w:eastAsia="Arial" w:hAnsi="Arial" w:cs="Arial"/>
          <w:color w:val="000000"/>
          <w:lang w:val="en-US"/>
        </w:rPr>
      </w:pPr>
      <w:r w:rsidRPr="0B25EC32">
        <w:rPr>
          <w:rFonts w:ascii="Arial" w:eastAsia="Arial" w:hAnsi="Arial" w:cs="Arial"/>
          <w:color w:val="000000" w:themeColor="text1"/>
          <w:lang w:val="en-US"/>
        </w:rPr>
        <w:t xml:space="preserve">CHEN, Timothy L.; EMERLING, Max; CHAUDHARI, G. R.; CHILAKURU, Yeshwant R.; SEO, </w:t>
      </w:r>
      <w:proofErr w:type="spellStart"/>
      <w:r w:rsidRPr="0B25EC32">
        <w:rPr>
          <w:rFonts w:ascii="Arial" w:eastAsia="Arial" w:hAnsi="Arial" w:cs="Arial"/>
          <w:color w:val="000000" w:themeColor="text1"/>
          <w:lang w:val="en-US"/>
        </w:rPr>
        <w:t>Youngho</w:t>
      </w:r>
      <w:proofErr w:type="spellEnd"/>
      <w:r w:rsidRPr="0B25EC32">
        <w:rPr>
          <w:rFonts w:ascii="Arial" w:eastAsia="Arial" w:hAnsi="Arial" w:cs="Arial"/>
          <w:color w:val="000000" w:themeColor="text1"/>
          <w:lang w:val="en-US"/>
        </w:rPr>
        <w:t xml:space="preserve">; VU, </w:t>
      </w:r>
      <w:proofErr w:type="spellStart"/>
      <w:r w:rsidRPr="0B25EC32">
        <w:rPr>
          <w:rFonts w:ascii="Arial" w:eastAsia="Arial" w:hAnsi="Arial" w:cs="Arial"/>
          <w:color w:val="000000" w:themeColor="text1"/>
          <w:lang w:val="en-US"/>
        </w:rPr>
        <w:t>Thienkhai</w:t>
      </w:r>
      <w:proofErr w:type="spellEnd"/>
      <w:r w:rsidRPr="0B25EC32">
        <w:rPr>
          <w:rFonts w:ascii="Arial" w:eastAsia="Arial" w:hAnsi="Arial" w:cs="Arial"/>
          <w:color w:val="000000" w:themeColor="text1"/>
          <w:lang w:val="en-US"/>
        </w:rPr>
        <w:t xml:space="preserve"> H.; SOHN, Jae H. </w:t>
      </w:r>
      <w:r w:rsidRPr="0B25EC32">
        <w:rPr>
          <w:rFonts w:ascii="Arial" w:eastAsia="Arial" w:hAnsi="Arial" w:cs="Arial"/>
          <w:b/>
          <w:color w:val="000000" w:themeColor="text1"/>
          <w:lang w:val="en-US"/>
        </w:rPr>
        <w:t>Domain specific word embeddings for natural language processing in radiology</w:t>
      </w:r>
      <w:r w:rsidRPr="0B25EC32">
        <w:rPr>
          <w:rFonts w:ascii="Arial" w:eastAsia="Arial" w:hAnsi="Arial" w:cs="Arial"/>
          <w:color w:val="000000" w:themeColor="text1"/>
          <w:lang w:val="en-US"/>
        </w:rPr>
        <w:t xml:space="preserve">. Journal of Biomedical Informatics, vol. 113, 2021. DOI: </w:t>
      </w:r>
      <w:hyperlink r:id="rId23" w:history="1">
        <w:r w:rsidR="00A939EC" w:rsidRPr="002756E3">
          <w:rPr>
            <w:rStyle w:val="Hyperlink"/>
            <w:rFonts w:ascii="Arial" w:eastAsia="Arial" w:hAnsi="Arial" w:cs="Arial"/>
            <w:lang w:val="en-US"/>
          </w:rPr>
          <w:t>https://doi.org/10.1016/j.jbi.2020.103665</w:t>
        </w:r>
      </w:hyperlink>
      <w:r w:rsidR="00A939EC" w:rsidRPr="0B25EC32">
        <w:rPr>
          <w:rFonts w:ascii="Arial" w:eastAsia="Arial" w:hAnsi="Arial" w:cs="Arial"/>
          <w:color w:val="000000" w:themeColor="text1"/>
          <w:lang w:val="en-US"/>
        </w:rPr>
        <w:t>.</w:t>
      </w:r>
    </w:p>
    <w:p w14:paraId="01A1032E" w14:textId="21CDD4D2" w:rsidR="00083504" w:rsidRPr="00F40BFB" w:rsidRDefault="00083504" w:rsidP="00111D5C">
      <w:pPr>
        <w:pBdr>
          <w:top w:val="nil"/>
          <w:left w:val="nil"/>
          <w:bottom w:val="nil"/>
          <w:right w:val="nil"/>
          <w:between w:val="nil"/>
        </w:pBdr>
        <w:spacing w:after="280" w:line="240" w:lineRule="auto"/>
        <w:jc w:val="both"/>
        <w:rPr>
          <w:rFonts w:ascii="Arial" w:eastAsia="Arial" w:hAnsi="Arial" w:cs="Arial"/>
          <w:color w:val="000000"/>
          <w:lang w:val="en-US"/>
        </w:rPr>
      </w:pPr>
      <w:r w:rsidRPr="00083504">
        <w:rPr>
          <w:rFonts w:ascii="Arial" w:eastAsia="Arial" w:hAnsi="Arial" w:cs="Arial"/>
          <w:color w:val="000000"/>
          <w:lang w:val="en-US"/>
        </w:rPr>
        <w:t>CLAVEAU, Vincent. Query expansion with artificially generated texts. 2020.</w:t>
      </w:r>
      <w:r w:rsidR="00C66D11">
        <w:rPr>
          <w:rFonts w:ascii="Arial" w:eastAsia="Arial" w:hAnsi="Arial" w:cs="Arial"/>
          <w:color w:val="000000"/>
          <w:lang w:val="en-US"/>
        </w:rPr>
        <w:t xml:space="preserve"> DOI: </w:t>
      </w:r>
      <w:hyperlink r:id="rId24" w:history="1">
        <w:r w:rsidR="00C66D11" w:rsidRPr="000003BE">
          <w:rPr>
            <w:rStyle w:val="Hyperlink"/>
            <w:rFonts w:ascii="Arial" w:eastAsia="Arial" w:hAnsi="Arial" w:cs="Arial"/>
            <w:lang w:val="en-US"/>
          </w:rPr>
          <w:t>https://doi.org/10.48550/arXiv.2012.08787</w:t>
        </w:r>
      </w:hyperlink>
      <w:r w:rsidR="00C66D11">
        <w:rPr>
          <w:rFonts w:ascii="Arial" w:eastAsia="Arial" w:hAnsi="Arial" w:cs="Arial"/>
          <w:color w:val="000000"/>
          <w:lang w:val="en-US"/>
        </w:rPr>
        <w:t>.</w:t>
      </w:r>
    </w:p>
    <w:p w14:paraId="602A6878" w14:textId="27FC0E71" w:rsidR="00F40BFB" w:rsidRPr="008B42DC" w:rsidRDefault="00276596" w:rsidP="00111D5C">
      <w:pPr>
        <w:pBdr>
          <w:top w:val="nil"/>
          <w:left w:val="nil"/>
          <w:bottom w:val="nil"/>
          <w:right w:val="nil"/>
          <w:between w:val="nil"/>
        </w:pBdr>
        <w:spacing w:after="280" w:line="240" w:lineRule="auto"/>
        <w:jc w:val="both"/>
        <w:rPr>
          <w:rFonts w:ascii="Arial" w:eastAsia="Arial" w:hAnsi="Arial" w:cs="Arial"/>
          <w:color w:val="000000"/>
          <w:lang w:val="en-US"/>
        </w:rPr>
      </w:pPr>
      <w:r w:rsidRPr="00276596">
        <w:rPr>
          <w:rFonts w:ascii="Arial" w:eastAsia="Arial" w:hAnsi="Arial" w:cs="Arial"/>
          <w:color w:val="000000"/>
          <w:lang w:val="en-US"/>
        </w:rPr>
        <w:t xml:space="preserve">CROFT, Bruce; METZLER, Donald; STROHMAN, Trevor. </w:t>
      </w:r>
      <w:r w:rsidRPr="00276596">
        <w:rPr>
          <w:rFonts w:ascii="Arial" w:eastAsia="Arial" w:hAnsi="Arial" w:cs="Arial"/>
          <w:b/>
          <w:bCs/>
          <w:color w:val="000000"/>
          <w:lang w:val="en-US"/>
        </w:rPr>
        <w:t>Search Engines: Information Retrieval in Practice</w:t>
      </w:r>
      <w:r w:rsidRPr="00276596">
        <w:rPr>
          <w:rFonts w:ascii="Arial" w:eastAsia="Arial" w:hAnsi="Arial" w:cs="Arial"/>
          <w:color w:val="000000"/>
          <w:lang w:val="en-US"/>
        </w:rPr>
        <w:t xml:space="preserve">. </w:t>
      </w:r>
      <w:r w:rsidRPr="008B42DC">
        <w:rPr>
          <w:rFonts w:ascii="Arial" w:eastAsia="Arial" w:hAnsi="Arial" w:cs="Arial"/>
          <w:color w:val="000000"/>
          <w:lang w:val="en-US"/>
        </w:rPr>
        <w:t>1. ed. Boston: Pearson, 2009.</w:t>
      </w:r>
    </w:p>
    <w:p w14:paraId="01DDB9E9" w14:textId="35555CC3" w:rsidR="00CB7362" w:rsidRPr="001A0FD8" w:rsidRDefault="00CB7362" w:rsidP="00111D5C">
      <w:pPr>
        <w:pBdr>
          <w:top w:val="nil"/>
          <w:left w:val="nil"/>
          <w:bottom w:val="nil"/>
          <w:right w:val="nil"/>
          <w:between w:val="nil"/>
        </w:pBdr>
        <w:spacing w:after="280" w:line="240" w:lineRule="auto"/>
        <w:jc w:val="both"/>
        <w:rPr>
          <w:rFonts w:ascii="Arial" w:eastAsia="Arial" w:hAnsi="Arial" w:cs="Arial"/>
          <w:color w:val="000000"/>
          <w:lang w:val="en-US"/>
        </w:rPr>
      </w:pPr>
      <w:r w:rsidRPr="00CB7362">
        <w:rPr>
          <w:rFonts w:ascii="Arial" w:eastAsia="Arial" w:hAnsi="Arial" w:cs="Arial"/>
          <w:color w:val="000000"/>
          <w:lang w:val="en-US"/>
        </w:rPr>
        <w:t xml:space="preserve">DEVLIN, Jacob; CHANG, Ming-Wei; LEE, Kenton; TOUTANOVA, Kristina. </w:t>
      </w:r>
      <w:r w:rsidRPr="00CB7362">
        <w:rPr>
          <w:rFonts w:ascii="Arial" w:eastAsia="Arial" w:hAnsi="Arial" w:cs="Arial"/>
          <w:b/>
          <w:bCs/>
          <w:color w:val="000000"/>
          <w:lang w:val="en-US"/>
        </w:rPr>
        <w:t>BERT: Pre-training of deep bidirectional transformers for language understanding</w:t>
      </w:r>
      <w:r w:rsidRPr="00CB7362">
        <w:rPr>
          <w:rFonts w:ascii="Arial" w:eastAsia="Arial" w:hAnsi="Arial" w:cs="Arial"/>
          <w:color w:val="000000"/>
          <w:lang w:val="en-US"/>
        </w:rPr>
        <w:t xml:space="preserve">. In: PROCEEDINGS OF THE 2019 CONFERENCE OF THE NORTH AMERICAN CHAPTER OF THE ASSOCIATION FOR COMPUTATIONAL LINGUISTICS: HUMAN LANGUAGE TECHNOLOGIES, VOLUME 1 (LONG AND SHORT PAPERS). </w:t>
      </w:r>
      <w:r w:rsidRPr="001A0FD8">
        <w:rPr>
          <w:rFonts w:ascii="Arial" w:eastAsia="Arial" w:hAnsi="Arial" w:cs="Arial"/>
          <w:color w:val="000000"/>
          <w:lang w:val="en-US"/>
        </w:rPr>
        <w:t>2019. p. 4171–4186. Association for Computational Linguistics. DOI:</w:t>
      </w:r>
      <w:r w:rsidR="001935AB" w:rsidRPr="001A0FD8">
        <w:rPr>
          <w:rFonts w:ascii="Arial" w:eastAsia="Arial" w:hAnsi="Arial" w:cs="Arial"/>
          <w:color w:val="000000"/>
          <w:lang w:val="en-US"/>
        </w:rPr>
        <w:t xml:space="preserve"> </w:t>
      </w:r>
      <w:hyperlink r:id="rId25" w:history="1">
        <w:r w:rsidR="001935AB" w:rsidRPr="001A0FD8">
          <w:rPr>
            <w:rStyle w:val="Hyperlink"/>
            <w:rFonts w:ascii="Arial" w:eastAsia="Arial" w:hAnsi="Arial" w:cs="Arial"/>
            <w:lang w:val="en-US"/>
          </w:rPr>
          <w:t>https://doi.org/10.18653/v1/N19-1423</w:t>
        </w:r>
      </w:hyperlink>
      <w:r w:rsidR="001935AB" w:rsidRPr="001A0FD8">
        <w:rPr>
          <w:rFonts w:ascii="Arial" w:eastAsia="Arial" w:hAnsi="Arial" w:cs="Arial"/>
          <w:color w:val="000000"/>
          <w:lang w:val="en-US"/>
        </w:rPr>
        <w:t>.</w:t>
      </w:r>
    </w:p>
    <w:p w14:paraId="080A8432" w14:textId="41856574" w:rsidR="00410CE9" w:rsidRDefault="00410CE9" w:rsidP="00111D5C">
      <w:pPr>
        <w:pBdr>
          <w:top w:val="nil"/>
          <w:left w:val="nil"/>
          <w:bottom w:val="nil"/>
          <w:right w:val="nil"/>
          <w:between w:val="nil"/>
        </w:pBdr>
        <w:spacing w:after="280" w:line="240" w:lineRule="auto"/>
        <w:jc w:val="both"/>
        <w:rPr>
          <w:rFonts w:ascii="Arial" w:eastAsia="Arial" w:hAnsi="Arial" w:cs="Arial"/>
          <w:color w:val="000000"/>
          <w:lang w:val="en-US"/>
        </w:rPr>
      </w:pPr>
      <w:r w:rsidRPr="001A0FD8">
        <w:rPr>
          <w:rFonts w:ascii="Arial" w:eastAsia="Arial" w:hAnsi="Arial" w:cs="Arial"/>
          <w:color w:val="000000"/>
          <w:lang w:val="en-US"/>
        </w:rPr>
        <w:t>FORMAL, Thomas</w:t>
      </w:r>
      <w:r w:rsidR="00211487" w:rsidRPr="001A0FD8">
        <w:rPr>
          <w:rFonts w:ascii="Arial" w:eastAsia="Arial" w:hAnsi="Arial" w:cs="Arial"/>
          <w:color w:val="000000"/>
          <w:lang w:val="en-US"/>
        </w:rPr>
        <w:t>; LASSANCE, Carlos; PIWOWARSKI, Benjamim; CLINCHANT, Stéphane</w:t>
      </w:r>
      <w:r w:rsidRPr="001A0FD8">
        <w:rPr>
          <w:rFonts w:ascii="Arial" w:eastAsia="Arial" w:hAnsi="Arial" w:cs="Arial"/>
          <w:color w:val="000000"/>
          <w:lang w:val="en-US"/>
        </w:rPr>
        <w:t xml:space="preserve">. </w:t>
      </w:r>
      <w:r w:rsidRPr="00410CE9">
        <w:rPr>
          <w:rFonts w:ascii="Arial" w:eastAsia="Arial" w:hAnsi="Arial" w:cs="Arial"/>
          <w:b/>
          <w:bCs/>
          <w:color w:val="000000"/>
          <w:lang w:val="en-US"/>
        </w:rPr>
        <w:t>SPLADE v2: Sparse lexical and expansion model for information retrieval</w:t>
      </w:r>
      <w:r w:rsidRPr="00410CE9">
        <w:rPr>
          <w:rFonts w:ascii="Arial" w:eastAsia="Arial" w:hAnsi="Arial" w:cs="Arial"/>
          <w:color w:val="000000"/>
          <w:lang w:val="en-US"/>
        </w:rPr>
        <w:t>. 2021</w:t>
      </w:r>
      <w:r>
        <w:rPr>
          <w:rFonts w:ascii="Arial" w:eastAsia="Arial" w:hAnsi="Arial" w:cs="Arial"/>
          <w:color w:val="000000"/>
          <w:lang w:val="en-US"/>
        </w:rPr>
        <w:t xml:space="preserve">. DOI: </w:t>
      </w:r>
      <w:hyperlink r:id="rId26" w:history="1">
        <w:r w:rsidR="00211487" w:rsidRPr="000003BE">
          <w:rPr>
            <w:rStyle w:val="Hyperlink"/>
            <w:rFonts w:ascii="Arial" w:eastAsia="Arial" w:hAnsi="Arial" w:cs="Arial"/>
            <w:lang w:val="en-US"/>
          </w:rPr>
          <w:t>https://doi.org/10.48550/arXiv.2109.10086</w:t>
        </w:r>
      </w:hyperlink>
      <w:r w:rsidR="00211487">
        <w:rPr>
          <w:rFonts w:ascii="Arial" w:eastAsia="Arial" w:hAnsi="Arial" w:cs="Arial"/>
          <w:color w:val="000000"/>
          <w:lang w:val="en-US"/>
        </w:rPr>
        <w:t>.</w:t>
      </w:r>
    </w:p>
    <w:p w14:paraId="7D955FC2" w14:textId="373ACD84" w:rsidR="001B13B3" w:rsidRDefault="001B13B3" w:rsidP="00111D5C">
      <w:pPr>
        <w:pBdr>
          <w:top w:val="nil"/>
          <w:left w:val="nil"/>
          <w:bottom w:val="nil"/>
          <w:right w:val="nil"/>
          <w:between w:val="nil"/>
        </w:pBdr>
        <w:spacing w:after="280" w:line="240" w:lineRule="auto"/>
        <w:jc w:val="both"/>
        <w:rPr>
          <w:rFonts w:ascii="Arial" w:eastAsia="Arial" w:hAnsi="Arial" w:cs="Arial"/>
          <w:color w:val="000000"/>
          <w:lang w:val="en-US"/>
        </w:rPr>
      </w:pPr>
      <w:r w:rsidRPr="001B13B3">
        <w:rPr>
          <w:rFonts w:ascii="Arial" w:eastAsia="Arial" w:hAnsi="Arial" w:cs="Arial"/>
          <w:color w:val="000000"/>
          <w:lang w:val="en-US"/>
        </w:rPr>
        <w:t xml:space="preserve">GOMES, Thiago; LADEIRA, Marcelo. </w:t>
      </w:r>
      <w:r w:rsidRPr="001B13B3">
        <w:rPr>
          <w:rFonts w:ascii="Arial" w:eastAsia="Arial" w:hAnsi="Arial" w:cs="Arial"/>
          <w:b/>
          <w:bCs/>
          <w:color w:val="000000"/>
          <w:lang w:val="en-US"/>
        </w:rPr>
        <w:t>A new conceptual framework for enhancing legal information retrieval at the Brazilian Superior Court of Justice</w:t>
      </w:r>
      <w:r w:rsidRPr="001B13B3">
        <w:rPr>
          <w:rFonts w:ascii="Arial" w:eastAsia="Arial" w:hAnsi="Arial" w:cs="Arial"/>
          <w:color w:val="000000"/>
          <w:lang w:val="en-US"/>
        </w:rPr>
        <w:t xml:space="preserve">. In: </w:t>
      </w:r>
      <w:r>
        <w:rPr>
          <w:rFonts w:ascii="Arial" w:eastAsia="Arial" w:hAnsi="Arial" w:cs="Arial"/>
          <w:color w:val="000000"/>
          <w:lang w:val="en-US"/>
        </w:rPr>
        <w:t>PROCEEDINGS OF THE 12TH INTER</w:t>
      </w:r>
      <w:r w:rsidR="00483990">
        <w:rPr>
          <w:rFonts w:ascii="Arial" w:eastAsia="Arial" w:hAnsi="Arial" w:cs="Arial"/>
          <w:color w:val="000000"/>
          <w:lang w:val="en-US"/>
        </w:rPr>
        <w:t>NATIONAL CON</w:t>
      </w:r>
      <w:r w:rsidR="00483990" w:rsidRPr="00483990">
        <w:rPr>
          <w:rFonts w:ascii="Arial" w:eastAsia="Arial" w:hAnsi="Arial" w:cs="Arial"/>
          <w:color w:val="000000"/>
          <w:lang w:val="en-US"/>
        </w:rPr>
        <w:t>FERENCE ON MANAGEMENT OF DIGITAL ECOSYSTEMS (</w:t>
      </w:r>
      <w:r w:rsidRPr="00483990">
        <w:rPr>
          <w:rFonts w:ascii="Arial" w:eastAsia="Arial" w:hAnsi="Arial" w:cs="Arial"/>
          <w:color w:val="000000"/>
          <w:lang w:val="en-US"/>
        </w:rPr>
        <w:t>MEDES)</w:t>
      </w:r>
      <w:r w:rsidRPr="001B13B3">
        <w:rPr>
          <w:rFonts w:ascii="Arial" w:eastAsia="Arial" w:hAnsi="Arial" w:cs="Arial"/>
          <w:color w:val="000000"/>
          <w:lang w:val="en-US"/>
        </w:rPr>
        <w:t xml:space="preserve">. 2020. p. 26–29. </w:t>
      </w:r>
      <w:r w:rsidR="00483990">
        <w:rPr>
          <w:rFonts w:ascii="Arial" w:eastAsia="Arial" w:hAnsi="Arial" w:cs="Arial"/>
          <w:color w:val="000000"/>
          <w:lang w:val="en-US"/>
        </w:rPr>
        <w:t>DOI</w:t>
      </w:r>
      <w:r w:rsidRPr="001B13B3">
        <w:rPr>
          <w:rFonts w:ascii="Arial" w:eastAsia="Arial" w:hAnsi="Arial" w:cs="Arial"/>
          <w:color w:val="000000"/>
          <w:lang w:val="en-US"/>
        </w:rPr>
        <w:t xml:space="preserve">: </w:t>
      </w:r>
      <w:hyperlink r:id="rId27" w:tgtFrame="_new" w:history="1">
        <w:r w:rsidRPr="001B13B3">
          <w:rPr>
            <w:rStyle w:val="Hyperlink"/>
            <w:rFonts w:ascii="Arial" w:eastAsia="Arial" w:hAnsi="Arial" w:cs="Arial"/>
            <w:lang w:val="en-US"/>
          </w:rPr>
          <w:t>https://doi.org/10.1145/3415958.3433087</w:t>
        </w:r>
      </w:hyperlink>
      <w:r w:rsidRPr="001B13B3">
        <w:rPr>
          <w:rFonts w:ascii="Arial" w:eastAsia="Arial" w:hAnsi="Arial" w:cs="Arial"/>
          <w:color w:val="000000"/>
          <w:lang w:val="en-US"/>
        </w:rPr>
        <w:t>.</w:t>
      </w:r>
    </w:p>
    <w:p w14:paraId="0CC6223C" w14:textId="0627FE2A" w:rsidR="000B10B9" w:rsidRPr="001A0FD8" w:rsidRDefault="000B10B9" w:rsidP="00111D5C">
      <w:pPr>
        <w:pBdr>
          <w:top w:val="nil"/>
          <w:left w:val="nil"/>
          <w:bottom w:val="nil"/>
          <w:right w:val="nil"/>
          <w:between w:val="nil"/>
        </w:pBdr>
        <w:spacing w:after="280" w:line="240" w:lineRule="auto"/>
        <w:jc w:val="both"/>
        <w:rPr>
          <w:rFonts w:ascii="Arial" w:eastAsia="Arial" w:hAnsi="Arial" w:cs="Arial"/>
          <w:color w:val="000000"/>
        </w:rPr>
      </w:pPr>
      <w:r w:rsidRPr="000B10B9">
        <w:rPr>
          <w:rFonts w:ascii="Arial" w:eastAsia="Arial" w:hAnsi="Arial" w:cs="Arial"/>
          <w:color w:val="000000"/>
          <w:lang w:val="en-US"/>
        </w:rPr>
        <w:t xml:space="preserve">GLICK, Mark; RICHARDS, Greg; SAPOZHNIKOV, Margarita; SEABRIGHT, Paul. </w:t>
      </w:r>
      <w:r w:rsidRPr="000B10B9">
        <w:rPr>
          <w:rFonts w:ascii="Arial" w:eastAsia="Arial" w:hAnsi="Arial" w:cs="Arial"/>
          <w:b/>
          <w:bCs/>
          <w:color w:val="000000"/>
          <w:lang w:val="en-US"/>
        </w:rPr>
        <w:t xml:space="preserve">How Does Ranking Affect User Choice in Online </w:t>
      </w:r>
      <w:proofErr w:type="gramStart"/>
      <w:r w:rsidRPr="000B10B9">
        <w:rPr>
          <w:rFonts w:ascii="Arial" w:eastAsia="Arial" w:hAnsi="Arial" w:cs="Arial"/>
          <w:b/>
          <w:bCs/>
          <w:color w:val="000000"/>
          <w:lang w:val="en-US"/>
        </w:rPr>
        <w:t>Search?</w:t>
      </w:r>
      <w:r>
        <w:rPr>
          <w:rFonts w:ascii="Arial" w:eastAsia="Arial" w:hAnsi="Arial" w:cs="Arial"/>
          <w:color w:val="000000"/>
          <w:lang w:val="en-US"/>
        </w:rPr>
        <w:t>.</w:t>
      </w:r>
      <w:proofErr w:type="gramEnd"/>
      <w:r w:rsidRPr="000B10B9">
        <w:rPr>
          <w:rFonts w:ascii="Arial" w:eastAsia="Arial" w:hAnsi="Arial" w:cs="Arial"/>
          <w:color w:val="000000"/>
          <w:lang w:val="en-US"/>
        </w:rPr>
        <w:t xml:space="preserve"> </w:t>
      </w:r>
      <w:r w:rsidRPr="000B10B9">
        <w:rPr>
          <w:rFonts w:ascii="Arial" w:eastAsia="Arial" w:hAnsi="Arial" w:cs="Arial"/>
          <w:i/>
          <w:iCs/>
          <w:color w:val="000000"/>
          <w:lang w:val="en-US"/>
        </w:rPr>
        <w:t>Review of Industrial Organization</w:t>
      </w:r>
      <w:r w:rsidRPr="000B10B9">
        <w:rPr>
          <w:rFonts w:ascii="Arial" w:eastAsia="Arial" w:hAnsi="Arial" w:cs="Arial"/>
          <w:color w:val="000000"/>
          <w:lang w:val="en-US"/>
        </w:rPr>
        <w:t xml:space="preserve">, v. 45, p. 99–119, 2014. </w:t>
      </w:r>
      <w:r w:rsidRPr="001A0FD8">
        <w:rPr>
          <w:rFonts w:ascii="Arial" w:eastAsia="Arial" w:hAnsi="Arial" w:cs="Arial"/>
          <w:color w:val="000000"/>
        </w:rPr>
        <w:t xml:space="preserve">DOI: </w:t>
      </w:r>
      <w:hyperlink r:id="rId28" w:history="1">
        <w:r w:rsidRPr="001A0FD8">
          <w:rPr>
            <w:rStyle w:val="Hyperlink"/>
            <w:rFonts w:ascii="Arial" w:eastAsia="Arial" w:hAnsi="Arial" w:cs="Arial"/>
          </w:rPr>
          <w:t>https://doi.org/10.1007/s11151-014-9435-y</w:t>
        </w:r>
      </w:hyperlink>
      <w:r w:rsidRPr="001A0FD8">
        <w:rPr>
          <w:rFonts w:ascii="Arial" w:eastAsia="Arial" w:hAnsi="Arial" w:cs="Arial"/>
          <w:color w:val="000000"/>
        </w:rPr>
        <w:t>.</w:t>
      </w:r>
    </w:p>
    <w:p w14:paraId="1860405D" w14:textId="2208A274" w:rsidR="00F532CB" w:rsidRDefault="00BC5FA7" w:rsidP="00111D5C">
      <w:pPr>
        <w:pBdr>
          <w:top w:val="nil"/>
          <w:left w:val="nil"/>
          <w:bottom w:val="nil"/>
          <w:right w:val="nil"/>
          <w:between w:val="nil"/>
        </w:pBdr>
        <w:spacing w:after="280" w:line="240" w:lineRule="auto"/>
        <w:jc w:val="both"/>
        <w:rPr>
          <w:rFonts w:ascii="Arial" w:eastAsia="Arial" w:hAnsi="Arial" w:cs="Arial"/>
          <w:color w:val="000000"/>
        </w:rPr>
      </w:pPr>
      <w:r w:rsidRPr="00BC5FA7">
        <w:rPr>
          <w:rFonts w:ascii="Arial" w:eastAsia="Arial" w:hAnsi="Arial" w:cs="Arial"/>
          <w:color w:val="000000"/>
        </w:rPr>
        <w:t xml:space="preserve">JUNIOR, Daniel da Silva; CORVAL, Paulo Roberto dos S.; PAES, Aline; OLIVEIRA, Daniel de. </w:t>
      </w:r>
      <w:r w:rsidRPr="00BC5FA7">
        <w:rPr>
          <w:rFonts w:ascii="Arial" w:eastAsia="Arial" w:hAnsi="Arial" w:cs="Arial"/>
          <w:b/>
          <w:bCs/>
          <w:color w:val="000000"/>
          <w:lang w:val="en-US"/>
        </w:rPr>
        <w:t xml:space="preserve">Datasets for Portuguese Legal Semantic Textual Similarity: Comparing weak supervision and an annotation process </w:t>
      </w:r>
      <w:proofErr w:type="gramStart"/>
      <w:r w:rsidRPr="00BC5FA7">
        <w:rPr>
          <w:rFonts w:ascii="Arial" w:eastAsia="Arial" w:hAnsi="Arial" w:cs="Arial"/>
          <w:b/>
          <w:bCs/>
          <w:color w:val="000000"/>
          <w:lang w:val="en-US"/>
        </w:rPr>
        <w:t>approaches</w:t>
      </w:r>
      <w:proofErr w:type="gramEnd"/>
      <w:r w:rsidRPr="00BC5FA7">
        <w:rPr>
          <w:rFonts w:ascii="Arial" w:eastAsia="Arial" w:hAnsi="Arial" w:cs="Arial"/>
          <w:color w:val="000000"/>
          <w:lang w:val="en-US"/>
        </w:rPr>
        <w:t xml:space="preserve">. </w:t>
      </w:r>
      <w:r w:rsidRPr="00BC5FA7">
        <w:rPr>
          <w:rFonts w:ascii="Arial" w:eastAsia="Arial" w:hAnsi="Arial" w:cs="Arial"/>
          <w:color w:val="000000"/>
        </w:rPr>
        <w:t>2023.</w:t>
      </w:r>
      <w:r w:rsidR="008749FF">
        <w:rPr>
          <w:rFonts w:ascii="Arial" w:eastAsia="Arial" w:hAnsi="Arial" w:cs="Arial"/>
          <w:color w:val="000000"/>
        </w:rPr>
        <w:t xml:space="preserve"> </w:t>
      </w:r>
      <w:r w:rsidR="00DF1B34">
        <w:rPr>
          <w:rFonts w:ascii="Arial" w:eastAsia="Arial" w:hAnsi="Arial" w:cs="Arial"/>
          <w:color w:val="000000"/>
        </w:rPr>
        <w:t xml:space="preserve">DOI: </w:t>
      </w:r>
      <w:hyperlink r:id="rId29" w:history="1">
        <w:r w:rsidR="00DF1B34" w:rsidRPr="000003BE">
          <w:rPr>
            <w:rStyle w:val="Hyperlink"/>
            <w:rFonts w:ascii="Arial" w:eastAsia="Arial" w:hAnsi="Arial" w:cs="Arial"/>
          </w:rPr>
          <w:t>https://doi.org/10.48550/arXiv.2306.00007</w:t>
        </w:r>
      </w:hyperlink>
      <w:r w:rsidR="00DF1B34">
        <w:rPr>
          <w:rFonts w:ascii="Arial" w:eastAsia="Arial" w:hAnsi="Arial" w:cs="Arial"/>
          <w:color w:val="000000"/>
        </w:rPr>
        <w:t>.</w:t>
      </w:r>
    </w:p>
    <w:p w14:paraId="6313AA17" w14:textId="63210B9A" w:rsidR="0082729F" w:rsidRDefault="0082729F" w:rsidP="00111D5C">
      <w:pPr>
        <w:pBdr>
          <w:top w:val="nil"/>
          <w:left w:val="nil"/>
          <w:bottom w:val="nil"/>
          <w:right w:val="nil"/>
          <w:between w:val="nil"/>
        </w:pBdr>
        <w:spacing w:after="280" w:line="240" w:lineRule="auto"/>
        <w:jc w:val="both"/>
        <w:rPr>
          <w:rFonts w:ascii="Arial" w:eastAsia="Arial" w:hAnsi="Arial" w:cs="Arial"/>
          <w:color w:val="000000"/>
        </w:rPr>
      </w:pPr>
      <w:r w:rsidRPr="0082729F">
        <w:rPr>
          <w:rFonts w:ascii="Arial" w:eastAsia="Arial" w:hAnsi="Arial" w:cs="Arial"/>
          <w:color w:val="000000"/>
        </w:rPr>
        <w:lastRenderedPageBreak/>
        <w:t xml:space="preserve">LE, </w:t>
      </w:r>
      <w:proofErr w:type="spellStart"/>
      <w:r w:rsidRPr="0082729F">
        <w:rPr>
          <w:rFonts w:ascii="Arial" w:eastAsia="Arial" w:hAnsi="Arial" w:cs="Arial"/>
          <w:color w:val="000000"/>
        </w:rPr>
        <w:t>Quoc</w:t>
      </w:r>
      <w:proofErr w:type="spellEnd"/>
      <w:r w:rsidRPr="0082729F">
        <w:rPr>
          <w:rFonts w:ascii="Arial" w:eastAsia="Arial" w:hAnsi="Arial" w:cs="Arial"/>
          <w:color w:val="000000"/>
        </w:rPr>
        <w:t xml:space="preserve"> V.; MIKOLOV, Tomas. </w:t>
      </w:r>
      <w:r w:rsidRPr="0082729F">
        <w:rPr>
          <w:rFonts w:ascii="Arial" w:eastAsia="Arial" w:hAnsi="Arial" w:cs="Arial"/>
          <w:b/>
          <w:bCs/>
          <w:color w:val="000000"/>
          <w:lang w:val="en-US"/>
        </w:rPr>
        <w:t>Distributed representations of sentences and documents</w:t>
      </w:r>
      <w:r w:rsidRPr="0082729F">
        <w:rPr>
          <w:rFonts w:ascii="Arial" w:eastAsia="Arial" w:hAnsi="Arial" w:cs="Arial"/>
          <w:color w:val="000000"/>
          <w:lang w:val="en-US"/>
        </w:rPr>
        <w:t xml:space="preserve">. </w:t>
      </w:r>
      <w:r w:rsidRPr="0082729F">
        <w:rPr>
          <w:rFonts w:ascii="Arial" w:eastAsia="Arial" w:hAnsi="Arial" w:cs="Arial"/>
          <w:color w:val="000000"/>
        </w:rPr>
        <w:t>2014.</w:t>
      </w:r>
      <w:r>
        <w:rPr>
          <w:rFonts w:ascii="Arial" w:eastAsia="Arial" w:hAnsi="Arial" w:cs="Arial"/>
          <w:color w:val="000000"/>
        </w:rPr>
        <w:t xml:space="preserve"> DOI: </w:t>
      </w:r>
      <w:hyperlink r:id="rId30" w:history="1">
        <w:r w:rsidR="00410499" w:rsidRPr="000003BE">
          <w:rPr>
            <w:rStyle w:val="Hyperlink"/>
            <w:rFonts w:ascii="Arial" w:eastAsia="Arial" w:hAnsi="Arial" w:cs="Arial"/>
          </w:rPr>
          <w:t>https://doi.org/10.48550/arXiv.1405.4053</w:t>
        </w:r>
      </w:hyperlink>
      <w:r w:rsidR="00410499">
        <w:rPr>
          <w:rFonts w:ascii="Arial" w:eastAsia="Arial" w:hAnsi="Arial" w:cs="Arial"/>
          <w:color w:val="000000"/>
        </w:rPr>
        <w:t>.</w:t>
      </w:r>
    </w:p>
    <w:p w14:paraId="5AAB7FA1" w14:textId="3F0303D3" w:rsidR="00946ED0" w:rsidRDefault="00946ED0" w:rsidP="00111D5C">
      <w:pPr>
        <w:pBdr>
          <w:top w:val="nil"/>
          <w:left w:val="nil"/>
          <w:bottom w:val="nil"/>
          <w:right w:val="nil"/>
          <w:between w:val="nil"/>
        </w:pBdr>
        <w:spacing w:after="280" w:line="240" w:lineRule="auto"/>
        <w:jc w:val="both"/>
        <w:rPr>
          <w:rFonts w:ascii="Arial" w:eastAsia="Arial" w:hAnsi="Arial" w:cs="Arial"/>
          <w:color w:val="000000"/>
          <w:lang w:val="en-US"/>
        </w:rPr>
      </w:pPr>
      <w:r w:rsidRPr="0B25EC32">
        <w:rPr>
          <w:rFonts w:ascii="Arial" w:eastAsia="Arial" w:hAnsi="Arial" w:cs="Arial"/>
          <w:color w:val="000000" w:themeColor="text1"/>
        </w:rPr>
        <w:t xml:space="preserve">LIN, Jimmy; NOGUEIRA, Rodrigo; YATES, Andrew. </w:t>
      </w:r>
      <w:r w:rsidRPr="0B25EC32">
        <w:rPr>
          <w:rFonts w:ascii="Arial" w:eastAsia="Arial" w:hAnsi="Arial" w:cs="Arial"/>
          <w:b/>
          <w:color w:val="000000" w:themeColor="text1"/>
          <w:lang w:val="en-US"/>
        </w:rPr>
        <w:t>Pretrained transformers for text ranking: BERT and beyond</w:t>
      </w:r>
      <w:r w:rsidRPr="0B25EC32">
        <w:rPr>
          <w:rFonts w:ascii="Arial" w:eastAsia="Arial" w:hAnsi="Arial" w:cs="Arial"/>
          <w:color w:val="000000" w:themeColor="text1"/>
          <w:lang w:val="en-US"/>
        </w:rPr>
        <w:t>. 2021.</w:t>
      </w:r>
      <w:r w:rsidR="00F15AC6" w:rsidRPr="0B25EC32">
        <w:rPr>
          <w:rFonts w:ascii="Arial" w:eastAsia="Arial" w:hAnsi="Arial" w:cs="Arial"/>
          <w:color w:val="000000" w:themeColor="text1"/>
          <w:lang w:val="en-US"/>
        </w:rPr>
        <w:t xml:space="preserve"> DOI: </w:t>
      </w:r>
      <w:hyperlink r:id="rId31">
        <w:r w:rsidR="0B25EC32" w:rsidRPr="0B25EC32">
          <w:rPr>
            <w:rStyle w:val="Hyperlink"/>
            <w:rFonts w:ascii="Arial" w:eastAsia="Arial" w:hAnsi="Arial" w:cs="Arial"/>
            <w:lang w:val="en-US"/>
          </w:rPr>
          <w:t>https://doi.org/10.48550/arXiv.2010.06467</w:t>
        </w:r>
      </w:hyperlink>
      <w:r w:rsidR="0B25EC32" w:rsidRPr="0B25EC32">
        <w:rPr>
          <w:rFonts w:ascii="Arial" w:eastAsia="Arial" w:hAnsi="Arial" w:cs="Arial"/>
          <w:color w:val="000000" w:themeColor="text1"/>
          <w:lang w:val="en-US"/>
        </w:rPr>
        <w:t>.</w:t>
      </w:r>
    </w:p>
    <w:p w14:paraId="4DFE21CF" w14:textId="6FD4F25A" w:rsidR="00A7491B" w:rsidRPr="008B42DC" w:rsidRDefault="00A7491B" w:rsidP="00111D5C">
      <w:pPr>
        <w:pBdr>
          <w:top w:val="nil"/>
          <w:left w:val="nil"/>
          <w:bottom w:val="nil"/>
          <w:right w:val="nil"/>
          <w:between w:val="nil"/>
        </w:pBdr>
        <w:spacing w:after="280" w:line="240" w:lineRule="auto"/>
        <w:jc w:val="both"/>
        <w:rPr>
          <w:rFonts w:ascii="Arial" w:eastAsia="Arial" w:hAnsi="Arial" w:cs="Arial"/>
          <w:color w:val="000000"/>
          <w:lang w:val="en-US"/>
        </w:rPr>
      </w:pPr>
      <w:r w:rsidRPr="0B25EC32">
        <w:rPr>
          <w:rFonts w:ascii="Arial" w:eastAsia="Arial" w:hAnsi="Arial" w:cs="Arial"/>
          <w:color w:val="000000" w:themeColor="text1"/>
          <w:lang w:val="en-US"/>
        </w:rPr>
        <w:t xml:space="preserve">MAJOR, Vincent; SURKIS, Alisa; </w:t>
      </w:r>
      <w:proofErr w:type="spellStart"/>
      <w:r w:rsidRPr="0B25EC32">
        <w:rPr>
          <w:rFonts w:ascii="Arial" w:eastAsia="Arial" w:hAnsi="Arial" w:cs="Arial"/>
          <w:color w:val="000000" w:themeColor="text1"/>
          <w:lang w:val="en-US"/>
        </w:rPr>
        <w:t>Aphinyanaphongs</w:t>
      </w:r>
      <w:proofErr w:type="spellEnd"/>
      <w:r w:rsidRPr="0B25EC32">
        <w:rPr>
          <w:rFonts w:ascii="Arial" w:eastAsia="Arial" w:hAnsi="Arial" w:cs="Arial"/>
          <w:color w:val="000000" w:themeColor="text1"/>
          <w:lang w:val="en-US"/>
        </w:rPr>
        <w:t xml:space="preserve">, </w:t>
      </w:r>
      <w:proofErr w:type="spellStart"/>
      <w:r w:rsidRPr="0B25EC32">
        <w:rPr>
          <w:rFonts w:ascii="Arial" w:eastAsia="Arial" w:hAnsi="Arial" w:cs="Arial"/>
          <w:color w:val="000000" w:themeColor="text1"/>
          <w:lang w:val="en-US"/>
        </w:rPr>
        <w:t>Yindalon</w:t>
      </w:r>
      <w:proofErr w:type="spellEnd"/>
      <w:r w:rsidRPr="0B25EC32">
        <w:rPr>
          <w:rFonts w:ascii="Arial" w:eastAsia="Arial" w:hAnsi="Arial" w:cs="Arial"/>
          <w:color w:val="000000" w:themeColor="text1"/>
          <w:lang w:val="en-US"/>
        </w:rPr>
        <w:t xml:space="preserve">. </w:t>
      </w:r>
      <w:r w:rsidRPr="0B25EC32">
        <w:rPr>
          <w:rFonts w:ascii="Arial" w:eastAsia="Arial" w:hAnsi="Arial" w:cs="Arial"/>
          <w:b/>
          <w:color w:val="000000" w:themeColor="text1"/>
          <w:lang w:val="en-US"/>
        </w:rPr>
        <w:t>Utility of General and Specific Word Embeddings for Classifying Translational Stages of Research</w:t>
      </w:r>
      <w:r w:rsidRPr="0B25EC32">
        <w:rPr>
          <w:rFonts w:ascii="Arial" w:eastAsia="Arial" w:hAnsi="Arial" w:cs="Arial"/>
          <w:color w:val="000000" w:themeColor="text1"/>
          <w:lang w:val="en-US"/>
        </w:rPr>
        <w:t>. In: AMIA Annu Symp Proc. 2018. pp 1405–1414. 2018.</w:t>
      </w:r>
    </w:p>
    <w:p w14:paraId="000221AF" w14:textId="5E5956AF" w:rsidR="006A0233" w:rsidRDefault="006A0233" w:rsidP="00111D5C">
      <w:pPr>
        <w:pBdr>
          <w:top w:val="nil"/>
          <w:left w:val="nil"/>
          <w:bottom w:val="nil"/>
          <w:right w:val="nil"/>
          <w:between w:val="nil"/>
        </w:pBdr>
        <w:spacing w:after="280" w:line="240" w:lineRule="auto"/>
        <w:jc w:val="both"/>
        <w:rPr>
          <w:rFonts w:ascii="Arial" w:eastAsia="Arial" w:hAnsi="Arial" w:cs="Arial"/>
          <w:color w:val="000000"/>
          <w:lang w:val="en-US"/>
        </w:rPr>
      </w:pPr>
      <w:r w:rsidRPr="006A0233">
        <w:rPr>
          <w:rFonts w:ascii="Arial" w:eastAsia="Arial" w:hAnsi="Arial" w:cs="Arial"/>
          <w:color w:val="000000"/>
          <w:lang w:val="en-US"/>
        </w:rPr>
        <w:t xml:space="preserve">MANNING, Christopher D.; RAGHAVAN, Prabhakar; SCHÜTZE, Hinrich. </w:t>
      </w:r>
      <w:r w:rsidRPr="00DF2019">
        <w:rPr>
          <w:rFonts w:ascii="Arial" w:eastAsia="Arial" w:hAnsi="Arial" w:cs="Arial"/>
          <w:b/>
          <w:bCs/>
          <w:color w:val="000000"/>
          <w:lang w:val="en-US"/>
        </w:rPr>
        <w:t>Introduction to Information Retrieval</w:t>
      </w:r>
      <w:r w:rsidRPr="00DF2019">
        <w:rPr>
          <w:rFonts w:ascii="Arial" w:eastAsia="Arial" w:hAnsi="Arial" w:cs="Arial"/>
          <w:color w:val="000000"/>
          <w:lang w:val="en-US"/>
        </w:rPr>
        <w:t>. Cambridge: Cambridge University Press, 2008.</w:t>
      </w:r>
    </w:p>
    <w:p w14:paraId="636989B9" w14:textId="03EAE39B" w:rsidR="003555A8" w:rsidRPr="001A0FD8" w:rsidRDefault="003555A8" w:rsidP="00111D5C">
      <w:pPr>
        <w:pBdr>
          <w:top w:val="nil"/>
          <w:left w:val="nil"/>
          <w:bottom w:val="nil"/>
          <w:right w:val="nil"/>
          <w:between w:val="nil"/>
        </w:pBdr>
        <w:spacing w:after="280" w:line="240" w:lineRule="auto"/>
        <w:jc w:val="both"/>
        <w:rPr>
          <w:rFonts w:ascii="Arial" w:eastAsia="Arial" w:hAnsi="Arial" w:cs="Arial"/>
          <w:color w:val="000000"/>
          <w:lang w:val="en-US"/>
        </w:rPr>
      </w:pPr>
      <w:r w:rsidRPr="003555A8">
        <w:rPr>
          <w:rFonts w:ascii="Arial" w:eastAsia="Arial" w:hAnsi="Arial" w:cs="Arial"/>
          <w:color w:val="000000"/>
          <w:lang w:val="en-US"/>
        </w:rPr>
        <w:t xml:space="preserve">MITRA, Bhaskar; CRASWELL, Nick. </w:t>
      </w:r>
      <w:r w:rsidRPr="003555A8">
        <w:rPr>
          <w:rFonts w:ascii="Arial" w:eastAsia="Arial" w:hAnsi="Arial" w:cs="Arial"/>
          <w:b/>
          <w:bCs/>
          <w:color w:val="000000"/>
          <w:lang w:val="en-US"/>
        </w:rPr>
        <w:t>An Introduction to Neural Information Retrieval</w:t>
      </w:r>
      <w:r w:rsidRPr="003555A8">
        <w:rPr>
          <w:rFonts w:ascii="Arial" w:eastAsia="Arial" w:hAnsi="Arial" w:cs="Arial"/>
          <w:color w:val="000000"/>
          <w:lang w:val="en-US"/>
        </w:rPr>
        <w:t xml:space="preserve">. </w:t>
      </w:r>
      <w:r w:rsidRPr="001A0FD8">
        <w:rPr>
          <w:rFonts w:ascii="Arial" w:eastAsia="Arial" w:hAnsi="Arial" w:cs="Arial"/>
          <w:color w:val="000000"/>
          <w:lang w:val="en-US"/>
        </w:rPr>
        <w:t xml:space="preserve">2018. DOI: </w:t>
      </w:r>
      <w:hyperlink r:id="rId32" w:history="1">
        <w:r w:rsidRPr="001A0FD8">
          <w:rPr>
            <w:rStyle w:val="Hyperlink"/>
            <w:rFonts w:ascii="Arial" w:eastAsia="Arial" w:hAnsi="Arial" w:cs="Arial"/>
            <w:lang w:val="en-US"/>
          </w:rPr>
          <w:t>https://doi.org/10.1561/1500000061</w:t>
        </w:r>
      </w:hyperlink>
      <w:r w:rsidRPr="001A0FD8">
        <w:rPr>
          <w:rFonts w:ascii="Arial" w:eastAsia="Arial" w:hAnsi="Arial" w:cs="Arial"/>
          <w:color w:val="000000"/>
          <w:lang w:val="en-US"/>
        </w:rPr>
        <w:t>.</w:t>
      </w:r>
    </w:p>
    <w:p w14:paraId="4C444C62" w14:textId="24415D86" w:rsidR="00B66956" w:rsidRDefault="00B66956" w:rsidP="00111D5C">
      <w:pPr>
        <w:pBdr>
          <w:top w:val="nil"/>
          <w:left w:val="nil"/>
          <w:bottom w:val="nil"/>
          <w:right w:val="nil"/>
          <w:between w:val="nil"/>
        </w:pBdr>
        <w:spacing w:after="280" w:line="240" w:lineRule="auto"/>
        <w:jc w:val="both"/>
        <w:rPr>
          <w:rFonts w:ascii="Arial" w:eastAsia="Arial" w:hAnsi="Arial" w:cs="Arial"/>
          <w:color w:val="000000"/>
          <w:lang w:val="en-US"/>
        </w:rPr>
      </w:pPr>
      <w:r w:rsidRPr="009A0846">
        <w:rPr>
          <w:rFonts w:ascii="Arial" w:eastAsia="Arial" w:hAnsi="Arial" w:cs="Arial"/>
          <w:color w:val="000000" w:themeColor="text1"/>
          <w:lang w:val="en-US"/>
        </w:rPr>
        <w:t xml:space="preserve">NOGUEIRA, Rodrigo; YANG, Wei; LIN, Jimmy; CHO, </w:t>
      </w:r>
      <w:proofErr w:type="spellStart"/>
      <w:r w:rsidRPr="009A0846">
        <w:rPr>
          <w:rFonts w:ascii="Arial" w:eastAsia="Arial" w:hAnsi="Arial" w:cs="Arial"/>
          <w:color w:val="000000" w:themeColor="text1"/>
          <w:lang w:val="en-US"/>
        </w:rPr>
        <w:t>Kyunghyun</w:t>
      </w:r>
      <w:proofErr w:type="spellEnd"/>
      <w:r w:rsidRPr="009A0846">
        <w:rPr>
          <w:rFonts w:ascii="Arial" w:eastAsia="Arial" w:hAnsi="Arial" w:cs="Arial"/>
          <w:color w:val="000000" w:themeColor="text1"/>
          <w:lang w:val="en-US"/>
        </w:rPr>
        <w:t xml:space="preserve">. </w:t>
      </w:r>
      <w:r w:rsidRPr="07A7FA80">
        <w:rPr>
          <w:rFonts w:ascii="Arial" w:eastAsia="Arial" w:hAnsi="Arial" w:cs="Arial"/>
          <w:b/>
          <w:color w:val="000000" w:themeColor="text1"/>
          <w:lang w:val="en-US"/>
        </w:rPr>
        <w:t>Document expansion by query prediction</w:t>
      </w:r>
      <w:r w:rsidRPr="07A7FA80">
        <w:rPr>
          <w:rFonts w:ascii="Arial" w:eastAsia="Arial" w:hAnsi="Arial" w:cs="Arial"/>
          <w:color w:val="000000" w:themeColor="text1"/>
          <w:lang w:val="en-US"/>
        </w:rPr>
        <w:t>. 2019.</w:t>
      </w:r>
      <w:r w:rsidR="00F809DF" w:rsidRPr="07A7FA80">
        <w:rPr>
          <w:rFonts w:ascii="Arial" w:eastAsia="Arial" w:hAnsi="Arial" w:cs="Arial"/>
          <w:color w:val="000000" w:themeColor="text1"/>
          <w:lang w:val="en-US"/>
        </w:rPr>
        <w:t xml:space="preserve"> DOI: </w:t>
      </w:r>
      <w:hyperlink r:id="rId33">
        <w:r w:rsidR="07A7FA80" w:rsidRPr="07A7FA80">
          <w:rPr>
            <w:rStyle w:val="Hyperlink"/>
            <w:rFonts w:ascii="Arial" w:eastAsia="Arial" w:hAnsi="Arial" w:cs="Arial"/>
            <w:lang w:val="en-US"/>
          </w:rPr>
          <w:t>https://doi.org/10.48550/arXiv.1904.08375</w:t>
        </w:r>
      </w:hyperlink>
      <w:r w:rsidR="07A7FA80" w:rsidRPr="07A7FA80">
        <w:rPr>
          <w:rFonts w:ascii="Arial" w:eastAsia="Arial" w:hAnsi="Arial" w:cs="Arial"/>
          <w:color w:val="000000" w:themeColor="text1"/>
          <w:lang w:val="en-US"/>
        </w:rPr>
        <w:t>.</w:t>
      </w:r>
    </w:p>
    <w:p w14:paraId="2663F657" w14:textId="732D1498" w:rsidR="00B72792" w:rsidRPr="0042457C" w:rsidRDefault="00B72792" w:rsidP="00111D5C">
      <w:pPr>
        <w:pBdr>
          <w:top w:val="nil"/>
          <w:left w:val="nil"/>
          <w:bottom w:val="nil"/>
          <w:right w:val="nil"/>
          <w:between w:val="nil"/>
        </w:pBdr>
        <w:spacing w:after="280" w:line="240" w:lineRule="auto"/>
        <w:jc w:val="both"/>
        <w:rPr>
          <w:rFonts w:ascii="Arial" w:eastAsia="Arial" w:hAnsi="Arial" w:cs="Arial"/>
          <w:color w:val="000000"/>
          <w:lang w:val="en-US"/>
        </w:rPr>
      </w:pPr>
      <w:r w:rsidRPr="00E834DC">
        <w:rPr>
          <w:rFonts w:ascii="Arial" w:eastAsia="Arial" w:hAnsi="Arial" w:cs="Arial"/>
          <w:color w:val="000000" w:themeColor="text1"/>
          <w:lang w:val="en-US"/>
        </w:rPr>
        <w:t xml:space="preserve">NOGUEIRA, Rodrigo; CHO, </w:t>
      </w:r>
      <w:proofErr w:type="spellStart"/>
      <w:r w:rsidRPr="00E834DC">
        <w:rPr>
          <w:rFonts w:ascii="Arial" w:eastAsia="Arial" w:hAnsi="Arial" w:cs="Arial"/>
          <w:color w:val="000000"/>
          <w:lang w:val="en-US"/>
        </w:rPr>
        <w:t>Kyung</w:t>
      </w:r>
      <w:r w:rsidR="0042457C" w:rsidRPr="00E834DC">
        <w:rPr>
          <w:rFonts w:ascii="Arial" w:eastAsia="Arial" w:hAnsi="Arial" w:cs="Arial"/>
          <w:color w:val="000000"/>
          <w:lang w:val="en-US"/>
        </w:rPr>
        <w:t>hyn</w:t>
      </w:r>
      <w:proofErr w:type="spellEnd"/>
      <w:r w:rsidR="0042457C" w:rsidRPr="00E834DC">
        <w:rPr>
          <w:rFonts w:ascii="Arial" w:eastAsia="Arial" w:hAnsi="Arial" w:cs="Arial"/>
          <w:color w:val="000000"/>
          <w:lang w:val="en-US"/>
        </w:rPr>
        <w:t xml:space="preserve">. </w:t>
      </w:r>
      <w:r w:rsidR="0042457C" w:rsidRPr="00FC18F1">
        <w:rPr>
          <w:rFonts w:ascii="Arial" w:eastAsia="Arial" w:hAnsi="Arial" w:cs="Arial"/>
          <w:b/>
          <w:bCs/>
          <w:color w:val="000000"/>
          <w:lang w:val="en-US"/>
        </w:rPr>
        <w:t>Passage re-ranking with BERT</w:t>
      </w:r>
      <w:r w:rsidR="0042457C">
        <w:rPr>
          <w:rFonts w:ascii="Arial" w:eastAsia="Arial" w:hAnsi="Arial" w:cs="Arial"/>
          <w:color w:val="000000"/>
          <w:lang w:val="en-US"/>
        </w:rPr>
        <w:t xml:space="preserve">. 2019. DOI: </w:t>
      </w:r>
      <w:hyperlink r:id="rId34" w:history="1">
        <w:r w:rsidR="00FC18F1" w:rsidRPr="009D1C03">
          <w:rPr>
            <w:rStyle w:val="Hyperlink"/>
            <w:rFonts w:ascii="Arial" w:eastAsia="Arial" w:hAnsi="Arial" w:cs="Arial"/>
            <w:lang w:val="en-US"/>
          </w:rPr>
          <w:t>https://doi.org/10.48550/arXiv.1901.04085</w:t>
        </w:r>
      </w:hyperlink>
      <w:r w:rsidR="00FC18F1">
        <w:rPr>
          <w:rFonts w:ascii="Arial" w:eastAsia="Arial" w:hAnsi="Arial" w:cs="Arial"/>
          <w:color w:val="000000"/>
          <w:lang w:val="en-US"/>
        </w:rPr>
        <w:t>.</w:t>
      </w:r>
    </w:p>
    <w:p w14:paraId="4626A27B" w14:textId="7C0473A6" w:rsidR="000A3CC9" w:rsidRDefault="000A3CC9" w:rsidP="00111D5C">
      <w:pPr>
        <w:pBdr>
          <w:top w:val="nil"/>
          <w:left w:val="nil"/>
          <w:bottom w:val="nil"/>
          <w:right w:val="nil"/>
          <w:between w:val="nil"/>
        </w:pBdr>
        <w:spacing w:after="280" w:line="240" w:lineRule="auto"/>
        <w:jc w:val="both"/>
        <w:rPr>
          <w:rFonts w:ascii="Arial" w:eastAsia="Arial" w:hAnsi="Arial" w:cs="Arial"/>
          <w:color w:val="000000"/>
        </w:rPr>
      </w:pPr>
      <w:r w:rsidRPr="009A0846">
        <w:rPr>
          <w:rFonts w:ascii="Arial" w:eastAsia="Arial" w:hAnsi="Arial" w:cs="Arial"/>
          <w:color w:val="000000"/>
          <w:lang w:val="en-US"/>
        </w:rPr>
        <w:t xml:space="preserve">NOGUEIRA, Rodrigo; LIN, Jimmy. </w:t>
      </w:r>
      <w:r w:rsidRPr="009A0846">
        <w:rPr>
          <w:rFonts w:ascii="Arial" w:eastAsia="Arial" w:hAnsi="Arial" w:cs="Arial"/>
          <w:b/>
          <w:bCs/>
          <w:color w:val="000000"/>
          <w:lang w:val="en-US"/>
        </w:rPr>
        <w:t xml:space="preserve">From doc2query to </w:t>
      </w:r>
      <w:proofErr w:type="spellStart"/>
      <w:r w:rsidRPr="009A0846">
        <w:rPr>
          <w:rFonts w:ascii="Arial" w:eastAsia="Arial" w:hAnsi="Arial" w:cs="Arial"/>
          <w:b/>
          <w:bCs/>
          <w:color w:val="000000"/>
          <w:lang w:val="en-US"/>
        </w:rPr>
        <w:t>docTTTTTquery</w:t>
      </w:r>
      <w:proofErr w:type="spellEnd"/>
      <w:r w:rsidRPr="009A0846">
        <w:rPr>
          <w:rFonts w:ascii="Arial" w:eastAsia="Arial" w:hAnsi="Arial" w:cs="Arial"/>
          <w:color w:val="000000"/>
          <w:lang w:val="en-US"/>
        </w:rPr>
        <w:t xml:space="preserve">. </w:t>
      </w:r>
      <w:r>
        <w:rPr>
          <w:rFonts w:ascii="Arial" w:eastAsia="Arial" w:hAnsi="Arial" w:cs="Arial"/>
          <w:color w:val="000000"/>
        </w:rPr>
        <w:t>2019.</w:t>
      </w:r>
    </w:p>
    <w:p w14:paraId="2704C6CE" w14:textId="648AB120" w:rsidR="008D3F9C" w:rsidRPr="008D3F9C" w:rsidRDefault="008D3F9C" w:rsidP="00111D5C">
      <w:pPr>
        <w:pBdr>
          <w:top w:val="nil"/>
          <w:left w:val="nil"/>
          <w:bottom w:val="nil"/>
          <w:right w:val="nil"/>
          <w:between w:val="nil"/>
        </w:pBdr>
        <w:spacing w:after="280" w:line="240" w:lineRule="auto"/>
        <w:jc w:val="both"/>
        <w:rPr>
          <w:rFonts w:ascii="Arial" w:eastAsia="Arial" w:hAnsi="Arial" w:cs="Arial"/>
          <w:color w:val="000000"/>
          <w:lang w:val="en-US"/>
        </w:rPr>
      </w:pPr>
      <w:r>
        <w:rPr>
          <w:rFonts w:ascii="Arial" w:eastAsia="Arial" w:hAnsi="Arial" w:cs="Arial"/>
          <w:color w:val="000000"/>
        </w:rPr>
        <w:t xml:space="preserve">PACHECO, Leonardo; BORELA, Marcus. </w:t>
      </w:r>
      <w:r w:rsidRPr="009B474E">
        <w:rPr>
          <w:rFonts w:ascii="Arial" w:eastAsia="Arial" w:hAnsi="Arial" w:cs="Arial"/>
          <w:b/>
          <w:bCs/>
          <w:color w:val="000000"/>
        </w:rPr>
        <w:t>Juris TCU</w:t>
      </w:r>
      <w:r>
        <w:rPr>
          <w:rFonts w:ascii="Arial" w:eastAsia="Arial" w:hAnsi="Arial" w:cs="Arial"/>
          <w:color w:val="000000"/>
        </w:rPr>
        <w:t xml:space="preserve">. Disponível em: </w:t>
      </w:r>
      <w:hyperlink r:id="rId35" w:history="1">
        <w:r w:rsidRPr="00220D04">
          <w:rPr>
            <w:rStyle w:val="Hyperlink"/>
            <w:rFonts w:ascii="Arial" w:eastAsia="Arial" w:hAnsi="Arial" w:cs="Arial"/>
          </w:rPr>
          <w:t>https://github.com/marcusborela/ind-ir/tree/main/data/juris_tcu</w:t>
        </w:r>
      </w:hyperlink>
      <w:r>
        <w:rPr>
          <w:rFonts w:ascii="Arial" w:eastAsia="Arial" w:hAnsi="Arial" w:cs="Arial"/>
          <w:color w:val="000000"/>
        </w:rPr>
        <w:t xml:space="preserve">. </w:t>
      </w:r>
      <w:r w:rsidR="002600A6">
        <w:rPr>
          <w:rFonts w:ascii="Arial" w:eastAsia="Arial" w:hAnsi="Arial" w:cs="Arial"/>
          <w:color w:val="000000"/>
        </w:rPr>
        <w:t xml:space="preserve">2023. </w:t>
      </w:r>
      <w:proofErr w:type="spellStart"/>
      <w:r w:rsidRPr="001A0FD8">
        <w:rPr>
          <w:rFonts w:ascii="Arial" w:eastAsia="Arial" w:hAnsi="Arial" w:cs="Arial"/>
          <w:color w:val="000000"/>
          <w:lang w:val="en-US"/>
        </w:rPr>
        <w:t>Acesso</w:t>
      </w:r>
      <w:proofErr w:type="spellEnd"/>
      <w:r w:rsidRPr="001A0FD8">
        <w:rPr>
          <w:rFonts w:ascii="Arial" w:eastAsia="Arial" w:hAnsi="Arial" w:cs="Arial"/>
          <w:color w:val="000000"/>
          <w:lang w:val="en-US"/>
        </w:rPr>
        <w:t xml:space="preserve"> </w:t>
      </w:r>
      <w:proofErr w:type="spellStart"/>
      <w:r w:rsidRPr="001A0FD8">
        <w:rPr>
          <w:rFonts w:ascii="Arial" w:eastAsia="Arial" w:hAnsi="Arial" w:cs="Arial"/>
          <w:color w:val="000000"/>
          <w:lang w:val="en-US"/>
        </w:rPr>
        <w:t>em</w:t>
      </w:r>
      <w:proofErr w:type="spellEnd"/>
      <w:r w:rsidRPr="001A0FD8">
        <w:rPr>
          <w:rFonts w:ascii="Arial" w:eastAsia="Arial" w:hAnsi="Arial" w:cs="Arial"/>
          <w:color w:val="000000"/>
          <w:lang w:val="en-US"/>
        </w:rPr>
        <w:t xml:space="preserve"> 23 out. 2024.</w:t>
      </w:r>
    </w:p>
    <w:p w14:paraId="23BAE6A2" w14:textId="5F78739B" w:rsidR="00BA1D37" w:rsidRPr="001A0FD8" w:rsidRDefault="00BA1D37" w:rsidP="00111D5C">
      <w:pPr>
        <w:pBdr>
          <w:top w:val="nil"/>
          <w:left w:val="nil"/>
          <w:bottom w:val="nil"/>
          <w:right w:val="nil"/>
          <w:between w:val="nil"/>
        </w:pBdr>
        <w:spacing w:after="280" w:line="240" w:lineRule="auto"/>
        <w:jc w:val="both"/>
        <w:rPr>
          <w:rFonts w:ascii="Arial" w:eastAsia="Arial" w:hAnsi="Arial" w:cs="Arial"/>
          <w:color w:val="000000"/>
          <w:lang w:val="en-US"/>
        </w:rPr>
      </w:pPr>
      <w:r w:rsidRPr="00BA1D37">
        <w:rPr>
          <w:rFonts w:ascii="Arial" w:eastAsia="Arial" w:hAnsi="Arial" w:cs="Arial"/>
          <w:color w:val="000000"/>
          <w:lang w:val="en-US"/>
        </w:rPr>
        <w:t xml:space="preserve">RADFORD, Alec; WU, Jeffrey; CHILD, Rewon; LUAN, David; AMODEI, Dario; SUTSKEVER, Ilya. </w:t>
      </w:r>
      <w:r w:rsidRPr="001A0FD8">
        <w:rPr>
          <w:rFonts w:ascii="Arial" w:eastAsia="Arial" w:hAnsi="Arial" w:cs="Arial"/>
          <w:b/>
          <w:bCs/>
          <w:color w:val="000000"/>
          <w:lang w:val="en-US"/>
        </w:rPr>
        <w:t>Language models are unsupervised multitask learners</w:t>
      </w:r>
      <w:r w:rsidRPr="001A0FD8">
        <w:rPr>
          <w:rFonts w:ascii="Arial" w:eastAsia="Arial" w:hAnsi="Arial" w:cs="Arial"/>
          <w:color w:val="000000"/>
          <w:lang w:val="en-US"/>
        </w:rPr>
        <w:t>. 2019.</w:t>
      </w:r>
    </w:p>
    <w:p w14:paraId="10F267BC" w14:textId="7389318C" w:rsidR="004A6F7B" w:rsidRPr="009A0846" w:rsidRDefault="004A6F7B" w:rsidP="00111D5C">
      <w:pPr>
        <w:pBdr>
          <w:top w:val="nil"/>
          <w:left w:val="nil"/>
          <w:bottom w:val="nil"/>
          <w:right w:val="nil"/>
          <w:between w:val="nil"/>
        </w:pBdr>
        <w:spacing w:after="280" w:line="240" w:lineRule="auto"/>
        <w:jc w:val="both"/>
        <w:rPr>
          <w:rFonts w:ascii="Arial" w:eastAsia="Arial" w:hAnsi="Arial" w:cs="Arial"/>
          <w:color w:val="000000"/>
        </w:rPr>
      </w:pPr>
      <w:r w:rsidRPr="004A6F7B">
        <w:rPr>
          <w:rFonts w:ascii="Arial" w:eastAsia="Arial" w:hAnsi="Arial" w:cs="Arial"/>
          <w:color w:val="000000"/>
          <w:lang w:val="en-US"/>
        </w:rPr>
        <w:t xml:space="preserve">RAFFEL, Colin; SHAZEER, Noam; ROBERTS, Adam; LEE, Katherine; NARANG, Sharan; MATENA, Michael; ZHOU, Yanqi; LI, Wei; LIU, Peter J. </w:t>
      </w:r>
      <w:r w:rsidRPr="004A6F7B">
        <w:rPr>
          <w:rFonts w:ascii="Arial" w:eastAsia="Arial" w:hAnsi="Arial" w:cs="Arial"/>
          <w:b/>
          <w:bCs/>
          <w:color w:val="000000"/>
          <w:lang w:val="en-US"/>
        </w:rPr>
        <w:t>Exploring the Limits of Transfer Learning with a Unified Text-to-Text Transformer</w:t>
      </w:r>
      <w:r w:rsidRPr="004A6F7B">
        <w:rPr>
          <w:rFonts w:ascii="Arial" w:eastAsia="Arial" w:hAnsi="Arial" w:cs="Arial"/>
          <w:color w:val="000000"/>
          <w:lang w:val="en-US"/>
        </w:rPr>
        <w:t xml:space="preserve">. </w:t>
      </w:r>
      <w:r w:rsidR="002F4CC7" w:rsidRPr="009A0846">
        <w:rPr>
          <w:rFonts w:ascii="Arial" w:eastAsia="Arial" w:hAnsi="Arial" w:cs="Arial"/>
          <w:color w:val="000000"/>
        </w:rPr>
        <w:t>2019</w:t>
      </w:r>
      <w:r w:rsidRPr="009A0846">
        <w:rPr>
          <w:rFonts w:ascii="Arial" w:eastAsia="Arial" w:hAnsi="Arial" w:cs="Arial"/>
          <w:color w:val="000000"/>
        </w:rPr>
        <w:t xml:space="preserve">. DOI: </w:t>
      </w:r>
      <w:hyperlink r:id="rId36" w:history="1">
        <w:r w:rsidR="004F73EC" w:rsidRPr="009A0846">
          <w:rPr>
            <w:rStyle w:val="Hyperlink"/>
            <w:rFonts w:ascii="Arial" w:eastAsia="Arial" w:hAnsi="Arial" w:cs="Arial"/>
          </w:rPr>
          <w:t>https://doi.org/10.48550/arXiv.1910.10683</w:t>
        </w:r>
      </w:hyperlink>
      <w:r w:rsidR="004F73EC" w:rsidRPr="009A0846">
        <w:rPr>
          <w:rFonts w:ascii="Arial" w:eastAsia="Arial" w:hAnsi="Arial" w:cs="Arial"/>
          <w:color w:val="000000"/>
        </w:rPr>
        <w:t>.</w:t>
      </w:r>
    </w:p>
    <w:p w14:paraId="4B65F8BC" w14:textId="7B845734" w:rsidR="005A2CD7" w:rsidRPr="00B61CBB" w:rsidRDefault="005051E7" w:rsidP="00111D5C">
      <w:pPr>
        <w:pBdr>
          <w:top w:val="nil"/>
          <w:left w:val="nil"/>
          <w:bottom w:val="nil"/>
          <w:right w:val="nil"/>
          <w:between w:val="nil"/>
        </w:pBdr>
        <w:spacing w:after="280" w:line="240" w:lineRule="auto"/>
        <w:jc w:val="both"/>
        <w:rPr>
          <w:rFonts w:ascii="Arial" w:eastAsia="Arial" w:hAnsi="Arial" w:cs="Arial"/>
          <w:color w:val="000000"/>
        </w:rPr>
      </w:pPr>
      <w:r w:rsidRPr="00C769D8">
        <w:rPr>
          <w:rFonts w:ascii="Arial" w:eastAsia="Arial" w:hAnsi="Arial" w:cs="Arial"/>
          <w:color w:val="000000"/>
        </w:rPr>
        <w:t xml:space="preserve">RIBEIRO, Leandro dos </w:t>
      </w:r>
      <w:r w:rsidR="005A2CD7" w:rsidRPr="00C769D8">
        <w:rPr>
          <w:rFonts w:ascii="Arial" w:eastAsia="Arial" w:hAnsi="Arial" w:cs="Arial"/>
          <w:color w:val="000000"/>
        </w:rPr>
        <w:t>S</w:t>
      </w:r>
      <w:r w:rsidR="00DD73F9" w:rsidRPr="00C769D8">
        <w:rPr>
          <w:rFonts w:ascii="Arial" w:eastAsia="Arial" w:hAnsi="Arial" w:cs="Arial"/>
          <w:color w:val="000000"/>
        </w:rPr>
        <w:t xml:space="preserve">antos; </w:t>
      </w:r>
      <w:r w:rsidR="00C769D8" w:rsidRPr="009A0846">
        <w:rPr>
          <w:rFonts w:ascii="Arial" w:eastAsia="Arial" w:hAnsi="Arial" w:cs="Arial"/>
          <w:b/>
          <w:bCs/>
          <w:color w:val="000000"/>
        </w:rPr>
        <w:t>Aprimoramento da recuperação de informações na jurisprudência selecionada do TCU: uma análise comparativa entre modelos de pesquisa léxica e semântica</w:t>
      </w:r>
      <w:r w:rsidR="00B61CBB">
        <w:rPr>
          <w:rFonts w:ascii="Arial" w:eastAsia="Arial" w:hAnsi="Arial" w:cs="Arial"/>
          <w:color w:val="000000"/>
        </w:rPr>
        <w:t xml:space="preserve">. 2024. Trabalho de </w:t>
      </w:r>
      <w:r w:rsidR="002573B1">
        <w:rPr>
          <w:rFonts w:ascii="Arial" w:eastAsia="Arial" w:hAnsi="Arial" w:cs="Arial"/>
          <w:color w:val="000000"/>
        </w:rPr>
        <w:t xml:space="preserve">Conclusão de Curso </w:t>
      </w:r>
      <w:r w:rsidR="008624FE">
        <w:rPr>
          <w:rFonts w:ascii="Arial" w:eastAsia="Arial" w:hAnsi="Arial" w:cs="Arial"/>
          <w:color w:val="000000"/>
        </w:rPr>
        <w:t xml:space="preserve">(Especialização) – Instituto </w:t>
      </w:r>
      <w:proofErr w:type="spellStart"/>
      <w:r w:rsidR="008624FE">
        <w:rPr>
          <w:rFonts w:ascii="Arial" w:eastAsia="Arial" w:hAnsi="Arial" w:cs="Arial"/>
          <w:color w:val="000000"/>
        </w:rPr>
        <w:t>Serzedello</w:t>
      </w:r>
      <w:proofErr w:type="spellEnd"/>
      <w:r w:rsidR="008624FE">
        <w:rPr>
          <w:rFonts w:ascii="Arial" w:eastAsia="Arial" w:hAnsi="Arial" w:cs="Arial"/>
          <w:color w:val="000000"/>
        </w:rPr>
        <w:t xml:space="preserve"> Corrêa, Brasília.</w:t>
      </w:r>
    </w:p>
    <w:p w14:paraId="74916933" w14:textId="6B523271" w:rsidR="00F36B77" w:rsidRPr="001A0FD8" w:rsidRDefault="00F36B77" w:rsidP="00111D5C">
      <w:pPr>
        <w:pBdr>
          <w:top w:val="nil"/>
          <w:left w:val="nil"/>
          <w:bottom w:val="nil"/>
          <w:right w:val="nil"/>
          <w:between w:val="nil"/>
        </w:pBdr>
        <w:spacing w:after="280" w:line="240" w:lineRule="auto"/>
        <w:jc w:val="both"/>
        <w:rPr>
          <w:rFonts w:ascii="Arial" w:eastAsia="Arial" w:hAnsi="Arial" w:cs="Arial"/>
          <w:color w:val="000000"/>
        </w:rPr>
      </w:pPr>
      <w:r w:rsidRPr="00F36B77">
        <w:rPr>
          <w:rFonts w:ascii="Arial" w:eastAsia="Arial" w:hAnsi="Arial" w:cs="Arial"/>
          <w:color w:val="000000"/>
          <w:lang w:val="en-US"/>
        </w:rPr>
        <w:t xml:space="preserve">ROBERTSON, Stephen E.; WALKER, Steve; JONES, Susan; HANCOCK-BEAULIEU, Micheline; GATFORD, Mike. </w:t>
      </w:r>
      <w:r w:rsidRPr="00F36B77">
        <w:rPr>
          <w:rFonts w:ascii="Arial" w:eastAsia="Arial" w:hAnsi="Arial" w:cs="Arial"/>
          <w:b/>
          <w:bCs/>
          <w:color w:val="000000"/>
          <w:lang w:val="en-US"/>
        </w:rPr>
        <w:t>Okapi at TREC-3</w:t>
      </w:r>
      <w:r w:rsidRPr="00F36B77">
        <w:rPr>
          <w:rFonts w:ascii="Arial" w:eastAsia="Arial" w:hAnsi="Arial" w:cs="Arial"/>
          <w:color w:val="000000"/>
          <w:lang w:val="en-US"/>
        </w:rPr>
        <w:t xml:space="preserve">. </w:t>
      </w:r>
      <w:r w:rsidR="00EF527D">
        <w:rPr>
          <w:rFonts w:ascii="Arial" w:eastAsia="Arial" w:hAnsi="Arial" w:cs="Arial"/>
          <w:color w:val="000000"/>
          <w:lang w:val="en-US"/>
        </w:rPr>
        <w:t>In: PROCEDDINGS OF THE THIRD TEXT RETRIEVAL CONFERENCE</w:t>
      </w:r>
      <w:r w:rsidR="00EF527D">
        <w:rPr>
          <w:rFonts w:ascii="Arial" w:eastAsia="Arial" w:hAnsi="Arial" w:cs="Arial"/>
          <w:i/>
          <w:iCs/>
          <w:color w:val="000000"/>
          <w:lang w:val="en-US"/>
        </w:rPr>
        <w:t xml:space="preserve"> </w:t>
      </w:r>
      <w:r w:rsidR="00EF527D">
        <w:rPr>
          <w:rFonts w:ascii="Arial" w:eastAsia="Arial" w:hAnsi="Arial" w:cs="Arial"/>
          <w:color w:val="000000"/>
          <w:lang w:val="en-US"/>
        </w:rPr>
        <w:t>(TREC-3)</w:t>
      </w:r>
      <w:r w:rsidRPr="00F36B77">
        <w:rPr>
          <w:rFonts w:ascii="Arial" w:eastAsia="Arial" w:hAnsi="Arial" w:cs="Arial"/>
          <w:color w:val="000000"/>
          <w:lang w:val="en-US"/>
        </w:rPr>
        <w:t xml:space="preserve">. </w:t>
      </w:r>
      <w:r w:rsidRPr="001A0FD8">
        <w:rPr>
          <w:rFonts w:ascii="Arial" w:eastAsia="Arial" w:hAnsi="Arial" w:cs="Arial"/>
          <w:color w:val="000000"/>
        </w:rPr>
        <w:t>1995.</w:t>
      </w:r>
    </w:p>
    <w:p w14:paraId="78CCC745" w14:textId="0DD35EEA" w:rsidR="007603D9" w:rsidRPr="001A0FD8" w:rsidRDefault="007603D9" w:rsidP="00111D5C">
      <w:pPr>
        <w:pBdr>
          <w:top w:val="nil"/>
          <w:left w:val="nil"/>
          <w:bottom w:val="nil"/>
          <w:right w:val="nil"/>
          <w:between w:val="nil"/>
        </w:pBdr>
        <w:spacing w:after="280" w:line="240" w:lineRule="auto"/>
        <w:jc w:val="both"/>
        <w:rPr>
          <w:rFonts w:ascii="Arial" w:eastAsia="Arial" w:hAnsi="Arial" w:cs="Arial"/>
          <w:color w:val="000000"/>
          <w:lang w:val="en-US"/>
        </w:rPr>
      </w:pPr>
      <w:r w:rsidRPr="007603D9">
        <w:rPr>
          <w:rFonts w:ascii="Arial" w:eastAsia="Arial" w:hAnsi="Arial" w:cs="Arial"/>
          <w:color w:val="000000"/>
        </w:rPr>
        <w:t xml:space="preserve">ROSA, Guilherme Moraes; RODRIGUES, Ruan Chaves; LOTUFO, Roberto; NOGUEIRA, Rodrigo. </w:t>
      </w:r>
      <w:r w:rsidRPr="007603D9">
        <w:rPr>
          <w:rFonts w:ascii="Arial" w:eastAsia="Arial" w:hAnsi="Arial" w:cs="Arial"/>
          <w:b/>
          <w:bCs/>
          <w:color w:val="000000"/>
          <w:lang w:val="en-US"/>
        </w:rPr>
        <w:t>Yes, BM25 is a Strong Baseline for Legal Case Retrieval</w:t>
      </w:r>
      <w:r w:rsidRPr="007603D9">
        <w:rPr>
          <w:rFonts w:ascii="Arial" w:eastAsia="Arial" w:hAnsi="Arial" w:cs="Arial"/>
          <w:color w:val="000000"/>
          <w:lang w:val="en-US"/>
        </w:rPr>
        <w:t xml:space="preserve">. </w:t>
      </w:r>
      <w:r w:rsidRPr="001A0FD8">
        <w:rPr>
          <w:rFonts w:ascii="Arial" w:eastAsia="Arial" w:hAnsi="Arial" w:cs="Arial"/>
          <w:color w:val="000000"/>
          <w:lang w:val="en-US"/>
        </w:rPr>
        <w:t>2021.</w:t>
      </w:r>
      <w:r w:rsidR="00DF1E75" w:rsidRPr="001A0FD8">
        <w:rPr>
          <w:rFonts w:ascii="Arial" w:eastAsia="Arial" w:hAnsi="Arial" w:cs="Arial"/>
          <w:color w:val="000000"/>
          <w:lang w:val="en-US"/>
        </w:rPr>
        <w:t xml:space="preserve"> DOI: </w:t>
      </w:r>
      <w:hyperlink r:id="rId37" w:history="1">
        <w:r w:rsidR="00DF1E75" w:rsidRPr="001A0FD8">
          <w:rPr>
            <w:rStyle w:val="Hyperlink"/>
            <w:rFonts w:ascii="Arial" w:eastAsia="Arial" w:hAnsi="Arial" w:cs="Arial"/>
            <w:lang w:val="en-US"/>
          </w:rPr>
          <w:t>https://doi.org/10.48550/arXiv.2105.05686</w:t>
        </w:r>
      </w:hyperlink>
      <w:r w:rsidR="00DF1E75" w:rsidRPr="001A0FD8">
        <w:rPr>
          <w:rFonts w:ascii="Arial" w:eastAsia="Arial" w:hAnsi="Arial" w:cs="Arial"/>
          <w:color w:val="000000"/>
          <w:lang w:val="en-US"/>
        </w:rPr>
        <w:t>.</w:t>
      </w:r>
    </w:p>
    <w:p w14:paraId="48F97328" w14:textId="1C766283" w:rsidR="003B3B4C" w:rsidRDefault="003B3B4C" w:rsidP="00111D5C">
      <w:pPr>
        <w:pBdr>
          <w:top w:val="nil"/>
          <w:left w:val="nil"/>
          <w:bottom w:val="nil"/>
          <w:right w:val="nil"/>
          <w:between w:val="nil"/>
        </w:pBdr>
        <w:spacing w:after="280" w:line="240" w:lineRule="auto"/>
        <w:jc w:val="both"/>
        <w:rPr>
          <w:rFonts w:ascii="Arial" w:eastAsia="Arial" w:hAnsi="Arial" w:cs="Arial"/>
          <w:color w:val="000000"/>
          <w:lang w:val="en-US"/>
        </w:rPr>
      </w:pPr>
      <w:r w:rsidRPr="003B3B4C">
        <w:rPr>
          <w:rFonts w:ascii="Arial" w:eastAsia="Arial" w:hAnsi="Arial" w:cs="Arial"/>
          <w:color w:val="000000"/>
          <w:lang w:val="en-US"/>
        </w:rPr>
        <w:lastRenderedPageBreak/>
        <w:t xml:space="preserve">SALTON, G.; WONG, A.; YANG, C. S. </w:t>
      </w:r>
      <w:r w:rsidRPr="003B3B4C">
        <w:rPr>
          <w:rFonts w:ascii="Arial" w:eastAsia="Arial" w:hAnsi="Arial" w:cs="Arial"/>
          <w:b/>
          <w:bCs/>
          <w:color w:val="000000"/>
          <w:lang w:val="en-US"/>
        </w:rPr>
        <w:t>A vector space model for automatic indexing</w:t>
      </w:r>
      <w:r w:rsidRPr="003B3B4C">
        <w:rPr>
          <w:rFonts w:ascii="Arial" w:eastAsia="Arial" w:hAnsi="Arial" w:cs="Arial"/>
          <w:color w:val="000000"/>
          <w:lang w:val="en-US"/>
        </w:rPr>
        <w:t xml:space="preserve">. </w:t>
      </w:r>
      <w:r w:rsidRPr="003B3B4C">
        <w:rPr>
          <w:rFonts w:ascii="Arial" w:eastAsia="Arial" w:hAnsi="Arial" w:cs="Arial"/>
          <w:i/>
          <w:iCs/>
          <w:color w:val="000000"/>
          <w:lang w:val="en-US"/>
        </w:rPr>
        <w:t>Communications of the ACM</w:t>
      </w:r>
      <w:r w:rsidRPr="003B3B4C">
        <w:rPr>
          <w:rFonts w:ascii="Arial" w:eastAsia="Arial" w:hAnsi="Arial" w:cs="Arial"/>
          <w:color w:val="000000"/>
          <w:lang w:val="en-US"/>
        </w:rPr>
        <w:t xml:space="preserve">, v. 18, n. 11, p. 613-620, </w:t>
      </w:r>
      <w:proofErr w:type="spellStart"/>
      <w:r w:rsidRPr="003B3B4C">
        <w:rPr>
          <w:rFonts w:ascii="Arial" w:eastAsia="Arial" w:hAnsi="Arial" w:cs="Arial"/>
          <w:color w:val="000000"/>
          <w:lang w:val="en-US"/>
        </w:rPr>
        <w:t>nov.</w:t>
      </w:r>
      <w:proofErr w:type="spellEnd"/>
      <w:r w:rsidRPr="003B3B4C">
        <w:rPr>
          <w:rFonts w:ascii="Arial" w:eastAsia="Arial" w:hAnsi="Arial" w:cs="Arial"/>
          <w:color w:val="000000"/>
          <w:lang w:val="en-US"/>
        </w:rPr>
        <w:t xml:space="preserve"> 1975. </w:t>
      </w:r>
      <w:r>
        <w:rPr>
          <w:rFonts w:ascii="Arial" w:eastAsia="Arial" w:hAnsi="Arial" w:cs="Arial"/>
          <w:color w:val="000000"/>
          <w:lang w:val="en-US"/>
        </w:rPr>
        <w:t>DOI</w:t>
      </w:r>
      <w:r w:rsidRPr="003B3B4C">
        <w:rPr>
          <w:rFonts w:ascii="Arial" w:eastAsia="Arial" w:hAnsi="Arial" w:cs="Arial"/>
          <w:color w:val="000000"/>
          <w:lang w:val="en-US"/>
        </w:rPr>
        <w:t xml:space="preserve">: </w:t>
      </w:r>
      <w:hyperlink r:id="rId38" w:history="1">
        <w:r w:rsidRPr="000003BE">
          <w:rPr>
            <w:rStyle w:val="Hyperlink"/>
            <w:rFonts w:ascii="Arial" w:eastAsia="Arial" w:hAnsi="Arial" w:cs="Arial"/>
            <w:lang w:val="en-US"/>
          </w:rPr>
          <w:t>https://doi.org/10.1145/361219.361220</w:t>
        </w:r>
      </w:hyperlink>
      <w:r w:rsidRPr="003B3B4C">
        <w:rPr>
          <w:rFonts w:ascii="Arial" w:eastAsia="Arial" w:hAnsi="Arial" w:cs="Arial"/>
          <w:color w:val="000000"/>
          <w:lang w:val="en-US"/>
        </w:rPr>
        <w:t>.</w:t>
      </w:r>
    </w:p>
    <w:p w14:paraId="3ED3CD99" w14:textId="2481C542" w:rsidR="00B867DE" w:rsidRPr="001A0FD8" w:rsidRDefault="00B867DE" w:rsidP="00111D5C">
      <w:pPr>
        <w:pBdr>
          <w:top w:val="nil"/>
          <w:left w:val="nil"/>
          <w:bottom w:val="nil"/>
          <w:right w:val="nil"/>
          <w:between w:val="nil"/>
        </w:pBdr>
        <w:spacing w:after="280" w:line="240" w:lineRule="auto"/>
        <w:jc w:val="both"/>
        <w:rPr>
          <w:rFonts w:ascii="Arial" w:eastAsia="Arial" w:hAnsi="Arial" w:cs="Arial"/>
          <w:color w:val="000000"/>
          <w:lang w:val="en-US"/>
        </w:rPr>
      </w:pPr>
      <w:r w:rsidRPr="00B867DE">
        <w:rPr>
          <w:rFonts w:ascii="Arial" w:eastAsia="Arial" w:hAnsi="Arial" w:cs="Arial"/>
          <w:color w:val="000000"/>
          <w:lang w:val="en-US"/>
        </w:rPr>
        <w:t xml:space="preserve">SANTHANAM, Keshav; KHATTAB, Omar; SAAD-FALCON, Jon; POTTS, Christopher; ZAHARIA, Matei. </w:t>
      </w:r>
      <w:r w:rsidRPr="00B867DE">
        <w:rPr>
          <w:rFonts w:ascii="Arial" w:eastAsia="Arial" w:hAnsi="Arial" w:cs="Arial"/>
          <w:b/>
          <w:bCs/>
          <w:color w:val="000000"/>
          <w:lang w:val="en-US"/>
        </w:rPr>
        <w:t>ColBERTv2: Effective and efficient retrieval via lightweight late interaction</w:t>
      </w:r>
      <w:r w:rsidRPr="00B867DE">
        <w:rPr>
          <w:rFonts w:ascii="Arial" w:eastAsia="Arial" w:hAnsi="Arial" w:cs="Arial"/>
          <w:color w:val="000000"/>
          <w:lang w:val="en-US"/>
        </w:rPr>
        <w:t xml:space="preserve">. 2021. </w:t>
      </w:r>
      <w:r>
        <w:rPr>
          <w:rFonts w:ascii="Arial" w:eastAsia="Arial" w:hAnsi="Arial" w:cs="Arial"/>
          <w:color w:val="000000"/>
          <w:lang w:val="en-US"/>
        </w:rPr>
        <w:t xml:space="preserve">DOI: </w:t>
      </w:r>
      <w:hyperlink r:id="rId39" w:history="1">
        <w:r w:rsidR="00693FBC" w:rsidRPr="000003BE">
          <w:rPr>
            <w:rStyle w:val="Hyperlink"/>
            <w:rFonts w:ascii="Arial" w:eastAsia="Arial" w:hAnsi="Arial" w:cs="Arial"/>
            <w:lang w:val="en-US"/>
          </w:rPr>
          <w:t>https://doi.org/10.48550/arXiv.2112.01488</w:t>
        </w:r>
      </w:hyperlink>
      <w:r w:rsidR="00693FBC">
        <w:rPr>
          <w:rFonts w:ascii="Arial" w:eastAsia="Arial" w:hAnsi="Arial" w:cs="Arial"/>
          <w:color w:val="000000"/>
          <w:lang w:val="en-US"/>
        </w:rPr>
        <w:t>.</w:t>
      </w:r>
    </w:p>
    <w:p w14:paraId="52EB86AF" w14:textId="43912387" w:rsidR="009D6119" w:rsidRDefault="009D6119" w:rsidP="00111D5C">
      <w:pPr>
        <w:pBdr>
          <w:top w:val="nil"/>
          <w:left w:val="nil"/>
          <w:bottom w:val="nil"/>
          <w:right w:val="nil"/>
          <w:between w:val="nil"/>
        </w:pBdr>
        <w:spacing w:after="280" w:line="240" w:lineRule="auto"/>
        <w:jc w:val="both"/>
        <w:rPr>
          <w:rFonts w:ascii="Arial" w:eastAsia="Arial" w:hAnsi="Arial" w:cs="Arial"/>
          <w:color w:val="000000"/>
          <w:lang w:val="en-US"/>
        </w:rPr>
      </w:pPr>
      <w:r w:rsidRPr="009D6119">
        <w:rPr>
          <w:rFonts w:ascii="Arial" w:eastAsia="Arial" w:hAnsi="Arial" w:cs="Arial"/>
          <w:color w:val="000000"/>
        </w:rPr>
        <w:t>SIQUEIRA, F</w:t>
      </w:r>
      <w:r w:rsidR="00B61D53">
        <w:rPr>
          <w:rFonts w:ascii="Arial" w:eastAsia="Arial" w:hAnsi="Arial" w:cs="Arial"/>
          <w:color w:val="000000"/>
        </w:rPr>
        <w:t>elipe</w:t>
      </w:r>
      <w:r w:rsidRPr="009D6119">
        <w:rPr>
          <w:rFonts w:ascii="Arial" w:eastAsia="Arial" w:hAnsi="Arial" w:cs="Arial"/>
          <w:color w:val="000000"/>
        </w:rPr>
        <w:t xml:space="preserve"> A.; VITÓRIO, D</w:t>
      </w:r>
      <w:r w:rsidR="00B61D53">
        <w:rPr>
          <w:rFonts w:ascii="Arial" w:eastAsia="Arial" w:hAnsi="Arial" w:cs="Arial"/>
          <w:color w:val="000000"/>
        </w:rPr>
        <w:t>ouglas</w:t>
      </w:r>
      <w:r w:rsidRPr="009D6119">
        <w:rPr>
          <w:rFonts w:ascii="Arial" w:eastAsia="Arial" w:hAnsi="Arial" w:cs="Arial"/>
          <w:color w:val="000000"/>
        </w:rPr>
        <w:t>; SOUZA, E</w:t>
      </w:r>
      <w:r w:rsidR="00B61D53">
        <w:rPr>
          <w:rFonts w:ascii="Arial" w:eastAsia="Arial" w:hAnsi="Arial" w:cs="Arial"/>
          <w:color w:val="000000"/>
        </w:rPr>
        <w:t>llen</w:t>
      </w:r>
      <w:r w:rsidR="001B446B">
        <w:rPr>
          <w:rFonts w:ascii="Arial" w:eastAsia="Arial" w:hAnsi="Arial" w:cs="Arial"/>
          <w:color w:val="000000"/>
        </w:rPr>
        <w:t xml:space="preserve">; </w:t>
      </w:r>
      <w:r w:rsidR="00D66604">
        <w:rPr>
          <w:rFonts w:ascii="Arial" w:eastAsia="Arial" w:hAnsi="Arial" w:cs="Arial"/>
          <w:color w:val="000000"/>
        </w:rPr>
        <w:t xml:space="preserve">SANTOS, José A. P.; ALBUQUERQUE, </w:t>
      </w:r>
      <w:proofErr w:type="spellStart"/>
      <w:r w:rsidR="00D66604">
        <w:rPr>
          <w:rFonts w:ascii="Arial" w:eastAsia="Arial" w:hAnsi="Arial" w:cs="Arial"/>
          <w:color w:val="000000"/>
        </w:rPr>
        <w:t>Hidelberg</w:t>
      </w:r>
      <w:proofErr w:type="spellEnd"/>
      <w:r w:rsidR="00D66604">
        <w:rPr>
          <w:rFonts w:ascii="Arial" w:eastAsia="Arial" w:hAnsi="Arial" w:cs="Arial"/>
          <w:color w:val="000000"/>
        </w:rPr>
        <w:t xml:space="preserve"> O.; </w:t>
      </w:r>
      <w:r w:rsidR="00D43208">
        <w:rPr>
          <w:rFonts w:ascii="Arial" w:eastAsia="Arial" w:hAnsi="Arial" w:cs="Arial"/>
          <w:color w:val="000000"/>
        </w:rPr>
        <w:t>DIAS, Márcio S.; SILVA, Nádia F. F.; DE CARVALHO, André C. P. L. F.; OLIVEIRA, Adriano L. I.;</w:t>
      </w:r>
      <w:r w:rsidR="00B5515B">
        <w:rPr>
          <w:rFonts w:ascii="Arial" w:eastAsia="Arial" w:hAnsi="Arial" w:cs="Arial"/>
          <w:color w:val="000000"/>
        </w:rPr>
        <w:t xml:space="preserve"> BASTOS-FILHO, Carmelo</w:t>
      </w:r>
      <w:r w:rsidRPr="009D6119">
        <w:rPr>
          <w:rFonts w:ascii="Arial" w:eastAsia="Arial" w:hAnsi="Arial" w:cs="Arial"/>
          <w:color w:val="000000"/>
        </w:rPr>
        <w:t xml:space="preserve">. </w:t>
      </w:r>
      <w:r w:rsidRPr="009D6119">
        <w:rPr>
          <w:rFonts w:ascii="Arial" w:eastAsia="Arial" w:hAnsi="Arial" w:cs="Arial"/>
          <w:b/>
          <w:bCs/>
          <w:color w:val="000000"/>
          <w:lang w:val="en-US"/>
        </w:rPr>
        <w:t xml:space="preserve">Ulysses </w:t>
      </w:r>
      <w:proofErr w:type="spellStart"/>
      <w:r w:rsidRPr="009D6119">
        <w:rPr>
          <w:rFonts w:ascii="Arial" w:eastAsia="Arial" w:hAnsi="Arial" w:cs="Arial"/>
          <w:b/>
          <w:bCs/>
          <w:color w:val="000000"/>
          <w:lang w:val="en-US"/>
        </w:rPr>
        <w:t>Tesemõ</w:t>
      </w:r>
      <w:proofErr w:type="spellEnd"/>
      <w:r w:rsidRPr="009D6119">
        <w:rPr>
          <w:rFonts w:ascii="Arial" w:eastAsia="Arial" w:hAnsi="Arial" w:cs="Arial"/>
          <w:b/>
          <w:bCs/>
          <w:color w:val="000000"/>
          <w:lang w:val="en-US"/>
        </w:rPr>
        <w:t>: a new large corpus for Brazilian legal and governmental domain</w:t>
      </w:r>
      <w:r w:rsidRPr="009D6119">
        <w:rPr>
          <w:rFonts w:ascii="Arial" w:eastAsia="Arial" w:hAnsi="Arial" w:cs="Arial"/>
          <w:color w:val="000000"/>
          <w:lang w:val="en-US"/>
        </w:rPr>
        <w:t xml:space="preserve">. </w:t>
      </w:r>
      <w:r w:rsidRPr="004C1334">
        <w:rPr>
          <w:rFonts w:ascii="Arial" w:eastAsia="Arial" w:hAnsi="Arial" w:cs="Arial"/>
          <w:i/>
          <w:iCs/>
          <w:color w:val="000000"/>
          <w:lang w:val="en-US"/>
        </w:rPr>
        <w:t>Language Resources &amp; Evaluation</w:t>
      </w:r>
      <w:r w:rsidRPr="004C1334">
        <w:rPr>
          <w:rFonts w:ascii="Arial" w:eastAsia="Arial" w:hAnsi="Arial" w:cs="Arial"/>
          <w:color w:val="000000"/>
          <w:lang w:val="en-US"/>
        </w:rPr>
        <w:t xml:space="preserve">, 2024. </w:t>
      </w:r>
      <w:r w:rsidR="00B61D53" w:rsidRPr="004C1334">
        <w:rPr>
          <w:rFonts w:ascii="Arial" w:eastAsia="Arial" w:hAnsi="Arial" w:cs="Arial"/>
          <w:color w:val="000000"/>
          <w:lang w:val="en-US"/>
        </w:rPr>
        <w:t>DOI</w:t>
      </w:r>
      <w:r w:rsidRPr="004C1334">
        <w:rPr>
          <w:rFonts w:ascii="Arial" w:eastAsia="Arial" w:hAnsi="Arial" w:cs="Arial"/>
          <w:color w:val="000000"/>
          <w:lang w:val="en-US"/>
        </w:rPr>
        <w:t xml:space="preserve">: </w:t>
      </w:r>
      <w:hyperlink r:id="rId40" w:tgtFrame="_new" w:history="1">
        <w:r w:rsidRPr="004C1334">
          <w:rPr>
            <w:rStyle w:val="Hyperlink"/>
            <w:rFonts w:ascii="Arial" w:eastAsia="Arial" w:hAnsi="Arial" w:cs="Arial"/>
            <w:lang w:val="en-US"/>
          </w:rPr>
          <w:t>https://doi.org/10.1007/s10579-024-09762-8</w:t>
        </w:r>
      </w:hyperlink>
      <w:r w:rsidRPr="004C1334">
        <w:rPr>
          <w:rFonts w:ascii="Arial" w:eastAsia="Arial" w:hAnsi="Arial" w:cs="Arial"/>
          <w:color w:val="000000"/>
          <w:lang w:val="en-US"/>
        </w:rPr>
        <w:t>.</w:t>
      </w:r>
    </w:p>
    <w:p w14:paraId="5B16AF31" w14:textId="301D3D11" w:rsidR="00AD00D7" w:rsidRPr="00AD00D7" w:rsidRDefault="00AD00D7" w:rsidP="00111D5C">
      <w:pPr>
        <w:pBdr>
          <w:top w:val="nil"/>
          <w:left w:val="nil"/>
          <w:bottom w:val="nil"/>
          <w:right w:val="nil"/>
          <w:between w:val="nil"/>
        </w:pBdr>
        <w:spacing w:after="280" w:line="240" w:lineRule="auto"/>
        <w:jc w:val="both"/>
        <w:rPr>
          <w:rFonts w:ascii="Arial" w:eastAsia="Arial" w:hAnsi="Arial" w:cs="Arial"/>
          <w:color w:val="000000"/>
          <w:lang w:val="en-US"/>
        </w:rPr>
      </w:pPr>
      <w:r w:rsidRPr="00AD00D7">
        <w:rPr>
          <w:rFonts w:ascii="Arial" w:eastAsia="Arial" w:hAnsi="Arial" w:cs="Arial"/>
          <w:color w:val="000000"/>
          <w:lang w:val="en-US"/>
        </w:rPr>
        <w:t xml:space="preserve">SUN, Weiwei; YAN, </w:t>
      </w:r>
      <w:proofErr w:type="spellStart"/>
      <w:r w:rsidRPr="00AD00D7">
        <w:rPr>
          <w:rFonts w:ascii="Arial" w:eastAsia="Arial" w:hAnsi="Arial" w:cs="Arial"/>
          <w:color w:val="000000"/>
          <w:lang w:val="en-US"/>
        </w:rPr>
        <w:t>Lingyong</w:t>
      </w:r>
      <w:proofErr w:type="spellEnd"/>
      <w:r w:rsidRPr="00AD00D7">
        <w:rPr>
          <w:rFonts w:ascii="Arial" w:eastAsia="Arial" w:hAnsi="Arial" w:cs="Arial"/>
          <w:color w:val="000000"/>
          <w:lang w:val="en-US"/>
        </w:rPr>
        <w:t xml:space="preserve">; MA, Xinyu; WANG, </w:t>
      </w:r>
      <w:proofErr w:type="spellStart"/>
      <w:r w:rsidRPr="00AD00D7">
        <w:rPr>
          <w:rFonts w:ascii="Arial" w:eastAsia="Arial" w:hAnsi="Arial" w:cs="Arial"/>
          <w:color w:val="000000"/>
          <w:lang w:val="en-US"/>
        </w:rPr>
        <w:t>Shuaiqiang</w:t>
      </w:r>
      <w:proofErr w:type="spellEnd"/>
      <w:r w:rsidRPr="00AD00D7">
        <w:rPr>
          <w:rFonts w:ascii="Arial" w:eastAsia="Arial" w:hAnsi="Arial" w:cs="Arial"/>
          <w:color w:val="000000"/>
          <w:lang w:val="en-US"/>
        </w:rPr>
        <w:t xml:space="preserve">; REN, </w:t>
      </w:r>
      <w:proofErr w:type="spellStart"/>
      <w:r w:rsidRPr="00AD00D7">
        <w:rPr>
          <w:rFonts w:ascii="Arial" w:eastAsia="Arial" w:hAnsi="Arial" w:cs="Arial"/>
          <w:color w:val="000000"/>
          <w:lang w:val="en-US"/>
        </w:rPr>
        <w:t>Pengjie</w:t>
      </w:r>
      <w:proofErr w:type="spellEnd"/>
      <w:r w:rsidRPr="00AD00D7">
        <w:rPr>
          <w:rFonts w:ascii="Arial" w:eastAsia="Arial" w:hAnsi="Arial" w:cs="Arial"/>
          <w:color w:val="000000"/>
          <w:lang w:val="en-US"/>
        </w:rPr>
        <w:t xml:space="preserve">; CHEN, </w:t>
      </w:r>
      <w:proofErr w:type="spellStart"/>
      <w:r w:rsidRPr="00AD00D7">
        <w:rPr>
          <w:rFonts w:ascii="Arial" w:eastAsia="Arial" w:hAnsi="Arial" w:cs="Arial"/>
          <w:color w:val="000000"/>
          <w:lang w:val="en-US"/>
        </w:rPr>
        <w:t>Zhumin</w:t>
      </w:r>
      <w:proofErr w:type="spellEnd"/>
      <w:r w:rsidRPr="00AD00D7">
        <w:rPr>
          <w:rFonts w:ascii="Arial" w:eastAsia="Arial" w:hAnsi="Arial" w:cs="Arial"/>
          <w:color w:val="000000"/>
          <w:lang w:val="en-US"/>
        </w:rPr>
        <w:t xml:space="preserve">; YIN, Dawei; REN, </w:t>
      </w:r>
      <w:proofErr w:type="spellStart"/>
      <w:r w:rsidRPr="00AD00D7">
        <w:rPr>
          <w:rFonts w:ascii="Arial" w:eastAsia="Arial" w:hAnsi="Arial" w:cs="Arial"/>
          <w:color w:val="000000"/>
          <w:lang w:val="en-US"/>
        </w:rPr>
        <w:t>Zhaochun</w:t>
      </w:r>
      <w:proofErr w:type="spellEnd"/>
      <w:r w:rsidRPr="00AD00D7">
        <w:rPr>
          <w:rFonts w:ascii="Arial" w:eastAsia="Arial" w:hAnsi="Arial" w:cs="Arial"/>
          <w:color w:val="000000"/>
          <w:lang w:val="en-US"/>
        </w:rPr>
        <w:t xml:space="preserve">. </w:t>
      </w:r>
      <w:r w:rsidRPr="00AD00D7">
        <w:rPr>
          <w:rFonts w:ascii="Arial" w:eastAsia="Arial" w:hAnsi="Arial" w:cs="Arial"/>
          <w:b/>
          <w:bCs/>
          <w:color w:val="000000"/>
          <w:lang w:val="en-US"/>
        </w:rPr>
        <w:t xml:space="preserve">Is ChatGPT good at </w:t>
      </w:r>
      <w:proofErr w:type="gramStart"/>
      <w:r w:rsidRPr="00AD00D7">
        <w:rPr>
          <w:rFonts w:ascii="Arial" w:eastAsia="Arial" w:hAnsi="Arial" w:cs="Arial"/>
          <w:b/>
          <w:bCs/>
          <w:color w:val="000000"/>
          <w:lang w:val="en-US"/>
        </w:rPr>
        <w:t>search</w:t>
      </w:r>
      <w:proofErr w:type="gramEnd"/>
      <w:r w:rsidRPr="00AD00D7">
        <w:rPr>
          <w:rFonts w:ascii="Arial" w:eastAsia="Arial" w:hAnsi="Arial" w:cs="Arial"/>
          <w:b/>
          <w:bCs/>
          <w:color w:val="000000"/>
          <w:lang w:val="en-US"/>
        </w:rPr>
        <w:t>? Investigating large language models as re-ranking agents</w:t>
      </w:r>
      <w:r w:rsidRPr="00AD00D7">
        <w:rPr>
          <w:rFonts w:ascii="Arial" w:eastAsia="Arial" w:hAnsi="Arial" w:cs="Arial"/>
          <w:color w:val="000000"/>
          <w:lang w:val="en-US"/>
        </w:rPr>
        <w:t>.</w:t>
      </w:r>
      <w:r>
        <w:rPr>
          <w:rFonts w:ascii="Arial" w:eastAsia="Arial" w:hAnsi="Arial" w:cs="Arial"/>
          <w:color w:val="000000"/>
          <w:lang w:val="en-US"/>
        </w:rPr>
        <w:t xml:space="preserve"> </w:t>
      </w:r>
      <w:r w:rsidR="007D3F70">
        <w:rPr>
          <w:rFonts w:ascii="Arial" w:eastAsia="Arial" w:hAnsi="Arial" w:cs="Arial"/>
          <w:color w:val="000000"/>
          <w:lang w:val="en-US"/>
        </w:rPr>
        <w:t xml:space="preserve">2023. </w:t>
      </w:r>
      <w:r>
        <w:rPr>
          <w:rFonts w:ascii="Arial" w:eastAsia="Arial" w:hAnsi="Arial" w:cs="Arial"/>
          <w:color w:val="000000"/>
          <w:lang w:val="en-US"/>
        </w:rPr>
        <w:t xml:space="preserve">DOI: </w:t>
      </w:r>
      <w:hyperlink r:id="rId41" w:history="1">
        <w:r w:rsidR="007D3F70" w:rsidRPr="000003BE">
          <w:rPr>
            <w:rStyle w:val="Hyperlink"/>
            <w:rFonts w:ascii="Arial" w:eastAsia="Arial" w:hAnsi="Arial" w:cs="Arial"/>
            <w:lang w:val="en-US"/>
          </w:rPr>
          <w:t>https://doi.org/10.48550/arXiv.2304.09542</w:t>
        </w:r>
      </w:hyperlink>
      <w:r w:rsidR="007D3F70">
        <w:rPr>
          <w:rFonts w:ascii="Arial" w:eastAsia="Arial" w:hAnsi="Arial" w:cs="Arial"/>
          <w:color w:val="000000"/>
          <w:lang w:val="en-US"/>
        </w:rPr>
        <w:t>.</w:t>
      </w:r>
    </w:p>
    <w:p w14:paraId="7A142737" w14:textId="16A536B3" w:rsidR="001B749B" w:rsidRPr="001A0FD8" w:rsidRDefault="001B749B" w:rsidP="00111D5C">
      <w:pPr>
        <w:pBdr>
          <w:top w:val="nil"/>
          <w:left w:val="nil"/>
          <w:bottom w:val="nil"/>
          <w:right w:val="nil"/>
          <w:between w:val="nil"/>
        </w:pBdr>
        <w:spacing w:after="280" w:line="240" w:lineRule="auto"/>
        <w:jc w:val="both"/>
        <w:rPr>
          <w:rFonts w:ascii="Arial" w:eastAsia="Arial" w:hAnsi="Arial" w:cs="Arial"/>
          <w:color w:val="000000"/>
          <w:lang w:val="en-US"/>
        </w:rPr>
      </w:pPr>
      <w:r w:rsidRPr="001B749B">
        <w:rPr>
          <w:rFonts w:ascii="Arial" w:eastAsia="Arial" w:hAnsi="Arial" w:cs="Arial"/>
          <w:color w:val="000000"/>
          <w:lang w:val="en-US"/>
        </w:rPr>
        <w:t xml:space="preserve">THAKUR, Nandan; REIMERS, Nils; RÜCKLÉ, Andreas; SRIVASTAVA, Abhishek; GUREVYCH, Iryna. </w:t>
      </w:r>
      <w:r w:rsidRPr="001B749B">
        <w:rPr>
          <w:rFonts w:ascii="Arial" w:eastAsia="Arial" w:hAnsi="Arial" w:cs="Arial"/>
          <w:b/>
          <w:bCs/>
          <w:color w:val="000000"/>
          <w:lang w:val="en-US"/>
        </w:rPr>
        <w:t>BEIR: A heterogenous benchmark for zero-shot evaluation of information retrieval models</w:t>
      </w:r>
      <w:r w:rsidRPr="001B749B">
        <w:rPr>
          <w:rFonts w:ascii="Arial" w:eastAsia="Arial" w:hAnsi="Arial" w:cs="Arial"/>
          <w:color w:val="000000"/>
          <w:lang w:val="en-US"/>
        </w:rPr>
        <w:t xml:space="preserve">. 2021. </w:t>
      </w:r>
      <w:r>
        <w:rPr>
          <w:rFonts w:ascii="Arial" w:eastAsia="Arial" w:hAnsi="Arial" w:cs="Arial"/>
          <w:color w:val="000000"/>
          <w:lang w:val="en-US"/>
        </w:rPr>
        <w:t>DOI</w:t>
      </w:r>
      <w:r w:rsidRPr="001B749B">
        <w:rPr>
          <w:rFonts w:ascii="Arial" w:eastAsia="Arial" w:hAnsi="Arial" w:cs="Arial"/>
          <w:color w:val="000000"/>
          <w:lang w:val="en-US"/>
        </w:rPr>
        <w:t xml:space="preserve">: </w:t>
      </w:r>
      <w:hyperlink r:id="rId42" w:history="1">
        <w:r w:rsidR="009D578A" w:rsidRPr="001A0FD8">
          <w:rPr>
            <w:rStyle w:val="Hyperlink"/>
            <w:rFonts w:ascii="Arial" w:eastAsia="Arial" w:hAnsi="Arial" w:cs="Arial"/>
            <w:lang w:val="en-US"/>
          </w:rPr>
          <w:t>https://doi.org/10.48550/arXiv.2104.08663</w:t>
        </w:r>
      </w:hyperlink>
      <w:r w:rsidR="009D578A" w:rsidRPr="001A0FD8">
        <w:rPr>
          <w:rFonts w:ascii="Arial" w:eastAsia="Arial" w:hAnsi="Arial" w:cs="Arial"/>
          <w:color w:val="000000"/>
          <w:lang w:val="en-US"/>
        </w:rPr>
        <w:t>.</w:t>
      </w:r>
    </w:p>
    <w:p w14:paraId="1D56B614" w14:textId="1119CEEA" w:rsidR="00E57FD7" w:rsidRDefault="00E57FD7" w:rsidP="00111D5C">
      <w:pPr>
        <w:pBdr>
          <w:top w:val="nil"/>
          <w:left w:val="nil"/>
          <w:bottom w:val="nil"/>
          <w:right w:val="nil"/>
          <w:between w:val="nil"/>
        </w:pBdr>
        <w:spacing w:after="280" w:line="240" w:lineRule="auto"/>
        <w:jc w:val="both"/>
        <w:rPr>
          <w:rFonts w:ascii="Arial" w:eastAsia="Arial" w:hAnsi="Arial" w:cs="Arial"/>
          <w:color w:val="000000"/>
          <w:lang w:val="en-US"/>
        </w:rPr>
      </w:pPr>
      <w:r w:rsidRPr="00E57FD7">
        <w:rPr>
          <w:rFonts w:ascii="Arial" w:eastAsia="Arial" w:hAnsi="Arial" w:cs="Arial"/>
          <w:color w:val="000000"/>
          <w:lang w:val="en-US"/>
        </w:rPr>
        <w:t xml:space="preserve">TUNSTALL, Lewis; VON WERRA, Leandro; WOLF, Thomas. </w:t>
      </w:r>
      <w:r w:rsidRPr="00E57FD7">
        <w:rPr>
          <w:rFonts w:ascii="Arial" w:eastAsia="Arial" w:hAnsi="Arial" w:cs="Arial"/>
          <w:b/>
          <w:bCs/>
          <w:color w:val="000000"/>
          <w:lang w:val="en-US"/>
        </w:rPr>
        <w:t>Natural language processing with transformers: building language applications with Hugging Face</w:t>
      </w:r>
      <w:r w:rsidRPr="00E57FD7">
        <w:rPr>
          <w:rFonts w:ascii="Arial" w:eastAsia="Arial" w:hAnsi="Arial" w:cs="Arial"/>
          <w:color w:val="000000"/>
          <w:lang w:val="en-US"/>
        </w:rPr>
        <w:t xml:space="preserve">. 1. ed. </w:t>
      </w:r>
      <w:r w:rsidRPr="001A0FD8">
        <w:rPr>
          <w:rFonts w:ascii="Arial" w:eastAsia="Arial" w:hAnsi="Arial" w:cs="Arial"/>
          <w:color w:val="000000"/>
          <w:lang w:val="en-US"/>
        </w:rPr>
        <w:t>Sebastopol, CA: O'Reilly Media, 2022. ISBN 9781098103245.</w:t>
      </w:r>
    </w:p>
    <w:p w14:paraId="7C565B70" w14:textId="633FA027" w:rsidR="006B431F" w:rsidRPr="006B431F" w:rsidRDefault="006B431F" w:rsidP="00111D5C">
      <w:pPr>
        <w:pBdr>
          <w:top w:val="nil"/>
          <w:left w:val="nil"/>
          <w:bottom w:val="nil"/>
          <w:right w:val="nil"/>
          <w:between w:val="nil"/>
        </w:pBdr>
        <w:spacing w:after="280" w:line="240" w:lineRule="auto"/>
        <w:jc w:val="both"/>
        <w:rPr>
          <w:rFonts w:ascii="Arial" w:eastAsia="Arial" w:hAnsi="Arial" w:cs="Arial"/>
          <w:color w:val="000000"/>
          <w:lang w:val="en-US"/>
        </w:rPr>
      </w:pPr>
      <w:r w:rsidRPr="006B431F">
        <w:rPr>
          <w:rFonts w:ascii="Arial" w:eastAsia="Arial" w:hAnsi="Arial" w:cs="Arial"/>
          <w:color w:val="000000"/>
          <w:lang w:val="en-US"/>
        </w:rPr>
        <w:t xml:space="preserve">VASWANI, Ashish; SHAZEER, Noam; PARMAR, Niki; USZKOREIT, Jakob; JONES, Llion; GOMEZ, Aidan N.; KAISER, Łukasz; POLOSUKHIN, Illia. </w:t>
      </w:r>
      <w:r w:rsidRPr="006B431F">
        <w:rPr>
          <w:rFonts w:ascii="Arial" w:eastAsia="Arial" w:hAnsi="Arial" w:cs="Arial"/>
          <w:b/>
          <w:bCs/>
          <w:color w:val="000000"/>
          <w:lang w:val="en-US"/>
        </w:rPr>
        <w:t>Attention is all you need</w:t>
      </w:r>
      <w:r w:rsidRPr="006B431F">
        <w:rPr>
          <w:rFonts w:ascii="Arial" w:eastAsia="Arial" w:hAnsi="Arial" w:cs="Arial"/>
          <w:color w:val="000000"/>
          <w:lang w:val="en-US"/>
        </w:rPr>
        <w:t>. In: PROCEEDINGS OF THE 31ST INTERNATIONAL CONFERENCE ON NEURAL INFORMATION PROCESSING SYSTEMS (NIPS'17).</w:t>
      </w:r>
      <w:r w:rsidR="00B37B79">
        <w:rPr>
          <w:rFonts w:ascii="Arial" w:eastAsia="Arial" w:hAnsi="Arial" w:cs="Arial"/>
          <w:color w:val="000000"/>
          <w:lang w:val="en-US"/>
        </w:rPr>
        <w:t xml:space="preserve"> DOI: </w:t>
      </w:r>
      <w:hyperlink r:id="rId43" w:history="1">
        <w:r w:rsidR="00B37B79" w:rsidRPr="000003BE">
          <w:rPr>
            <w:rStyle w:val="Hyperlink"/>
            <w:rFonts w:ascii="Arial" w:eastAsia="Arial" w:hAnsi="Arial" w:cs="Arial"/>
            <w:lang w:val="en-US"/>
          </w:rPr>
          <w:t>https://doi.org/10.48550/arXiv.1706.03762</w:t>
        </w:r>
      </w:hyperlink>
      <w:r w:rsidR="00B37B79">
        <w:rPr>
          <w:rFonts w:ascii="Arial" w:eastAsia="Arial" w:hAnsi="Arial" w:cs="Arial"/>
          <w:color w:val="000000"/>
          <w:lang w:val="en-US"/>
        </w:rPr>
        <w:t>.</w:t>
      </w:r>
    </w:p>
    <w:p w14:paraId="1AEA5ACA" w14:textId="7DC5A37B" w:rsidR="00106C6F" w:rsidRPr="001A0FD8" w:rsidRDefault="004C1334" w:rsidP="00111D5C">
      <w:pPr>
        <w:pBdr>
          <w:top w:val="nil"/>
          <w:left w:val="nil"/>
          <w:bottom w:val="nil"/>
          <w:right w:val="nil"/>
          <w:between w:val="nil"/>
        </w:pBdr>
        <w:spacing w:after="280" w:line="240" w:lineRule="auto"/>
        <w:jc w:val="both"/>
        <w:rPr>
          <w:rFonts w:ascii="Arial" w:eastAsia="Arial" w:hAnsi="Arial" w:cs="Arial"/>
          <w:color w:val="000000"/>
          <w:lang w:val="en-US"/>
        </w:rPr>
      </w:pPr>
      <w:r w:rsidRPr="004C1334">
        <w:rPr>
          <w:rFonts w:ascii="Arial" w:eastAsia="Arial" w:hAnsi="Arial" w:cs="Arial"/>
          <w:color w:val="000000"/>
          <w:lang w:val="en-US"/>
        </w:rPr>
        <w:t xml:space="preserve">WANG, </w:t>
      </w:r>
      <w:proofErr w:type="spellStart"/>
      <w:r w:rsidRPr="004C1334">
        <w:rPr>
          <w:rFonts w:ascii="Arial" w:eastAsia="Arial" w:hAnsi="Arial" w:cs="Arial"/>
          <w:color w:val="000000"/>
          <w:lang w:val="en-US"/>
        </w:rPr>
        <w:t>Jiajia</w:t>
      </w:r>
      <w:proofErr w:type="spellEnd"/>
      <w:r w:rsidRPr="004C1334">
        <w:rPr>
          <w:rFonts w:ascii="Arial" w:eastAsia="Arial" w:hAnsi="Arial" w:cs="Arial"/>
          <w:color w:val="000000"/>
          <w:lang w:val="en-US"/>
        </w:rPr>
        <w:t xml:space="preserve">; HUANG, Jimmy X.; TU, </w:t>
      </w:r>
      <w:proofErr w:type="spellStart"/>
      <w:r w:rsidRPr="004C1334">
        <w:rPr>
          <w:rFonts w:ascii="Arial" w:eastAsia="Arial" w:hAnsi="Arial" w:cs="Arial"/>
          <w:color w:val="000000"/>
          <w:lang w:val="en-US"/>
        </w:rPr>
        <w:t>Xinhui</w:t>
      </w:r>
      <w:proofErr w:type="spellEnd"/>
      <w:r w:rsidRPr="004C1334">
        <w:rPr>
          <w:rFonts w:ascii="Arial" w:eastAsia="Arial" w:hAnsi="Arial" w:cs="Arial"/>
          <w:color w:val="000000"/>
          <w:lang w:val="en-US"/>
        </w:rPr>
        <w:t xml:space="preserve">; WANG, </w:t>
      </w:r>
      <w:proofErr w:type="spellStart"/>
      <w:r w:rsidRPr="004C1334">
        <w:rPr>
          <w:rFonts w:ascii="Arial" w:eastAsia="Arial" w:hAnsi="Arial" w:cs="Arial"/>
          <w:color w:val="000000"/>
          <w:lang w:val="en-US"/>
        </w:rPr>
        <w:t>Junmei</w:t>
      </w:r>
      <w:proofErr w:type="spellEnd"/>
      <w:r w:rsidRPr="004C1334">
        <w:rPr>
          <w:rFonts w:ascii="Arial" w:eastAsia="Arial" w:hAnsi="Arial" w:cs="Arial"/>
          <w:color w:val="000000"/>
          <w:lang w:val="en-US"/>
        </w:rPr>
        <w:t xml:space="preserve">; HUANG, Angela J.; LASKAR, Md Tahmid Rahman; BHUIYAN, Amran. </w:t>
      </w:r>
      <w:r w:rsidRPr="004C1334">
        <w:rPr>
          <w:rFonts w:ascii="Arial" w:eastAsia="Arial" w:hAnsi="Arial" w:cs="Arial"/>
          <w:b/>
          <w:bCs/>
          <w:color w:val="000000"/>
          <w:lang w:val="en-US"/>
        </w:rPr>
        <w:t>Utilizing BERT for Information Retrieval: Survey, Applications, Resources, and Challenges</w:t>
      </w:r>
      <w:r w:rsidRPr="004C1334">
        <w:rPr>
          <w:rFonts w:ascii="Arial" w:eastAsia="Arial" w:hAnsi="Arial" w:cs="Arial"/>
          <w:color w:val="000000"/>
          <w:lang w:val="en-US"/>
        </w:rPr>
        <w:t xml:space="preserve">. </w:t>
      </w:r>
      <w:r w:rsidRPr="001A0FD8">
        <w:rPr>
          <w:rFonts w:ascii="Arial" w:eastAsia="Arial" w:hAnsi="Arial" w:cs="Arial"/>
          <w:color w:val="000000"/>
          <w:lang w:val="en-US"/>
        </w:rPr>
        <w:t xml:space="preserve">2024. DOI: </w:t>
      </w:r>
      <w:hyperlink r:id="rId44" w:history="1">
        <w:r w:rsidR="00AE1C3A" w:rsidRPr="001A0FD8">
          <w:rPr>
            <w:rStyle w:val="Hyperlink"/>
            <w:rFonts w:ascii="Arial" w:eastAsia="Arial" w:hAnsi="Arial" w:cs="Arial"/>
            <w:lang w:val="en-US"/>
          </w:rPr>
          <w:t>https://doi.org/10.48550/arXiv.2403.00784</w:t>
        </w:r>
      </w:hyperlink>
      <w:r w:rsidR="00AE1C3A" w:rsidRPr="001A0FD8">
        <w:rPr>
          <w:rFonts w:ascii="Arial" w:eastAsia="Arial" w:hAnsi="Arial" w:cs="Arial"/>
          <w:color w:val="000000"/>
          <w:lang w:val="en-US"/>
        </w:rPr>
        <w:t>.</w:t>
      </w:r>
    </w:p>
    <w:p w14:paraId="63FE453D" w14:textId="65E7CD6B" w:rsidR="00106C6F" w:rsidRDefault="00010899" w:rsidP="00064459">
      <w:pPr>
        <w:pBdr>
          <w:top w:val="nil"/>
          <w:left w:val="nil"/>
          <w:bottom w:val="nil"/>
          <w:right w:val="nil"/>
          <w:between w:val="nil"/>
        </w:pBdr>
        <w:spacing w:after="280" w:line="240" w:lineRule="auto"/>
        <w:jc w:val="both"/>
        <w:rPr>
          <w:rFonts w:ascii="Arial" w:hAnsi="Arial" w:cs="Arial"/>
          <w:lang w:val="en-US"/>
        </w:rPr>
      </w:pPr>
      <w:r w:rsidRPr="00010899">
        <w:rPr>
          <w:rFonts w:ascii="Arial" w:hAnsi="Arial" w:cs="Arial"/>
          <w:lang w:val="en-US"/>
        </w:rPr>
        <w:t xml:space="preserve">ZHENG, Zhi; HUI, Kai; HE, Ben; HAN, </w:t>
      </w:r>
      <w:proofErr w:type="spellStart"/>
      <w:r w:rsidRPr="00010899">
        <w:rPr>
          <w:rFonts w:ascii="Arial" w:hAnsi="Arial" w:cs="Arial"/>
          <w:lang w:val="en-US"/>
        </w:rPr>
        <w:t>Xianpei</w:t>
      </w:r>
      <w:proofErr w:type="spellEnd"/>
      <w:r w:rsidRPr="00010899">
        <w:rPr>
          <w:rFonts w:ascii="Arial" w:hAnsi="Arial" w:cs="Arial"/>
          <w:lang w:val="en-US"/>
        </w:rPr>
        <w:t xml:space="preserve">; SUN, Le; YATES, Andrew. </w:t>
      </w:r>
      <w:r w:rsidRPr="00010899">
        <w:rPr>
          <w:rFonts w:ascii="Arial" w:hAnsi="Arial" w:cs="Arial"/>
          <w:b/>
          <w:bCs/>
          <w:lang w:val="en-US"/>
        </w:rPr>
        <w:t>BERT-QE: Contextualized query expansion for document re-ranking</w:t>
      </w:r>
      <w:r w:rsidRPr="00010899">
        <w:rPr>
          <w:rFonts w:ascii="Arial" w:hAnsi="Arial" w:cs="Arial"/>
          <w:lang w:val="en-US"/>
        </w:rPr>
        <w:t xml:space="preserve">. In: FINDINGS OF THE ASSOCIATION FOR COMPUTATIONAL LINGUISTICS: EMNLP 2020. </w:t>
      </w:r>
      <w:r w:rsidRPr="00FC1C72">
        <w:rPr>
          <w:rFonts w:ascii="Arial" w:hAnsi="Arial" w:cs="Arial"/>
          <w:lang w:val="en-US"/>
        </w:rPr>
        <w:t xml:space="preserve">Online, 2020. p. 4718–4728. Association for Computational Linguistics. </w:t>
      </w:r>
      <w:r w:rsidRPr="009A0846">
        <w:rPr>
          <w:rFonts w:ascii="Arial" w:hAnsi="Arial" w:cs="Arial"/>
          <w:lang w:val="en-US"/>
        </w:rPr>
        <w:t xml:space="preserve">DOI: </w:t>
      </w:r>
      <w:hyperlink r:id="rId45" w:history="1">
        <w:r w:rsidR="00FC1C72" w:rsidRPr="009A0846">
          <w:rPr>
            <w:rStyle w:val="Hyperlink"/>
            <w:rFonts w:ascii="Arial" w:hAnsi="Arial" w:cs="Arial"/>
            <w:lang w:val="en-US"/>
          </w:rPr>
          <w:t>https://doi.org/10.18653/v1/2020.findings-emnlp.424</w:t>
        </w:r>
      </w:hyperlink>
      <w:r w:rsidR="00FC1C72" w:rsidRPr="009A0846">
        <w:rPr>
          <w:rFonts w:ascii="Arial" w:hAnsi="Arial" w:cs="Arial"/>
          <w:lang w:val="en-US"/>
        </w:rPr>
        <w:t>.</w:t>
      </w:r>
      <w:bookmarkStart w:id="87" w:name="_Toc24814605"/>
    </w:p>
    <w:p w14:paraId="3D1F2FEC" w14:textId="77777777" w:rsidR="000E46A4" w:rsidRDefault="000E46A4" w:rsidP="00064459">
      <w:pPr>
        <w:pBdr>
          <w:top w:val="nil"/>
          <w:left w:val="nil"/>
          <w:bottom w:val="nil"/>
          <w:right w:val="nil"/>
          <w:between w:val="nil"/>
        </w:pBdr>
        <w:spacing w:after="280" w:line="240" w:lineRule="auto"/>
        <w:jc w:val="both"/>
        <w:rPr>
          <w:rFonts w:ascii="Arial" w:hAnsi="Arial" w:cs="Arial"/>
          <w:lang w:val="en-US"/>
        </w:rPr>
      </w:pPr>
    </w:p>
    <w:p w14:paraId="53B8057E" w14:textId="77777777" w:rsidR="000E46A4" w:rsidRPr="009A0846" w:rsidRDefault="000E46A4" w:rsidP="00064459">
      <w:pPr>
        <w:pBdr>
          <w:top w:val="nil"/>
          <w:left w:val="nil"/>
          <w:bottom w:val="nil"/>
          <w:right w:val="nil"/>
          <w:between w:val="nil"/>
        </w:pBdr>
        <w:spacing w:after="280" w:line="240" w:lineRule="auto"/>
        <w:jc w:val="both"/>
        <w:rPr>
          <w:rFonts w:ascii="Arial" w:hAnsi="Arial" w:cs="Arial"/>
          <w:lang w:val="en-US"/>
        </w:rPr>
      </w:pPr>
    </w:p>
    <w:p w14:paraId="1A22CE52" w14:textId="7F501D3F" w:rsidR="00A41779" w:rsidRPr="00043942" w:rsidRDefault="00A41779" w:rsidP="00043942">
      <w:pPr>
        <w:pStyle w:val="Ttulo2"/>
        <w:numPr>
          <w:ilvl w:val="0"/>
          <w:numId w:val="0"/>
        </w:numPr>
        <w:ind w:left="510" w:hanging="510"/>
        <w:jc w:val="center"/>
        <w:rPr>
          <w:color w:val="FFC000"/>
          <w:sz w:val="32"/>
          <w:szCs w:val="32"/>
        </w:rPr>
      </w:pPr>
      <w:bookmarkStart w:id="88" w:name="_Toc41775432"/>
      <w:bookmarkStart w:id="89" w:name="_Ref180583153"/>
      <w:bookmarkStart w:id="90" w:name="_Ref180583157"/>
      <w:bookmarkStart w:id="91" w:name="_Toc181615026"/>
      <w:bookmarkStart w:id="92" w:name="_Toc447824110"/>
      <w:bookmarkStart w:id="93" w:name="_Toc447824501"/>
      <w:bookmarkStart w:id="94" w:name="_Toc189742408"/>
      <w:bookmarkEnd w:id="87"/>
      <w:r w:rsidRPr="00043942">
        <w:rPr>
          <w:color w:val="FFC000"/>
          <w:sz w:val="32"/>
          <w:szCs w:val="32"/>
        </w:rPr>
        <w:lastRenderedPageBreak/>
        <w:t xml:space="preserve">Anexo A – </w:t>
      </w:r>
      <w:bookmarkEnd w:id="88"/>
      <w:r w:rsidR="00566CAC" w:rsidRPr="00566CAC">
        <w:rPr>
          <w:i/>
          <w:iCs/>
          <w:color w:val="FFC000"/>
          <w:sz w:val="32"/>
          <w:szCs w:val="32"/>
        </w:rPr>
        <w:t>Queries</w:t>
      </w:r>
      <w:r w:rsidR="00566CAC">
        <w:rPr>
          <w:color w:val="FFC000"/>
          <w:sz w:val="32"/>
          <w:szCs w:val="32"/>
        </w:rPr>
        <w:t xml:space="preserve"> disponíveis no </w:t>
      </w:r>
      <w:proofErr w:type="spellStart"/>
      <w:r w:rsidR="00566CAC">
        <w:rPr>
          <w:color w:val="FFC000"/>
          <w:sz w:val="32"/>
          <w:szCs w:val="32"/>
        </w:rPr>
        <w:t>qrels</w:t>
      </w:r>
      <w:bookmarkEnd w:id="89"/>
      <w:bookmarkEnd w:id="90"/>
      <w:bookmarkEnd w:id="91"/>
      <w:bookmarkEnd w:id="94"/>
      <w:proofErr w:type="spellEnd"/>
      <w:r w:rsidR="00566CAC">
        <w:rPr>
          <w:color w:val="FFC000"/>
          <w:sz w:val="32"/>
          <w:szCs w:val="32"/>
        </w:rPr>
        <w:t xml:space="preserve"> </w:t>
      </w:r>
    </w:p>
    <w:p w14:paraId="58E767FD" w14:textId="6991118A" w:rsidR="00A41779" w:rsidRPr="00106C6F" w:rsidRDefault="00044F03" w:rsidP="00E834DC">
      <w:pPr>
        <w:pStyle w:val="Legenda"/>
      </w:pPr>
      <w:bookmarkStart w:id="95" w:name="_Ref181782814"/>
      <w:bookmarkStart w:id="96" w:name="_Toc41776454"/>
      <w:bookmarkStart w:id="97" w:name="_Toc180825419"/>
      <w:bookmarkStart w:id="98" w:name="_Toc189742377"/>
      <w:bookmarkEnd w:id="92"/>
      <w:bookmarkEnd w:id="93"/>
      <w:r>
        <w:t xml:space="preserve">Quadro </w:t>
      </w:r>
      <w:fldSimple w:instr=" SEQ Quadro \* ARABIC ">
        <w:r w:rsidR="00F257BF">
          <w:rPr>
            <w:noProof/>
          </w:rPr>
          <w:t>2</w:t>
        </w:r>
      </w:fldSimple>
      <w:bookmarkEnd w:id="95"/>
      <w:r>
        <w:t xml:space="preserve"> </w:t>
      </w:r>
      <w:r w:rsidR="00A41779" w:rsidRPr="00106C6F">
        <w:t xml:space="preserve">– </w:t>
      </w:r>
      <w:bookmarkEnd w:id="96"/>
      <w:r w:rsidR="00566CAC">
        <w:t xml:space="preserve">Conjunto de </w:t>
      </w:r>
      <w:r w:rsidR="008B42DC">
        <w:rPr>
          <w:i/>
          <w:iCs/>
        </w:rPr>
        <w:t>queries</w:t>
      </w:r>
      <w:r w:rsidR="00566CAC">
        <w:t xml:space="preserve"> 1</w:t>
      </w:r>
      <w:bookmarkEnd w:id="97"/>
      <w:bookmarkEnd w:id="98"/>
    </w:p>
    <w:tbl>
      <w:tblPr>
        <w:tblStyle w:val="QuadroPPGTCU"/>
        <w:tblW w:w="8789" w:type="dxa"/>
        <w:tblLayout w:type="fixed"/>
        <w:tblCellMar>
          <w:top w:w="0" w:type="dxa"/>
          <w:left w:w="0" w:type="dxa"/>
          <w:bottom w:w="0" w:type="dxa"/>
          <w:right w:w="0" w:type="dxa"/>
        </w:tblCellMar>
        <w:tblLook w:val="0060" w:firstRow="1" w:lastRow="1" w:firstColumn="0" w:lastColumn="0" w:noHBand="0" w:noVBand="0"/>
      </w:tblPr>
      <w:tblGrid>
        <w:gridCol w:w="567"/>
        <w:gridCol w:w="4111"/>
        <w:gridCol w:w="425"/>
        <w:gridCol w:w="3686"/>
      </w:tblGrid>
      <w:tr w:rsidR="00566CAC" w:rsidRPr="00106C6F" w14:paraId="2063EB8A" w14:textId="1C9B10ED" w:rsidTr="00E638A5">
        <w:trPr>
          <w:cnfStyle w:val="100000000000" w:firstRow="1" w:lastRow="0" w:firstColumn="0" w:lastColumn="0" w:oddVBand="0" w:evenVBand="0" w:oddHBand="0" w:evenHBand="0" w:firstRowFirstColumn="0" w:firstRowLastColumn="0" w:lastRowFirstColumn="0" w:lastRowLastColumn="0"/>
          <w:trHeight w:val="284"/>
        </w:trPr>
        <w:tc>
          <w:tcPr>
            <w:tcW w:w="567" w:type="dxa"/>
            <w:shd w:val="clear" w:color="auto" w:fill="FFC000"/>
          </w:tcPr>
          <w:p w14:paraId="408D4826" w14:textId="04BA3FF4" w:rsidR="00566CAC" w:rsidRPr="00106C6F" w:rsidRDefault="00566CAC" w:rsidP="00B33F45">
            <w:pPr>
              <w:pStyle w:val="05Texto-TabelaPPGTCU"/>
              <w:rPr>
                <w:rFonts w:cs="Arial"/>
              </w:rPr>
            </w:pPr>
            <w:r>
              <w:rPr>
                <w:rFonts w:cs="Arial"/>
              </w:rPr>
              <w:t>ID</w:t>
            </w:r>
          </w:p>
        </w:tc>
        <w:tc>
          <w:tcPr>
            <w:tcW w:w="4111" w:type="dxa"/>
            <w:shd w:val="clear" w:color="auto" w:fill="FFC000"/>
          </w:tcPr>
          <w:p w14:paraId="0715C196" w14:textId="5F91B376" w:rsidR="00566CAC" w:rsidRPr="00566CAC" w:rsidRDefault="00566CAC" w:rsidP="00B33F45">
            <w:pPr>
              <w:pStyle w:val="05Texto-TabelaPPGTCU"/>
              <w:rPr>
                <w:rFonts w:cs="Arial"/>
                <w:i/>
                <w:iCs/>
              </w:rPr>
            </w:pPr>
            <w:r w:rsidRPr="00566CAC">
              <w:rPr>
                <w:rFonts w:cs="Arial"/>
                <w:i/>
                <w:iCs/>
                <w:lang w:val="pt-PT"/>
              </w:rPr>
              <w:t>Query</w:t>
            </w:r>
          </w:p>
        </w:tc>
        <w:tc>
          <w:tcPr>
            <w:tcW w:w="425" w:type="dxa"/>
            <w:shd w:val="clear" w:color="auto" w:fill="FFC000"/>
          </w:tcPr>
          <w:p w14:paraId="2AD87EFD" w14:textId="0CDCE1CF" w:rsidR="00566CAC" w:rsidRPr="00566CAC" w:rsidRDefault="00566CAC" w:rsidP="00B33F45">
            <w:pPr>
              <w:pStyle w:val="05Texto-TabelaPPGTCU"/>
              <w:rPr>
                <w:rFonts w:cs="Arial"/>
                <w:lang w:val="pt-PT"/>
              </w:rPr>
            </w:pPr>
            <w:r>
              <w:rPr>
                <w:rFonts w:cs="Arial"/>
                <w:lang w:val="pt-PT"/>
              </w:rPr>
              <w:t>ID</w:t>
            </w:r>
          </w:p>
        </w:tc>
        <w:tc>
          <w:tcPr>
            <w:tcW w:w="3686" w:type="dxa"/>
            <w:shd w:val="clear" w:color="auto" w:fill="FFC000"/>
          </w:tcPr>
          <w:p w14:paraId="03E517C3" w14:textId="2BADC62C" w:rsidR="00566CAC" w:rsidRPr="00566CAC" w:rsidRDefault="00566CAC" w:rsidP="00B33F45">
            <w:pPr>
              <w:pStyle w:val="05Texto-TabelaPPGTCU"/>
              <w:rPr>
                <w:rFonts w:cs="Arial"/>
                <w:i/>
                <w:iCs/>
                <w:lang w:val="pt-PT"/>
              </w:rPr>
            </w:pPr>
            <w:r>
              <w:rPr>
                <w:rFonts w:cs="Arial"/>
                <w:i/>
                <w:iCs/>
                <w:lang w:val="pt-PT"/>
              </w:rPr>
              <w:t>Query</w:t>
            </w:r>
          </w:p>
        </w:tc>
      </w:tr>
      <w:tr w:rsidR="00566CAC" w:rsidRPr="00106C6F" w14:paraId="5522CD76" w14:textId="421DE545" w:rsidTr="00E638A5">
        <w:trPr>
          <w:cnfStyle w:val="000000100000" w:firstRow="0" w:lastRow="0" w:firstColumn="0" w:lastColumn="0" w:oddVBand="0" w:evenVBand="0" w:oddHBand="1" w:evenHBand="0" w:firstRowFirstColumn="0" w:firstRowLastColumn="0" w:lastRowFirstColumn="0" w:lastRowLastColumn="0"/>
          <w:trHeight w:val="127"/>
        </w:trPr>
        <w:tc>
          <w:tcPr>
            <w:tcW w:w="567" w:type="dxa"/>
            <w:vAlign w:val="top"/>
          </w:tcPr>
          <w:p w14:paraId="344FD60A" w14:textId="550BCE2A" w:rsidR="00566CAC" w:rsidRPr="00E638A5" w:rsidRDefault="00566CAC" w:rsidP="00B33F45">
            <w:pPr>
              <w:pStyle w:val="05Texto-TabelaPPGTCU"/>
              <w:jc w:val="left"/>
              <w:rPr>
                <w:rFonts w:cs="Arial"/>
                <w:sz w:val="18"/>
                <w:szCs w:val="18"/>
              </w:rPr>
            </w:pPr>
            <w:r w:rsidRPr="00E638A5">
              <w:rPr>
                <w:sz w:val="18"/>
                <w:szCs w:val="18"/>
              </w:rPr>
              <w:t xml:space="preserve">1 </w:t>
            </w:r>
          </w:p>
        </w:tc>
        <w:tc>
          <w:tcPr>
            <w:tcW w:w="4111" w:type="dxa"/>
            <w:vAlign w:val="top"/>
          </w:tcPr>
          <w:p w14:paraId="75D30D5B" w14:textId="40F0FDB8" w:rsidR="00566CAC" w:rsidRPr="00E638A5" w:rsidRDefault="00566CAC" w:rsidP="00B33F45">
            <w:pPr>
              <w:pStyle w:val="05Texto-TabelaPPGTCU"/>
              <w:jc w:val="left"/>
              <w:rPr>
                <w:rFonts w:cs="Arial"/>
                <w:sz w:val="18"/>
                <w:szCs w:val="18"/>
              </w:rPr>
            </w:pPr>
            <w:r w:rsidRPr="00E638A5">
              <w:rPr>
                <w:sz w:val="18"/>
                <w:szCs w:val="18"/>
              </w:rPr>
              <w:t>técnica e preço</w:t>
            </w:r>
          </w:p>
        </w:tc>
        <w:tc>
          <w:tcPr>
            <w:tcW w:w="425" w:type="dxa"/>
            <w:vAlign w:val="top"/>
          </w:tcPr>
          <w:p w14:paraId="3881E52F" w14:textId="0724A234" w:rsidR="00566CAC" w:rsidRPr="00E638A5" w:rsidRDefault="00566CAC" w:rsidP="00B33F45">
            <w:pPr>
              <w:pStyle w:val="05Texto-TabelaPPGTCU"/>
              <w:jc w:val="left"/>
              <w:rPr>
                <w:sz w:val="18"/>
                <w:szCs w:val="18"/>
              </w:rPr>
            </w:pPr>
            <w:r w:rsidRPr="00E638A5">
              <w:rPr>
                <w:sz w:val="18"/>
                <w:szCs w:val="18"/>
              </w:rPr>
              <w:t>26</w:t>
            </w:r>
          </w:p>
        </w:tc>
        <w:tc>
          <w:tcPr>
            <w:tcW w:w="3686" w:type="dxa"/>
            <w:vAlign w:val="top"/>
          </w:tcPr>
          <w:p w14:paraId="0FF15A6A" w14:textId="236F6974" w:rsidR="00566CAC" w:rsidRPr="00E638A5" w:rsidRDefault="00566CAC" w:rsidP="00B33F45">
            <w:pPr>
              <w:pStyle w:val="05Texto-TabelaPPGTCU"/>
              <w:jc w:val="left"/>
              <w:rPr>
                <w:sz w:val="18"/>
                <w:szCs w:val="18"/>
              </w:rPr>
            </w:pPr>
            <w:r w:rsidRPr="00E638A5">
              <w:rPr>
                <w:sz w:val="18"/>
                <w:szCs w:val="18"/>
              </w:rPr>
              <w:t>contrato com a administração pública</w:t>
            </w:r>
          </w:p>
        </w:tc>
      </w:tr>
      <w:tr w:rsidR="00566CAC" w:rsidRPr="00106C6F" w14:paraId="15C610EB" w14:textId="02CA10DC" w:rsidTr="00E638A5">
        <w:trPr>
          <w:trHeight w:val="238"/>
        </w:trPr>
        <w:tc>
          <w:tcPr>
            <w:tcW w:w="567" w:type="dxa"/>
            <w:vAlign w:val="top"/>
          </w:tcPr>
          <w:p w14:paraId="3330FE8F" w14:textId="78425B39" w:rsidR="00566CAC" w:rsidRPr="00E638A5" w:rsidRDefault="00566CAC" w:rsidP="00B33F45">
            <w:pPr>
              <w:pStyle w:val="05Texto-TabelaPPGTCU"/>
              <w:jc w:val="left"/>
              <w:rPr>
                <w:rFonts w:cs="Arial"/>
                <w:sz w:val="18"/>
                <w:szCs w:val="18"/>
              </w:rPr>
            </w:pPr>
            <w:r w:rsidRPr="00E638A5">
              <w:rPr>
                <w:sz w:val="18"/>
                <w:szCs w:val="18"/>
              </w:rPr>
              <w:t xml:space="preserve">2 </w:t>
            </w:r>
          </w:p>
        </w:tc>
        <w:tc>
          <w:tcPr>
            <w:tcW w:w="4111" w:type="dxa"/>
            <w:vAlign w:val="top"/>
          </w:tcPr>
          <w:p w14:paraId="79A293DB" w14:textId="24B2A2AE" w:rsidR="00566CAC" w:rsidRPr="00E638A5" w:rsidRDefault="00566CAC" w:rsidP="00B33F45">
            <w:pPr>
              <w:pStyle w:val="05Texto-TabelaPPGTCU"/>
              <w:jc w:val="left"/>
              <w:rPr>
                <w:rFonts w:cs="Arial"/>
                <w:sz w:val="18"/>
                <w:szCs w:val="18"/>
              </w:rPr>
            </w:pPr>
            <w:r w:rsidRPr="00E638A5">
              <w:rPr>
                <w:sz w:val="18"/>
                <w:szCs w:val="18"/>
              </w:rPr>
              <w:t>restos a pagar</w:t>
            </w:r>
          </w:p>
        </w:tc>
        <w:tc>
          <w:tcPr>
            <w:tcW w:w="425" w:type="dxa"/>
            <w:vAlign w:val="top"/>
          </w:tcPr>
          <w:p w14:paraId="1F30BABE" w14:textId="042D4257" w:rsidR="00566CAC" w:rsidRPr="00E638A5" w:rsidRDefault="00566CAC" w:rsidP="00B33F45">
            <w:pPr>
              <w:pStyle w:val="05Texto-TabelaPPGTCU"/>
              <w:jc w:val="left"/>
              <w:rPr>
                <w:sz w:val="18"/>
                <w:szCs w:val="18"/>
              </w:rPr>
            </w:pPr>
            <w:r w:rsidRPr="00E638A5">
              <w:rPr>
                <w:sz w:val="18"/>
                <w:szCs w:val="18"/>
              </w:rPr>
              <w:t>27</w:t>
            </w:r>
          </w:p>
        </w:tc>
        <w:tc>
          <w:tcPr>
            <w:tcW w:w="3686" w:type="dxa"/>
            <w:vAlign w:val="top"/>
          </w:tcPr>
          <w:p w14:paraId="1CF57435" w14:textId="5756A3C0" w:rsidR="00566CAC" w:rsidRPr="00E638A5" w:rsidRDefault="00566CAC" w:rsidP="00B33F45">
            <w:pPr>
              <w:pStyle w:val="05Texto-TabelaPPGTCU"/>
              <w:jc w:val="left"/>
              <w:rPr>
                <w:sz w:val="18"/>
                <w:szCs w:val="18"/>
              </w:rPr>
            </w:pPr>
            <w:r w:rsidRPr="00E638A5">
              <w:rPr>
                <w:sz w:val="18"/>
                <w:szCs w:val="18"/>
              </w:rPr>
              <w:t>inexigibilidade e singularidade</w:t>
            </w:r>
          </w:p>
        </w:tc>
      </w:tr>
      <w:tr w:rsidR="00566CAC" w:rsidRPr="00106C6F" w14:paraId="32F2F085" w14:textId="7346B96C" w:rsidTr="00E638A5">
        <w:trPr>
          <w:cnfStyle w:val="000000100000" w:firstRow="0" w:lastRow="0" w:firstColumn="0" w:lastColumn="0" w:oddVBand="0" w:evenVBand="0" w:oddHBand="1" w:evenHBand="0" w:firstRowFirstColumn="0" w:firstRowLastColumn="0" w:lastRowFirstColumn="0" w:lastRowLastColumn="0"/>
          <w:trHeight w:val="238"/>
        </w:trPr>
        <w:tc>
          <w:tcPr>
            <w:tcW w:w="567" w:type="dxa"/>
            <w:vAlign w:val="top"/>
          </w:tcPr>
          <w:p w14:paraId="13B41339" w14:textId="7417A22F" w:rsidR="00566CAC" w:rsidRPr="00E638A5" w:rsidRDefault="00566CAC" w:rsidP="00B33F45">
            <w:pPr>
              <w:pStyle w:val="05Texto-TabelaPPGTCU"/>
              <w:jc w:val="left"/>
              <w:rPr>
                <w:rFonts w:cs="Arial"/>
                <w:sz w:val="18"/>
                <w:szCs w:val="18"/>
              </w:rPr>
            </w:pPr>
            <w:r w:rsidRPr="00E638A5">
              <w:rPr>
                <w:sz w:val="18"/>
                <w:szCs w:val="18"/>
              </w:rPr>
              <w:t xml:space="preserve">3 </w:t>
            </w:r>
          </w:p>
        </w:tc>
        <w:tc>
          <w:tcPr>
            <w:tcW w:w="4111" w:type="dxa"/>
            <w:vAlign w:val="top"/>
          </w:tcPr>
          <w:p w14:paraId="7E52361D" w14:textId="49B5CF06" w:rsidR="00566CAC" w:rsidRPr="00E638A5" w:rsidRDefault="00566CAC" w:rsidP="00B33F45">
            <w:pPr>
              <w:pStyle w:val="05Texto-TabelaPPGTCU"/>
              <w:jc w:val="left"/>
              <w:rPr>
                <w:rFonts w:cs="Arial"/>
                <w:sz w:val="18"/>
                <w:szCs w:val="18"/>
              </w:rPr>
            </w:pPr>
            <w:r w:rsidRPr="00E638A5">
              <w:rPr>
                <w:sz w:val="18"/>
                <w:szCs w:val="18"/>
              </w:rPr>
              <w:t xml:space="preserve">aditivo </w:t>
            </w:r>
            <w:proofErr w:type="spellStart"/>
            <w:r w:rsidRPr="00E638A5">
              <w:rPr>
                <w:sz w:val="18"/>
                <w:szCs w:val="18"/>
              </w:rPr>
              <w:t>a</w:t>
            </w:r>
            <w:proofErr w:type="spellEnd"/>
            <w:r w:rsidRPr="00E638A5">
              <w:rPr>
                <w:sz w:val="18"/>
                <w:szCs w:val="18"/>
              </w:rPr>
              <w:t xml:space="preserve"> contrato</w:t>
            </w:r>
          </w:p>
        </w:tc>
        <w:tc>
          <w:tcPr>
            <w:tcW w:w="425" w:type="dxa"/>
            <w:vAlign w:val="top"/>
          </w:tcPr>
          <w:p w14:paraId="349DAE76" w14:textId="31D4D3AB" w:rsidR="00566CAC" w:rsidRPr="00E638A5" w:rsidRDefault="00566CAC" w:rsidP="00B33F45">
            <w:pPr>
              <w:pStyle w:val="05Texto-TabelaPPGTCU"/>
              <w:jc w:val="left"/>
              <w:rPr>
                <w:sz w:val="18"/>
                <w:szCs w:val="18"/>
              </w:rPr>
            </w:pPr>
            <w:r w:rsidRPr="00E638A5">
              <w:rPr>
                <w:sz w:val="18"/>
                <w:szCs w:val="18"/>
              </w:rPr>
              <w:t>28</w:t>
            </w:r>
          </w:p>
        </w:tc>
        <w:tc>
          <w:tcPr>
            <w:tcW w:w="3686" w:type="dxa"/>
            <w:vAlign w:val="top"/>
          </w:tcPr>
          <w:p w14:paraId="7B444FFA" w14:textId="4CC91592" w:rsidR="00566CAC" w:rsidRPr="00E638A5" w:rsidRDefault="00566CAC" w:rsidP="00B33F45">
            <w:pPr>
              <w:pStyle w:val="05Texto-TabelaPPGTCU"/>
              <w:jc w:val="left"/>
              <w:rPr>
                <w:sz w:val="18"/>
                <w:szCs w:val="18"/>
              </w:rPr>
            </w:pPr>
            <w:r w:rsidRPr="00E638A5">
              <w:rPr>
                <w:sz w:val="18"/>
                <w:szCs w:val="18"/>
              </w:rPr>
              <w:t xml:space="preserve">mera participação e </w:t>
            </w:r>
            <w:proofErr w:type="spellStart"/>
            <w:r w:rsidRPr="00E638A5">
              <w:rPr>
                <w:sz w:val="18"/>
                <w:szCs w:val="18"/>
              </w:rPr>
              <w:t>epp</w:t>
            </w:r>
            <w:proofErr w:type="spellEnd"/>
          </w:p>
        </w:tc>
      </w:tr>
      <w:tr w:rsidR="00566CAC" w:rsidRPr="00106C6F" w14:paraId="4DB8B476" w14:textId="0D78DE16" w:rsidTr="00E638A5">
        <w:trPr>
          <w:trHeight w:val="238"/>
        </w:trPr>
        <w:tc>
          <w:tcPr>
            <w:tcW w:w="567" w:type="dxa"/>
            <w:vAlign w:val="top"/>
          </w:tcPr>
          <w:p w14:paraId="2D01ED11" w14:textId="5ED3ED06" w:rsidR="00566CAC" w:rsidRPr="00E638A5" w:rsidRDefault="00566CAC" w:rsidP="00B33F45">
            <w:pPr>
              <w:pStyle w:val="05Texto-TabelaPPGTCU"/>
              <w:jc w:val="left"/>
              <w:rPr>
                <w:rFonts w:cs="Arial"/>
                <w:sz w:val="18"/>
                <w:szCs w:val="18"/>
              </w:rPr>
            </w:pPr>
            <w:r w:rsidRPr="00E638A5">
              <w:rPr>
                <w:sz w:val="18"/>
                <w:szCs w:val="18"/>
              </w:rPr>
              <w:t xml:space="preserve">4 </w:t>
            </w:r>
          </w:p>
        </w:tc>
        <w:tc>
          <w:tcPr>
            <w:tcW w:w="4111" w:type="dxa"/>
            <w:vAlign w:val="top"/>
          </w:tcPr>
          <w:p w14:paraId="3DF07B58" w14:textId="0338E2D7" w:rsidR="00566CAC" w:rsidRPr="00E638A5" w:rsidRDefault="00566CAC" w:rsidP="00B33F45">
            <w:pPr>
              <w:pStyle w:val="05Texto-TabelaPPGTCU"/>
              <w:jc w:val="left"/>
              <w:rPr>
                <w:rFonts w:cs="Arial"/>
                <w:sz w:val="18"/>
                <w:szCs w:val="18"/>
              </w:rPr>
            </w:pPr>
            <w:r w:rsidRPr="00E638A5">
              <w:rPr>
                <w:sz w:val="18"/>
                <w:szCs w:val="18"/>
              </w:rPr>
              <w:t>adesão a ata de registro de preços</w:t>
            </w:r>
          </w:p>
        </w:tc>
        <w:tc>
          <w:tcPr>
            <w:tcW w:w="425" w:type="dxa"/>
            <w:vAlign w:val="top"/>
          </w:tcPr>
          <w:p w14:paraId="0B971DEA" w14:textId="594D62B2" w:rsidR="00566CAC" w:rsidRPr="00E638A5" w:rsidRDefault="00566CAC" w:rsidP="00B33F45">
            <w:pPr>
              <w:pStyle w:val="05Texto-TabelaPPGTCU"/>
              <w:jc w:val="left"/>
              <w:rPr>
                <w:sz w:val="18"/>
                <w:szCs w:val="18"/>
              </w:rPr>
            </w:pPr>
            <w:r w:rsidRPr="00E638A5">
              <w:rPr>
                <w:sz w:val="18"/>
                <w:szCs w:val="18"/>
              </w:rPr>
              <w:t>29</w:t>
            </w:r>
          </w:p>
        </w:tc>
        <w:tc>
          <w:tcPr>
            <w:tcW w:w="3686" w:type="dxa"/>
            <w:vAlign w:val="top"/>
          </w:tcPr>
          <w:p w14:paraId="70ECBCB1" w14:textId="08D02CA5" w:rsidR="00566CAC" w:rsidRPr="00E638A5" w:rsidRDefault="00566CAC" w:rsidP="00B33F45">
            <w:pPr>
              <w:pStyle w:val="05Texto-TabelaPPGTCU"/>
              <w:jc w:val="left"/>
              <w:rPr>
                <w:sz w:val="18"/>
                <w:szCs w:val="18"/>
              </w:rPr>
            </w:pPr>
            <w:r w:rsidRPr="00E638A5">
              <w:rPr>
                <w:sz w:val="18"/>
                <w:szCs w:val="18"/>
              </w:rPr>
              <w:t>decisão judicial</w:t>
            </w:r>
          </w:p>
        </w:tc>
      </w:tr>
      <w:tr w:rsidR="00566CAC" w:rsidRPr="00106C6F" w14:paraId="3D9DE825" w14:textId="6C6355CD" w:rsidTr="00E638A5">
        <w:trPr>
          <w:cnfStyle w:val="000000100000" w:firstRow="0" w:lastRow="0" w:firstColumn="0" w:lastColumn="0" w:oddVBand="0" w:evenVBand="0" w:oddHBand="1" w:evenHBand="0" w:firstRowFirstColumn="0" w:firstRowLastColumn="0" w:lastRowFirstColumn="0" w:lastRowLastColumn="0"/>
          <w:trHeight w:val="238"/>
        </w:trPr>
        <w:tc>
          <w:tcPr>
            <w:tcW w:w="567" w:type="dxa"/>
            <w:vAlign w:val="top"/>
          </w:tcPr>
          <w:p w14:paraId="727D63E1" w14:textId="3862F58C" w:rsidR="00566CAC" w:rsidRPr="00E638A5" w:rsidRDefault="00566CAC" w:rsidP="00B33F45">
            <w:pPr>
              <w:pStyle w:val="05Texto-TabelaPPGTCU"/>
              <w:jc w:val="left"/>
              <w:rPr>
                <w:rFonts w:cs="Arial"/>
                <w:sz w:val="18"/>
                <w:szCs w:val="18"/>
              </w:rPr>
            </w:pPr>
            <w:r w:rsidRPr="00E638A5">
              <w:rPr>
                <w:sz w:val="18"/>
                <w:szCs w:val="18"/>
              </w:rPr>
              <w:t xml:space="preserve">5 </w:t>
            </w:r>
          </w:p>
        </w:tc>
        <w:tc>
          <w:tcPr>
            <w:tcW w:w="4111" w:type="dxa"/>
            <w:vAlign w:val="top"/>
          </w:tcPr>
          <w:p w14:paraId="4F6DAD4B" w14:textId="4772D27B" w:rsidR="00566CAC" w:rsidRPr="00E638A5" w:rsidRDefault="00566CAC" w:rsidP="00B33F45">
            <w:pPr>
              <w:pStyle w:val="05Texto-TabelaPPGTCU"/>
              <w:jc w:val="left"/>
              <w:rPr>
                <w:rFonts w:cs="Arial"/>
                <w:sz w:val="18"/>
                <w:szCs w:val="18"/>
              </w:rPr>
            </w:pPr>
            <w:r w:rsidRPr="00E638A5">
              <w:rPr>
                <w:sz w:val="18"/>
                <w:szCs w:val="18"/>
              </w:rPr>
              <w:t>sobrepreço e superfaturamento</w:t>
            </w:r>
          </w:p>
        </w:tc>
        <w:tc>
          <w:tcPr>
            <w:tcW w:w="425" w:type="dxa"/>
            <w:vAlign w:val="top"/>
          </w:tcPr>
          <w:p w14:paraId="56464780" w14:textId="354D7196" w:rsidR="00566CAC" w:rsidRPr="00E638A5" w:rsidRDefault="00566CAC" w:rsidP="00B33F45">
            <w:pPr>
              <w:pStyle w:val="05Texto-TabelaPPGTCU"/>
              <w:jc w:val="left"/>
              <w:rPr>
                <w:sz w:val="18"/>
                <w:szCs w:val="18"/>
              </w:rPr>
            </w:pPr>
            <w:r w:rsidRPr="00E638A5">
              <w:rPr>
                <w:sz w:val="18"/>
                <w:szCs w:val="18"/>
              </w:rPr>
              <w:t>30</w:t>
            </w:r>
          </w:p>
        </w:tc>
        <w:tc>
          <w:tcPr>
            <w:tcW w:w="3686" w:type="dxa"/>
            <w:vAlign w:val="top"/>
          </w:tcPr>
          <w:p w14:paraId="39DF7A0E" w14:textId="770B5172" w:rsidR="00566CAC" w:rsidRPr="00E638A5" w:rsidRDefault="00566CAC" w:rsidP="00B33F45">
            <w:pPr>
              <w:pStyle w:val="05Texto-TabelaPPGTCU"/>
              <w:jc w:val="left"/>
              <w:rPr>
                <w:sz w:val="18"/>
                <w:szCs w:val="18"/>
              </w:rPr>
            </w:pPr>
            <w:r w:rsidRPr="00E638A5">
              <w:rPr>
                <w:sz w:val="18"/>
                <w:szCs w:val="18"/>
              </w:rPr>
              <w:t>fiscal de contrato</w:t>
            </w:r>
          </w:p>
        </w:tc>
      </w:tr>
      <w:tr w:rsidR="00566CAC" w:rsidRPr="00106C6F" w14:paraId="7A5CE69C" w14:textId="6BAB984D" w:rsidTr="00E638A5">
        <w:trPr>
          <w:trHeight w:val="238"/>
        </w:trPr>
        <w:tc>
          <w:tcPr>
            <w:tcW w:w="567" w:type="dxa"/>
            <w:vAlign w:val="top"/>
          </w:tcPr>
          <w:p w14:paraId="6DDF9B5F" w14:textId="1B018244" w:rsidR="00566CAC" w:rsidRPr="00E638A5" w:rsidRDefault="00566CAC" w:rsidP="00B33F45">
            <w:pPr>
              <w:pStyle w:val="05Texto-TabelaPPGTCU"/>
              <w:jc w:val="left"/>
              <w:rPr>
                <w:rFonts w:cs="Arial"/>
                <w:sz w:val="18"/>
                <w:szCs w:val="18"/>
              </w:rPr>
            </w:pPr>
            <w:r w:rsidRPr="00E638A5">
              <w:rPr>
                <w:sz w:val="18"/>
                <w:szCs w:val="18"/>
              </w:rPr>
              <w:t xml:space="preserve">6 </w:t>
            </w:r>
          </w:p>
        </w:tc>
        <w:tc>
          <w:tcPr>
            <w:tcW w:w="4111" w:type="dxa"/>
            <w:vAlign w:val="top"/>
          </w:tcPr>
          <w:p w14:paraId="365873BD" w14:textId="23EF2C6B" w:rsidR="00566CAC" w:rsidRPr="00E638A5" w:rsidRDefault="00566CAC" w:rsidP="00B33F45">
            <w:pPr>
              <w:pStyle w:val="05Texto-TabelaPPGTCU"/>
              <w:jc w:val="left"/>
              <w:rPr>
                <w:rFonts w:cs="Arial"/>
                <w:sz w:val="18"/>
                <w:szCs w:val="18"/>
              </w:rPr>
            </w:pPr>
            <w:r w:rsidRPr="00E638A5">
              <w:rPr>
                <w:sz w:val="18"/>
                <w:szCs w:val="18"/>
              </w:rPr>
              <w:t>restrição a competitividade</w:t>
            </w:r>
          </w:p>
        </w:tc>
        <w:tc>
          <w:tcPr>
            <w:tcW w:w="425" w:type="dxa"/>
            <w:vAlign w:val="top"/>
          </w:tcPr>
          <w:p w14:paraId="48E4717F" w14:textId="084066F9" w:rsidR="00566CAC" w:rsidRPr="00E638A5" w:rsidRDefault="00566CAC" w:rsidP="00B33F45">
            <w:pPr>
              <w:pStyle w:val="05Texto-TabelaPPGTCU"/>
              <w:jc w:val="left"/>
              <w:rPr>
                <w:sz w:val="18"/>
                <w:szCs w:val="18"/>
              </w:rPr>
            </w:pPr>
            <w:r w:rsidRPr="00E638A5">
              <w:rPr>
                <w:sz w:val="18"/>
                <w:szCs w:val="18"/>
              </w:rPr>
              <w:t>31</w:t>
            </w:r>
          </w:p>
        </w:tc>
        <w:tc>
          <w:tcPr>
            <w:tcW w:w="3686" w:type="dxa"/>
            <w:vAlign w:val="top"/>
          </w:tcPr>
          <w:p w14:paraId="30FEAA6D" w14:textId="29BB08F1" w:rsidR="00566CAC" w:rsidRPr="00E638A5" w:rsidRDefault="00566CAC" w:rsidP="00B33F45">
            <w:pPr>
              <w:pStyle w:val="05Texto-TabelaPPGTCU"/>
              <w:jc w:val="left"/>
              <w:rPr>
                <w:sz w:val="18"/>
                <w:szCs w:val="18"/>
              </w:rPr>
            </w:pPr>
            <w:r w:rsidRPr="00E638A5">
              <w:rPr>
                <w:sz w:val="18"/>
                <w:szCs w:val="18"/>
              </w:rPr>
              <w:t>medida cautelar</w:t>
            </w:r>
          </w:p>
        </w:tc>
      </w:tr>
      <w:tr w:rsidR="00566CAC" w:rsidRPr="00106C6F" w14:paraId="5379D9F7" w14:textId="40FEB1FC" w:rsidTr="00E638A5">
        <w:trPr>
          <w:cnfStyle w:val="000000100000" w:firstRow="0" w:lastRow="0" w:firstColumn="0" w:lastColumn="0" w:oddVBand="0" w:evenVBand="0" w:oddHBand="1" w:evenHBand="0" w:firstRowFirstColumn="0" w:firstRowLastColumn="0" w:lastRowFirstColumn="0" w:lastRowLastColumn="0"/>
          <w:trHeight w:val="238"/>
        </w:trPr>
        <w:tc>
          <w:tcPr>
            <w:tcW w:w="567" w:type="dxa"/>
            <w:vAlign w:val="top"/>
          </w:tcPr>
          <w:p w14:paraId="5907DD6A" w14:textId="2987C3D0" w:rsidR="00566CAC" w:rsidRPr="00E638A5" w:rsidRDefault="00566CAC" w:rsidP="00B33F45">
            <w:pPr>
              <w:pStyle w:val="05Texto-TabelaPPGTCU"/>
              <w:jc w:val="left"/>
              <w:rPr>
                <w:rFonts w:cs="Arial"/>
                <w:sz w:val="18"/>
                <w:szCs w:val="18"/>
              </w:rPr>
            </w:pPr>
            <w:r w:rsidRPr="00E638A5">
              <w:rPr>
                <w:sz w:val="18"/>
                <w:szCs w:val="18"/>
              </w:rPr>
              <w:t xml:space="preserve">7 </w:t>
            </w:r>
          </w:p>
        </w:tc>
        <w:tc>
          <w:tcPr>
            <w:tcW w:w="4111" w:type="dxa"/>
            <w:vAlign w:val="top"/>
          </w:tcPr>
          <w:p w14:paraId="1DC61755" w14:textId="586FCC37" w:rsidR="00566CAC" w:rsidRPr="00E638A5" w:rsidRDefault="00566CAC" w:rsidP="00B33F45">
            <w:pPr>
              <w:pStyle w:val="05Texto-TabelaPPGTCU"/>
              <w:jc w:val="left"/>
              <w:rPr>
                <w:rFonts w:cs="Arial"/>
                <w:sz w:val="18"/>
                <w:szCs w:val="18"/>
              </w:rPr>
            </w:pPr>
            <w:r w:rsidRPr="00E638A5">
              <w:rPr>
                <w:sz w:val="18"/>
                <w:szCs w:val="18"/>
              </w:rPr>
              <w:t>acréscimos e supressões</w:t>
            </w:r>
          </w:p>
        </w:tc>
        <w:tc>
          <w:tcPr>
            <w:tcW w:w="425" w:type="dxa"/>
            <w:vAlign w:val="top"/>
          </w:tcPr>
          <w:p w14:paraId="06956137" w14:textId="0752DF05" w:rsidR="00566CAC" w:rsidRPr="00E638A5" w:rsidRDefault="00566CAC" w:rsidP="00B33F45">
            <w:pPr>
              <w:pStyle w:val="05Texto-TabelaPPGTCU"/>
              <w:jc w:val="left"/>
              <w:rPr>
                <w:sz w:val="18"/>
                <w:szCs w:val="18"/>
              </w:rPr>
            </w:pPr>
            <w:r w:rsidRPr="00E638A5">
              <w:rPr>
                <w:sz w:val="18"/>
                <w:szCs w:val="18"/>
              </w:rPr>
              <w:t>32</w:t>
            </w:r>
          </w:p>
        </w:tc>
        <w:tc>
          <w:tcPr>
            <w:tcW w:w="3686" w:type="dxa"/>
            <w:vAlign w:val="top"/>
          </w:tcPr>
          <w:p w14:paraId="05FEE0E0" w14:textId="114271A6" w:rsidR="00566CAC" w:rsidRPr="00E638A5" w:rsidRDefault="00566CAC" w:rsidP="00B33F45">
            <w:pPr>
              <w:pStyle w:val="05Texto-TabelaPPGTCU"/>
              <w:jc w:val="left"/>
              <w:rPr>
                <w:sz w:val="18"/>
                <w:szCs w:val="18"/>
              </w:rPr>
            </w:pPr>
            <w:r w:rsidRPr="00E638A5">
              <w:rPr>
                <w:sz w:val="18"/>
                <w:szCs w:val="18"/>
              </w:rPr>
              <w:t>é possível a aplicação concomitante</w:t>
            </w:r>
          </w:p>
        </w:tc>
      </w:tr>
      <w:tr w:rsidR="00566CAC" w:rsidRPr="00106C6F" w14:paraId="018F63EC" w14:textId="4C025DC8" w:rsidTr="00E638A5">
        <w:trPr>
          <w:trHeight w:val="238"/>
        </w:trPr>
        <w:tc>
          <w:tcPr>
            <w:tcW w:w="567" w:type="dxa"/>
            <w:vAlign w:val="top"/>
          </w:tcPr>
          <w:p w14:paraId="04ABBA84" w14:textId="53FA4906" w:rsidR="00566CAC" w:rsidRPr="00E638A5" w:rsidRDefault="00566CAC" w:rsidP="00B33F45">
            <w:pPr>
              <w:pStyle w:val="05Texto-TabelaPPGTCU"/>
              <w:jc w:val="left"/>
              <w:rPr>
                <w:rFonts w:cs="Arial"/>
                <w:sz w:val="18"/>
                <w:szCs w:val="18"/>
              </w:rPr>
            </w:pPr>
            <w:r w:rsidRPr="00E638A5">
              <w:rPr>
                <w:sz w:val="18"/>
                <w:szCs w:val="18"/>
              </w:rPr>
              <w:t xml:space="preserve">8 </w:t>
            </w:r>
          </w:p>
        </w:tc>
        <w:tc>
          <w:tcPr>
            <w:tcW w:w="4111" w:type="dxa"/>
            <w:vAlign w:val="top"/>
          </w:tcPr>
          <w:p w14:paraId="4B1F0F01" w14:textId="43D04C5D" w:rsidR="00566CAC" w:rsidRPr="00E638A5" w:rsidRDefault="00566CAC" w:rsidP="00B33F45">
            <w:pPr>
              <w:pStyle w:val="05Texto-TabelaPPGTCU"/>
              <w:jc w:val="left"/>
              <w:rPr>
                <w:rFonts w:cs="Arial"/>
                <w:sz w:val="18"/>
                <w:szCs w:val="18"/>
              </w:rPr>
            </w:pPr>
            <w:r w:rsidRPr="00E638A5">
              <w:rPr>
                <w:sz w:val="18"/>
                <w:szCs w:val="18"/>
              </w:rPr>
              <w:t>obras e serviços de engenharia</w:t>
            </w:r>
          </w:p>
        </w:tc>
        <w:tc>
          <w:tcPr>
            <w:tcW w:w="425" w:type="dxa"/>
            <w:vAlign w:val="top"/>
          </w:tcPr>
          <w:p w14:paraId="0BC27539" w14:textId="3D0EB4F0" w:rsidR="00566CAC" w:rsidRPr="00E638A5" w:rsidRDefault="00566CAC" w:rsidP="00B33F45">
            <w:pPr>
              <w:pStyle w:val="05Texto-TabelaPPGTCU"/>
              <w:jc w:val="left"/>
              <w:rPr>
                <w:sz w:val="18"/>
                <w:szCs w:val="18"/>
              </w:rPr>
            </w:pPr>
            <w:r w:rsidRPr="00E638A5">
              <w:rPr>
                <w:sz w:val="18"/>
                <w:szCs w:val="18"/>
              </w:rPr>
              <w:t>33</w:t>
            </w:r>
          </w:p>
        </w:tc>
        <w:tc>
          <w:tcPr>
            <w:tcW w:w="3686" w:type="dxa"/>
            <w:vAlign w:val="top"/>
          </w:tcPr>
          <w:p w14:paraId="11D4A6AA" w14:textId="78402789" w:rsidR="00566CAC" w:rsidRPr="00E638A5" w:rsidRDefault="00566CAC" w:rsidP="00B33F45">
            <w:pPr>
              <w:pStyle w:val="05Texto-TabelaPPGTCU"/>
              <w:jc w:val="left"/>
              <w:rPr>
                <w:sz w:val="18"/>
                <w:szCs w:val="18"/>
              </w:rPr>
            </w:pPr>
            <w:r w:rsidRPr="00E638A5">
              <w:rPr>
                <w:sz w:val="18"/>
                <w:szCs w:val="18"/>
              </w:rPr>
              <w:t>reajuste de contrato</w:t>
            </w:r>
          </w:p>
        </w:tc>
      </w:tr>
      <w:tr w:rsidR="00566CAC" w:rsidRPr="00106C6F" w14:paraId="6945F2D7" w14:textId="51E72B4B" w:rsidTr="00E638A5">
        <w:trPr>
          <w:cnfStyle w:val="000000100000" w:firstRow="0" w:lastRow="0" w:firstColumn="0" w:lastColumn="0" w:oddVBand="0" w:evenVBand="0" w:oddHBand="1" w:evenHBand="0" w:firstRowFirstColumn="0" w:firstRowLastColumn="0" w:lastRowFirstColumn="0" w:lastRowLastColumn="0"/>
          <w:trHeight w:val="238"/>
        </w:trPr>
        <w:tc>
          <w:tcPr>
            <w:tcW w:w="567" w:type="dxa"/>
            <w:vAlign w:val="top"/>
          </w:tcPr>
          <w:p w14:paraId="71F508FE" w14:textId="290E55D1" w:rsidR="00566CAC" w:rsidRPr="00E638A5" w:rsidRDefault="00566CAC" w:rsidP="00B33F45">
            <w:pPr>
              <w:pStyle w:val="05Texto-TabelaPPGTCU"/>
              <w:jc w:val="left"/>
              <w:rPr>
                <w:rFonts w:cs="Arial"/>
                <w:sz w:val="18"/>
                <w:szCs w:val="18"/>
              </w:rPr>
            </w:pPr>
            <w:r w:rsidRPr="00E638A5">
              <w:rPr>
                <w:sz w:val="18"/>
                <w:szCs w:val="18"/>
              </w:rPr>
              <w:t xml:space="preserve">9 </w:t>
            </w:r>
          </w:p>
        </w:tc>
        <w:tc>
          <w:tcPr>
            <w:tcW w:w="4111" w:type="dxa"/>
            <w:vAlign w:val="top"/>
          </w:tcPr>
          <w:p w14:paraId="6066F806" w14:textId="25FEF816" w:rsidR="00566CAC" w:rsidRPr="00E638A5" w:rsidRDefault="00566CAC" w:rsidP="00B33F45">
            <w:pPr>
              <w:pStyle w:val="05Texto-TabelaPPGTCU"/>
              <w:jc w:val="left"/>
              <w:rPr>
                <w:rFonts w:cs="Arial"/>
                <w:sz w:val="18"/>
                <w:szCs w:val="18"/>
              </w:rPr>
            </w:pPr>
            <w:r w:rsidRPr="00E638A5">
              <w:rPr>
                <w:sz w:val="18"/>
                <w:szCs w:val="18"/>
              </w:rPr>
              <w:t>fiscalização de contratos</w:t>
            </w:r>
          </w:p>
        </w:tc>
        <w:tc>
          <w:tcPr>
            <w:tcW w:w="425" w:type="dxa"/>
            <w:vAlign w:val="top"/>
          </w:tcPr>
          <w:p w14:paraId="37A90D74" w14:textId="5039B67E" w:rsidR="00566CAC" w:rsidRPr="00E638A5" w:rsidRDefault="00566CAC" w:rsidP="00B33F45">
            <w:pPr>
              <w:pStyle w:val="05Texto-TabelaPPGTCU"/>
              <w:jc w:val="left"/>
              <w:rPr>
                <w:sz w:val="18"/>
                <w:szCs w:val="18"/>
              </w:rPr>
            </w:pPr>
            <w:r w:rsidRPr="00E638A5">
              <w:rPr>
                <w:sz w:val="18"/>
                <w:szCs w:val="18"/>
              </w:rPr>
              <w:t>34</w:t>
            </w:r>
          </w:p>
        </w:tc>
        <w:tc>
          <w:tcPr>
            <w:tcW w:w="3686" w:type="dxa"/>
            <w:vAlign w:val="top"/>
          </w:tcPr>
          <w:p w14:paraId="2C74B470" w14:textId="511AE633" w:rsidR="00566CAC" w:rsidRPr="00E638A5" w:rsidRDefault="00566CAC" w:rsidP="00B33F45">
            <w:pPr>
              <w:pStyle w:val="05Texto-TabelaPPGTCU"/>
              <w:jc w:val="left"/>
              <w:rPr>
                <w:sz w:val="18"/>
                <w:szCs w:val="18"/>
              </w:rPr>
            </w:pPr>
            <w:r w:rsidRPr="00E638A5">
              <w:rPr>
                <w:sz w:val="18"/>
                <w:szCs w:val="18"/>
              </w:rPr>
              <w:t>publicidade e concurso público</w:t>
            </w:r>
          </w:p>
        </w:tc>
      </w:tr>
      <w:tr w:rsidR="00566CAC" w:rsidRPr="00106C6F" w14:paraId="5A258449" w14:textId="36491592" w:rsidTr="00E638A5">
        <w:trPr>
          <w:trHeight w:val="238"/>
        </w:trPr>
        <w:tc>
          <w:tcPr>
            <w:tcW w:w="567" w:type="dxa"/>
            <w:vAlign w:val="top"/>
          </w:tcPr>
          <w:p w14:paraId="3B821B31" w14:textId="41803092" w:rsidR="00566CAC" w:rsidRPr="00E638A5" w:rsidRDefault="00566CAC" w:rsidP="00B33F45">
            <w:pPr>
              <w:pStyle w:val="05Texto-TabelaPPGTCU"/>
              <w:jc w:val="left"/>
              <w:rPr>
                <w:rFonts w:cs="Arial"/>
                <w:sz w:val="18"/>
                <w:szCs w:val="18"/>
              </w:rPr>
            </w:pPr>
            <w:r w:rsidRPr="00E638A5">
              <w:rPr>
                <w:sz w:val="18"/>
                <w:szCs w:val="18"/>
              </w:rPr>
              <w:t>10</w:t>
            </w:r>
          </w:p>
        </w:tc>
        <w:tc>
          <w:tcPr>
            <w:tcW w:w="4111" w:type="dxa"/>
            <w:vAlign w:val="top"/>
          </w:tcPr>
          <w:p w14:paraId="0959EEA9" w14:textId="6DD41CF0" w:rsidR="00566CAC" w:rsidRPr="00E638A5" w:rsidRDefault="00566CAC" w:rsidP="00B33F45">
            <w:pPr>
              <w:pStyle w:val="05Texto-TabelaPPGTCU"/>
              <w:jc w:val="left"/>
              <w:rPr>
                <w:rFonts w:cs="Arial"/>
                <w:sz w:val="18"/>
                <w:szCs w:val="18"/>
              </w:rPr>
            </w:pPr>
            <w:r w:rsidRPr="00E638A5">
              <w:rPr>
                <w:sz w:val="18"/>
                <w:szCs w:val="18"/>
              </w:rPr>
              <w:t>diárias e passagens</w:t>
            </w:r>
          </w:p>
        </w:tc>
        <w:tc>
          <w:tcPr>
            <w:tcW w:w="425" w:type="dxa"/>
            <w:vAlign w:val="top"/>
          </w:tcPr>
          <w:p w14:paraId="221EA1EC" w14:textId="0FFE17FC" w:rsidR="00566CAC" w:rsidRPr="00E638A5" w:rsidRDefault="00566CAC" w:rsidP="00B33F45">
            <w:pPr>
              <w:pStyle w:val="05Texto-TabelaPPGTCU"/>
              <w:jc w:val="left"/>
              <w:rPr>
                <w:sz w:val="18"/>
                <w:szCs w:val="18"/>
              </w:rPr>
            </w:pPr>
            <w:r w:rsidRPr="00E638A5">
              <w:rPr>
                <w:sz w:val="18"/>
                <w:szCs w:val="18"/>
              </w:rPr>
              <w:t>35</w:t>
            </w:r>
          </w:p>
        </w:tc>
        <w:tc>
          <w:tcPr>
            <w:tcW w:w="3686" w:type="dxa"/>
            <w:vAlign w:val="top"/>
          </w:tcPr>
          <w:p w14:paraId="2CCD4E8B" w14:textId="21EACFC7" w:rsidR="00566CAC" w:rsidRPr="00E638A5" w:rsidRDefault="00566CAC" w:rsidP="00B33F45">
            <w:pPr>
              <w:pStyle w:val="05Texto-TabelaPPGTCU"/>
              <w:jc w:val="left"/>
              <w:rPr>
                <w:sz w:val="18"/>
                <w:szCs w:val="18"/>
              </w:rPr>
            </w:pPr>
            <w:r w:rsidRPr="00E638A5">
              <w:rPr>
                <w:sz w:val="18"/>
                <w:szCs w:val="18"/>
              </w:rPr>
              <w:t>falecimento e multa</w:t>
            </w:r>
          </w:p>
        </w:tc>
      </w:tr>
      <w:tr w:rsidR="00566CAC" w:rsidRPr="00106C6F" w14:paraId="08C6E808" w14:textId="215B0AE8" w:rsidTr="00E638A5">
        <w:trPr>
          <w:cnfStyle w:val="000000100000" w:firstRow="0" w:lastRow="0" w:firstColumn="0" w:lastColumn="0" w:oddVBand="0" w:evenVBand="0" w:oddHBand="1" w:evenHBand="0" w:firstRowFirstColumn="0" w:firstRowLastColumn="0" w:lastRowFirstColumn="0" w:lastRowLastColumn="0"/>
          <w:trHeight w:val="238"/>
        </w:trPr>
        <w:tc>
          <w:tcPr>
            <w:tcW w:w="567" w:type="dxa"/>
            <w:vAlign w:val="top"/>
          </w:tcPr>
          <w:p w14:paraId="6C50DBE1" w14:textId="7D672376" w:rsidR="00566CAC" w:rsidRPr="00E638A5" w:rsidRDefault="00566CAC" w:rsidP="00B33F45">
            <w:pPr>
              <w:pStyle w:val="05Texto-TabelaPPGTCU"/>
              <w:jc w:val="left"/>
              <w:rPr>
                <w:rFonts w:cs="Arial"/>
                <w:sz w:val="18"/>
                <w:szCs w:val="18"/>
              </w:rPr>
            </w:pPr>
            <w:r w:rsidRPr="00E638A5">
              <w:rPr>
                <w:sz w:val="18"/>
                <w:szCs w:val="18"/>
              </w:rPr>
              <w:t>11</w:t>
            </w:r>
          </w:p>
        </w:tc>
        <w:tc>
          <w:tcPr>
            <w:tcW w:w="4111" w:type="dxa"/>
            <w:vAlign w:val="top"/>
          </w:tcPr>
          <w:p w14:paraId="75102E23" w14:textId="78C864DE" w:rsidR="00566CAC" w:rsidRPr="00E638A5" w:rsidRDefault="00566CAC" w:rsidP="00B33F45">
            <w:pPr>
              <w:pStyle w:val="05Texto-TabelaPPGTCU"/>
              <w:jc w:val="left"/>
              <w:rPr>
                <w:rFonts w:cs="Arial"/>
                <w:sz w:val="18"/>
                <w:szCs w:val="18"/>
              </w:rPr>
            </w:pPr>
            <w:r w:rsidRPr="00E638A5">
              <w:rPr>
                <w:sz w:val="18"/>
                <w:szCs w:val="18"/>
              </w:rPr>
              <w:t>bens e serviços comuns</w:t>
            </w:r>
          </w:p>
        </w:tc>
        <w:tc>
          <w:tcPr>
            <w:tcW w:w="425" w:type="dxa"/>
            <w:vAlign w:val="top"/>
          </w:tcPr>
          <w:p w14:paraId="083A2AA9" w14:textId="4831C5BB" w:rsidR="00566CAC" w:rsidRPr="00E638A5" w:rsidRDefault="00566CAC" w:rsidP="00B33F45">
            <w:pPr>
              <w:pStyle w:val="05Texto-TabelaPPGTCU"/>
              <w:jc w:val="left"/>
              <w:rPr>
                <w:sz w:val="18"/>
                <w:szCs w:val="18"/>
              </w:rPr>
            </w:pPr>
            <w:r w:rsidRPr="00E638A5">
              <w:rPr>
                <w:sz w:val="18"/>
                <w:szCs w:val="18"/>
              </w:rPr>
              <w:t>36</w:t>
            </w:r>
          </w:p>
        </w:tc>
        <w:tc>
          <w:tcPr>
            <w:tcW w:w="3686" w:type="dxa"/>
            <w:vAlign w:val="top"/>
          </w:tcPr>
          <w:p w14:paraId="3CBE18B5" w14:textId="387B78DE" w:rsidR="00566CAC" w:rsidRPr="00E638A5" w:rsidRDefault="00566CAC" w:rsidP="00B33F45">
            <w:pPr>
              <w:pStyle w:val="05Texto-TabelaPPGTCU"/>
              <w:jc w:val="left"/>
              <w:rPr>
                <w:sz w:val="18"/>
                <w:szCs w:val="18"/>
              </w:rPr>
            </w:pPr>
            <w:r w:rsidRPr="00E638A5">
              <w:rPr>
                <w:sz w:val="18"/>
                <w:szCs w:val="18"/>
              </w:rPr>
              <w:t>independência das instâncias</w:t>
            </w:r>
          </w:p>
        </w:tc>
      </w:tr>
      <w:tr w:rsidR="00566CAC" w:rsidRPr="00106C6F" w14:paraId="0A192335" w14:textId="2EBCE98D" w:rsidTr="00E638A5">
        <w:trPr>
          <w:trHeight w:val="238"/>
        </w:trPr>
        <w:tc>
          <w:tcPr>
            <w:tcW w:w="567" w:type="dxa"/>
            <w:vAlign w:val="top"/>
          </w:tcPr>
          <w:p w14:paraId="51C0435C" w14:textId="3AD2945B" w:rsidR="00566CAC" w:rsidRPr="00E638A5" w:rsidRDefault="00566CAC" w:rsidP="00B33F45">
            <w:pPr>
              <w:pStyle w:val="05Texto-TabelaPPGTCU"/>
              <w:jc w:val="left"/>
              <w:rPr>
                <w:rFonts w:cs="Arial"/>
                <w:sz w:val="18"/>
                <w:szCs w:val="18"/>
              </w:rPr>
            </w:pPr>
            <w:r w:rsidRPr="00E638A5">
              <w:rPr>
                <w:sz w:val="18"/>
                <w:szCs w:val="18"/>
              </w:rPr>
              <w:t>12</w:t>
            </w:r>
          </w:p>
        </w:tc>
        <w:tc>
          <w:tcPr>
            <w:tcW w:w="4111" w:type="dxa"/>
            <w:vAlign w:val="top"/>
          </w:tcPr>
          <w:p w14:paraId="57E51310" w14:textId="3B923CB4" w:rsidR="00566CAC" w:rsidRPr="00E638A5" w:rsidRDefault="00566CAC" w:rsidP="00B33F45">
            <w:pPr>
              <w:pStyle w:val="05Texto-TabelaPPGTCU"/>
              <w:jc w:val="left"/>
              <w:rPr>
                <w:rFonts w:cs="Arial"/>
                <w:sz w:val="18"/>
                <w:szCs w:val="18"/>
              </w:rPr>
            </w:pPr>
            <w:r w:rsidRPr="00E638A5">
              <w:rPr>
                <w:sz w:val="18"/>
                <w:szCs w:val="18"/>
              </w:rPr>
              <w:t>parcelas de maior relevância e valor significativo</w:t>
            </w:r>
          </w:p>
        </w:tc>
        <w:tc>
          <w:tcPr>
            <w:tcW w:w="425" w:type="dxa"/>
            <w:vAlign w:val="top"/>
          </w:tcPr>
          <w:p w14:paraId="31DFAA77" w14:textId="73D89FA2" w:rsidR="00566CAC" w:rsidRPr="00E638A5" w:rsidRDefault="00566CAC" w:rsidP="00B33F45">
            <w:pPr>
              <w:pStyle w:val="05Texto-TabelaPPGTCU"/>
              <w:jc w:val="left"/>
              <w:rPr>
                <w:sz w:val="18"/>
                <w:szCs w:val="18"/>
              </w:rPr>
            </w:pPr>
            <w:r w:rsidRPr="00E638A5">
              <w:rPr>
                <w:sz w:val="18"/>
                <w:szCs w:val="18"/>
              </w:rPr>
              <w:t>37</w:t>
            </w:r>
          </w:p>
        </w:tc>
        <w:tc>
          <w:tcPr>
            <w:tcW w:w="3686" w:type="dxa"/>
            <w:vAlign w:val="top"/>
          </w:tcPr>
          <w:p w14:paraId="20589CEB" w14:textId="5870F286" w:rsidR="00566CAC" w:rsidRPr="00E638A5" w:rsidRDefault="00566CAC" w:rsidP="00B33F45">
            <w:pPr>
              <w:pStyle w:val="05Texto-TabelaPPGTCU"/>
              <w:jc w:val="left"/>
              <w:rPr>
                <w:sz w:val="18"/>
                <w:szCs w:val="18"/>
              </w:rPr>
            </w:pPr>
            <w:r w:rsidRPr="00E638A5">
              <w:rPr>
                <w:sz w:val="18"/>
                <w:szCs w:val="18"/>
              </w:rPr>
              <w:t>planejamento estratégico</w:t>
            </w:r>
          </w:p>
        </w:tc>
      </w:tr>
      <w:tr w:rsidR="00566CAC" w:rsidRPr="00106C6F" w14:paraId="46CC0B89" w14:textId="579FB366" w:rsidTr="00E638A5">
        <w:trPr>
          <w:cnfStyle w:val="000000100000" w:firstRow="0" w:lastRow="0" w:firstColumn="0" w:lastColumn="0" w:oddVBand="0" w:evenVBand="0" w:oddHBand="1" w:evenHBand="0" w:firstRowFirstColumn="0" w:firstRowLastColumn="0" w:lastRowFirstColumn="0" w:lastRowLastColumn="0"/>
          <w:trHeight w:val="238"/>
        </w:trPr>
        <w:tc>
          <w:tcPr>
            <w:tcW w:w="567" w:type="dxa"/>
            <w:vAlign w:val="top"/>
          </w:tcPr>
          <w:p w14:paraId="01686C4B" w14:textId="742F9077" w:rsidR="00566CAC" w:rsidRPr="00E638A5" w:rsidRDefault="00566CAC" w:rsidP="00B33F45">
            <w:pPr>
              <w:pStyle w:val="05Texto-TabelaPPGTCU"/>
              <w:jc w:val="left"/>
              <w:rPr>
                <w:rFonts w:cs="Arial"/>
                <w:sz w:val="18"/>
                <w:szCs w:val="18"/>
              </w:rPr>
            </w:pPr>
            <w:r w:rsidRPr="00E638A5">
              <w:rPr>
                <w:sz w:val="18"/>
                <w:szCs w:val="18"/>
              </w:rPr>
              <w:t>13</w:t>
            </w:r>
          </w:p>
        </w:tc>
        <w:tc>
          <w:tcPr>
            <w:tcW w:w="4111" w:type="dxa"/>
            <w:vAlign w:val="top"/>
          </w:tcPr>
          <w:p w14:paraId="1E0F2A07" w14:textId="5FC62595" w:rsidR="00566CAC" w:rsidRPr="00E638A5" w:rsidRDefault="00566CAC" w:rsidP="00B33F45">
            <w:pPr>
              <w:pStyle w:val="05Texto-TabelaPPGTCU"/>
              <w:jc w:val="left"/>
              <w:rPr>
                <w:rFonts w:cs="Arial"/>
                <w:sz w:val="18"/>
                <w:szCs w:val="18"/>
              </w:rPr>
            </w:pPr>
            <w:r w:rsidRPr="00E638A5">
              <w:rPr>
                <w:sz w:val="18"/>
                <w:szCs w:val="18"/>
              </w:rPr>
              <w:t>despesa sem cobertura contratual</w:t>
            </w:r>
          </w:p>
        </w:tc>
        <w:tc>
          <w:tcPr>
            <w:tcW w:w="425" w:type="dxa"/>
            <w:vAlign w:val="top"/>
          </w:tcPr>
          <w:p w14:paraId="3C345EDA" w14:textId="0014F572" w:rsidR="00566CAC" w:rsidRPr="00E638A5" w:rsidRDefault="00566CAC" w:rsidP="00B33F45">
            <w:pPr>
              <w:pStyle w:val="05Texto-TabelaPPGTCU"/>
              <w:jc w:val="left"/>
              <w:rPr>
                <w:sz w:val="18"/>
                <w:szCs w:val="18"/>
              </w:rPr>
            </w:pPr>
            <w:r w:rsidRPr="00E638A5">
              <w:rPr>
                <w:sz w:val="18"/>
                <w:szCs w:val="18"/>
              </w:rPr>
              <w:t>38</w:t>
            </w:r>
          </w:p>
        </w:tc>
        <w:tc>
          <w:tcPr>
            <w:tcW w:w="3686" w:type="dxa"/>
            <w:vAlign w:val="top"/>
          </w:tcPr>
          <w:p w14:paraId="24B22D44" w14:textId="3F18C612" w:rsidR="00566CAC" w:rsidRPr="00E638A5" w:rsidRDefault="00566CAC" w:rsidP="00B33F45">
            <w:pPr>
              <w:pStyle w:val="05Texto-TabelaPPGTCU"/>
              <w:jc w:val="left"/>
              <w:rPr>
                <w:sz w:val="18"/>
                <w:szCs w:val="18"/>
              </w:rPr>
            </w:pPr>
            <w:r w:rsidRPr="00E638A5">
              <w:rPr>
                <w:sz w:val="18"/>
                <w:szCs w:val="18"/>
              </w:rPr>
              <w:t>sistema s e licitação</w:t>
            </w:r>
          </w:p>
        </w:tc>
      </w:tr>
      <w:tr w:rsidR="00566CAC" w:rsidRPr="00106C6F" w14:paraId="41F1E59A" w14:textId="168C0E33" w:rsidTr="00E638A5">
        <w:trPr>
          <w:trHeight w:val="238"/>
        </w:trPr>
        <w:tc>
          <w:tcPr>
            <w:tcW w:w="567" w:type="dxa"/>
            <w:vAlign w:val="top"/>
          </w:tcPr>
          <w:p w14:paraId="1CE36691" w14:textId="4F9CA4D0" w:rsidR="00566CAC" w:rsidRPr="00E638A5" w:rsidRDefault="00566CAC" w:rsidP="00B33F45">
            <w:pPr>
              <w:pStyle w:val="05Texto-TabelaPPGTCU"/>
              <w:jc w:val="left"/>
              <w:rPr>
                <w:rFonts w:cs="Arial"/>
                <w:sz w:val="18"/>
                <w:szCs w:val="18"/>
              </w:rPr>
            </w:pPr>
            <w:r w:rsidRPr="00E638A5">
              <w:rPr>
                <w:sz w:val="18"/>
                <w:szCs w:val="18"/>
              </w:rPr>
              <w:t>14</w:t>
            </w:r>
          </w:p>
        </w:tc>
        <w:tc>
          <w:tcPr>
            <w:tcW w:w="4111" w:type="dxa"/>
            <w:vAlign w:val="top"/>
          </w:tcPr>
          <w:p w14:paraId="5AE29819" w14:textId="476B97AE" w:rsidR="00566CAC" w:rsidRPr="00E638A5" w:rsidRDefault="00566CAC" w:rsidP="00B33F45">
            <w:pPr>
              <w:pStyle w:val="05Texto-TabelaPPGTCU"/>
              <w:jc w:val="left"/>
              <w:rPr>
                <w:rFonts w:cs="Arial"/>
                <w:sz w:val="18"/>
                <w:szCs w:val="18"/>
              </w:rPr>
            </w:pPr>
            <w:r w:rsidRPr="00E638A5">
              <w:rPr>
                <w:sz w:val="18"/>
                <w:szCs w:val="18"/>
              </w:rPr>
              <w:t>decreto-lei 4.657/1942</w:t>
            </w:r>
          </w:p>
        </w:tc>
        <w:tc>
          <w:tcPr>
            <w:tcW w:w="425" w:type="dxa"/>
            <w:vAlign w:val="top"/>
          </w:tcPr>
          <w:p w14:paraId="0F9ECCF4" w14:textId="34736819" w:rsidR="00566CAC" w:rsidRPr="00E638A5" w:rsidRDefault="00566CAC" w:rsidP="00B33F45">
            <w:pPr>
              <w:pStyle w:val="05Texto-TabelaPPGTCU"/>
              <w:jc w:val="left"/>
              <w:rPr>
                <w:sz w:val="18"/>
                <w:szCs w:val="18"/>
              </w:rPr>
            </w:pPr>
            <w:r w:rsidRPr="00E638A5">
              <w:rPr>
                <w:sz w:val="18"/>
                <w:szCs w:val="18"/>
              </w:rPr>
              <w:t>39</w:t>
            </w:r>
          </w:p>
        </w:tc>
        <w:tc>
          <w:tcPr>
            <w:tcW w:w="3686" w:type="dxa"/>
            <w:vAlign w:val="top"/>
          </w:tcPr>
          <w:p w14:paraId="16098143" w14:textId="4A6D5A1A" w:rsidR="00566CAC" w:rsidRPr="00E638A5" w:rsidRDefault="00566CAC" w:rsidP="00B33F45">
            <w:pPr>
              <w:pStyle w:val="05Texto-TabelaPPGTCU"/>
              <w:jc w:val="left"/>
              <w:rPr>
                <w:sz w:val="18"/>
                <w:szCs w:val="18"/>
              </w:rPr>
            </w:pPr>
            <w:r w:rsidRPr="00E638A5">
              <w:rPr>
                <w:sz w:val="18"/>
                <w:szCs w:val="18"/>
              </w:rPr>
              <w:t>citação e validade</w:t>
            </w:r>
          </w:p>
        </w:tc>
      </w:tr>
      <w:tr w:rsidR="00566CAC" w:rsidRPr="00106C6F" w14:paraId="506EAB47" w14:textId="28BCADBB" w:rsidTr="00E638A5">
        <w:trPr>
          <w:cnfStyle w:val="000000100000" w:firstRow="0" w:lastRow="0" w:firstColumn="0" w:lastColumn="0" w:oddVBand="0" w:evenVBand="0" w:oddHBand="1" w:evenHBand="0" w:firstRowFirstColumn="0" w:firstRowLastColumn="0" w:lastRowFirstColumn="0" w:lastRowLastColumn="0"/>
          <w:trHeight w:val="238"/>
        </w:trPr>
        <w:tc>
          <w:tcPr>
            <w:tcW w:w="567" w:type="dxa"/>
            <w:vAlign w:val="top"/>
          </w:tcPr>
          <w:p w14:paraId="17C66AEA" w14:textId="05A6B911" w:rsidR="00566CAC" w:rsidRPr="00E638A5" w:rsidRDefault="00566CAC" w:rsidP="00B33F45">
            <w:pPr>
              <w:pStyle w:val="05Texto-TabelaPPGTCU"/>
              <w:jc w:val="left"/>
              <w:rPr>
                <w:rFonts w:cs="Arial"/>
                <w:sz w:val="18"/>
                <w:szCs w:val="18"/>
              </w:rPr>
            </w:pPr>
            <w:r w:rsidRPr="00E638A5">
              <w:rPr>
                <w:sz w:val="18"/>
                <w:szCs w:val="18"/>
              </w:rPr>
              <w:t>15</w:t>
            </w:r>
          </w:p>
        </w:tc>
        <w:tc>
          <w:tcPr>
            <w:tcW w:w="4111" w:type="dxa"/>
            <w:vAlign w:val="top"/>
          </w:tcPr>
          <w:p w14:paraId="32004BF4" w14:textId="68168642" w:rsidR="00566CAC" w:rsidRPr="00E638A5" w:rsidRDefault="00566CAC" w:rsidP="00B33F45">
            <w:pPr>
              <w:pStyle w:val="05Texto-TabelaPPGTCU"/>
              <w:jc w:val="left"/>
              <w:rPr>
                <w:rFonts w:cs="Arial"/>
                <w:sz w:val="18"/>
                <w:szCs w:val="18"/>
              </w:rPr>
            </w:pPr>
            <w:r w:rsidRPr="00E638A5">
              <w:rPr>
                <w:sz w:val="18"/>
                <w:szCs w:val="18"/>
              </w:rPr>
              <w:t>contas e materialidade</w:t>
            </w:r>
          </w:p>
        </w:tc>
        <w:tc>
          <w:tcPr>
            <w:tcW w:w="425" w:type="dxa"/>
            <w:vAlign w:val="top"/>
          </w:tcPr>
          <w:p w14:paraId="133AF3EF" w14:textId="60267B2C" w:rsidR="00566CAC" w:rsidRPr="00E638A5" w:rsidRDefault="00566CAC" w:rsidP="00B33F45">
            <w:pPr>
              <w:pStyle w:val="05Texto-TabelaPPGTCU"/>
              <w:jc w:val="left"/>
              <w:rPr>
                <w:sz w:val="18"/>
                <w:szCs w:val="18"/>
              </w:rPr>
            </w:pPr>
            <w:r w:rsidRPr="00E638A5">
              <w:rPr>
                <w:sz w:val="18"/>
                <w:szCs w:val="18"/>
              </w:rPr>
              <w:t>40</w:t>
            </w:r>
          </w:p>
        </w:tc>
        <w:tc>
          <w:tcPr>
            <w:tcW w:w="3686" w:type="dxa"/>
            <w:vAlign w:val="top"/>
          </w:tcPr>
          <w:p w14:paraId="6961BA58" w14:textId="3F503E1F" w:rsidR="00566CAC" w:rsidRPr="00E638A5" w:rsidRDefault="00566CAC" w:rsidP="00B33F45">
            <w:pPr>
              <w:pStyle w:val="05Texto-TabelaPPGTCU"/>
              <w:jc w:val="left"/>
              <w:rPr>
                <w:sz w:val="18"/>
                <w:szCs w:val="18"/>
              </w:rPr>
            </w:pPr>
            <w:r w:rsidRPr="00E638A5">
              <w:rPr>
                <w:sz w:val="18"/>
                <w:szCs w:val="18"/>
              </w:rPr>
              <w:t>multa a particulares</w:t>
            </w:r>
          </w:p>
        </w:tc>
      </w:tr>
      <w:tr w:rsidR="00566CAC" w:rsidRPr="00106C6F" w14:paraId="204727DF" w14:textId="15E51BBA" w:rsidTr="00E638A5">
        <w:trPr>
          <w:trHeight w:val="238"/>
        </w:trPr>
        <w:tc>
          <w:tcPr>
            <w:tcW w:w="567" w:type="dxa"/>
            <w:vAlign w:val="top"/>
          </w:tcPr>
          <w:p w14:paraId="40ADA240" w14:textId="43297DF3" w:rsidR="00566CAC" w:rsidRPr="00E638A5" w:rsidRDefault="00566CAC" w:rsidP="00B33F45">
            <w:pPr>
              <w:pStyle w:val="05Texto-TabelaPPGTCU"/>
              <w:jc w:val="left"/>
              <w:rPr>
                <w:rFonts w:cs="Arial"/>
                <w:sz w:val="18"/>
                <w:szCs w:val="18"/>
              </w:rPr>
            </w:pPr>
            <w:r w:rsidRPr="00E638A5">
              <w:rPr>
                <w:sz w:val="18"/>
                <w:szCs w:val="18"/>
              </w:rPr>
              <w:t>16</w:t>
            </w:r>
          </w:p>
        </w:tc>
        <w:tc>
          <w:tcPr>
            <w:tcW w:w="4111" w:type="dxa"/>
            <w:vAlign w:val="top"/>
          </w:tcPr>
          <w:p w14:paraId="60365AD3" w14:textId="29D1A34D" w:rsidR="00566CAC" w:rsidRPr="00E638A5" w:rsidRDefault="00566CAC" w:rsidP="00B33F45">
            <w:pPr>
              <w:pStyle w:val="05Texto-TabelaPPGTCU"/>
              <w:jc w:val="left"/>
              <w:rPr>
                <w:rFonts w:cs="Arial"/>
                <w:sz w:val="18"/>
                <w:szCs w:val="18"/>
              </w:rPr>
            </w:pPr>
            <w:r w:rsidRPr="00E638A5">
              <w:rPr>
                <w:sz w:val="18"/>
                <w:szCs w:val="18"/>
              </w:rPr>
              <w:t>inexequibilidade e comprovação</w:t>
            </w:r>
          </w:p>
        </w:tc>
        <w:tc>
          <w:tcPr>
            <w:tcW w:w="425" w:type="dxa"/>
            <w:vAlign w:val="top"/>
          </w:tcPr>
          <w:p w14:paraId="4D82E50B" w14:textId="046BFDC3" w:rsidR="00566CAC" w:rsidRPr="00E638A5" w:rsidRDefault="00566CAC" w:rsidP="00B33F45">
            <w:pPr>
              <w:pStyle w:val="05Texto-TabelaPPGTCU"/>
              <w:jc w:val="left"/>
              <w:rPr>
                <w:sz w:val="18"/>
                <w:szCs w:val="18"/>
              </w:rPr>
            </w:pPr>
            <w:r w:rsidRPr="00E638A5">
              <w:rPr>
                <w:sz w:val="18"/>
                <w:szCs w:val="18"/>
              </w:rPr>
              <w:t>41</w:t>
            </w:r>
          </w:p>
        </w:tc>
        <w:tc>
          <w:tcPr>
            <w:tcW w:w="3686" w:type="dxa"/>
            <w:vAlign w:val="top"/>
          </w:tcPr>
          <w:p w14:paraId="11657D2C" w14:textId="3DF2D4CB" w:rsidR="00566CAC" w:rsidRPr="00E638A5" w:rsidRDefault="00566CAC" w:rsidP="00B33F45">
            <w:pPr>
              <w:pStyle w:val="05Texto-TabelaPPGTCU"/>
              <w:jc w:val="left"/>
              <w:rPr>
                <w:sz w:val="18"/>
                <w:szCs w:val="18"/>
              </w:rPr>
            </w:pPr>
            <w:r w:rsidRPr="00E638A5">
              <w:rPr>
                <w:sz w:val="18"/>
                <w:szCs w:val="18"/>
              </w:rPr>
              <w:t>licitação e preço de mercado</w:t>
            </w:r>
          </w:p>
        </w:tc>
      </w:tr>
      <w:tr w:rsidR="00566CAC" w:rsidRPr="00106C6F" w14:paraId="0B2E88F8" w14:textId="6B8EEF4F" w:rsidTr="00E638A5">
        <w:trPr>
          <w:cnfStyle w:val="000000100000" w:firstRow="0" w:lastRow="0" w:firstColumn="0" w:lastColumn="0" w:oddVBand="0" w:evenVBand="0" w:oddHBand="1" w:evenHBand="0" w:firstRowFirstColumn="0" w:firstRowLastColumn="0" w:lastRowFirstColumn="0" w:lastRowLastColumn="0"/>
          <w:trHeight w:val="238"/>
        </w:trPr>
        <w:tc>
          <w:tcPr>
            <w:tcW w:w="567" w:type="dxa"/>
            <w:vAlign w:val="top"/>
          </w:tcPr>
          <w:p w14:paraId="64D159F8" w14:textId="6A729A82" w:rsidR="00566CAC" w:rsidRPr="00E638A5" w:rsidRDefault="00566CAC" w:rsidP="00B33F45">
            <w:pPr>
              <w:pStyle w:val="05Texto-TabelaPPGTCU"/>
              <w:jc w:val="left"/>
              <w:rPr>
                <w:rFonts w:cs="Arial"/>
                <w:sz w:val="18"/>
                <w:szCs w:val="18"/>
              </w:rPr>
            </w:pPr>
            <w:r w:rsidRPr="00E638A5">
              <w:rPr>
                <w:sz w:val="18"/>
                <w:szCs w:val="18"/>
              </w:rPr>
              <w:t>17</w:t>
            </w:r>
          </w:p>
        </w:tc>
        <w:tc>
          <w:tcPr>
            <w:tcW w:w="4111" w:type="dxa"/>
            <w:vAlign w:val="top"/>
          </w:tcPr>
          <w:p w14:paraId="4E7575A1" w14:textId="499E6FC0" w:rsidR="00566CAC" w:rsidRPr="00E638A5" w:rsidRDefault="00566CAC" w:rsidP="00B33F45">
            <w:pPr>
              <w:pStyle w:val="05Texto-TabelaPPGTCU"/>
              <w:jc w:val="left"/>
              <w:rPr>
                <w:rFonts w:cs="Arial"/>
                <w:sz w:val="18"/>
                <w:szCs w:val="18"/>
              </w:rPr>
            </w:pPr>
            <w:r w:rsidRPr="00E638A5">
              <w:rPr>
                <w:sz w:val="18"/>
                <w:szCs w:val="18"/>
              </w:rPr>
              <w:t>impedimento de licitar e contratar</w:t>
            </w:r>
          </w:p>
        </w:tc>
        <w:tc>
          <w:tcPr>
            <w:tcW w:w="425" w:type="dxa"/>
            <w:vAlign w:val="top"/>
          </w:tcPr>
          <w:p w14:paraId="69E1B343" w14:textId="27DA3701" w:rsidR="00566CAC" w:rsidRPr="00E638A5" w:rsidRDefault="00566CAC" w:rsidP="00B33F45">
            <w:pPr>
              <w:pStyle w:val="05Texto-TabelaPPGTCU"/>
              <w:jc w:val="left"/>
              <w:rPr>
                <w:sz w:val="18"/>
                <w:szCs w:val="18"/>
              </w:rPr>
            </w:pPr>
            <w:r w:rsidRPr="00E638A5">
              <w:rPr>
                <w:sz w:val="18"/>
                <w:szCs w:val="18"/>
              </w:rPr>
              <w:t>42</w:t>
            </w:r>
          </w:p>
        </w:tc>
        <w:tc>
          <w:tcPr>
            <w:tcW w:w="3686" w:type="dxa"/>
            <w:vAlign w:val="top"/>
          </w:tcPr>
          <w:p w14:paraId="657F99F1" w14:textId="797CF13C" w:rsidR="00566CAC" w:rsidRPr="00E638A5" w:rsidRDefault="00566CAC" w:rsidP="00B33F45">
            <w:pPr>
              <w:pStyle w:val="05Texto-TabelaPPGTCU"/>
              <w:jc w:val="left"/>
              <w:rPr>
                <w:sz w:val="18"/>
                <w:szCs w:val="18"/>
              </w:rPr>
            </w:pPr>
            <w:r w:rsidRPr="00E638A5">
              <w:rPr>
                <w:sz w:val="18"/>
                <w:szCs w:val="18"/>
              </w:rPr>
              <w:t>edital modificação</w:t>
            </w:r>
          </w:p>
        </w:tc>
      </w:tr>
      <w:tr w:rsidR="00566CAC" w:rsidRPr="00106C6F" w14:paraId="4CEC4925" w14:textId="09DB1DDC" w:rsidTr="00E638A5">
        <w:trPr>
          <w:trHeight w:val="238"/>
        </w:trPr>
        <w:tc>
          <w:tcPr>
            <w:tcW w:w="567" w:type="dxa"/>
            <w:vAlign w:val="top"/>
          </w:tcPr>
          <w:p w14:paraId="13493FA7" w14:textId="5E32029F" w:rsidR="00566CAC" w:rsidRPr="00E638A5" w:rsidRDefault="00566CAC" w:rsidP="00B33F45">
            <w:pPr>
              <w:pStyle w:val="05Texto-TabelaPPGTCU"/>
              <w:jc w:val="left"/>
              <w:rPr>
                <w:rFonts w:cs="Arial"/>
                <w:sz w:val="18"/>
                <w:szCs w:val="18"/>
              </w:rPr>
            </w:pPr>
            <w:r w:rsidRPr="00E638A5">
              <w:rPr>
                <w:sz w:val="18"/>
                <w:szCs w:val="18"/>
              </w:rPr>
              <w:t>18</w:t>
            </w:r>
          </w:p>
        </w:tc>
        <w:tc>
          <w:tcPr>
            <w:tcW w:w="4111" w:type="dxa"/>
            <w:vAlign w:val="top"/>
          </w:tcPr>
          <w:p w14:paraId="7C1BADED" w14:textId="3F9B80DA" w:rsidR="00566CAC" w:rsidRPr="00E638A5" w:rsidRDefault="00566CAC" w:rsidP="00B33F45">
            <w:pPr>
              <w:pStyle w:val="05Texto-TabelaPPGTCU"/>
              <w:jc w:val="left"/>
              <w:rPr>
                <w:rFonts w:cs="Arial"/>
                <w:sz w:val="18"/>
                <w:szCs w:val="18"/>
              </w:rPr>
            </w:pPr>
            <w:r w:rsidRPr="00E638A5">
              <w:rPr>
                <w:sz w:val="18"/>
                <w:szCs w:val="18"/>
              </w:rPr>
              <w:t>aditivo e obra</w:t>
            </w:r>
          </w:p>
        </w:tc>
        <w:tc>
          <w:tcPr>
            <w:tcW w:w="425" w:type="dxa"/>
            <w:vAlign w:val="top"/>
          </w:tcPr>
          <w:p w14:paraId="59D4EE81" w14:textId="493F7CC3" w:rsidR="00566CAC" w:rsidRPr="00E638A5" w:rsidRDefault="00566CAC" w:rsidP="00B33F45">
            <w:pPr>
              <w:pStyle w:val="05Texto-TabelaPPGTCU"/>
              <w:jc w:val="left"/>
              <w:rPr>
                <w:sz w:val="18"/>
                <w:szCs w:val="18"/>
              </w:rPr>
            </w:pPr>
            <w:r w:rsidRPr="00E638A5">
              <w:rPr>
                <w:sz w:val="18"/>
                <w:szCs w:val="18"/>
              </w:rPr>
              <w:t>43</w:t>
            </w:r>
          </w:p>
        </w:tc>
        <w:tc>
          <w:tcPr>
            <w:tcW w:w="3686" w:type="dxa"/>
            <w:vAlign w:val="top"/>
          </w:tcPr>
          <w:p w14:paraId="361523D7" w14:textId="23A22952" w:rsidR="00566CAC" w:rsidRPr="00E638A5" w:rsidRDefault="00566CAC" w:rsidP="00B33F45">
            <w:pPr>
              <w:pStyle w:val="05Texto-TabelaPPGTCU"/>
              <w:jc w:val="left"/>
              <w:rPr>
                <w:sz w:val="18"/>
                <w:szCs w:val="18"/>
              </w:rPr>
            </w:pPr>
            <w:r w:rsidRPr="00E638A5">
              <w:rPr>
                <w:sz w:val="18"/>
                <w:szCs w:val="18"/>
              </w:rPr>
              <w:t>padronização marca</w:t>
            </w:r>
          </w:p>
        </w:tc>
      </w:tr>
      <w:tr w:rsidR="00566CAC" w:rsidRPr="00106C6F" w14:paraId="6782C357" w14:textId="14B7B4C9" w:rsidTr="00E638A5">
        <w:trPr>
          <w:cnfStyle w:val="000000100000" w:firstRow="0" w:lastRow="0" w:firstColumn="0" w:lastColumn="0" w:oddVBand="0" w:evenVBand="0" w:oddHBand="1" w:evenHBand="0" w:firstRowFirstColumn="0" w:firstRowLastColumn="0" w:lastRowFirstColumn="0" w:lastRowLastColumn="0"/>
          <w:trHeight w:val="238"/>
        </w:trPr>
        <w:tc>
          <w:tcPr>
            <w:tcW w:w="567" w:type="dxa"/>
            <w:vAlign w:val="top"/>
          </w:tcPr>
          <w:p w14:paraId="1FBEE796" w14:textId="4BAB0509" w:rsidR="00566CAC" w:rsidRPr="00E638A5" w:rsidRDefault="00566CAC" w:rsidP="00B33F45">
            <w:pPr>
              <w:pStyle w:val="05Texto-TabelaPPGTCU"/>
              <w:jc w:val="left"/>
              <w:rPr>
                <w:rFonts w:cs="Arial"/>
                <w:sz w:val="18"/>
                <w:szCs w:val="18"/>
              </w:rPr>
            </w:pPr>
            <w:r w:rsidRPr="00E638A5">
              <w:rPr>
                <w:sz w:val="18"/>
                <w:szCs w:val="18"/>
              </w:rPr>
              <w:t>19</w:t>
            </w:r>
          </w:p>
        </w:tc>
        <w:tc>
          <w:tcPr>
            <w:tcW w:w="4111" w:type="dxa"/>
            <w:vAlign w:val="top"/>
          </w:tcPr>
          <w:p w14:paraId="79C7227B" w14:textId="7AECFBF0" w:rsidR="00566CAC" w:rsidRPr="00E638A5" w:rsidRDefault="00566CAC" w:rsidP="00B33F45">
            <w:pPr>
              <w:pStyle w:val="05Texto-TabelaPPGTCU"/>
              <w:jc w:val="left"/>
              <w:rPr>
                <w:rFonts w:cs="Arial"/>
                <w:sz w:val="18"/>
                <w:szCs w:val="18"/>
              </w:rPr>
            </w:pPr>
            <w:r w:rsidRPr="00E638A5">
              <w:rPr>
                <w:sz w:val="18"/>
                <w:szCs w:val="18"/>
              </w:rPr>
              <w:t>fraude a licitação</w:t>
            </w:r>
          </w:p>
        </w:tc>
        <w:tc>
          <w:tcPr>
            <w:tcW w:w="425" w:type="dxa"/>
            <w:vAlign w:val="top"/>
          </w:tcPr>
          <w:p w14:paraId="2F528B02" w14:textId="1F17F885" w:rsidR="00566CAC" w:rsidRPr="00E638A5" w:rsidRDefault="00566CAC" w:rsidP="00B33F45">
            <w:pPr>
              <w:pStyle w:val="05Texto-TabelaPPGTCU"/>
              <w:jc w:val="left"/>
              <w:rPr>
                <w:sz w:val="18"/>
                <w:szCs w:val="18"/>
              </w:rPr>
            </w:pPr>
            <w:r w:rsidRPr="00E638A5">
              <w:rPr>
                <w:sz w:val="18"/>
                <w:szCs w:val="18"/>
              </w:rPr>
              <w:t>44</w:t>
            </w:r>
          </w:p>
        </w:tc>
        <w:tc>
          <w:tcPr>
            <w:tcW w:w="3686" w:type="dxa"/>
            <w:vAlign w:val="top"/>
          </w:tcPr>
          <w:p w14:paraId="669F336C" w14:textId="75A5D5F6" w:rsidR="00566CAC" w:rsidRPr="00E638A5" w:rsidRDefault="00566CAC" w:rsidP="00B33F45">
            <w:pPr>
              <w:pStyle w:val="05Texto-TabelaPPGTCU"/>
              <w:jc w:val="left"/>
              <w:rPr>
                <w:sz w:val="18"/>
                <w:szCs w:val="18"/>
              </w:rPr>
            </w:pPr>
            <w:r w:rsidRPr="00E638A5">
              <w:rPr>
                <w:sz w:val="18"/>
                <w:szCs w:val="18"/>
              </w:rPr>
              <w:t>interesse recíproco</w:t>
            </w:r>
          </w:p>
        </w:tc>
      </w:tr>
      <w:tr w:rsidR="00566CAC" w:rsidRPr="00106C6F" w14:paraId="39FCBAEC" w14:textId="1150ABC5" w:rsidTr="00E638A5">
        <w:trPr>
          <w:trHeight w:val="238"/>
        </w:trPr>
        <w:tc>
          <w:tcPr>
            <w:tcW w:w="567" w:type="dxa"/>
            <w:vAlign w:val="top"/>
          </w:tcPr>
          <w:p w14:paraId="1E8CC7C9" w14:textId="708A25F0" w:rsidR="00566CAC" w:rsidRPr="00E638A5" w:rsidRDefault="00566CAC" w:rsidP="00B33F45">
            <w:pPr>
              <w:pStyle w:val="05Texto-TabelaPPGTCU"/>
              <w:jc w:val="left"/>
              <w:rPr>
                <w:rFonts w:cs="Arial"/>
                <w:sz w:val="18"/>
                <w:szCs w:val="18"/>
              </w:rPr>
            </w:pPr>
            <w:r w:rsidRPr="00E638A5">
              <w:rPr>
                <w:sz w:val="18"/>
                <w:szCs w:val="18"/>
              </w:rPr>
              <w:t>20</w:t>
            </w:r>
          </w:p>
        </w:tc>
        <w:tc>
          <w:tcPr>
            <w:tcW w:w="4111" w:type="dxa"/>
            <w:vAlign w:val="top"/>
          </w:tcPr>
          <w:p w14:paraId="19D92212" w14:textId="7EDE5CD9" w:rsidR="00566CAC" w:rsidRPr="00E638A5" w:rsidRDefault="00566CAC" w:rsidP="00B33F45">
            <w:pPr>
              <w:pStyle w:val="05Texto-TabelaPPGTCU"/>
              <w:jc w:val="left"/>
              <w:rPr>
                <w:rFonts w:cs="Arial"/>
                <w:sz w:val="18"/>
                <w:szCs w:val="18"/>
              </w:rPr>
            </w:pPr>
            <w:r w:rsidRPr="00E638A5">
              <w:rPr>
                <w:sz w:val="18"/>
                <w:szCs w:val="18"/>
              </w:rPr>
              <w:t>auditoria interna</w:t>
            </w:r>
          </w:p>
        </w:tc>
        <w:tc>
          <w:tcPr>
            <w:tcW w:w="425" w:type="dxa"/>
            <w:vAlign w:val="top"/>
          </w:tcPr>
          <w:p w14:paraId="5B44373F" w14:textId="760E41CA" w:rsidR="00566CAC" w:rsidRPr="00E638A5" w:rsidRDefault="00566CAC" w:rsidP="00B33F45">
            <w:pPr>
              <w:pStyle w:val="05Texto-TabelaPPGTCU"/>
              <w:jc w:val="left"/>
              <w:rPr>
                <w:sz w:val="18"/>
                <w:szCs w:val="18"/>
              </w:rPr>
            </w:pPr>
            <w:r w:rsidRPr="00E638A5">
              <w:rPr>
                <w:sz w:val="18"/>
                <w:szCs w:val="18"/>
              </w:rPr>
              <w:t>45</w:t>
            </w:r>
          </w:p>
        </w:tc>
        <w:tc>
          <w:tcPr>
            <w:tcW w:w="3686" w:type="dxa"/>
            <w:vAlign w:val="top"/>
          </w:tcPr>
          <w:p w14:paraId="5EDA6753" w14:textId="1BFED34D" w:rsidR="00566CAC" w:rsidRPr="00E638A5" w:rsidRDefault="00566CAC" w:rsidP="00B33F45">
            <w:pPr>
              <w:pStyle w:val="05Texto-TabelaPPGTCU"/>
              <w:jc w:val="left"/>
              <w:rPr>
                <w:sz w:val="18"/>
                <w:szCs w:val="18"/>
              </w:rPr>
            </w:pPr>
            <w:r w:rsidRPr="00E638A5">
              <w:rPr>
                <w:sz w:val="18"/>
                <w:szCs w:val="18"/>
              </w:rPr>
              <w:t>pesquisa de preços</w:t>
            </w:r>
          </w:p>
        </w:tc>
      </w:tr>
      <w:tr w:rsidR="00566CAC" w:rsidRPr="00106C6F" w14:paraId="0126CDE5" w14:textId="7B1A7540" w:rsidTr="00E638A5">
        <w:trPr>
          <w:cnfStyle w:val="000000100000" w:firstRow="0" w:lastRow="0" w:firstColumn="0" w:lastColumn="0" w:oddVBand="0" w:evenVBand="0" w:oddHBand="1" w:evenHBand="0" w:firstRowFirstColumn="0" w:firstRowLastColumn="0" w:lastRowFirstColumn="0" w:lastRowLastColumn="0"/>
          <w:trHeight w:val="238"/>
        </w:trPr>
        <w:tc>
          <w:tcPr>
            <w:tcW w:w="567" w:type="dxa"/>
            <w:vAlign w:val="top"/>
          </w:tcPr>
          <w:p w14:paraId="2F9BB3EC" w14:textId="339CE9FE" w:rsidR="00566CAC" w:rsidRPr="00E638A5" w:rsidRDefault="00566CAC" w:rsidP="00B33F45">
            <w:pPr>
              <w:pStyle w:val="05Texto-TabelaPPGTCU"/>
              <w:jc w:val="left"/>
              <w:rPr>
                <w:rFonts w:cs="Arial"/>
                <w:sz w:val="18"/>
                <w:szCs w:val="18"/>
              </w:rPr>
            </w:pPr>
            <w:r w:rsidRPr="00E638A5">
              <w:rPr>
                <w:sz w:val="18"/>
                <w:szCs w:val="18"/>
              </w:rPr>
              <w:t>21</w:t>
            </w:r>
          </w:p>
        </w:tc>
        <w:tc>
          <w:tcPr>
            <w:tcW w:w="4111" w:type="dxa"/>
            <w:vAlign w:val="top"/>
          </w:tcPr>
          <w:p w14:paraId="03522374" w14:textId="25C9842D" w:rsidR="00566CAC" w:rsidRPr="00E638A5" w:rsidRDefault="00566CAC" w:rsidP="00B33F45">
            <w:pPr>
              <w:pStyle w:val="05Texto-TabelaPPGTCU"/>
              <w:jc w:val="left"/>
              <w:rPr>
                <w:rFonts w:cs="Arial"/>
                <w:sz w:val="18"/>
                <w:szCs w:val="18"/>
              </w:rPr>
            </w:pPr>
            <w:r w:rsidRPr="00E638A5">
              <w:rPr>
                <w:sz w:val="18"/>
                <w:szCs w:val="18"/>
              </w:rPr>
              <w:t>fracionamento de despesas</w:t>
            </w:r>
          </w:p>
        </w:tc>
        <w:tc>
          <w:tcPr>
            <w:tcW w:w="425" w:type="dxa"/>
            <w:vAlign w:val="top"/>
          </w:tcPr>
          <w:p w14:paraId="7BD008AC" w14:textId="19FD00A0" w:rsidR="00566CAC" w:rsidRPr="00E638A5" w:rsidRDefault="00566CAC" w:rsidP="00B33F45">
            <w:pPr>
              <w:pStyle w:val="05Texto-TabelaPPGTCU"/>
              <w:jc w:val="left"/>
              <w:rPr>
                <w:sz w:val="18"/>
                <w:szCs w:val="18"/>
              </w:rPr>
            </w:pPr>
            <w:r w:rsidRPr="00E638A5">
              <w:rPr>
                <w:sz w:val="18"/>
                <w:szCs w:val="18"/>
              </w:rPr>
              <w:t>46</w:t>
            </w:r>
          </w:p>
        </w:tc>
        <w:tc>
          <w:tcPr>
            <w:tcW w:w="3686" w:type="dxa"/>
            <w:vAlign w:val="top"/>
          </w:tcPr>
          <w:p w14:paraId="41111BD3" w14:textId="1A0DB0D3" w:rsidR="00566CAC" w:rsidRPr="00E638A5" w:rsidRDefault="00566CAC" w:rsidP="00B33F45">
            <w:pPr>
              <w:pStyle w:val="05Texto-TabelaPPGTCU"/>
              <w:jc w:val="left"/>
              <w:rPr>
                <w:sz w:val="18"/>
                <w:szCs w:val="18"/>
              </w:rPr>
            </w:pPr>
            <w:r w:rsidRPr="00E638A5">
              <w:rPr>
                <w:sz w:val="18"/>
                <w:szCs w:val="18"/>
              </w:rPr>
              <w:t>planilha de custos e formação de preços</w:t>
            </w:r>
          </w:p>
        </w:tc>
      </w:tr>
      <w:tr w:rsidR="00566CAC" w:rsidRPr="00106C6F" w14:paraId="75883CF5" w14:textId="22A36EFE" w:rsidTr="00E638A5">
        <w:trPr>
          <w:trHeight w:val="238"/>
        </w:trPr>
        <w:tc>
          <w:tcPr>
            <w:tcW w:w="567" w:type="dxa"/>
            <w:vAlign w:val="top"/>
          </w:tcPr>
          <w:p w14:paraId="48B578E0" w14:textId="3EE07017" w:rsidR="00566CAC" w:rsidRPr="00E638A5" w:rsidRDefault="00566CAC" w:rsidP="00B33F45">
            <w:pPr>
              <w:pStyle w:val="05Texto-TabelaPPGTCU"/>
              <w:jc w:val="left"/>
              <w:rPr>
                <w:rFonts w:cs="Arial"/>
                <w:sz w:val="18"/>
                <w:szCs w:val="18"/>
              </w:rPr>
            </w:pPr>
            <w:r w:rsidRPr="00E638A5">
              <w:rPr>
                <w:sz w:val="18"/>
                <w:szCs w:val="18"/>
              </w:rPr>
              <w:t>22</w:t>
            </w:r>
          </w:p>
        </w:tc>
        <w:tc>
          <w:tcPr>
            <w:tcW w:w="4111" w:type="dxa"/>
            <w:vAlign w:val="top"/>
          </w:tcPr>
          <w:p w14:paraId="74EAFA10" w14:textId="4338EF9B" w:rsidR="00566CAC" w:rsidRPr="00E638A5" w:rsidRDefault="00566CAC" w:rsidP="00B33F45">
            <w:pPr>
              <w:pStyle w:val="05Texto-TabelaPPGTCU"/>
              <w:jc w:val="left"/>
              <w:rPr>
                <w:rFonts w:cs="Arial"/>
                <w:sz w:val="18"/>
                <w:szCs w:val="18"/>
              </w:rPr>
            </w:pPr>
            <w:r w:rsidRPr="00E638A5">
              <w:rPr>
                <w:sz w:val="18"/>
                <w:szCs w:val="18"/>
              </w:rPr>
              <w:t>novo e improrrogável prazo</w:t>
            </w:r>
          </w:p>
        </w:tc>
        <w:tc>
          <w:tcPr>
            <w:tcW w:w="425" w:type="dxa"/>
            <w:vAlign w:val="top"/>
          </w:tcPr>
          <w:p w14:paraId="0637A933" w14:textId="1A45590F" w:rsidR="00566CAC" w:rsidRPr="00E638A5" w:rsidRDefault="00566CAC" w:rsidP="00B33F45">
            <w:pPr>
              <w:pStyle w:val="05Texto-TabelaPPGTCU"/>
              <w:jc w:val="left"/>
              <w:rPr>
                <w:sz w:val="18"/>
                <w:szCs w:val="18"/>
              </w:rPr>
            </w:pPr>
            <w:r w:rsidRPr="00E638A5">
              <w:rPr>
                <w:sz w:val="18"/>
                <w:szCs w:val="18"/>
              </w:rPr>
              <w:t>47</w:t>
            </w:r>
          </w:p>
        </w:tc>
        <w:tc>
          <w:tcPr>
            <w:tcW w:w="3686" w:type="dxa"/>
            <w:vAlign w:val="top"/>
          </w:tcPr>
          <w:p w14:paraId="72E5CD14" w14:textId="71765615" w:rsidR="00566CAC" w:rsidRPr="00E638A5" w:rsidRDefault="00566CAC" w:rsidP="00B33F45">
            <w:pPr>
              <w:pStyle w:val="05Texto-TabelaPPGTCU"/>
              <w:jc w:val="left"/>
              <w:rPr>
                <w:sz w:val="18"/>
                <w:szCs w:val="18"/>
              </w:rPr>
            </w:pPr>
            <w:r w:rsidRPr="00E638A5">
              <w:rPr>
                <w:sz w:val="18"/>
                <w:szCs w:val="18"/>
              </w:rPr>
              <w:t>publicidade e propaganda</w:t>
            </w:r>
          </w:p>
        </w:tc>
      </w:tr>
      <w:tr w:rsidR="00566CAC" w:rsidRPr="00106C6F" w14:paraId="30DB6AD3" w14:textId="79F0B0BC" w:rsidTr="00E638A5">
        <w:trPr>
          <w:cnfStyle w:val="000000100000" w:firstRow="0" w:lastRow="0" w:firstColumn="0" w:lastColumn="0" w:oddVBand="0" w:evenVBand="0" w:oddHBand="1" w:evenHBand="0" w:firstRowFirstColumn="0" w:firstRowLastColumn="0" w:lastRowFirstColumn="0" w:lastRowLastColumn="0"/>
          <w:trHeight w:val="238"/>
        </w:trPr>
        <w:tc>
          <w:tcPr>
            <w:tcW w:w="567" w:type="dxa"/>
            <w:vAlign w:val="top"/>
          </w:tcPr>
          <w:p w14:paraId="06977AAB" w14:textId="7A4CF18F" w:rsidR="00566CAC" w:rsidRPr="00E638A5" w:rsidRDefault="00566CAC" w:rsidP="00B33F45">
            <w:pPr>
              <w:pStyle w:val="05Texto-TabelaPPGTCU"/>
              <w:jc w:val="left"/>
              <w:rPr>
                <w:rFonts w:cs="Arial"/>
                <w:sz w:val="18"/>
                <w:szCs w:val="18"/>
              </w:rPr>
            </w:pPr>
            <w:r w:rsidRPr="00E638A5">
              <w:rPr>
                <w:sz w:val="18"/>
                <w:szCs w:val="18"/>
              </w:rPr>
              <w:t>23</w:t>
            </w:r>
          </w:p>
        </w:tc>
        <w:tc>
          <w:tcPr>
            <w:tcW w:w="4111" w:type="dxa"/>
            <w:vAlign w:val="top"/>
          </w:tcPr>
          <w:p w14:paraId="7C49A8BE" w14:textId="74DBFC7F" w:rsidR="00566CAC" w:rsidRPr="00E638A5" w:rsidRDefault="00566CAC" w:rsidP="00B33F45">
            <w:pPr>
              <w:pStyle w:val="05Texto-TabelaPPGTCU"/>
              <w:jc w:val="left"/>
              <w:rPr>
                <w:rFonts w:cs="Arial"/>
                <w:sz w:val="18"/>
                <w:szCs w:val="18"/>
              </w:rPr>
            </w:pPr>
            <w:r w:rsidRPr="00E638A5">
              <w:rPr>
                <w:sz w:val="18"/>
                <w:szCs w:val="18"/>
              </w:rPr>
              <w:t>inidoneidade de licitante</w:t>
            </w:r>
          </w:p>
        </w:tc>
        <w:tc>
          <w:tcPr>
            <w:tcW w:w="425" w:type="dxa"/>
            <w:vAlign w:val="top"/>
          </w:tcPr>
          <w:p w14:paraId="57B512A1" w14:textId="63D16853" w:rsidR="00566CAC" w:rsidRPr="00E638A5" w:rsidRDefault="00566CAC" w:rsidP="00B33F45">
            <w:pPr>
              <w:pStyle w:val="05Texto-TabelaPPGTCU"/>
              <w:jc w:val="left"/>
              <w:rPr>
                <w:sz w:val="18"/>
                <w:szCs w:val="18"/>
              </w:rPr>
            </w:pPr>
            <w:r w:rsidRPr="00E638A5">
              <w:rPr>
                <w:sz w:val="18"/>
                <w:szCs w:val="18"/>
              </w:rPr>
              <w:t>48</w:t>
            </w:r>
          </w:p>
        </w:tc>
        <w:tc>
          <w:tcPr>
            <w:tcW w:w="3686" w:type="dxa"/>
            <w:vAlign w:val="top"/>
          </w:tcPr>
          <w:p w14:paraId="21B92186" w14:textId="739C2C5D" w:rsidR="00566CAC" w:rsidRPr="00E638A5" w:rsidRDefault="00566CAC" w:rsidP="00B33F45">
            <w:pPr>
              <w:pStyle w:val="05Texto-TabelaPPGTCU"/>
              <w:jc w:val="left"/>
              <w:rPr>
                <w:sz w:val="18"/>
                <w:szCs w:val="18"/>
              </w:rPr>
            </w:pPr>
            <w:r w:rsidRPr="00E638A5">
              <w:rPr>
                <w:sz w:val="18"/>
                <w:szCs w:val="18"/>
              </w:rPr>
              <w:t>processo seletivo e sistema s</w:t>
            </w:r>
          </w:p>
        </w:tc>
      </w:tr>
      <w:tr w:rsidR="00566CAC" w:rsidRPr="00106C6F" w14:paraId="28186542" w14:textId="54149B77" w:rsidTr="00E638A5">
        <w:trPr>
          <w:trHeight w:val="238"/>
        </w:trPr>
        <w:tc>
          <w:tcPr>
            <w:tcW w:w="567" w:type="dxa"/>
            <w:vAlign w:val="top"/>
          </w:tcPr>
          <w:p w14:paraId="6C9DE668" w14:textId="36729696" w:rsidR="00566CAC" w:rsidRPr="00E638A5" w:rsidRDefault="00566CAC" w:rsidP="00B33F45">
            <w:pPr>
              <w:pStyle w:val="05Texto-TabelaPPGTCU"/>
              <w:jc w:val="left"/>
              <w:rPr>
                <w:rFonts w:cs="Arial"/>
                <w:sz w:val="18"/>
                <w:szCs w:val="18"/>
              </w:rPr>
            </w:pPr>
            <w:r w:rsidRPr="00E638A5">
              <w:rPr>
                <w:sz w:val="18"/>
                <w:szCs w:val="18"/>
              </w:rPr>
              <w:t>24</w:t>
            </w:r>
          </w:p>
        </w:tc>
        <w:tc>
          <w:tcPr>
            <w:tcW w:w="4111" w:type="dxa"/>
            <w:vAlign w:val="top"/>
          </w:tcPr>
          <w:p w14:paraId="009D281C" w14:textId="6507DB78" w:rsidR="00566CAC" w:rsidRPr="00E638A5" w:rsidRDefault="00566CAC" w:rsidP="00B33F45">
            <w:pPr>
              <w:pStyle w:val="05Texto-TabelaPPGTCU"/>
              <w:jc w:val="left"/>
              <w:rPr>
                <w:rFonts w:cs="Arial"/>
                <w:sz w:val="18"/>
                <w:szCs w:val="18"/>
              </w:rPr>
            </w:pPr>
            <w:r w:rsidRPr="00E638A5">
              <w:rPr>
                <w:sz w:val="18"/>
                <w:szCs w:val="18"/>
              </w:rPr>
              <w:t>licitações e contratos</w:t>
            </w:r>
          </w:p>
        </w:tc>
        <w:tc>
          <w:tcPr>
            <w:tcW w:w="425" w:type="dxa"/>
            <w:vAlign w:val="top"/>
          </w:tcPr>
          <w:p w14:paraId="08ECF630" w14:textId="495EE16C" w:rsidR="00566CAC" w:rsidRPr="00E638A5" w:rsidRDefault="00566CAC" w:rsidP="00B33F45">
            <w:pPr>
              <w:pStyle w:val="05Texto-TabelaPPGTCU"/>
              <w:jc w:val="left"/>
              <w:rPr>
                <w:sz w:val="18"/>
                <w:szCs w:val="18"/>
              </w:rPr>
            </w:pPr>
            <w:r w:rsidRPr="00E638A5">
              <w:rPr>
                <w:sz w:val="18"/>
                <w:szCs w:val="18"/>
              </w:rPr>
              <w:t>49</w:t>
            </w:r>
          </w:p>
        </w:tc>
        <w:tc>
          <w:tcPr>
            <w:tcW w:w="3686" w:type="dxa"/>
            <w:vAlign w:val="top"/>
          </w:tcPr>
          <w:p w14:paraId="359D1154" w14:textId="57FACCF7" w:rsidR="00566CAC" w:rsidRPr="00E638A5" w:rsidRDefault="00566CAC" w:rsidP="00B33F45">
            <w:pPr>
              <w:pStyle w:val="05Texto-TabelaPPGTCU"/>
              <w:jc w:val="left"/>
              <w:rPr>
                <w:sz w:val="18"/>
                <w:szCs w:val="18"/>
              </w:rPr>
            </w:pPr>
            <w:r w:rsidRPr="00E638A5">
              <w:rPr>
                <w:sz w:val="18"/>
                <w:szCs w:val="18"/>
              </w:rPr>
              <w:t>modalidade de licitação</w:t>
            </w:r>
          </w:p>
        </w:tc>
      </w:tr>
      <w:tr w:rsidR="00566CAC" w:rsidRPr="00106C6F" w14:paraId="6C793551" w14:textId="192EC611" w:rsidTr="00E638A5">
        <w:trPr>
          <w:cnfStyle w:val="010000000000" w:firstRow="0" w:lastRow="1" w:firstColumn="0" w:lastColumn="0" w:oddVBand="0" w:evenVBand="0" w:oddHBand="0" w:evenHBand="0" w:firstRowFirstColumn="0" w:firstRowLastColumn="0" w:lastRowFirstColumn="0" w:lastRowLastColumn="0"/>
          <w:trHeight w:val="238"/>
        </w:trPr>
        <w:tc>
          <w:tcPr>
            <w:tcW w:w="567" w:type="dxa"/>
            <w:vAlign w:val="top"/>
          </w:tcPr>
          <w:p w14:paraId="4AF15976" w14:textId="797B88C5" w:rsidR="00566CAC" w:rsidRPr="00E638A5" w:rsidRDefault="00566CAC" w:rsidP="00B33F45">
            <w:pPr>
              <w:pStyle w:val="05Texto-TabelaPPGTCU"/>
              <w:jc w:val="left"/>
              <w:rPr>
                <w:rFonts w:cs="Arial"/>
                <w:sz w:val="18"/>
                <w:szCs w:val="18"/>
              </w:rPr>
            </w:pPr>
            <w:r w:rsidRPr="00E638A5">
              <w:rPr>
                <w:sz w:val="18"/>
                <w:szCs w:val="18"/>
              </w:rPr>
              <w:t>25</w:t>
            </w:r>
          </w:p>
        </w:tc>
        <w:tc>
          <w:tcPr>
            <w:tcW w:w="4111" w:type="dxa"/>
            <w:vAlign w:val="top"/>
          </w:tcPr>
          <w:p w14:paraId="2801E9F5" w14:textId="133AE947" w:rsidR="00566CAC" w:rsidRPr="00E638A5" w:rsidRDefault="00566CAC" w:rsidP="00B33F45">
            <w:pPr>
              <w:pStyle w:val="05Texto-TabelaPPGTCU"/>
              <w:jc w:val="left"/>
              <w:rPr>
                <w:rFonts w:cs="Arial"/>
                <w:sz w:val="18"/>
                <w:szCs w:val="18"/>
              </w:rPr>
            </w:pPr>
            <w:r w:rsidRPr="00E638A5">
              <w:rPr>
                <w:sz w:val="18"/>
                <w:szCs w:val="18"/>
              </w:rPr>
              <w:t>exigência de atestado de capacidade</w:t>
            </w:r>
          </w:p>
        </w:tc>
        <w:tc>
          <w:tcPr>
            <w:tcW w:w="425" w:type="dxa"/>
            <w:vAlign w:val="top"/>
          </w:tcPr>
          <w:p w14:paraId="5D6201D2" w14:textId="4B960CAD" w:rsidR="00566CAC" w:rsidRPr="00E638A5" w:rsidRDefault="00566CAC" w:rsidP="00B33F45">
            <w:pPr>
              <w:pStyle w:val="05Texto-TabelaPPGTCU"/>
              <w:jc w:val="left"/>
              <w:rPr>
                <w:sz w:val="18"/>
                <w:szCs w:val="18"/>
              </w:rPr>
            </w:pPr>
            <w:r w:rsidRPr="00E638A5">
              <w:rPr>
                <w:sz w:val="18"/>
                <w:szCs w:val="18"/>
              </w:rPr>
              <w:t>50</w:t>
            </w:r>
          </w:p>
        </w:tc>
        <w:tc>
          <w:tcPr>
            <w:tcW w:w="3686" w:type="dxa"/>
            <w:vAlign w:val="top"/>
          </w:tcPr>
          <w:p w14:paraId="32712F4D" w14:textId="567126BB" w:rsidR="00566CAC" w:rsidRPr="00E638A5" w:rsidRDefault="00566CAC" w:rsidP="00B33F45">
            <w:pPr>
              <w:pStyle w:val="05Texto-TabelaPPGTCU"/>
              <w:jc w:val="left"/>
              <w:rPr>
                <w:sz w:val="18"/>
                <w:szCs w:val="18"/>
              </w:rPr>
            </w:pPr>
            <w:r w:rsidRPr="00E638A5">
              <w:rPr>
                <w:sz w:val="18"/>
                <w:szCs w:val="18"/>
              </w:rPr>
              <w:t>antecipação de pagamento</w:t>
            </w:r>
          </w:p>
        </w:tc>
      </w:tr>
    </w:tbl>
    <w:p w14:paraId="4F50463A" w14:textId="26FEFA80" w:rsidR="00A41779" w:rsidRDefault="00A41779" w:rsidP="00092B82">
      <w:pPr>
        <w:pStyle w:val="07LegendaFigPPGTCU"/>
        <w:rPr>
          <w:lang w:val="pt-PT"/>
        </w:rPr>
      </w:pPr>
      <w:r w:rsidRPr="00106C6F">
        <w:rPr>
          <w:lang w:val="pt-PT"/>
        </w:rPr>
        <w:t xml:space="preserve">Fonte: </w:t>
      </w:r>
      <w:r w:rsidR="00EC668A">
        <w:rPr>
          <w:lang w:val="pt-PT"/>
        </w:rPr>
        <w:t>Adaptado de Pacheco e Borela (2023)</w:t>
      </w:r>
      <w:r w:rsidRPr="00106C6F">
        <w:rPr>
          <w:lang w:val="pt-PT"/>
        </w:rPr>
        <w:t>.</w:t>
      </w:r>
    </w:p>
    <w:p w14:paraId="451A942A" w14:textId="77777777" w:rsidR="00AE31D6" w:rsidRPr="00106C6F" w:rsidRDefault="00AE31D6" w:rsidP="00092B82">
      <w:pPr>
        <w:pStyle w:val="07LegendaFigPPGTCU"/>
        <w:rPr>
          <w:lang w:val="pt-PT"/>
        </w:rPr>
      </w:pPr>
    </w:p>
    <w:p w14:paraId="70567CAF" w14:textId="165F7061" w:rsidR="00AD6767" w:rsidRPr="00106C6F" w:rsidRDefault="00AE31D6" w:rsidP="00E834DC">
      <w:pPr>
        <w:pStyle w:val="Legenda"/>
      </w:pPr>
      <w:bookmarkStart w:id="99" w:name="_Ref181782819"/>
      <w:bookmarkStart w:id="100" w:name="_Toc180825420"/>
      <w:bookmarkStart w:id="101" w:name="_Toc189742378"/>
      <w:r>
        <w:t xml:space="preserve">Quadro </w:t>
      </w:r>
      <w:fldSimple w:instr=" SEQ Quadro \* ARABIC ">
        <w:r w:rsidR="00F257BF">
          <w:rPr>
            <w:noProof/>
          </w:rPr>
          <w:t>3</w:t>
        </w:r>
      </w:fldSimple>
      <w:bookmarkEnd w:id="99"/>
      <w:r>
        <w:t xml:space="preserve"> </w:t>
      </w:r>
      <w:r w:rsidR="00AD6767" w:rsidRPr="00106C6F">
        <w:t xml:space="preserve">– </w:t>
      </w:r>
      <w:r w:rsidR="00AD6767">
        <w:t xml:space="preserve">Conjunto de </w:t>
      </w:r>
      <w:r w:rsidR="008B42DC">
        <w:rPr>
          <w:i/>
          <w:iCs/>
        </w:rPr>
        <w:t>queries</w:t>
      </w:r>
      <w:r w:rsidR="00AD6767">
        <w:t xml:space="preserve"> 2</w:t>
      </w:r>
      <w:bookmarkEnd w:id="100"/>
      <w:bookmarkEnd w:id="101"/>
    </w:p>
    <w:tbl>
      <w:tblPr>
        <w:tblStyle w:val="QuadroPPGTCU"/>
        <w:tblW w:w="8505" w:type="dxa"/>
        <w:tblLayout w:type="fixed"/>
        <w:tblCellMar>
          <w:top w:w="0" w:type="dxa"/>
          <w:left w:w="0" w:type="dxa"/>
          <w:bottom w:w="0" w:type="dxa"/>
          <w:right w:w="0" w:type="dxa"/>
        </w:tblCellMar>
        <w:tblLook w:val="0060" w:firstRow="1" w:lastRow="1" w:firstColumn="0" w:lastColumn="0" w:noHBand="0" w:noVBand="0"/>
      </w:tblPr>
      <w:tblGrid>
        <w:gridCol w:w="567"/>
        <w:gridCol w:w="7938"/>
      </w:tblGrid>
      <w:tr w:rsidR="00AD6767" w:rsidRPr="00106C6F" w14:paraId="3FADB8A1" w14:textId="77777777" w:rsidTr="005D2045">
        <w:trPr>
          <w:cnfStyle w:val="100000000000" w:firstRow="1" w:lastRow="0" w:firstColumn="0" w:lastColumn="0" w:oddVBand="0" w:evenVBand="0" w:oddHBand="0" w:evenHBand="0" w:firstRowFirstColumn="0" w:firstRowLastColumn="0" w:lastRowFirstColumn="0" w:lastRowLastColumn="0"/>
          <w:trHeight w:val="284"/>
        </w:trPr>
        <w:tc>
          <w:tcPr>
            <w:tcW w:w="567" w:type="dxa"/>
            <w:shd w:val="clear" w:color="auto" w:fill="FFC000"/>
          </w:tcPr>
          <w:p w14:paraId="40FA44A7" w14:textId="77777777" w:rsidR="00AD6767" w:rsidRPr="00106C6F" w:rsidRDefault="00AD6767" w:rsidP="00B33F45">
            <w:pPr>
              <w:pStyle w:val="05Texto-TabelaPPGTCU"/>
              <w:rPr>
                <w:rFonts w:cs="Arial"/>
              </w:rPr>
            </w:pPr>
            <w:r>
              <w:rPr>
                <w:rFonts w:cs="Arial"/>
              </w:rPr>
              <w:t>ID</w:t>
            </w:r>
          </w:p>
        </w:tc>
        <w:tc>
          <w:tcPr>
            <w:tcW w:w="7938" w:type="dxa"/>
            <w:shd w:val="clear" w:color="auto" w:fill="FFC000"/>
          </w:tcPr>
          <w:p w14:paraId="5C2896E7" w14:textId="77777777" w:rsidR="00AD6767" w:rsidRPr="00566CAC" w:rsidRDefault="00AD6767" w:rsidP="00B33F45">
            <w:pPr>
              <w:pStyle w:val="05Texto-TabelaPPGTCU"/>
              <w:rPr>
                <w:rFonts w:cs="Arial"/>
                <w:i/>
                <w:iCs/>
              </w:rPr>
            </w:pPr>
            <w:r w:rsidRPr="00566CAC">
              <w:rPr>
                <w:rFonts w:cs="Arial"/>
                <w:i/>
                <w:iCs/>
                <w:lang w:val="pt-PT"/>
              </w:rPr>
              <w:t>Query</w:t>
            </w:r>
          </w:p>
        </w:tc>
      </w:tr>
      <w:tr w:rsidR="00341EBE" w:rsidRPr="00106C6F" w14:paraId="0BAF7396" w14:textId="77777777" w:rsidTr="005D2045">
        <w:trPr>
          <w:cnfStyle w:val="000000100000" w:firstRow="0" w:lastRow="0" w:firstColumn="0" w:lastColumn="0" w:oddVBand="0" w:evenVBand="0" w:oddHBand="1" w:evenHBand="0" w:firstRowFirstColumn="0" w:firstRowLastColumn="0" w:lastRowFirstColumn="0" w:lastRowLastColumn="0"/>
          <w:trHeight w:val="127"/>
        </w:trPr>
        <w:tc>
          <w:tcPr>
            <w:tcW w:w="567" w:type="dxa"/>
            <w:vAlign w:val="top"/>
          </w:tcPr>
          <w:p w14:paraId="0690C6A4" w14:textId="79F9633C" w:rsidR="00341EBE" w:rsidRPr="00E638A5" w:rsidRDefault="00341EBE" w:rsidP="00B33F45">
            <w:pPr>
              <w:pStyle w:val="05Texto-TabelaPPGTCU"/>
              <w:jc w:val="left"/>
              <w:rPr>
                <w:rFonts w:cs="Arial"/>
                <w:sz w:val="18"/>
                <w:szCs w:val="18"/>
              </w:rPr>
            </w:pPr>
            <w:r w:rsidRPr="00E638A5">
              <w:rPr>
                <w:sz w:val="18"/>
                <w:szCs w:val="18"/>
              </w:rPr>
              <w:t>51</w:t>
            </w:r>
          </w:p>
        </w:tc>
        <w:tc>
          <w:tcPr>
            <w:tcW w:w="7938" w:type="dxa"/>
            <w:vAlign w:val="top"/>
          </w:tcPr>
          <w:p w14:paraId="7B21465C" w14:textId="6F60F2D3" w:rsidR="00341EBE" w:rsidRPr="00E638A5" w:rsidRDefault="00341EBE" w:rsidP="00B33F45">
            <w:pPr>
              <w:pStyle w:val="05Texto-TabelaPPGTCU"/>
              <w:jc w:val="left"/>
              <w:rPr>
                <w:rFonts w:cs="Arial"/>
                <w:sz w:val="18"/>
                <w:szCs w:val="18"/>
              </w:rPr>
            </w:pPr>
            <w:r w:rsidRPr="00E638A5">
              <w:rPr>
                <w:sz w:val="18"/>
                <w:szCs w:val="18"/>
              </w:rPr>
              <w:t>concessão remunerada de uso de bens públicos modalidade</w:t>
            </w:r>
          </w:p>
        </w:tc>
      </w:tr>
      <w:tr w:rsidR="00341EBE" w:rsidRPr="00106C6F" w14:paraId="7D770DAE" w14:textId="77777777" w:rsidTr="005D2045">
        <w:trPr>
          <w:trHeight w:val="238"/>
        </w:trPr>
        <w:tc>
          <w:tcPr>
            <w:tcW w:w="567" w:type="dxa"/>
            <w:vAlign w:val="top"/>
          </w:tcPr>
          <w:p w14:paraId="64F20141" w14:textId="75507692" w:rsidR="00341EBE" w:rsidRPr="00E638A5" w:rsidRDefault="00341EBE" w:rsidP="00B33F45">
            <w:pPr>
              <w:pStyle w:val="05Texto-TabelaPPGTCU"/>
              <w:jc w:val="left"/>
              <w:rPr>
                <w:rFonts w:cs="Arial"/>
                <w:sz w:val="18"/>
                <w:szCs w:val="18"/>
              </w:rPr>
            </w:pPr>
            <w:r w:rsidRPr="00E638A5">
              <w:rPr>
                <w:sz w:val="18"/>
                <w:szCs w:val="18"/>
              </w:rPr>
              <w:t>52</w:t>
            </w:r>
          </w:p>
        </w:tc>
        <w:tc>
          <w:tcPr>
            <w:tcW w:w="7938" w:type="dxa"/>
            <w:vAlign w:val="top"/>
          </w:tcPr>
          <w:p w14:paraId="33270A8F" w14:textId="2AE1AADD" w:rsidR="00341EBE" w:rsidRPr="00E638A5" w:rsidRDefault="00341EBE" w:rsidP="00B33F45">
            <w:pPr>
              <w:pStyle w:val="05Texto-TabelaPPGTCU"/>
              <w:jc w:val="left"/>
              <w:rPr>
                <w:rFonts w:cs="Arial"/>
                <w:sz w:val="18"/>
                <w:szCs w:val="18"/>
              </w:rPr>
            </w:pPr>
            <w:r w:rsidRPr="00E638A5">
              <w:rPr>
                <w:sz w:val="18"/>
                <w:szCs w:val="18"/>
              </w:rPr>
              <w:t>citação válida falecimento</w:t>
            </w:r>
          </w:p>
        </w:tc>
      </w:tr>
      <w:tr w:rsidR="00341EBE" w:rsidRPr="00106C6F" w14:paraId="1D1A5750" w14:textId="77777777" w:rsidTr="005D2045">
        <w:trPr>
          <w:cnfStyle w:val="000000100000" w:firstRow="0" w:lastRow="0" w:firstColumn="0" w:lastColumn="0" w:oddVBand="0" w:evenVBand="0" w:oddHBand="1" w:evenHBand="0" w:firstRowFirstColumn="0" w:firstRowLastColumn="0" w:lastRowFirstColumn="0" w:lastRowLastColumn="0"/>
          <w:trHeight w:val="238"/>
        </w:trPr>
        <w:tc>
          <w:tcPr>
            <w:tcW w:w="567" w:type="dxa"/>
            <w:vAlign w:val="top"/>
          </w:tcPr>
          <w:p w14:paraId="5B54BB54" w14:textId="2E64A273" w:rsidR="00341EBE" w:rsidRPr="00E638A5" w:rsidRDefault="00341EBE" w:rsidP="00B33F45">
            <w:pPr>
              <w:pStyle w:val="05Texto-TabelaPPGTCU"/>
              <w:jc w:val="left"/>
              <w:rPr>
                <w:rFonts w:cs="Arial"/>
                <w:sz w:val="18"/>
                <w:szCs w:val="18"/>
              </w:rPr>
            </w:pPr>
            <w:r w:rsidRPr="00E638A5">
              <w:rPr>
                <w:sz w:val="18"/>
                <w:szCs w:val="18"/>
              </w:rPr>
              <w:t>53</w:t>
            </w:r>
          </w:p>
        </w:tc>
        <w:tc>
          <w:tcPr>
            <w:tcW w:w="7938" w:type="dxa"/>
            <w:vAlign w:val="top"/>
          </w:tcPr>
          <w:p w14:paraId="5CA36DBD" w14:textId="65B8D829" w:rsidR="00341EBE" w:rsidRPr="00E638A5" w:rsidRDefault="00341EBE" w:rsidP="00B33F45">
            <w:pPr>
              <w:pStyle w:val="05Texto-TabelaPPGTCU"/>
              <w:jc w:val="left"/>
              <w:rPr>
                <w:rFonts w:cs="Arial"/>
                <w:sz w:val="18"/>
                <w:szCs w:val="18"/>
              </w:rPr>
            </w:pPr>
            <w:r w:rsidRPr="00E638A5">
              <w:rPr>
                <w:sz w:val="18"/>
                <w:szCs w:val="18"/>
              </w:rPr>
              <w:t>garantia contratual patrimônio líquido mínimo</w:t>
            </w:r>
          </w:p>
        </w:tc>
      </w:tr>
      <w:tr w:rsidR="00341EBE" w:rsidRPr="00106C6F" w14:paraId="7A8DDDD6" w14:textId="77777777" w:rsidTr="005D2045">
        <w:trPr>
          <w:trHeight w:val="238"/>
        </w:trPr>
        <w:tc>
          <w:tcPr>
            <w:tcW w:w="567" w:type="dxa"/>
            <w:vAlign w:val="top"/>
          </w:tcPr>
          <w:p w14:paraId="16944BD7" w14:textId="7F499A8C" w:rsidR="00341EBE" w:rsidRPr="00E638A5" w:rsidRDefault="00341EBE" w:rsidP="00B33F45">
            <w:pPr>
              <w:pStyle w:val="05Texto-TabelaPPGTCU"/>
              <w:jc w:val="left"/>
              <w:rPr>
                <w:rFonts w:cs="Arial"/>
                <w:sz w:val="18"/>
                <w:szCs w:val="18"/>
              </w:rPr>
            </w:pPr>
            <w:r w:rsidRPr="00E638A5">
              <w:rPr>
                <w:sz w:val="18"/>
                <w:szCs w:val="18"/>
              </w:rPr>
              <w:t>54</w:t>
            </w:r>
          </w:p>
        </w:tc>
        <w:tc>
          <w:tcPr>
            <w:tcW w:w="7938" w:type="dxa"/>
            <w:vAlign w:val="top"/>
          </w:tcPr>
          <w:p w14:paraId="522E3E49" w14:textId="45BADE27" w:rsidR="00341EBE" w:rsidRPr="00E638A5" w:rsidRDefault="00341EBE" w:rsidP="00B33F45">
            <w:pPr>
              <w:pStyle w:val="05Texto-TabelaPPGTCU"/>
              <w:jc w:val="left"/>
              <w:rPr>
                <w:rFonts w:cs="Arial"/>
                <w:sz w:val="18"/>
                <w:szCs w:val="18"/>
              </w:rPr>
            </w:pPr>
            <w:r w:rsidRPr="00E638A5">
              <w:rPr>
                <w:sz w:val="18"/>
                <w:szCs w:val="18"/>
              </w:rPr>
              <w:t>garantia de participação patrimônio líquido mínimo</w:t>
            </w:r>
          </w:p>
        </w:tc>
      </w:tr>
      <w:tr w:rsidR="00341EBE" w:rsidRPr="00106C6F" w14:paraId="77D704DD" w14:textId="77777777" w:rsidTr="005D2045">
        <w:trPr>
          <w:cnfStyle w:val="000000100000" w:firstRow="0" w:lastRow="0" w:firstColumn="0" w:lastColumn="0" w:oddVBand="0" w:evenVBand="0" w:oddHBand="1" w:evenHBand="0" w:firstRowFirstColumn="0" w:firstRowLastColumn="0" w:lastRowFirstColumn="0" w:lastRowLastColumn="0"/>
          <w:trHeight w:val="238"/>
        </w:trPr>
        <w:tc>
          <w:tcPr>
            <w:tcW w:w="567" w:type="dxa"/>
            <w:vAlign w:val="top"/>
          </w:tcPr>
          <w:p w14:paraId="2F844764" w14:textId="2CE94A39" w:rsidR="00341EBE" w:rsidRPr="00E638A5" w:rsidRDefault="00341EBE" w:rsidP="00B33F45">
            <w:pPr>
              <w:pStyle w:val="05Texto-TabelaPPGTCU"/>
              <w:jc w:val="left"/>
              <w:rPr>
                <w:rFonts w:cs="Arial"/>
                <w:sz w:val="18"/>
                <w:szCs w:val="18"/>
              </w:rPr>
            </w:pPr>
            <w:r w:rsidRPr="00E638A5">
              <w:rPr>
                <w:sz w:val="18"/>
                <w:szCs w:val="18"/>
              </w:rPr>
              <w:t>55</w:t>
            </w:r>
          </w:p>
        </w:tc>
        <w:tc>
          <w:tcPr>
            <w:tcW w:w="7938" w:type="dxa"/>
            <w:vAlign w:val="top"/>
          </w:tcPr>
          <w:p w14:paraId="00B3897E" w14:textId="0CD12E33" w:rsidR="00341EBE" w:rsidRPr="00E638A5" w:rsidRDefault="00341EBE" w:rsidP="00B33F45">
            <w:pPr>
              <w:pStyle w:val="05Texto-TabelaPPGTCU"/>
              <w:jc w:val="left"/>
              <w:rPr>
                <w:rFonts w:cs="Arial"/>
                <w:sz w:val="18"/>
                <w:szCs w:val="18"/>
              </w:rPr>
            </w:pPr>
            <w:r w:rsidRPr="00E638A5">
              <w:rPr>
                <w:sz w:val="18"/>
                <w:szCs w:val="18"/>
              </w:rPr>
              <w:t>despesas sem cobertura contratual multa</w:t>
            </w:r>
          </w:p>
        </w:tc>
      </w:tr>
      <w:tr w:rsidR="00341EBE" w:rsidRPr="00106C6F" w14:paraId="1CF32B78" w14:textId="77777777" w:rsidTr="005D2045">
        <w:trPr>
          <w:trHeight w:val="238"/>
        </w:trPr>
        <w:tc>
          <w:tcPr>
            <w:tcW w:w="567" w:type="dxa"/>
            <w:vAlign w:val="top"/>
          </w:tcPr>
          <w:p w14:paraId="0EE27C76" w14:textId="4FE60490" w:rsidR="00341EBE" w:rsidRPr="00E638A5" w:rsidRDefault="00341EBE" w:rsidP="00B33F45">
            <w:pPr>
              <w:pStyle w:val="05Texto-TabelaPPGTCU"/>
              <w:jc w:val="left"/>
              <w:rPr>
                <w:rFonts w:cs="Arial"/>
                <w:sz w:val="18"/>
                <w:szCs w:val="18"/>
              </w:rPr>
            </w:pPr>
            <w:r w:rsidRPr="00E638A5">
              <w:rPr>
                <w:sz w:val="18"/>
                <w:szCs w:val="18"/>
              </w:rPr>
              <w:t>56</w:t>
            </w:r>
          </w:p>
        </w:tc>
        <w:tc>
          <w:tcPr>
            <w:tcW w:w="7938" w:type="dxa"/>
            <w:vAlign w:val="top"/>
          </w:tcPr>
          <w:p w14:paraId="21CD7D2E" w14:textId="4649DE55" w:rsidR="00341EBE" w:rsidRPr="00E638A5" w:rsidRDefault="00341EBE" w:rsidP="00B33F45">
            <w:pPr>
              <w:pStyle w:val="05Texto-TabelaPPGTCU"/>
              <w:jc w:val="left"/>
              <w:rPr>
                <w:rFonts w:cs="Arial"/>
                <w:sz w:val="18"/>
                <w:szCs w:val="18"/>
              </w:rPr>
            </w:pPr>
            <w:r w:rsidRPr="00E638A5">
              <w:rPr>
                <w:sz w:val="18"/>
                <w:szCs w:val="18"/>
              </w:rPr>
              <w:t>uso de áreas comerciais em aeroportos pregão</w:t>
            </w:r>
          </w:p>
        </w:tc>
      </w:tr>
      <w:tr w:rsidR="00341EBE" w:rsidRPr="00106C6F" w14:paraId="61C925BD" w14:textId="77777777" w:rsidTr="005D2045">
        <w:trPr>
          <w:cnfStyle w:val="000000100000" w:firstRow="0" w:lastRow="0" w:firstColumn="0" w:lastColumn="0" w:oddVBand="0" w:evenVBand="0" w:oddHBand="1" w:evenHBand="0" w:firstRowFirstColumn="0" w:firstRowLastColumn="0" w:lastRowFirstColumn="0" w:lastRowLastColumn="0"/>
          <w:trHeight w:val="238"/>
        </w:trPr>
        <w:tc>
          <w:tcPr>
            <w:tcW w:w="567" w:type="dxa"/>
            <w:vAlign w:val="top"/>
          </w:tcPr>
          <w:p w14:paraId="37D75F9B" w14:textId="1AE32A70" w:rsidR="00341EBE" w:rsidRPr="00E638A5" w:rsidRDefault="00341EBE" w:rsidP="00B33F45">
            <w:pPr>
              <w:pStyle w:val="05Texto-TabelaPPGTCU"/>
              <w:jc w:val="left"/>
              <w:rPr>
                <w:rFonts w:cs="Arial"/>
                <w:sz w:val="18"/>
                <w:szCs w:val="18"/>
              </w:rPr>
            </w:pPr>
            <w:r w:rsidRPr="00E638A5">
              <w:rPr>
                <w:sz w:val="18"/>
                <w:szCs w:val="18"/>
              </w:rPr>
              <w:t>57</w:t>
            </w:r>
          </w:p>
        </w:tc>
        <w:tc>
          <w:tcPr>
            <w:tcW w:w="7938" w:type="dxa"/>
            <w:vAlign w:val="top"/>
          </w:tcPr>
          <w:p w14:paraId="5C7B7BF2" w14:textId="17DFD013" w:rsidR="00341EBE" w:rsidRPr="00E638A5" w:rsidRDefault="00341EBE" w:rsidP="00B33F45">
            <w:pPr>
              <w:pStyle w:val="05Texto-TabelaPPGTCU"/>
              <w:jc w:val="left"/>
              <w:rPr>
                <w:rFonts w:cs="Arial"/>
                <w:sz w:val="18"/>
                <w:szCs w:val="18"/>
              </w:rPr>
            </w:pPr>
            <w:r w:rsidRPr="00E638A5">
              <w:rPr>
                <w:sz w:val="18"/>
                <w:szCs w:val="18"/>
              </w:rPr>
              <w:t>cessão das áreas comerciais de centrais públicas de abastecimento de gêneros alimentícios licitação</w:t>
            </w:r>
          </w:p>
        </w:tc>
      </w:tr>
      <w:tr w:rsidR="00341EBE" w:rsidRPr="00106C6F" w14:paraId="68125478" w14:textId="77777777" w:rsidTr="005D2045">
        <w:trPr>
          <w:trHeight w:val="238"/>
        </w:trPr>
        <w:tc>
          <w:tcPr>
            <w:tcW w:w="567" w:type="dxa"/>
            <w:vAlign w:val="top"/>
          </w:tcPr>
          <w:p w14:paraId="7CB99BC6" w14:textId="003E2406" w:rsidR="00341EBE" w:rsidRPr="00E638A5" w:rsidRDefault="00341EBE" w:rsidP="00B33F45">
            <w:pPr>
              <w:pStyle w:val="05Texto-TabelaPPGTCU"/>
              <w:jc w:val="left"/>
              <w:rPr>
                <w:rFonts w:cs="Arial"/>
                <w:sz w:val="18"/>
                <w:szCs w:val="18"/>
              </w:rPr>
            </w:pPr>
            <w:r w:rsidRPr="00E638A5">
              <w:rPr>
                <w:sz w:val="18"/>
                <w:szCs w:val="18"/>
              </w:rPr>
              <w:t>58</w:t>
            </w:r>
          </w:p>
        </w:tc>
        <w:tc>
          <w:tcPr>
            <w:tcW w:w="7938" w:type="dxa"/>
            <w:vAlign w:val="top"/>
          </w:tcPr>
          <w:p w14:paraId="7799EC25" w14:textId="6AF8B9B7" w:rsidR="00341EBE" w:rsidRPr="00E638A5" w:rsidRDefault="00341EBE" w:rsidP="00B33F45">
            <w:pPr>
              <w:pStyle w:val="05Texto-TabelaPPGTCU"/>
              <w:jc w:val="left"/>
              <w:rPr>
                <w:rFonts w:cs="Arial"/>
                <w:sz w:val="18"/>
                <w:szCs w:val="18"/>
              </w:rPr>
            </w:pPr>
            <w:r w:rsidRPr="00E638A5">
              <w:rPr>
                <w:sz w:val="18"/>
                <w:szCs w:val="18"/>
              </w:rPr>
              <w:t>capacidade bens pertinentes e compatíveis com o objeto da licitação comprovação</w:t>
            </w:r>
          </w:p>
        </w:tc>
      </w:tr>
      <w:tr w:rsidR="00341EBE" w:rsidRPr="00106C6F" w14:paraId="3C2C2A31" w14:textId="77777777" w:rsidTr="005D2045">
        <w:trPr>
          <w:cnfStyle w:val="000000100000" w:firstRow="0" w:lastRow="0" w:firstColumn="0" w:lastColumn="0" w:oddVBand="0" w:evenVBand="0" w:oddHBand="1" w:evenHBand="0" w:firstRowFirstColumn="0" w:firstRowLastColumn="0" w:lastRowFirstColumn="0" w:lastRowLastColumn="0"/>
          <w:trHeight w:val="9"/>
        </w:trPr>
        <w:tc>
          <w:tcPr>
            <w:tcW w:w="567" w:type="dxa"/>
            <w:vAlign w:val="top"/>
          </w:tcPr>
          <w:p w14:paraId="223F7BC1" w14:textId="62F9A2E2" w:rsidR="00341EBE" w:rsidRPr="00E638A5" w:rsidRDefault="00341EBE" w:rsidP="00B33F45">
            <w:pPr>
              <w:pStyle w:val="05Texto-TabelaPPGTCU"/>
              <w:jc w:val="left"/>
              <w:rPr>
                <w:rFonts w:cs="Arial"/>
                <w:sz w:val="18"/>
                <w:szCs w:val="18"/>
              </w:rPr>
            </w:pPr>
            <w:r w:rsidRPr="00E638A5">
              <w:rPr>
                <w:sz w:val="18"/>
                <w:szCs w:val="18"/>
              </w:rPr>
              <w:t>59</w:t>
            </w:r>
          </w:p>
        </w:tc>
        <w:tc>
          <w:tcPr>
            <w:tcW w:w="7938" w:type="dxa"/>
            <w:vAlign w:val="top"/>
          </w:tcPr>
          <w:p w14:paraId="787B4DC3" w14:textId="1DEA94A4" w:rsidR="00341EBE" w:rsidRPr="00E638A5" w:rsidRDefault="00341EBE" w:rsidP="00B33F45">
            <w:pPr>
              <w:pStyle w:val="05Texto-TabelaPPGTCU"/>
              <w:jc w:val="left"/>
              <w:rPr>
                <w:rFonts w:cs="Arial"/>
                <w:sz w:val="18"/>
                <w:szCs w:val="18"/>
              </w:rPr>
            </w:pPr>
            <w:r w:rsidRPr="00E638A5">
              <w:rPr>
                <w:sz w:val="18"/>
                <w:szCs w:val="18"/>
              </w:rPr>
              <w:t>extrapolação dos limites para alterações consensuais qualitativas de contratos de obras e serviços</w:t>
            </w:r>
          </w:p>
        </w:tc>
      </w:tr>
      <w:tr w:rsidR="00341EBE" w:rsidRPr="00106C6F" w14:paraId="487C79C4" w14:textId="77777777" w:rsidTr="005D2045">
        <w:trPr>
          <w:trHeight w:val="238"/>
        </w:trPr>
        <w:tc>
          <w:tcPr>
            <w:tcW w:w="567" w:type="dxa"/>
            <w:vAlign w:val="top"/>
          </w:tcPr>
          <w:p w14:paraId="055B61D0" w14:textId="4B551791" w:rsidR="00341EBE" w:rsidRPr="00E638A5" w:rsidRDefault="00341EBE" w:rsidP="00B33F45">
            <w:pPr>
              <w:pStyle w:val="05Texto-TabelaPPGTCU"/>
              <w:jc w:val="left"/>
              <w:rPr>
                <w:rFonts w:cs="Arial"/>
                <w:sz w:val="18"/>
                <w:szCs w:val="18"/>
              </w:rPr>
            </w:pPr>
            <w:r w:rsidRPr="00E638A5">
              <w:rPr>
                <w:sz w:val="18"/>
                <w:szCs w:val="18"/>
              </w:rPr>
              <w:t>60</w:t>
            </w:r>
          </w:p>
        </w:tc>
        <w:tc>
          <w:tcPr>
            <w:tcW w:w="7938" w:type="dxa"/>
            <w:vAlign w:val="top"/>
          </w:tcPr>
          <w:p w14:paraId="1DC40B08" w14:textId="1A75F42A" w:rsidR="00341EBE" w:rsidRPr="00E638A5" w:rsidRDefault="00341EBE" w:rsidP="00B33F45">
            <w:pPr>
              <w:pStyle w:val="05Texto-TabelaPPGTCU"/>
              <w:jc w:val="left"/>
              <w:rPr>
                <w:rFonts w:cs="Arial"/>
                <w:sz w:val="18"/>
                <w:szCs w:val="18"/>
              </w:rPr>
            </w:pPr>
            <w:r w:rsidRPr="00E638A5">
              <w:rPr>
                <w:sz w:val="18"/>
                <w:szCs w:val="18"/>
              </w:rPr>
              <w:t>responsabilidade do gestor sucessor omissão do antecessor</w:t>
            </w:r>
          </w:p>
        </w:tc>
      </w:tr>
      <w:tr w:rsidR="00341EBE" w:rsidRPr="00106C6F" w14:paraId="7923129A" w14:textId="77777777" w:rsidTr="005D2045">
        <w:trPr>
          <w:cnfStyle w:val="000000100000" w:firstRow="0" w:lastRow="0" w:firstColumn="0" w:lastColumn="0" w:oddVBand="0" w:evenVBand="0" w:oddHBand="1" w:evenHBand="0" w:firstRowFirstColumn="0" w:firstRowLastColumn="0" w:lastRowFirstColumn="0" w:lastRowLastColumn="0"/>
          <w:trHeight w:val="238"/>
        </w:trPr>
        <w:tc>
          <w:tcPr>
            <w:tcW w:w="567" w:type="dxa"/>
            <w:vAlign w:val="top"/>
          </w:tcPr>
          <w:p w14:paraId="6A584019" w14:textId="3A24A49C" w:rsidR="00341EBE" w:rsidRPr="00E638A5" w:rsidRDefault="00341EBE" w:rsidP="00B33F45">
            <w:pPr>
              <w:pStyle w:val="05Texto-TabelaPPGTCU"/>
              <w:jc w:val="left"/>
              <w:rPr>
                <w:rFonts w:cs="Arial"/>
                <w:sz w:val="18"/>
                <w:szCs w:val="18"/>
              </w:rPr>
            </w:pPr>
            <w:r w:rsidRPr="00E638A5">
              <w:rPr>
                <w:sz w:val="18"/>
                <w:szCs w:val="18"/>
              </w:rPr>
              <w:t>61</w:t>
            </w:r>
          </w:p>
        </w:tc>
        <w:tc>
          <w:tcPr>
            <w:tcW w:w="7938" w:type="dxa"/>
            <w:vAlign w:val="top"/>
          </w:tcPr>
          <w:p w14:paraId="569FEE80" w14:textId="2ACBB4BD" w:rsidR="00341EBE" w:rsidRPr="00E638A5" w:rsidRDefault="00341EBE" w:rsidP="00B33F45">
            <w:pPr>
              <w:pStyle w:val="05Texto-TabelaPPGTCU"/>
              <w:jc w:val="left"/>
              <w:rPr>
                <w:rFonts w:cs="Arial"/>
                <w:sz w:val="18"/>
                <w:szCs w:val="18"/>
              </w:rPr>
            </w:pPr>
            <w:r w:rsidRPr="00E638A5">
              <w:rPr>
                <w:sz w:val="18"/>
                <w:szCs w:val="18"/>
              </w:rPr>
              <w:t>projeto de parceria público-privada modalidade</w:t>
            </w:r>
          </w:p>
        </w:tc>
      </w:tr>
      <w:tr w:rsidR="00341EBE" w:rsidRPr="00106C6F" w14:paraId="317426D3" w14:textId="77777777" w:rsidTr="005D2045">
        <w:trPr>
          <w:trHeight w:val="238"/>
        </w:trPr>
        <w:tc>
          <w:tcPr>
            <w:tcW w:w="567" w:type="dxa"/>
            <w:vAlign w:val="top"/>
          </w:tcPr>
          <w:p w14:paraId="518DA5A4" w14:textId="63E175BF" w:rsidR="00341EBE" w:rsidRPr="00E638A5" w:rsidRDefault="00341EBE" w:rsidP="00B33F45">
            <w:pPr>
              <w:pStyle w:val="05Texto-TabelaPPGTCU"/>
              <w:jc w:val="left"/>
              <w:rPr>
                <w:rFonts w:cs="Arial"/>
                <w:sz w:val="18"/>
                <w:szCs w:val="18"/>
              </w:rPr>
            </w:pPr>
            <w:r w:rsidRPr="00E638A5">
              <w:rPr>
                <w:sz w:val="18"/>
                <w:szCs w:val="18"/>
              </w:rPr>
              <w:t>62</w:t>
            </w:r>
          </w:p>
        </w:tc>
        <w:tc>
          <w:tcPr>
            <w:tcW w:w="7938" w:type="dxa"/>
            <w:vAlign w:val="top"/>
          </w:tcPr>
          <w:p w14:paraId="42185C9E" w14:textId="5B6F1E57" w:rsidR="00341EBE" w:rsidRPr="00E638A5" w:rsidRDefault="00341EBE" w:rsidP="00B33F45">
            <w:pPr>
              <w:pStyle w:val="05Texto-TabelaPPGTCU"/>
              <w:jc w:val="left"/>
              <w:rPr>
                <w:rFonts w:cs="Arial"/>
                <w:sz w:val="18"/>
                <w:szCs w:val="18"/>
              </w:rPr>
            </w:pPr>
            <w:r w:rsidRPr="00E638A5">
              <w:rPr>
                <w:sz w:val="18"/>
                <w:szCs w:val="18"/>
              </w:rPr>
              <w:t>objeto do certame contrato social licitante</w:t>
            </w:r>
          </w:p>
        </w:tc>
      </w:tr>
      <w:tr w:rsidR="00341EBE" w:rsidRPr="00106C6F" w14:paraId="0E85EE13" w14:textId="77777777" w:rsidTr="005D2045">
        <w:trPr>
          <w:cnfStyle w:val="000000100000" w:firstRow="0" w:lastRow="0" w:firstColumn="0" w:lastColumn="0" w:oddVBand="0" w:evenVBand="0" w:oddHBand="1" w:evenHBand="0" w:firstRowFirstColumn="0" w:firstRowLastColumn="0" w:lastRowFirstColumn="0" w:lastRowLastColumn="0"/>
          <w:trHeight w:val="238"/>
        </w:trPr>
        <w:tc>
          <w:tcPr>
            <w:tcW w:w="567" w:type="dxa"/>
            <w:vAlign w:val="top"/>
          </w:tcPr>
          <w:p w14:paraId="50024032" w14:textId="50EBD668" w:rsidR="00341EBE" w:rsidRPr="00E638A5" w:rsidRDefault="00341EBE" w:rsidP="00B33F45">
            <w:pPr>
              <w:pStyle w:val="05Texto-TabelaPPGTCU"/>
              <w:jc w:val="left"/>
              <w:rPr>
                <w:rFonts w:cs="Arial"/>
                <w:sz w:val="18"/>
                <w:szCs w:val="18"/>
              </w:rPr>
            </w:pPr>
            <w:r w:rsidRPr="00E638A5">
              <w:rPr>
                <w:sz w:val="18"/>
                <w:szCs w:val="18"/>
              </w:rPr>
              <w:t>63</w:t>
            </w:r>
          </w:p>
        </w:tc>
        <w:tc>
          <w:tcPr>
            <w:tcW w:w="7938" w:type="dxa"/>
            <w:vAlign w:val="top"/>
          </w:tcPr>
          <w:p w14:paraId="0165AC50" w14:textId="028D35B7" w:rsidR="00341EBE" w:rsidRPr="00E638A5" w:rsidRDefault="00341EBE" w:rsidP="00B33F45">
            <w:pPr>
              <w:pStyle w:val="05Texto-TabelaPPGTCU"/>
              <w:jc w:val="left"/>
              <w:rPr>
                <w:rFonts w:cs="Arial"/>
                <w:sz w:val="18"/>
                <w:szCs w:val="18"/>
              </w:rPr>
            </w:pPr>
            <w:r w:rsidRPr="00E638A5">
              <w:rPr>
                <w:sz w:val="18"/>
                <w:szCs w:val="18"/>
              </w:rPr>
              <w:t>responsabilidade gestão dos recursos Fundo Municipal de Saúde</w:t>
            </w:r>
          </w:p>
        </w:tc>
      </w:tr>
      <w:tr w:rsidR="00341EBE" w:rsidRPr="00106C6F" w14:paraId="6954CB59" w14:textId="77777777" w:rsidTr="005D2045">
        <w:trPr>
          <w:trHeight w:val="238"/>
        </w:trPr>
        <w:tc>
          <w:tcPr>
            <w:tcW w:w="567" w:type="dxa"/>
            <w:vAlign w:val="top"/>
          </w:tcPr>
          <w:p w14:paraId="430B07A9" w14:textId="7E527076" w:rsidR="00341EBE" w:rsidRPr="00E638A5" w:rsidRDefault="00341EBE" w:rsidP="00B33F45">
            <w:pPr>
              <w:pStyle w:val="05Texto-TabelaPPGTCU"/>
              <w:jc w:val="left"/>
              <w:rPr>
                <w:rFonts w:cs="Arial"/>
                <w:sz w:val="18"/>
                <w:szCs w:val="18"/>
              </w:rPr>
            </w:pPr>
            <w:r w:rsidRPr="00E638A5">
              <w:rPr>
                <w:sz w:val="18"/>
                <w:szCs w:val="18"/>
              </w:rPr>
              <w:t>64</w:t>
            </w:r>
          </w:p>
        </w:tc>
        <w:tc>
          <w:tcPr>
            <w:tcW w:w="7938" w:type="dxa"/>
            <w:vAlign w:val="top"/>
          </w:tcPr>
          <w:p w14:paraId="1931BBCC" w14:textId="3BB16DE9" w:rsidR="00341EBE" w:rsidRPr="00E638A5" w:rsidRDefault="00341EBE" w:rsidP="00B33F45">
            <w:pPr>
              <w:pStyle w:val="05Texto-TabelaPPGTCU"/>
              <w:jc w:val="left"/>
              <w:rPr>
                <w:rFonts w:cs="Arial"/>
                <w:sz w:val="18"/>
                <w:szCs w:val="18"/>
              </w:rPr>
            </w:pPr>
            <w:r w:rsidRPr="00E638A5">
              <w:rPr>
                <w:sz w:val="18"/>
                <w:szCs w:val="18"/>
              </w:rPr>
              <w:t>pesquisa de mercado orçamento fornecedores</w:t>
            </w:r>
          </w:p>
        </w:tc>
      </w:tr>
      <w:tr w:rsidR="00341EBE" w:rsidRPr="00106C6F" w14:paraId="7562BC04" w14:textId="77777777" w:rsidTr="005D2045">
        <w:trPr>
          <w:cnfStyle w:val="000000100000" w:firstRow="0" w:lastRow="0" w:firstColumn="0" w:lastColumn="0" w:oddVBand="0" w:evenVBand="0" w:oddHBand="1" w:evenHBand="0" w:firstRowFirstColumn="0" w:firstRowLastColumn="0" w:lastRowFirstColumn="0" w:lastRowLastColumn="0"/>
          <w:trHeight w:val="238"/>
        </w:trPr>
        <w:tc>
          <w:tcPr>
            <w:tcW w:w="567" w:type="dxa"/>
            <w:vAlign w:val="top"/>
          </w:tcPr>
          <w:p w14:paraId="7509F9CF" w14:textId="20D2449C" w:rsidR="00341EBE" w:rsidRPr="00E638A5" w:rsidRDefault="00341EBE" w:rsidP="00B33F45">
            <w:pPr>
              <w:pStyle w:val="05Texto-TabelaPPGTCU"/>
              <w:jc w:val="left"/>
              <w:rPr>
                <w:rFonts w:cs="Arial"/>
                <w:sz w:val="18"/>
                <w:szCs w:val="18"/>
              </w:rPr>
            </w:pPr>
            <w:r w:rsidRPr="00E638A5">
              <w:rPr>
                <w:sz w:val="18"/>
                <w:szCs w:val="18"/>
              </w:rPr>
              <w:t>65</w:t>
            </w:r>
          </w:p>
        </w:tc>
        <w:tc>
          <w:tcPr>
            <w:tcW w:w="7938" w:type="dxa"/>
            <w:vAlign w:val="top"/>
          </w:tcPr>
          <w:p w14:paraId="1AC16A4B" w14:textId="3D9EDAA8" w:rsidR="00341EBE" w:rsidRPr="00E638A5" w:rsidRDefault="00341EBE" w:rsidP="00B33F45">
            <w:pPr>
              <w:pStyle w:val="05Texto-TabelaPPGTCU"/>
              <w:jc w:val="left"/>
              <w:rPr>
                <w:rFonts w:cs="Arial"/>
                <w:sz w:val="18"/>
                <w:szCs w:val="18"/>
              </w:rPr>
            </w:pPr>
            <w:r w:rsidRPr="00E638A5">
              <w:rPr>
                <w:sz w:val="18"/>
                <w:szCs w:val="18"/>
              </w:rPr>
              <w:t>pesquisa de preços obrigatória em licitações</w:t>
            </w:r>
          </w:p>
        </w:tc>
      </w:tr>
      <w:tr w:rsidR="00341EBE" w:rsidRPr="00106C6F" w14:paraId="11C9A8AC" w14:textId="77777777" w:rsidTr="005D2045">
        <w:trPr>
          <w:trHeight w:val="238"/>
        </w:trPr>
        <w:tc>
          <w:tcPr>
            <w:tcW w:w="567" w:type="dxa"/>
            <w:vAlign w:val="top"/>
          </w:tcPr>
          <w:p w14:paraId="67D3CD74" w14:textId="12372B89" w:rsidR="00341EBE" w:rsidRPr="00E638A5" w:rsidRDefault="00341EBE" w:rsidP="00B33F45">
            <w:pPr>
              <w:pStyle w:val="05Texto-TabelaPPGTCU"/>
              <w:jc w:val="left"/>
              <w:rPr>
                <w:rFonts w:cs="Arial"/>
                <w:sz w:val="18"/>
                <w:szCs w:val="18"/>
              </w:rPr>
            </w:pPr>
            <w:r w:rsidRPr="00E638A5">
              <w:rPr>
                <w:sz w:val="18"/>
                <w:szCs w:val="18"/>
              </w:rPr>
              <w:t>66</w:t>
            </w:r>
          </w:p>
        </w:tc>
        <w:tc>
          <w:tcPr>
            <w:tcW w:w="7938" w:type="dxa"/>
            <w:vAlign w:val="top"/>
          </w:tcPr>
          <w:p w14:paraId="437DB97A" w14:textId="698DEBB4" w:rsidR="00341EBE" w:rsidRPr="00E638A5" w:rsidRDefault="00341EBE" w:rsidP="00B33F45">
            <w:pPr>
              <w:pStyle w:val="05Texto-TabelaPPGTCU"/>
              <w:jc w:val="left"/>
              <w:rPr>
                <w:rFonts w:cs="Arial"/>
                <w:sz w:val="18"/>
                <w:szCs w:val="18"/>
              </w:rPr>
            </w:pPr>
            <w:r w:rsidRPr="00E638A5">
              <w:rPr>
                <w:sz w:val="18"/>
                <w:szCs w:val="18"/>
              </w:rPr>
              <w:t>vantajosidade adesão à ata</w:t>
            </w:r>
          </w:p>
        </w:tc>
      </w:tr>
      <w:tr w:rsidR="00341EBE" w:rsidRPr="00106C6F" w14:paraId="78FE2151" w14:textId="77777777" w:rsidTr="005D2045">
        <w:trPr>
          <w:cnfStyle w:val="000000100000" w:firstRow="0" w:lastRow="0" w:firstColumn="0" w:lastColumn="0" w:oddVBand="0" w:evenVBand="0" w:oddHBand="1" w:evenHBand="0" w:firstRowFirstColumn="0" w:firstRowLastColumn="0" w:lastRowFirstColumn="0" w:lastRowLastColumn="0"/>
          <w:trHeight w:val="238"/>
        </w:trPr>
        <w:tc>
          <w:tcPr>
            <w:tcW w:w="567" w:type="dxa"/>
            <w:vAlign w:val="top"/>
          </w:tcPr>
          <w:p w14:paraId="005886C2" w14:textId="0498366E" w:rsidR="00341EBE" w:rsidRPr="00E638A5" w:rsidRDefault="00341EBE" w:rsidP="00B33F45">
            <w:pPr>
              <w:pStyle w:val="05Texto-TabelaPPGTCU"/>
              <w:jc w:val="left"/>
              <w:rPr>
                <w:rFonts w:cs="Arial"/>
                <w:sz w:val="18"/>
                <w:szCs w:val="18"/>
              </w:rPr>
            </w:pPr>
            <w:r w:rsidRPr="00E638A5">
              <w:rPr>
                <w:sz w:val="18"/>
                <w:szCs w:val="18"/>
              </w:rPr>
              <w:t>67</w:t>
            </w:r>
          </w:p>
        </w:tc>
        <w:tc>
          <w:tcPr>
            <w:tcW w:w="7938" w:type="dxa"/>
            <w:vAlign w:val="top"/>
          </w:tcPr>
          <w:p w14:paraId="5F3683C3" w14:textId="5E6CCBDD" w:rsidR="00341EBE" w:rsidRPr="00E638A5" w:rsidRDefault="00341EBE" w:rsidP="00B33F45">
            <w:pPr>
              <w:pStyle w:val="05Texto-TabelaPPGTCU"/>
              <w:jc w:val="left"/>
              <w:rPr>
                <w:rFonts w:cs="Arial"/>
                <w:sz w:val="18"/>
                <w:szCs w:val="18"/>
              </w:rPr>
            </w:pPr>
            <w:r w:rsidRPr="00E638A5">
              <w:rPr>
                <w:sz w:val="18"/>
                <w:szCs w:val="18"/>
              </w:rPr>
              <w:t>compensação entre acréscimos e supressões contratos administrativos</w:t>
            </w:r>
          </w:p>
        </w:tc>
      </w:tr>
      <w:tr w:rsidR="00341EBE" w:rsidRPr="00106C6F" w14:paraId="0B023D73" w14:textId="77777777" w:rsidTr="005D2045">
        <w:trPr>
          <w:trHeight w:val="238"/>
        </w:trPr>
        <w:tc>
          <w:tcPr>
            <w:tcW w:w="567" w:type="dxa"/>
            <w:vAlign w:val="top"/>
          </w:tcPr>
          <w:p w14:paraId="485112D7" w14:textId="0ED5B614" w:rsidR="00341EBE" w:rsidRPr="00E638A5" w:rsidRDefault="00341EBE" w:rsidP="00B33F45">
            <w:pPr>
              <w:pStyle w:val="05Texto-TabelaPPGTCU"/>
              <w:jc w:val="left"/>
              <w:rPr>
                <w:rFonts w:cs="Arial"/>
                <w:sz w:val="18"/>
                <w:szCs w:val="18"/>
              </w:rPr>
            </w:pPr>
            <w:r w:rsidRPr="00E638A5">
              <w:rPr>
                <w:sz w:val="18"/>
                <w:szCs w:val="18"/>
              </w:rPr>
              <w:t>68</w:t>
            </w:r>
          </w:p>
        </w:tc>
        <w:tc>
          <w:tcPr>
            <w:tcW w:w="7938" w:type="dxa"/>
            <w:vAlign w:val="top"/>
          </w:tcPr>
          <w:p w14:paraId="694CAA07" w14:textId="37B6DA1C" w:rsidR="00341EBE" w:rsidRPr="00E638A5" w:rsidRDefault="00341EBE" w:rsidP="00B33F45">
            <w:pPr>
              <w:pStyle w:val="05Texto-TabelaPPGTCU"/>
              <w:jc w:val="left"/>
              <w:rPr>
                <w:rFonts w:cs="Arial"/>
                <w:sz w:val="18"/>
                <w:szCs w:val="18"/>
              </w:rPr>
            </w:pPr>
            <w:r w:rsidRPr="00E638A5">
              <w:rPr>
                <w:sz w:val="18"/>
                <w:szCs w:val="18"/>
              </w:rPr>
              <w:t>vedado restabelecimento item suprimido</w:t>
            </w:r>
          </w:p>
        </w:tc>
      </w:tr>
      <w:tr w:rsidR="00341EBE" w:rsidRPr="00106C6F" w14:paraId="10B49D8C" w14:textId="77777777" w:rsidTr="005D2045">
        <w:trPr>
          <w:cnfStyle w:val="000000100000" w:firstRow="0" w:lastRow="0" w:firstColumn="0" w:lastColumn="0" w:oddVBand="0" w:evenVBand="0" w:oddHBand="1" w:evenHBand="0" w:firstRowFirstColumn="0" w:firstRowLastColumn="0" w:lastRowFirstColumn="0" w:lastRowLastColumn="0"/>
          <w:trHeight w:val="238"/>
        </w:trPr>
        <w:tc>
          <w:tcPr>
            <w:tcW w:w="567" w:type="dxa"/>
            <w:vAlign w:val="top"/>
          </w:tcPr>
          <w:p w14:paraId="6FFC26A3" w14:textId="7CDA2A87" w:rsidR="00341EBE" w:rsidRPr="00E638A5" w:rsidRDefault="00341EBE" w:rsidP="00B33F45">
            <w:pPr>
              <w:pStyle w:val="05Texto-TabelaPPGTCU"/>
              <w:jc w:val="left"/>
              <w:rPr>
                <w:rFonts w:cs="Arial"/>
                <w:sz w:val="18"/>
                <w:szCs w:val="18"/>
              </w:rPr>
            </w:pPr>
            <w:r w:rsidRPr="00E638A5">
              <w:rPr>
                <w:sz w:val="18"/>
                <w:szCs w:val="18"/>
              </w:rPr>
              <w:t>69</w:t>
            </w:r>
          </w:p>
        </w:tc>
        <w:tc>
          <w:tcPr>
            <w:tcW w:w="7938" w:type="dxa"/>
            <w:vAlign w:val="top"/>
          </w:tcPr>
          <w:p w14:paraId="37632E75" w14:textId="589E6C63" w:rsidR="00341EBE" w:rsidRPr="00E638A5" w:rsidRDefault="00341EBE" w:rsidP="00B33F45">
            <w:pPr>
              <w:pStyle w:val="05Texto-TabelaPPGTCU"/>
              <w:jc w:val="left"/>
              <w:rPr>
                <w:rFonts w:cs="Arial"/>
                <w:sz w:val="18"/>
                <w:szCs w:val="18"/>
              </w:rPr>
            </w:pPr>
            <w:r w:rsidRPr="00E638A5">
              <w:rPr>
                <w:sz w:val="18"/>
                <w:szCs w:val="18"/>
              </w:rPr>
              <w:t>marca aquisição cartuchos</w:t>
            </w:r>
          </w:p>
        </w:tc>
      </w:tr>
      <w:tr w:rsidR="00341EBE" w:rsidRPr="00106C6F" w14:paraId="2E1AAA81" w14:textId="77777777" w:rsidTr="005D2045">
        <w:trPr>
          <w:trHeight w:val="238"/>
        </w:trPr>
        <w:tc>
          <w:tcPr>
            <w:tcW w:w="567" w:type="dxa"/>
            <w:vAlign w:val="top"/>
          </w:tcPr>
          <w:p w14:paraId="7C0CB36F" w14:textId="50B0E8CE" w:rsidR="00341EBE" w:rsidRPr="00E638A5" w:rsidRDefault="00341EBE" w:rsidP="00B33F45">
            <w:pPr>
              <w:pStyle w:val="05Texto-TabelaPPGTCU"/>
              <w:jc w:val="left"/>
              <w:rPr>
                <w:rFonts w:cs="Arial"/>
                <w:sz w:val="18"/>
                <w:szCs w:val="18"/>
              </w:rPr>
            </w:pPr>
            <w:r w:rsidRPr="00E638A5">
              <w:rPr>
                <w:sz w:val="18"/>
                <w:szCs w:val="18"/>
              </w:rPr>
              <w:lastRenderedPageBreak/>
              <w:t>70</w:t>
            </w:r>
          </w:p>
        </w:tc>
        <w:tc>
          <w:tcPr>
            <w:tcW w:w="7938" w:type="dxa"/>
            <w:vAlign w:val="top"/>
          </w:tcPr>
          <w:p w14:paraId="0E4CB6A4" w14:textId="2DE014AF" w:rsidR="00341EBE" w:rsidRPr="00E638A5" w:rsidRDefault="00341EBE" w:rsidP="00B33F45">
            <w:pPr>
              <w:pStyle w:val="05Texto-TabelaPPGTCU"/>
              <w:jc w:val="left"/>
              <w:rPr>
                <w:rFonts w:cs="Arial"/>
                <w:sz w:val="18"/>
                <w:szCs w:val="18"/>
              </w:rPr>
            </w:pPr>
            <w:r w:rsidRPr="00E638A5">
              <w:rPr>
                <w:sz w:val="18"/>
                <w:szCs w:val="18"/>
              </w:rPr>
              <w:t>SUS recursos União competência do TCU</w:t>
            </w:r>
          </w:p>
        </w:tc>
      </w:tr>
      <w:tr w:rsidR="00341EBE" w:rsidRPr="00106C6F" w14:paraId="21E07A89" w14:textId="77777777" w:rsidTr="005D2045">
        <w:trPr>
          <w:cnfStyle w:val="000000100000" w:firstRow="0" w:lastRow="0" w:firstColumn="0" w:lastColumn="0" w:oddVBand="0" w:evenVBand="0" w:oddHBand="1" w:evenHBand="0" w:firstRowFirstColumn="0" w:firstRowLastColumn="0" w:lastRowFirstColumn="0" w:lastRowLastColumn="0"/>
          <w:trHeight w:val="238"/>
        </w:trPr>
        <w:tc>
          <w:tcPr>
            <w:tcW w:w="567" w:type="dxa"/>
            <w:vAlign w:val="top"/>
          </w:tcPr>
          <w:p w14:paraId="500BE0E4" w14:textId="08863BFE" w:rsidR="00341EBE" w:rsidRPr="00E638A5" w:rsidRDefault="00341EBE" w:rsidP="00B33F45">
            <w:pPr>
              <w:pStyle w:val="05Texto-TabelaPPGTCU"/>
              <w:jc w:val="left"/>
              <w:rPr>
                <w:rFonts w:cs="Arial"/>
                <w:sz w:val="18"/>
                <w:szCs w:val="18"/>
              </w:rPr>
            </w:pPr>
            <w:r w:rsidRPr="00E638A5">
              <w:rPr>
                <w:sz w:val="18"/>
                <w:szCs w:val="18"/>
              </w:rPr>
              <w:t>71</w:t>
            </w:r>
          </w:p>
        </w:tc>
        <w:tc>
          <w:tcPr>
            <w:tcW w:w="7938" w:type="dxa"/>
            <w:vAlign w:val="top"/>
          </w:tcPr>
          <w:p w14:paraId="72BF7659" w14:textId="20B83E84" w:rsidR="00341EBE" w:rsidRPr="00E638A5" w:rsidRDefault="00341EBE" w:rsidP="00B33F45">
            <w:pPr>
              <w:pStyle w:val="05Texto-TabelaPPGTCU"/>
              <w:jc w:val="left"/>
              <w:rPr>
                <w:rFonts w:cs="Arial"/>
                <w:sz w:val="18"/>
                <w:szCs w:val="18"/>
              </w:rPr>
            </w:pPr>
            <w:r w:rsidRPr="00E638A5">
              <w:rPr>
                <w:sz w:val="18"/>
                <w:szCs w:val="18"/>
              </w:rPr>
              <w:t xml:space="preserve">preços referenciais </w:t>
            </w:r>
            <w:proofErr w:type="gramStart"/>
            <w:r w:rsidRPr="00E638A5">
              <w:rPr>
                <w:sz w:val="18"/>
                <w:szCs w:val="18"/>
              </w:rPr>
              <w:t>sistemas oficiais estimativa</w:t>
            </w:r>
            <w:proofErr w:type="gramEnd"/>
            <w:r w:rsidRPr="00E638A5">
              <w:rPr>
                <w:sz w:val="18"/>
                <w:szCs w:val="18"/>
              </w:rPr>
              <w:t xml:space="preserve"> de custos</w:t>
            </w:r>
          </w:p>
        </w:tc>
      </w:tr>
      <w:tr w:rsidR="00341EBE" w:rsidRPr="00106C6F" w14:paraId="3599B4B7" w14:textId="77777777" w:rsidTr="005D2045">
        <w:trPr>
          <w:trHeight w:val="238"/>
        </w:trPr>
        <w:tc>
          <w:tcPr>
            <w:tcW w:w="567" w:type="dxa"/>
            <w:vAlign w:val="top"/>
          </w:tcPr>
          <w:p w14:paraId="3BC9AA2B" w14:textId="57430D1E" w:rsidR="00341EBE" w:rsidRPr="00E638A5" w:rsidRDefault="00341EBE" w:rsidP="00B33F45">
            <w:pPr>
              <w:pStyle w:val="05Texto-TabelaPPGTCU"/>
              <w:jc w:val="left"/>
              <w:rPr>
                <w:rFonts w:cs="Arial"/>
                <w:sz w:val="18"/>
                <w:szCs w:val="18"/>
              </w:rPr>
            </w:pPr>
            <w:r w:rsidRPr="00E638A5">
              <w:rPr>
                <w:sz w:val="18"/>
                <w:szCs w:val="18"/>
              </w:rPr>
              <w:t>72</w:t>
            </w:r>
          </w:p>
        </w:tc>
        <w:tc>
          <w:tcPr>
            <w:tcW w:w="7938" w:type="dxa"/>
            <w:vAlign w:val="top"/>
          </w:tcPr>
          <w:p w14:paraId="429209A4" w14:textId="425B1675" w:rsidR="00341EBE" w:rsidRPr="00E638A5" w:rsidRDefault="00341EBE" w:rsidP="00B33F45">
            <w:pPr>
              <w:pStyle w:val="05Texto-TabelaPPGTCU"/>
              <w:jc w:val="left"/>
              <w:rPr>
                <w:rFonts w:cs="Arial"/>
                <w:sz w:val="18"/>
                <w:szCs w:val="18"/>
              </w:rPr>
            </w:pPr>
            <w:r w:rsidRPr="00E638A5">
              <w:rPr>
                <w:sz w:val="18"/>
                <w:szCs w:val="18"/>
              </w:rPr>
              <w:t>ponderação técnica e preço</w:t>
            </w:r>
          </w:p>
        </w:tc>
      </w:tr>
      <w:tr w:rsidR="00341EBE" w:rsidRPr="00106C6F" w14:paraId="359189C3" w14:textId="77777777" w:rsidTr="005D2045">
        <w:trPr>
          <w:cnfStyle w:val="000000100000" w:firstRow="0" w:lastRow="0" w:firstColumn="0" w:lastColumn="0" w:oddVBand="0" w:evenVBand="0" w:oddHBand="1" w:evenHBand="0" w:firstRowFirstColumn="0" w:firstRowLastColumn="0" w:lastRowFirstColumn="0" w:lastRowLastColumn="0"/>
          <w:trHeight w:val="238"/>
        </w:trPr>
        <w:tc>
          <w:tcPr>
            <w:tcW w:w="567" w:type="dxa"/>
            <w:vAlign w:val="top"/>
          </w:tcPr>
          <w:p w14:paraId="64B69DF4" w14:textId="3B79692F" w:rsidR="00341EBE" w:rsidRPr="00E638A5" w:rsidRDefault="00341EBE" w:rsidP="00B33F45">
            <w:pPr>
              <w:pStyle w:val="05Texto-TabelaPPGTCU"/>
              <w:jc w:val="left"/>
              <w:rPr>
                <w:rFonts w:cs="Arial"/>
                <w:sz w:val="18"/>
                <w:szCs w:val="18"/>
              </w:rPr>
            </w:pPr>
            <w:r w:rsidRPr="00E638A5">
              <w:rPr>
                <w:sz w:val="18"/>
                <w:szCs w:val="18"/>
              </w:rPr>
              <w:t>73</w:t>
            </w:r>
          </w:p>
        </w:tc>
        <w:tc>
          <w:tcPr>
            <w:tcW w:w="7938" w:type="dxa"/>
            <w:vAlign w:val="top"/>
          </w:tcPr>
          <w:p w14:paraId="4CD692CD" w14:textId="3BC51261" w:rsidR="00341EBE" w:rsidRPr="00E638A5" w:rsidRDefault="00341EBE" w:rsidP="00B33F45">
            <w:pPr>
              <w:pStyle w:val="05Texto-TabelaPPGTCU"/>
              <w:jc w:val="left"/>
              <w:rPr>
                <w:rFonts w:cs="Arial"/>
                <w:sz w:val="18"/>
                <w:szCs w:val="18"/>
              </w:rPr>
            </w:pPr>
            <w:r w:rsidRPr="00E638A5">
              <w:rPr>
                <w:sz w:val="18"/>
                <w:szCs w:val="18"/>
              </w:rPr>
              <w:t>pontuação desarrazoada licitações técnica e preço</w:t>
            </w:r>
          </w:p>
        </w:tc>
      </w:tr>
      <w:tr w:rsidR="00341EBE" w:rsidRPr="00106C6F" w14:paraId="04CE4426" w14:textId="77777777" w:rsidTr="005D2045">
        <w:trPr>
          <w:trHeight w:val="238"/>
        </w:trPr>
        <w:tc>
          <w:tcPr>
            <w:tcW w:w="567" w:type="dxa"/>
            <w:vAlign w:val="top"/>
          </w:tcPr>
          <w:p w14:paraId="2B5EBB5C" w14:textId="125EF912" w:rsidR="00341EBE" w:rsidRPr="00E638A5" w:rsidRDefault="00341EBE" w:rsidP="00B33F45">
            <w:pPr>
              <w:pStyle w:val="05Texto-TabelaPPGTCU"/>
              <w:jc w:val="left"/>
              <w:rPr>
                <w:rFonts w:cs="Arial"/>
                <w:sz w:val="18"/>
                <w:szCs w:val="18"/>
              </w:rPr>
            </w:pPr>
            <w:r w:rsidRPr="00E638A5">
              <w:rPr>
                <w:sz w:val="18"/>
                <w:szCs w:val="18"/>
              </w:rPr>
              <w:t>74</w:t>
            </w:r>
          </w:p>
        </w:tc>
        <w:tc>
          <w:tcPr>
            <w:tcW w:w="7938" w:type="dxa"/>
            <w:vAlign w:val="top"/>
          </w:tcPr>
          <w:p w14:paraId="6C4670C4" w14:textId="6085D53E" w:rsidR="00341EBE" w:rsidRPr="00E638A5" w:rsidRDefault="00341EBE" w:rsidP="00B33F45">
            <w:pPr>
              <w:pStyle w:val="05Texto-TabelaPPGTCU"/>
              <w:jc w:val="left"/>
              <w:rPr>
                <w:rFonts w:cs="Arial"/>
                <w:sz w:val="18"/>
                <w:szCs w:val="18"/>
              </w:rPr>
            </w:pPr>
            <w:r w:rsidRPr="00E638A5">
              <w:rPr>
                <w:sz w:val="18"/>
                <w:szCs w:val="18"/>
              </w:rPr>
              <w:t>prorrogação de contrato administrativo término prazo de vigência</w:t>
            </w:r>
          </w:p>
        </w:tc>
      </w:tr>
      <w:tr w:rsidR="00341EBE" w:rsidRPr="00106C6F" w14:paraId="7902A8F4" w14:textId="77777777" w:rsidTr="005D2045">
        <w:trPr>
          <w:cnfStyle w:val="000000100000" w:firstRow="0" w:lastRow="0" w:firstColumn="0" w:lastColumn="0" w:oddVBand="0" w:evenVBand="0" w:oddHBand="1" w:evenHBand="0" w:firstRowFirstColumn="0" w:firstRowLastColumn="0" w:lastRowFirstColumn="0" w:lastRowLastColumn="0"/>
          <w:trHeight w:val="238"/>
        </w:trPr>
        <w:tc>
          <w:tcPr>
            <w:tcW w:w="567" w:type="dxa"/>
            <w:vAlign w:val="top"/>
          </w:tcPr>
          <w:p w14:paraId="78190858" w14:textId="0952A416" w:rsidR="00341EBE" w:rsidRPr="00E638A5" w:rsidRDefault="00341EBE" w:rsidP="00B33F45">
            <w:pPr>
              <w:pStyle w:val="05Texto-TabelaPPGTCU"/>
              <w:jc w:val="left"/>
              <w:rPr>
                <w:rFonts w:cs="Arial"/>
                <w:sz w:val="18"/>
                <w:szCs w:val="18"/>
              </w:rPr>
            </w:pPr>
            <w:r w:rsidRPr="00E638A5">
              <w:rPr>
                <w:sz w:val="18"/>
                <w:szCs w:val="18"/>
              </w:rPr>
              <w:t>75</w:t>
            </w:r>
          </w:p>
        </w:tc>
        <w:tc>
          <w:tcPr>
            <w:tcW w:w="7938" w:type="dxa"/>
            <w:vAlign w:val="top"/>
          </w:tcPr>
          <w:p w14:paraId="73620E0E" w14:textId="426D9D6F" w:rsidR="00341EBE" w:rsidRPr="00E638A5" w:rsidRDefault="00341EBE" w:rsidP="00B33F45">
            <w:pPr>
              <w:pStyle w:val="05Texto-TabelaPPGTCU"/>
              <w:jc w:val="left"/>
              <w:rPr>
                <w:rFonts w:cs="Arial"/>
                <w:sz w:val="18"/>
                <w:szCs w:val="18"/>
              </w:rPr>
            </w:pPr>
            <w:r w:rsidRPr="00E638A5">
              <w:rPr>
                <w:sz w:val="18"/>
                <w:szCs w:val="18"/>
              </w:rPr>
              <w:t>atestado de capacidade técnica serviços advocatícios conselho de fiscalização profissional</w:t>
            </w:r>
          </w:p>
        </w:tc>
      </w:tr>
      <w:tr w:rsidR="00341EBE" w:rsidRPr="00106C6F" w14:paraId="1581321B" w14:textId="77777777" w:rsidTr="005D2045">
        <w:trPr>
          <w:trHeight w:val="238"/>
        </w:trPr>
        <w:tc>
          <w:tcPr>
            <w:tcW w:w="567" w:type="dxa"/>
            <w:vAlign w:val="top"/>
          </w:tcPr>
          <w:p w14:paraId="3832BE12" w14:textId="023D8312" w:rsidR="00341EBE" w:rsidRPr="00E638A5" w:rsidRDefault="00341EBE" w:rsidP="00B33F45">
            <w:pPr>
              <w:pStyle w:val="05Texto-TabelaPPGTCU"/>
              <w:jc w:val="left"/>
              <w:rPr>
                <w:rFonts w:cs="Arial"/>
                <w:sz w:val="18"/>
                <w:szCs w:val="18"/>
              </w:rPr>
            </w:pPr>
            <w:r w:rsidRPr="00E638A5">
              <w:rPr>
                <w:sz w:val="18"/>
                <w:szCs w:val="18"/>
              </w:rPr>
              <w:t>76</w:t>
            </w:r>
          </w:p>
        </w:tc>
        <w:tc>
          <w:tcPr>
            <w:tcW w:w="7938" w:type="dxa"/>
            <w:vAlign w:val="top"/>
          </w:tcPr>
          <w:p w14:paraId="0DB28ABD" w14:textId="0CD9F18E" w:rsidR="00341EBE" w:rsidRPr="00E638A5" w:rsidRDefault="00341EBE" w:rsidP="00B33F45">
            <w:pPr>
              <w:pStyle w:val="05Texto-TabelaPPGTCU"/>
              <w:jc w:val="left"/>
              <w:rPr>
                <w:rFonts w:cs="Arial"/>
                <w:sz w:val="18"/>
                <w:szCs w:val="18"/>
              </w:rPr>
            </w:pPr>
            <w:r w:rsidRPr="00E638A5">
              <w:rPr>
                <w:sz w:val="18"/>
                <w:szCs w:val="18"/>
              </w:rPr>
              <w:t>reposição de importâncias indevidamente percebidas boa-fé servidores erro escusável por órgão/entidade</w:t>
            </w:r>
          </w:p>
        </w:tc>
      </w:tr>
      <w:tr w:rsidR="00341EBE" w:rsidRPr="00106C6F" w14:paraId="188D0741" w14:textId="77777777" w:rsidTr="005D2045">
        <w:trPr>
          <w:cnfStyle w:val="000000100000" w:firstRow="0" w:lastRow="0" w:firstColumn="0" w:lastColumn="0" w:oddVBand="0" w:evenVBand="0" w:oddHBand="1" w:evenHBand="0" w:firstRowFirstColumn="0" w:firstRowLastColumn="0" w:lastRowFirstColumn="0" w:lastRowLastColumn="0"/>
          <w:trHeight w:val="238"/>
        </w:trPr>
        <w:tc>
          <w:tcPr>
            <w:tcW w:w="567" w:type="dxa"/>
            <w:vAlign w:val="top"/>
          </w:tcPr>
          <w:p w14:paraId="186BE730" w14:textId="201487EB" w:rsidR="00341EBE" w:rsidRPr="00E638A5" w:rsidRDefault="00341EBE" w:rsidP="00B33F45">
            <w:pPr>
              <w:pStyle w:val="05Texto-TabelaPPGTCU"/>
              <w:jc w:val="left"/>
              <w:rPr>
                <w:rFonts w:cs="Arial"/>
                <w:sz w:val="18"/>
                <w:szCs w:val="18"/>
              </w:rPr>
            </w:pPr>
            <w:r w:rsidRPr="00E638A5">
              <w:rPr>
                <w:sz w:val="18"/>
                <w:szCs w:val="18"/>
              </w:rPr>
              <w:t>77</w:t>
            </w:r>
          </w:p>
        </w:tc>
        <w:tc>
          <w:tcPr>
            <w:tcW w:w="7938" w:type="dxa"/>
            <w:vAlign w:val="top"/>
          </w:tcPr>
          <w:p w14:paraId="7E90EACF" w14:textId="4EAEF6BC" w:rsidR="00341EBE" w:rsidRPr="00E638A5" w:rsidRDefault="00341EBE" w:rsidP="00B33F45">
            <w:pPr>
              <w:pStyle w:val="05Texto-TabelaPPGTCU"/>
              <w:jc w:val="left"/>
              <w:rPr>
                <w:rFonts w:cs="Arial"/>
                <w:sz w:val="18"/>
                <w:szCs w:val="18"/>
              </w:rPr>
            </w:pPr>
            <w:r w:rsidRPr="00E638A5">
              <w:rPr>
                <w:sz w:val="18"/>
                <w:szCs w:val="18"/>
              </w:rPr>
              <w:t>aquisição direta risco a saúde</w:t>
            </w:r>
          </w:p>
        </w:tc>
      </w:tr>
      <w:tr w:rsidR="00341EBE" w:rsidRPr="00106C6F" w14:paraId="5449A219" w14:textId="77777777" w:rsidTr="005D2045">
        <w:trPr>
          <w:trHeight w:val="238"/>
        </w:trPr>
        <w:tc>
          <w:tcPr>
            <w:tcW w:w="567" w:type="dxa"/>
            <w:vAlign w:val="top"/>
          </w:tcPr>
          <w:p w14:paraId="755C0C6C" w14:textId="293C79FB" w:rsidR="00341EBE" w:rsidRPr="00E638A5" w:rsidRDefault="00341EBE" w:rsidP="00B33F45">
            <w:pPr>
              <w:pStyle w:val="05Texto-TabelaPPGTCU"/>
              <w:jc w:val="left"/>
              <w:rPr>
                <w:rFonts w:cs="Arial"/>
                <w:sz w:val="18"/>
                <w:szCs w:val="18"/>
              </w:rPr>
            </w:pPr>
            <w:r w:rsidRPr="00E638A5">
              <w:rPr>
                <w:sz w:val="18"/>
                <w:szCs w:val="18"/>
              </w:rPr>
              <w:t>78</w:t>
            </w:r>
          </w:p>
        </w:tc>
        <w:tc>
          <w:tcPr>
            <w:tcW w:w="7938" w:type="dxa"/>
            <w:vAlign w:val="top"/>
          </w:tcPr>
          <w:p w14:paraId="675573D5" w14:textId="10204EBB" w:rsidR="00341EBE" w:rsidRPr="00E638A5" w:rsidRDefault="00341EBE" w:rsidP="00B33F45">
            <w:pPr>
              <w:pStyle w:val="05Texto-TabelaPPGTCU"/>
              <w:jc w:val="left"/>
              <w:rPr>
                <w:rFonts w:cs="Arial"/>
                <w:sz w:val="18"/>
                <w:szCs w:val="18"/>
              </w:rPr>
            </w:pPr>
            <w:r w:rsidRPr="00E638A5">
              <w:rPr>
                <w:sz w:val="18"/>
                <w:szCs w:val="18"/>
              </w:rPr>
              <w:t>pregão divulgação dos preços estimados no edital</w:t>
            </w:r>
          </w:p>
        </w:tc>
      </w:tr>
      <w:tr w:rsidR="00341EBE" w:rsidRPr="00106C6F" w14:paraId="665C33E6" w14:textId="77777777" w:rsidTr="005D2045">
        <w:trPr>
          <w:cnfStyle w:val="000000100000" w:firstRow="0" w:lastRow="0" w:firstColumn="0" w:lastColumn="0" w:oddVBand="0" w:evenVBand="0" w:oddHBand="1" w:evenHBand="0" w:firstRowFirstColumn="0" w:firstRowLastColumn="0" w:lastRowFirstColumn="0" w:lastRowLastColumn="0"/>
          <w:trHeight w:val="238"/>
        </w:trPr>
        <w:tc>
          <w:tcPr>
            <w:tcW w:w="567" w:type="dxa"/>
            <w:vAlign w:val="top"/>
          </w:tcPr>
          <w:p w14:paraId="27DC6C41" w14:textId="4279066B" w:rsidR="00341EBE" w:rsidRPr="00E638A5" w:rsidRDefault="00341EBE" w:rsidP="00B33F45">
            <w:pPr>
              <w:pStyle w:val="05Texto-TabelaPPGTCU"/>
              <w:jc w:val="left"/>
              <w:rPr>
                <w:rFonts w:cs="Arial"/>
                <w:sz w:val="18"/>
                <w:szCs w:val="18"/>
              </w:rPr>
            </w:pPr>
            <w:r w:rsidRPr="00E638A5">
              <w:rPr>
                <w:sz w:val="18"/>
                <w:szCs w:val="18"/>
              </w:rPr>
              <w:t>79</w:t>
            </w:r>
          </w:p>
        </w:tc>
        <w:tc>
          <w:tcPr>
            <w:tcW w:w="7938" w:type="dxa"/>
            <w:vAlign w:val="top"/>
          </w:tcPr>
          <w:p w14:paraId="4E31C4EA" w14:textId="37F81056" w:rsidR="00341EBE" w:rsidRPr="00E638A5" w:rsidRDefault="00341EBE" w:rsidP="00B33F45">
            <w:pPr>
              <w:pStyle w:val="05Texto-TabelaPPGTCU"/>
              <w:jc w:val="left"/>
              <w:rPr>
                <w:rFonts w:cs="Arial"/>
                <w:sz w:val="18"/>
                <w:szCs w:val="18"/>
              </w:rPr>
            </w:pPr>
            <w:r w:rsidRPr="00E638A5">
              <w:rPr>
                <w:sz w:val="18"/>
                <w:szCs w:val="18"/>
              </w:rPr>
              <w:t>instrutor treinamento inexigibilidade de licitação</w:t>
            </w:r>
          </w:p>
        </w:tc>
      </w:tr>
      <w:tr w:rsidR="00341EBE" w:rsidRPr="00106C6F" w14:paraId="05B266F8" w14:textId="77777777" w:rsidTr="005D2045">
        <w:trPr>
          <w:trHeight w:val="238"/>
        </w:trPr>
        <w:tc>
          <w:tcPr>
            <w:tcW w:w="567" w:type="dxa"/>
            <w:vAlign w:val="top"/>
          </w:tcPr>
          <w:p w14:paraId="7A3FF829" w14:textId="42978870" w:rsidR="00341EBE" w:rsidRPr="00E638A5" w:rsidRDefault="00341EBE" w:rsidP="00B33F45">
            <w:pPr>
              <w:pStyle w:val="05Texto-TabelaPPGTCU"/>
              <w:jc w:val="left"/>
              <w:rPr>
                <w:rFonts w:cs="Arial"/>
                <w:sz w:val="18"/>
                <w:szCs w:val="18"/>
              </w:rPr>
            </w:pPr>
            <w:r w:rsidRPr="00E638A5">
              <w:rPr>
                <w:sz w:val="18"/>
                <w:szCs w:val="18"/>
              </w:rPr>
              <w:t>80</w:t>
            </w:r>
          </w:p>
        </w:tc>
        <w:tc>
          <w:tcPr>
            <w:tcW w:w="7938" w:type="dxa"/>
            <w:vAlign w:val="top"/>
          </w:tcPr>
          <w:p w14:paraId="03203588" w14:textId="4A59F852" w:rsidR="00341EBE" w:rsidRPr="00E638A5" w:rsidRDefault="00341EBE" w:rsidP="00B33F45">
            <w:pPr>
              <w:pStyle w:val="05Texto-TabelaPPGTCU"/>
              <w:jc w:val="left"/>
              <w:rPr>
                <w:rFonts w:cs="Arial"/>
                <w:sz w:val="18"/>
                <w:szCs w:val="18"/>
              </w:rPr>
            </w:pPr>
            <w:r w:rsidRPr="00E638A5">
              <w:rPr>
                <w:sz w:val="18"/>
                <w:szCs w:val="18"/>
              </w:rPr>
              <w:t>reajuste de preços e repactuação</w:t>
            </w:r>
          </w:p>
        </w:tc>
      </w:tr>
      <w:tr w:rsidR="00341EBE" w:rsidRPr="00106C6F" w14:paraId="1A710392" w14:textId="77777777" w:rsidTr="005D2045">
        <w:trPr>
          <w:cnfStyle w:val="000000100000" w:firstRow="0" w:lastRow="0" w:firstColumn="0" w:lastColumn="0" w:oddVBand="0" w:evenVBand="0" w:oddHBand="1" w:evenHBand="0" w:firstRowFirstColumn="0" w:firstRowLastColumn="0" w:lastRowFirstColumn="0" w:lastRowLastColumn="0"/>
          <w:trHeight w:val="238"/>
        </w:trPr>
        <w:tc>
          <w:tcPr>
            <w:tcW w:w="567" w:type="dxa"/>
            <w:vAlign w:val="top"/>
          </w:tcPr>
          <w:p w14:paraId="2824F34B" w14:textId="78982E23" w:rsidR="00341EBE" w:rsidRPr="00E638A5" w:rsidRDefault="00341EBE" w:rsidP="00B33F45">
            <w:pPr>
              <w:pStyle w:val="05Texto-TabelaPPGTCU"/>
              <w:jc w:val="left"/>
              <w:rPr>
                <w:rFonts w:cs="Arial"/>
                <w:sz w:val="18"/>
                <w:szCs w:val="18"/>
              </w:rPr>
            </w:pPr>
            <w:r w:rsidRPr="00E638A5">
              <w:rPr>
                <w:sz w:val="18"/>
                <w:szCs w:val="18"/>
              </w:rPr>
              <w:t>81</w:t>
            </w:r>
          </w:p>
        </w:tc>
        <w:tc>
          <w:tcPr>
            <w:tcW w:w="7938" w:type="dxa"/>
            <w:vAlign w:val="top"/>
          </w:tcPr>
          <w:p w14:paraId="2C963B63" w14:textId="012EF871" w:rsidR="00341EBE" w:rsidRPr="00E638A5" w:rsidRDefault="00341EBE" w:rsidP="00B33F45">
            <w:pPr>
              <w:pStyle w:val="05Texto-TabelaPPGTCU"/>
              <w:jc w:val="left"/>
              <w:rPr>
                <w:rFonts w:cs="Arial"/>
                <w:sz w:val="18"/>
                <w:szCs w:val="18"/>
              </w:rPr>
            </w:pPr>
            <w:r w:rsidRPr="00E638A5">
              <w:rPr>
                <w:sz w:val="18"/>
                <w:szCs w:val="18"/>
              </w:rPr>
              <w:t>recomposição reajuste</w:t>
            </w:r>
          </w:p>
        </w:tc>
      </w:tr>
      <w:tr w:rsidR="00341EBE" w:rsidRPr="00106C6F" w14:paraId="5761E3F4" w14:textId="77777777" w:rsidTr="005D2045">
        <w:trPr>
          <w:trHeight w:val="238"/>
        </w:trPr>
        <w:tc>
          <w:tcPr>
            <w:tcW w:w="567" w:type="dxa"/>
            <w:vAlign w:val="top"/>
          </w:tcPr>
          <w:p w14:paraId="7CA2B584" w14:textId="01FDC71E" w:rsidR="00341EBE" w:rsidRPr="00E638A5" w:rsidRDefault="00341EBE" w:rsidP="00B33F45">
            <w:pPr>
              <w:pStyle w:val="05Texto-TabelaPPGTCU"/>
              <w:jc w:val="left"/>
              <w:rPr>
                <w:rFonts w:cs="Arial"/>
                <w:sz w:val="18"/>
                <w:szCs w:val="18"/>
              </w:rPr>
            </w:pPr>
            <w:r w:rsidRPr="00E638A5">
              <w:rPr>
                <w:sz w:val="18"/>
                <w:szCs w:val="18"/>
              </w:rPr>
              <w:t>82</w:t>
            </w:r>
          </w:p>
        </w:tc>
        <w:tc>
          <w:tcPr>
            <w:tcW w:w="7938" w:type="dxa"/>
            <w:vAlign w:val="top"/>
          </w:tcPr>
          <w:p w14:paraId="091A775D" w14:textId="7FCC88FC" w:rsidR="00341EBE" w:rsidRPr="00E638A5" w:rsidRDefault="00341EBE" w:rsidP="00B33F45">
            <w:pPr>
              <w:pStyle w:val="05Texto-TabelaPPGTCU"/>
              <w:jc w:val="left"/>
              <w:rPr>
                <w:rFonts w:cs="Arial"/>
                <w:sz w:val="18"/>
                <w:szCs w:val="18"/>
              </w:rPr>
            </w:pPr>
            <w:r w:rsidRPr="00E638A5">
              <w:rPr>
                <w:sz w:val="18"/>
                <w:szCs w:val="18"/>
              </w:rPr>
              <w:t>retenção de pagamentos perda da regularidade fiscal</w:t>
            </w:r>
          </w:p>
        </w:tc>
      </w:tr>
      <w:tr w:rsidR="00341EBE" w:rsidRPr="00106C6F" w14:paraId="509BBA51" w14:textId="77777777" w:rsidTr="005D2045">
        <w:trPr>
          <w:cnfStyle w:val="000000100000" w:firstRow="0" w:lastRow="0" w:firstColumn="0" w:lastColumn="0" w:oddVBand="0" w:evenVBand="0" w:oddHBand="1" w:evenHBand="0" w:firstRowFirstColumn="0" w:firstRowLastColumn="0" w:lastRowFirstColumn="0" w:lastRowLastColumn="0"/>
          <w:trHeight w:val="238"/>
        </w:trPr>
        <w:tc>
          <w:tcPr>
            <w:tcW w:w="567" w:type="dxa"/>
            <w:vAlign w:val="top"/>
          </w:tcPr>
          <w:p w14:paraId="6172F82E" w14:textId="64B03500" w:rsidR="00341EBE" w:rsidRPr="00E638A5" w:rsidRDefault="00341EBE" w:rsidP="00B33F45">
            <w:pPr>
              <w:pStyle w:val="05Texto-TabelaPPGTCU"/>
              <w:jc w:val="left"/>
              <w:rPr>
                <w:rFonts w:cs="Arial"/>
                <w:sz w:val="18"/>
                <w:szCs w:val="18"/>
              </w:rPr>
            </w:pPr>
            <w:r w:rsidRPr="00E638A5">
              <w:rPr>
                <w:sz w:val="18"/>
                <w:szCs w:val="18"/>
              </w:rPr>
              <w:t>83</w:t>
            </w:r>
          </w:p>
        </w:tc>
        <w:tc>
          <w:tcPr>
            <w:tcW w:w="7938" w:type="dxa"/>
            <w:vAlign w:val="top"/>
          </w:tcPr>
          <w:p w14:paraId="12A7F62C" w14:textId="56EE1F7C" w:rsidR="00341EBE" w:rsidRPr="00E638A5" w:rsidRDefault="00341EBE" w:rsidP="00B33F45">
            <w:pPr>
              <w:pStyle w:val="05Texto-TabelaPPGTCU"/>
              <w:jc w:val="left"/>
              <w:rPr>
                <w:rFonts w:cs="Arial"/>
                <w:sz w:val="18"/>
                <w:szCs w:val="18"/>
              </w:rPr>
            </w:pPr>
            <w:r w:rsidRPr="00E638A5">
              <w:rPr>
                <w:sz w:val="18"/>
                <w:szCs w:val="18"/>
              </w:rPr>
              <w:t>irregulares despesas desnecessárias e anteriores à celebração do contrato</w:t>
            </w:r>
          </w:p>
        </w:tc>
      </w:tr>
      <w:tr w:rsidR="00341EBE" w:rsidRPr="00106C6F" w14:paraId="1FF03888" w14:textId="77777777" w:rsidTr="005D2045">
        <w:trPr>
          <w:trHeight w:val="238"/>
        </w:trPr>
        <w:tc>
          <w:tcPr>
            <w:tcW w:w="567" w:type="dxa"/>
            <w:vAlign w:val="top"/>
          </w:tcPr>
          <w:p w14:paraId="0147A872" w14:textId="083AB3C3" w:rsidR="00341EBE" w:rsidRPr="00E638A5" w:rsidRDefault="00341EBE" w:rsidP="00B33F45">
            <w:pPr>
              <w:pStyle w:val="05Texto-TabelaPPGTCU"/>
              <w:jc w:val="left"/>
              <w:rPr>
                <w:rFonts w:cs="Arial"/>
                <w:sz w:val="18"/>
                <w:szCs w:val="18"/>
              </w:rPr>
            </w:pPr>
            <w:r w:rsidRPr="00E638A5">
              <w:rPr>
                <w:sz w:val="18"/>
                <w:szCs w:val="18"/>
              </w:rPr>
              <w:t>84</w:t>
            </w:r>
          </w:p>
        </w:tc>
        <w:tc>
          <w:tcPr>
            <w:tcW w:w="7938" w:type="dxa"/>
            <w:vAlign w:val="top"/>
          </w:tcPr>
          <w:p w14:paraId="3515C9EC" w14:textId="4F0EFFE7" w:rsidR="00341EBE" w:rsidRPr="00E638A5" w:rsidRDefault="00341EBE" w:rsidP="00B33F45">
            <w:pPr>
              <w:pStyle w:val="05Texto-TabelaPPGTCU"/>
              <w:jc w:val="left"/>
              <w:rPr>
                <w:rFonts w:cs="Arial"/>
                <w:sz w:val="18"/>
                <w:szCs w:val="18"/>
              </w:rPr>
            </w:pPr>
            <w:r w:rsidRPr="00E638A5">
              <w:rPr>
                <w:sz w:val="18"/>
                <w:szCs w:val="18"/>
              </w:rPr>
              <w:t>vínculo trabalhista ou societário pré-existente competitividade das licitantes</w:t>
            </w:r>
          </w:p>
        </w:tc>
      </w:tr>
      <w:tr w:rsidR="00341EBE" w:rsidRPr="00106C6F" w14:paraId="6379D5C6" w14:textId="77777777" w:rsidTr="005D2045">
        <w:trPr>
          <w:cnfStyle w:val="000000100000" w:firstRow="0" w:lastRow="0" w:firstColumn="0" w:lastColumn="0" w:oddVBand="0" w:evenVBand="0" w:oddHBand="1" w:evenHBand="0" w:firstRowFirstColumn="0" w:firstRowLastColumn="0" w:lastRowFirstColumn="0" w:lastRowLastColumn="0"/>
          <w:trHeight w:val="238"/>
        </w:trPr>
        <w:tc>
          <w:tcPr>
            <w:tcW w:w="567" w:type="dxa"/>
            <w:vAlign w:val="top"/>
          </w:tcPr>
          <w:p w14:paraId="5DB5778F" w14:textId="0D7C2660" w:rsidR="00341EBE" w:rsidRPr="00E638A5" w:rsidRDefault="00341EBE" w:rsidP="00B33F45">
            <w:pPr>
              <w:pStyle w:val="05Texto-TabelaPPGTCU"/>
              <w:jc w:val="left"/>
              <w:rPr>
                <w:rFonts w:cs="Arial"/>
                <w:sz w:val="18"/>
                <w:szCs w:val="18"/>
              </w:rPr>
            </w:pPr>
            <w:r w:rsidRPr="00E638A5">
              <w:rPr>
                <w:sz w:val="18"/>
                <w:szCs w:val="18"/>
              </w:rPr>
              <w:t>85</w:t>
            </w:r>
          </w:p>
        </w:tc>
        <w:tc>
          <w:tcPr>
            <w:tcW w:w="7938" w:type="dxa"/>
            <w:vAlign w:val="top"/>
          </w:tcPr>
          <w:p w14:paraId="15B88959" w14:textId="6ED8E21A" w:rsidR="00341EBE" w:rsidRPr="00E638A5" w:rsidRDefault="00341EBE" w:rsidP="00B33F45">
            <w:pPr>
              <w:pStyle w:val="05Texto-TabelaPPGTCU"/>
              <w:jc w:val="left"/>
              <w:rPr>
                <w:rFonts w:cs="Arial"/>
                <w:sz w:val="18"/>
                <w:szCs w:val="18"/>
              </w:rPr>
            </w:pPr>
            <w:r w:rsidRPr="00E638A5">
              <w:rPr>
                <w:sz w:val="18"/>
                <w:szCs w:val="18"/>
              </w:rPr>
              <w:t>técnica e preço profissionais quadro permanente</w:t>
            </w:r>
          </w:p>
        </w:tc>
      </w:tr>
      <w:tr w:rsidR="00341EBE" w:rsidRPr="00106C6F" w14:paraId="4C762080" w14:textId="77777777" w:rsidTr="005D2045">
        <w:trPr>
          <w:trHeight w:val="238"/>
        </w:trPr>
        <w:tc>
          <w:tcPr>
            <w:tcW w:w="567" w:type="dxa"/>
            <w:vAlign w:val="top"/>
          </w:tcPr>
          <w:p w14:paraId="540B00D8" w14:textId="1166E640" w:rsidR="00341EBE" w:rsidRPr="00E638A5" w:rsidRDefault="00341EBE" w:rsidP="00B33F45">
            <w:pPr>
              <w:pStyle w:val="05Texto-TabelaPPGTCU"/>
              <w:jc w:val="left"/>
              <w:rPr>
                <w:rFonts w:cs="Arial"/>
                <w:sz w:val="18"/>
                <w:szCs w:val="18"/>
              </w:rPr>
            </w:pPr>
            <w:r w:rsidRPr="00E638A5">
              <w:rPr>
                <w:sz w:val="18"/>
                <w:szCs w:val="18"/>
              </w:rPr>
              <w:t>86</w:t>
            </w:r>
          </w:p>
        </w:tc>
        <w:tc>
          <w:tcPr>
            <w:tcW w:w="7938" w:type="dxa"/>
            <w:vAlign w:val="top"/>
          </w:tcPr>
          <w:p w14:paraId="452C383C" w14:textId="339BE0D2" w:rsidR="00341EBE" w:rsidRPr="00E638A5" w:rsidRDefault="00341EBE" w:rsidP="00B33F45">
            <w:pPr>
              <w:pStyle w:val="05Texto-TabelaPPGTCU"/>
              <w:jc w:val="left"/>
              <w:rPr>
                <w:rFonts w:cs="Arial"/>
                <w:sz w:val="18"/>
                <w:szCs w:val="18"/>
              </w:rPr>
            </w:pPr>
            <w:r w:rsidRPr="00E638A5">
              <w:rPr>
                <w:sz w:val="18"/>
                <w:szCs w:val="18"/>
              </w:rPr>
              <w:t>erro material desclassificação da proposta</w:t>
            </w:r>
          </w:p>
        </w:tc>
      </w:tr>
      <w:tr w:rsidR="00341EBE" w:rsidRPr="00106C6F" w14:paraId="76D538E6" w14:textId="77777777" w:rsidTr="005D2045">
        <w:trPr>
          <w:cnfStyle w:val="000000100000" w:firstRow="0" w:lastRow="0" w:firstColumn="0" w:lastColumn="0" w:oddVBand="0" w:evenVBand="0" w:oddHBand="1" w:evenHBand="0" w:firstRowFirstColumn="0" w:firstRowLastColumn="0" w:lastRowFirstColumn="0" w:lastRowLastColumn="0"/>
          <w:trHeight w:val="238"/>
        </w:trPr>
        <w:tc>
          <w:tcPr>
            <w:tcW w:w="567" w:type="dxa"/>
            <w:vAlign w:val="top"/>
          </w:tcPr>
          <w:p w14:paraId="6AC9AC02" w14:textId="7E0C9B46" w:rsidR="00341EBE" w:rsidRPr="00E638A5" w:rsidRDefault="00341EBE" w:rsidP="00B33F45">
            <w:pPr>
              <w:pStyle w:val="05Texto-TabelaPPGTCU"/>
              <w:jc w:val="left"/>
              <w:rPr>
                <w:rFonts w:cs="Arial"/>
                <w:sz w:val="18"/>
                <w:szCs w:val="18"/>
              </w:rPr>
            </w:pPr>
            <w:r w:rsidRPr="00E638A5">
              <w:rPr>
                <w:sz w:val="18"/>
                <w:szCs w:val="18"/>
              </w:rPr>
              <w:t>87</w:t>
            </w:r>
          </w:p>
        </w:tc>
        <w:tc>
          <w:tcPr>
            <w:tcW w:w="7938" w:type="dxa"/>
            <w:vAlign w:val="top"/>
          </w:tcPr>
          <w:p w14:paraId="55D8BCF0" w14:textId="44ADB51B" w:rsidR="00341EBE" w:rsidRPr="00E638A5" w:rsidRDefault="00341EBE" w:rsidP="00B33F45">
            <w:pPr>
              <w:pStyle w:val="05Texto-TabelaPPGTCU"/>
              <w:jc w:val="left"/>
              <w:rPr>
                <w:rFonts w:cs="Arial"/>
                <w:sz w:val="18"/>
                <w:szCs w:val="18"/>
              </w:rPr>
            </w:pPr>
            <w:r w:rsidRPr="00E638A5">
              <w:rPr>
                <w:sz w:val="18"/>
                <w:szCs w:val="18"/>
              </w:rPr>
              <w:t>vedação à inclusão documento habilitação diligência</w:t>
            </w:r>
          </w:p>
        </w:tc>
      </w:tr>
      <w:tr w:rsidR="00341EBE" w:rsidRPr="00106C6F" w14:paraId="32B38FFC" w14:textId="77777777" w:rsidTr="005D2045">
        <w:trPr>
          <w:trHeight w:val="238"/>
        </w:trPr>
        <w:tc>
          <w:tcPr>
            <w:tcW w:w="567" w:type="dxa"/>
            <w:vAlign w:val="top"/>
          </w:tcPr>
          <w:p w14:paraId="6CF4B71A" w14:textId="57099D35" w:rsidR="00341EBE" w:rsidRPr="00E638A5" w:rsidRDefault="00341EBE" w:rsidP="00B33F45">
            <w:pPr>
              <w:pStyle w:val="05Texto-TabelaPPGTCU"/>
              <w:jc w:val="left"/>
              <w:rPr>
                <w:rFonts w:cs="Arial"/>
                <w:sz w:val="18"/>
                <w:szCs w:val="18"/>
              </w:rPr>
            </w:pPr>
            <w:r w:rsidRPr="00E638A5">
              <w:rPr>
                <w:sz w:val="18"/>
                <w:szCs w:val="18"/>
              </w:rPr>
              <w:t>88</w:t>
            </w:r>
          </w:p>
        </w:tc>
        <w:tc>
          <w:tcPr>
            <w:tcW w:w="7938" w:type="dxa"/>
            <w:vAlign w:val="top"/>
          </w:tcPr>
          <w:p w14:paraId="032161DA" w14:textId="26E0D046" w:rsidR="00341EBE" w:rsidRPr="00E638A5" w:rsidRDefault="00341EBE" w:rsidP="00B33F45">
            <w:pPr>
              <w:pStyle w:val="05Texto-TabelaPPGTCU"/>
              <w:jc w:val="left"/>
              <w:rPr>
                <w:rFonts w:cs="Arial"/>
                <w:sz w:val="18"/>
                <w:szCs w:val="18"/>
              </w:rPr>
            </w:pPr>
            <w:r w:rsidRPr="00E638A5">
              <w:rPr>
                <w:sz w:val="18"/>
                <w:szCs w:val="18"/>
              </w:rPr>
              <w:t>exigência comprovação de quantitativos mínimos características semelhantes</w:t>
            </w:r>
          </w:p>
        </w:tc>
      </w:tr>
      <w:tr w:rsidR="00341EBE" w:rsidRPr="00106C6F" w14:paraId="05033EA1" w14:textId="77777777" w:rsidTr="005D2045">
        <w:trPr>
          <w:cnfStyle w:val="000000100000" w:firstRow="0" w:lastRow="0" w:firstColumn="0" w:lastColumn="0" w:oddVBand="0" w:evenVBand="0" w:oddHBand="1" w:evenHBand="0" w:firstRowFirstColumn="0" w:firstRowLastColumn="0" w:lastRowFirstColumn="0" w:lastRowLastColumn="0"/>
          <w:trHeight w:val="238"/>
        </w:trPr>
        <w:tc>
          <w:tcPr>
            <w:tcW w:w="567" w:type="dxa"/>
            <w:vAlign w:val="top"/>
          </w:tcPr>
          <w:p w14:paraId="2DA77B56" w14:textId="19A2D4FD" w:rsidR="00341EBE" w:rsidRPr="00E638A5" w:rsidRDefault="00341EBE" w:rsidP="00B33F45">
            <w:pPr>
              <w:pStyle w:val="05Texto-TabelaPPGTCU"/>
              <w:jc w:val="left"/>
              <w:rPr>
                <w:rFonts w:cs="Arial"/>
                <w:sz w:val="18"/>
                <w:szCs w:val="18"/>
              </w:rPr>
            </w:pPr>
            <w:r w:rsidRPr="00E638A5">
              <w:rPr>
                <w:sz w:val="18"/>
                <w:szCs w:val="18"/>
              </w:rPr>
              <w:t>89</w:t>
            </w:r>
          </w:p>
        </w:tc>
        <w:tc>
          <w:tcPr>
            <w:tcW w:w="7938" w:type="dxa"/>
            <w:vAlign w:val="top"/>
          </w:tcPr>
          <w:p w14:paraId="0D3352FC" w14:textId="16D1B34C" w:rsidR="00341EBE" w:rsidRPr="00E638A5" w:rsidRDefault="00341EBE" w:rsidP="00B33F45">
            <w:pPr>
              <w:pStyle w:val="05Texto-TabelaPPGTCU"/>
              <w:jc w:val="left"/>
              <w:rPr>
                <w:rFonts w:cs="Arial"/>
                <w:sz w:val="18"/>
                <w:szCs w:val="18"/>
              </w:rPr>
            </w:pPr>
            <w:r w:rsidRPr="00E638A5">
              <w:rPr>
                <w:sz w:val="18"/>
                <w:szCs w:val="18"/>
              </w:rPr>
              <w:t>extensão sanção de impedimento de licitar e contratar</w:t>
            </w:r>
          </w:p>
        </w:tc>
      </w:tr>
      <w:tr w:rsidR="00341EBE" w:rsidRPr="00106C6F" w14:paraId="70722A3A" w14:textId="77777777" w:rsidTr="005D2045">
        <w:trPr>
          <w:trHeight w:val="238"/>
        </w:trPr>
        <w:tc>
          <w:tcPr>
            <w:tcW w:w="567" w:type="dxa"/>
            <w:vAlign w:val="top"/>
          </w:tcPr>
          <w:p w14:paraId="688658FD" w14:textId="05D825BB" w:rsidR="00341EBE" w:rsidRPr="00E638A5" w:rsidRDefault="00341EBE" w:rsidP="00B33F45">
            <w:pPr>
              <w:pStyle w:val="05Texto-TabelaPPGTCU"/>
              <w:jc w:val="left"/>
              <w:rPr>
                <w:rFonts w:cs="Arial"/>
                <w:sz w:val="18"/>
                <w:szCs w:val="18"/>
              </w:rPr>
            </w:pPr>
            <w:r w:rsidRPr="00E638A5">
              <w:rPr>
                <w:sz w:val="18"/>
                <w:szCs w:val="18"/>
              </w:rPr>
              <w:t>90</w:t>
            </w:r>
          </w:p>
        </w:tc>
        <w:tc>
          <w:tcPr>
            <w:tcW w:w="7938" w:type="dxa"/>
            <w:vAlign w:val="top"/>
          </w:tcPr>
          <w:p w14:paraId="0510CC16" w14:textId="502C3679" w:rsidR="00341EBE" w:rsidRPr="00E638A5" w:rsidRDefault="00341EBE" w:rsidP="00B33F45">
            <w:pPr>
              <w:pStyle w:val="05Texto-TabelaPPGTCU"/>
              <w:jc w:val="left"/>
              <w:rPr>
                <w:rFonts w:cs="Arial"/>
                <w:sz w:val="18"/>
                <w:szCs w:val="18"/>
              </w:rPr>
            </w:pPr>
            <w:r w:rsidRPr="00E638A5">
              <w:rPr>
                <w:sz w:val="18"/>
                <w:szCs w:val="18"/>
              </w:rPr>
              <w:t>habilitação técnico-operacional obras e serviços de engenharia</w:t>
            </w:r>
          </w:p>
        </w:tc>
      </w:tr>
      <w:tr w:rsidR="00341EBE" w:rsidRPr="00106C6F" w14:paraId="7B821CC2" w14:textId="77777777" w:rsidTr="005D2045">
        <w:trPr>
          <w:cnfStyle w:val="000000100000" w:firstRow="0" w:lastRow="0" w:firstColumn="0" w:lastColumn="0" w:oddVBand="0" w:evenVBand="0" w:oddHBand="1" w:evenHBand="0" w:firstRowFirstColumn="0" w:firstRowLastColumn="0" w:lastRowFirstColumn="0" w:lastRowLastColumn="0"/>
          <w:trHeight w:val="238"/>
        </w:trPr>
        <w:tc>
          <w:tcPr>
            <w:tcW w:w="567" w:type="dxa"/>
            <w:vAlign w:val="top"/>
          </w:tcPr>
          <w:p w14:paraId="66CAE2C9" w14:textId="4B329AFF" w:rsidR="00341EBE" w:rsidRPr="00E638A5" w:rsidRDefault="00341EBE" w:rsidP="00B33F45">
            <w:pPr>
              <w:pStyle w:val="05Texto-TabelaPPGTCU"/>
              <w:jc w:val="left"/>
              <w:rPr>
                <w:rFonts w:cs="Arial"/>
                <w:sz w:val="18"/>
                <w:szCs w:val="18"/>
              </w:rPr>
            </w:pPr>
            <w:r w:rsidRPr="00E638A5">
              <w:rPr>
                <w:sz w:val="18"/>
                <w:szCs w:val="18"/>
              </w:rPr>
              <w:t>91</w:t>
            </w:r>
          </w:p>
        </w:tc>
        <w:tc>
          <w:tcPr>
            <w:tcW w:w="7938" w:type="dxa"/>
            <w:vAlign w:val="top"/>
          </w:tcPr>
          <w:p w14:paraId="106B32A2" w14:textId="6F70F6B6" w:rsidR="00341EBE" w:rsidRPr="00E638A5" w:rsidRDefault="00341EBE" w:rsidP="00B33F45">
            <w:pPr>
              <w:pStyle w:val="05Texto-TabelaPPGTCU"/>
              <w:jc w:val="left"/>
              <w:rPr>
                <w:rFonts w:cs="Arial"/>
                <w:sz w:val="18"/>
                <w:szCs w:val="18"/>
              </w:rPr>
            </w:pPr>
            <w:r w:rsidRPr="00E638A5">
              <w:rPr>
                <w:sz w:val="18"/>
                <w:szCs w:val="18"/>
              </w:rPr>
              <w:t>controle adesão</w:t>
            </w:r>
          </w:p>
        </w:tc>
      </w:tr>
      <w:tr w:rsidR="00341EBE" w:rsidRPr="00106C6F" w14:paraId="003CCCA3" w14:textId="77777777" w:rsidTr="005D2045">
        <w:trPr>
          <w:trHeight w:val="238"/>
        </w:trPr>
        <w:tc>
          <w:tcPr>
            <w:tcW w:w="567" w:type="dxa"/>
            <w:vAlign w:val="top"/>
          </w:tcPr>
          <w:p w14:paraId="49962940" w14:textId="5BB5884C" w:rsidR="00341EBE" w:rsidRPr="00E638A5" w:rsidRDefault="00341EBE" w:rsidP="00B33F45">
            <w:pPr>
              <w:pStyle w:val="05Texto-TabelaPPGTCU"/>
              <w:jc w:val="left"/>
              <w:rPr>
                <w:rFonts w:cs="Arial"/>
                <w:sz w:val="18"/>
                <w:szCs w:val="18"/>
              </w:rPr>
            </w:pPr>
            <w:r w:rsidRPr="00E638A5">
              <w:rPr>
                <w:sz w:val="18"/>
                <w:szCs w:val="18"/>
              </w:rPr>
              <w:t>92</w:t>
            </w:r>
          </w:p>
        </w:tc>
        <w:tc>
          <w:tcPr>
            <w:tcW w:w="7938" w:type="dxa"/>
            <w:vAlign w:val="top"/>
          </w:tcPr>
          <w:p w14:paraId="20B94FF2" w14:textId="5E3A9FE7" w:rsidR="00341EBE" w:rsidRPr="00E638A5" w:rsidRDefault="00341EBE" w:rsidP="00B33F45">
            <w:pPr>
              <w:pStyle w:val="05Texto-TabelaPPGTCU"/>
              <w:jc w:val="left"/>
              <w:rPr>
                <w:rFonts w:cs="Arial"/>
                <w:sz w:val="18"/>
                <w:szCs w:val="18"/>
              </w:rPr>
            </w:pPr>
            <w:r w:rsidRPr="00E638A5">
              <w:rPr>
                <w:sz w:val="18"/>
                <w:szCs w:val="18"/>
              </w:rPr>
              <w:t>alvará de funcionamento habilitação jurídica</w:t>
            </w:r>
          </w:p>
        </w:tc>
      </w:tr>
      <w:tr w:rsidR="00341EBE" w:rsidRPr="00106C6F" w14:paraId="4021EA9B" w14:textId="77777777" w:rsidTr="005D2045">
        <w:trPr>
          <w:cnfStyle w:val="000000100000" w:firstRow="0" w:lastRow="0" w:firstColumn="0" w:lastColumn="0" w:oddVBand="0" w:evenVBand="0" w:oddHBand="1" w:evenHBand="0" w:firstRowFirstColumn="0" w:firstRowLastColumn="0" w:lastRowFirstColumn="0" w:lastRowLastColumn="0"/>
          <w:trHeight w:val="238"/>
        </w:trPr>
        <w:tc>
          <w:tcPr>
            <w:tcW w:w="567" w:type="dxa"/>
            <w:vAlign w:val="top"/>
          </w:tcPr>
          <w:p w14:paraId="378334E6" w14:textId="0A154806" w:rsidR="00341EBE" w:rsidRPr="00E638A5" w:rsidRDefault="00341EBE" w:rsidP="00B33F45">
            <w:pPr>
              <w:pStyle w:val="05Texto-TabelaPPGTCU"/>
              <w:jc w:val="left"/>
              <w:rPr>
                <w:rFonts w:cs="Arial"/>
                <w:sz w:val="18"/>
                <w:szCs w:val="18"/>
              </w:rPr>
            </w:pPr>
            <w:r w:rsidRPr="00E638A5">
              <w:rPr>
                <w:sz w:val="18"/>
                <w:szCs w:val="18"/>
              </w:rPr>
              <w:t>93</w:t>
            </w:r>
          </w:p>
        </w:tc>
        <w:tc>
          <w:tcPr>
            <w:tcW w:w="7938" w:type="dxa"/>
            <w:vAlign w:val="top"/>
          </w:tcPr>
          <w:p w14:paraId="3F91316D" w14:textId="6D78BF41" w:rsidR="00341EBE" w:rsidRPr="00E638A5" w:rsidRDefault="00341EBE" w:rsidP="00B33F45">
            <w:pPr>
              <w:pStyle w:val="05Texto-TabelaPPGTCU"/>
              <w:jc w:val="left"/>
              <w:rPr>
                <w:rFonts w:cs="Arial"/>
                <w:sz w:val="18"/>
                <w:szCs w:val="18"/>
              </w:rPr>
            </w:pPr>
            <w:r w:rsidRPr="00E638A5">
              <w:rPr>
                <w:sz w:val="18"/>
                <w:szCs w:val="18"/>
              </w:rPr>
              <w:t>acumulação de cargo secretário municipal professor</w:t>
            </w:r>
          </w:p>
        </w:tc>
      </w:tr>
      <w:tr w:rsidR="00341EBE" w:rsidRPr="00106C6F" w14:paraId="636C199A" w14:textId="77777777" w:rsidTr="005D2045">
        <w:trPr>
          <w:trHeight w:val="238"/>
        </w:trPr>
        <w:tc>
          <w:tcPr>
            <w:tcW w:w="567" w:type="dxa"/>
            <w:vAlign w:val="top"/>
          </w:tcPr>
          <w:p w14:paraId="70320523" w14:textId="4C4E1FD7" w:rsidR="00341EBE" w:rsidRPr="00E638A5" w:rsidRDefault="00341EBE" w:rsidP="00B33F45">
            <w:pPr>
              <w:pStyle w:val="05Texto-TabelaPPGTCU"/>
              <w:jc w:val="left"/>
              <w:rPr>
                <w:rFonts w:cs="Arial"/>
                <w:sz w:val="18"/>
                <w:szCs w:val="18"/>
              </w:rPr>
            </w:pPr>
            <w:r w:rsidRPr="00E638A5">
              <w:rPr>
                <w:sz w:val="18"/>
                <w:szCs w:val="18"/>
              </w:rPr>
              <w:t>94</w:t>
            </w:r>
          </w:p>
        </w:tc>
        <w:tc>
          <w:tcPr>
            <w:tcW w:w="7938" w:type="dxa"/>
            <w:vAlign w:val="top"/>
          </w:tcPr>
          <w:p w14:paraId="49FBFED5" w14:textId="6C28656D" w:rsidR="00341EBE" w:rsidRPr="00E638A5" w:rsidRDefault="00341EBE" w:rsidP="00B33F45">
            <w:pPr>
              <w:pStyle w:val="05Texto-TabelaPPGTCU"/>
              <w:jc w:val="left"/>
              <w:rPr>
                <w:rFonts w:cs="Arial"/>
                <w:sz w:val="18"/>
                <w:szCs w:val="18"/>
              </w:rPr>
            </w:pPr>
            <w:r w:rsidRPr="00E638A5">
              <w:rPr>
                <w:sz w:val="18"/>
                <w:szCs w:val="18"/>
              </w:rPr>
              <w:t>prescrição da pretensão punitiva julgamento das contas</w:t>
            </w:r>
          </w:p>
        </w:tc>
      </w:tr>
      <w:tr w:rsidR="00341EBE" w:rsidRPr="00106C6F" w14:paraId="08715AA1" w14:textId="77777777" w:rsidTr="005D2045">
        <w:trPr>
          <w:cnfStyle w:val="000000100000" w:firstRow="0" w:lastRow="0" w:firstColumn="0" w:lastColumn="0" w:oddVBand="0" w:evenVBand="0" w:oddHBand="1" w:evenHBand="0" w:firstRowFirstColumn="0" w:firstRowLastColumn="0" w:lastRowFirstColumn="0" w:lastRowLastColumn="0"/>
          <w:trHeight w:val="238"/>
        </w:trPr>
        <w:tc>
          <w:tcPr>
            <w:tcW w:w="567" w:type="dxa"/>
            <w:vAlign w:val="top"/>
          </w:tcPr>
          <w:p w14:paraId="451F1C2F" w14:textId="64C7FD22" w:rsidR="00341EBE" w:rsidRPr="00E638A5" w:rsidRDefault="00341EBE" w:rsidP="00B33F45">
            <w:pPr>
              <w:pStyle w:val="05Texto-TabelaPPGTCU"/>
              <w:jc w:val="left"/>
              <w:rPr>
                <w:rFonts w:cs="Arial"/>
                <w:sz w:val="18"/>
                <w:szCs w:val="18"/>
              </w:rPr>
            </w:pPr>
            <w:r w:rsidRPr="00E638A5">
              <w:rPr>
                <w:sz w:val="18"/>
                <w:szCs w:val="18"/>
              </w:rPr>
              <w:t>95</w:t>
            </w:r>
          </w:p>
        </w:tc>
        <w:tc>
          <w:tcPr>
            <w:tcW w:w="7938" w:type="dxa"/>
            <w:vAlign w:val="top"/>
          </w:tcPr>
          <w:p w14:paraId="55891ED9" w14:textId="6746E8FA" w:rsidR="00341EBE" w:rsidRPr="00E638A5" w:rsidRDefault="00341EBE" w:rsidP="00B33F45">
            <w:pPr>
              <w:pStyle w:val="05Texto-TabelaPPGTCU"/>
              <w:jc w:val="left"/>
              <w:rPr>
                <w:rFonts w:cs="Arial"/>
                <w:sz w:val="18"/>
                <w:szCs w:val="18"/>
              </w:rPr>
            </w:pPr>
            <w:r w:rsidRPr="00E638A5">
              <w:rPr>
                <w:sz w:val="18"/>
                <w:szCs w:val="18"/>
              </w:rPr>
              <w:t>Banco de Preços em Saúde referência medicamentos</w:t>
            </w:r>
          </w:p>
        </w:tc>
      </w:tr>
      <w:tr w:rsidR="00341EBE" w:rsidRPr="00106C6F" w14:paraId="6E25BE84" w14:textId="77777777" w:rsidTr="005D2045">
        <w:trPr>
          <w:trHeight w:val="238"/>
        </w:trPr>
        <w:tc>
          <w:tcPr>
            <w:tcW w:w="567" w:type="dxa"/>
            <w:vAlign w:val="top"/>
          </w:tcPr>
          <w:p w14:paraId="7FAE8643" w14:textId="2664A0AE" w:rsidR="00341EBE" w:rsidRPr="00E638A5" w:rsidRDefault="00341EBE" w:rsidP="00B33F45">
            <w:pPr>
              <w:pStyle w:val="05Texto-TabelaPPGTCU"/>
              <w:jc w:val="left"/>
              <w:rPr>
                <w:rFonts w:cs="Arial"/>
                <w:sz w:val="18"/>
                <w:szCs w:val="18"/>
              </w:rPr>
            </w:pPr>
            <w:r w:rsidRPr="00E638A5">
              <w:rPr>
                <w:sz w:val="18"/>
                <w:szCs w:val="18"/>
              </w:rPr>
              <w:t>96</w:t>
            </w:r>
          </w:p>
        </w:tc>
        <w:tc>
          <w:tcPr>
            <w:tcW w:w="7938" w:type="dxa"/>
            <w:vAlign w:val="top"/>
          </w:tcPr>
          <w:p w14:paraId="6561A5E2" w14:textId="7D74EF3A" w:rsidR="00341EBE" w:rsidRPr="00E638A5" w:rsidRDefault="00341EBE" w:rsidP="00B33F45">
            <w:pPr>
              <w:pStyle w:val="05Texto-TabelaPPGTCU"/>
              <w:jc w:val="left"/>
              <w:rPr>
                <w:rFonts w:cs="Arial"/>
                <w:sz w:val="18"/>
                <w:szCs w:val="18"/>
              </w:rPr>
            </w:pPr>
            <w:r w:rsidRPr="00E638A5">
              <w:rPr>
                <w:sz w:val="18"/>
                <w:szCs w:val="18"/>
              </w:rPr>
              <w:t>alteração contratual serviços já previstos no edital</w:t>
            </w:r>
          </w:p>
        </w:tc>
      </w:tr>
      <w:tr w:rsidR="00341EBE" w:rsidRPr="00106C6F" w14:paraId="2968CA72" w14:textId="77777777" w:rsidTr="005D2045">
        <w:trPr>
          <w:cnfStyle w:val="000000100000" w:firstRow="0" w:lastRow="0" w:firstColumn="0" w:lastColumn="0" w:oddVBand="0" w:evenVBand="0" w:oddHBand="1" w:evenHBand="0" w:firstRowFirstColumn="0" w:firstRowLastColumn="0" w:lastRowFirstColumn="0" w:lastRowLastColumn="0"/>
          <w:trHeight w:val="238"/>
        </w:trPr>
        <w:tc>
          <w:tcPr>
            <w:tcW w:w="567" w:type="dxa"/>
            <w:vAlign w:val="top"/>
          </w:tcPr>
          <w:p w14:paraId="390AD1FA" w14:textId="0A0A70DF" w:rsidR="00341EBE" w:rsidRPr="00E638A5" w:rsidRDefault="00341EBE" w:rsidP="00B33F45">
            <w:pPr>
              <w:pStyle w:val="05Texto-TabelaPPGTCU"/>
              <w:jc w:val="left"/>
              <w:rPr>
                <w:rFonts w:cs="Arial"/>
                <w:sz w:val="18"/>
                <w:szCs w:val="18"/>
              </w:rPr>
            </w:pPr>
            <w:r w:rsidRPr="00E638A5">
              <w:rPr>
                <w:sz w:val="18"/>
                <w:szCs w:val="18"/>
              </w:rPr>
              <w:t>97</w:t>
            </w:r>
          </w:p>
        </w:tc>
        <w:tc>
          <w:tcPr>
            <w:tcW w:w="7938" w:type="dxa"/>
            <w:vAlign w:val="top"/>
          </w:tcPr>
          <w:p w14:paraId="6F263FC1" w14:textId="4D98C499" w:rsidR="00341EBE" w:rsidRPr="00E638A5" w:rsidRDefault="00341EBE" w:rsidP="00B33F45">
            <w:pPr>
              <w:pStyle w:val="05Texto-TabelaPPGTCU"/>
              <w:jc w:val="left"/>
              <w:rPr>
                <w:rFonts w:cs="Arial"/>
                <w:sz w:val="18"/>
                <w:szCs w:val="18"/>
              </w:rPr>
            </w:pPr>
            <w:r w:rsidRPr="00E638A5">
              <w:rPr>
                <w:sz w:val="18"/>
                <w:szCs w:val="18"/>
              </w:rPr>
              <w:t>licitação princípio da legalidade estrita afastado</w:t>
            </w:r>
          </w:p>
        </w:tc>
      </w:tr>
      <w:tr w:rsidR="00341EBE" w:rsidRPr="00106C6F" w14:paraId="392006C9" w14:textId="77777777" w:rsidTr="005D2045">
        <w:trPr>
          <w:trHeight w:val="238"/>
        </w:trPr>
        <w:tc>
          <w:tcPr>
            <w:tcW w:w="567" w:type="dxa"/>
            <w:vAlign w:val="top"/>
          </w:tcPr>
          <w:p w14:paraId="342B50A8" w14:textId="78BAF426" w:rsidR="00341EBE" w:rsidRPr="00E638A5" w:rsidRDefault="00341EBE" w:rsidP="00B33F45">
            <w:pPr>
              <w:pStyle w:val="05Texto-TabelaPPGTCU"/>
              <w:jc w:val="left"/>
              <w:rPr>
                <w:rFonts w:cs="Arial"/>
                <w:sz w:val="18"/>
                <w:szCs w:val="18"/>
              </w:rPr>
            </w:pPr>
            <w:r w:rsidRPr="00E638A5">
              <w:rPr>
                <w:sz w:val="18"/>
                <w:szCs w:val="18"/>
              </w:rPr>
              <w:t>98</w:t>
            </w:r>
          </w:p>
        </w:tc>
        <w:tc>
          <w:tcPr>
            <w:tcW w:w="7938" w:type="dxa"/>
            <w:vAlign w:val="top"/>
          </w:tcPr>
          <w:p w14:paraId="7CC1FD51" w14:textId="37355C74" w:rsidR="00341EBE" w:rsidRPr="00E638A5" w:rsidRDefault="00341EBE" w:rsidP="00B33F45">
            <w:pPr>
              <w:pStyle w:val="05Texto-TabelaPPGTCU"/>
              <w:jc w:val="left"/>
              <w:rPr>
                <w:rFonts w:cs="Arial"/>
                <w:sz w:val="18"/>
                <w:szCs w:val="18"/>
              </w:rPr>
            </w:pPr>
            <w:r w:rsidRPr="00E638A5">
              <w:rPr>
                <w:sz w:val="18"/>
                <w:szCs w:val="18"/>
              </w:rPr>
              <w:t>renovação de contrato serviços de natureza continuada pesquisa de preços</w:t>
            </w:r>
          </w:p>
        </w:tc>
      </w:tr>
      <w:tr w:rsidR="00341EBE" w:rsidRPr="00106C6F" w14:paraId="5F643CD1" w14:textId="77777777" w:rsidTr="005D2045">
        <w:trPr>
          <w:cnfStyle w:val="000000100000" w:firstRow="0" w:lastRow="0" w:firstColumn="0" w:lastColumn="0" w:oddVBand="0" w:evenVBand="0" w:oddHBand="1" w:evenHBand="0" w:firstRowFirstColumn="0" w:firstRowLastColumn="0" w:lastRowFirstColumn="0" w:lastRowLastColumn="0"/>
          <w:trHeight w:val="238"/>
        </w:trPr>
        <w:tc>
          <w:tcPr>
            <w:tcW w:w="567" w:type="dxa"/>
            <w:vAlign w:val="top"/>
          </w:tcPr>
          <w:p w14:paraId="1CB11853" w14:textId="1528915B" w:rsidR="00341EBE" w:rsidRPr="00E638A5" w:rsidRDefault="00341EBE" w:rsidP="00B33F45">
            <w:pPr>
              <w:pStyle w:val="05Texto-TabelaPPGTCU"/>
              <w:jc w:val="left"/>
              <w:rPr>
                <w:rFonts w:cs="Arial"/>
                <w:sz w:val="18"/>
                <w:szCs w:val="18"/>
              </w:rPr>
            </w:pPr>
            <w:r w:rsidRPr="00E638A5">
              <w:rPr>
                <w:sz w:val="18"/>
                <w:szCs w:val="18"/>
              </w:rPr>
              <w:t>99</w:t>
            </w:r>
          </w:p>
        </w:tc>
        <w:tc>
          <w:tcPr>
            <w:tcW w:w="7938" w:type="dxa"/>
            <w:vAlign w:val="top"/>
          </w:tcPr>
          <w:p w14:paraId="50FEF0AF" w14:textId="505D00E9" w:rsidR="00341EBE" w:rsidRPr="00E638A5" w:rsidRDefault="00341EBE" w:rsidP="00B33F45">
            <w:pPr>
              <w:pStyle w:val="05Texto-TabelaPPGTCU"/>
              <w:jc w:val="left"/>
              <w:rPr>
                <w:rFonts w:cs="Arial"/>
                <w:sz w:val="18"/>
                <w:szCs w:val="18"/>
              </w:rPr>
            </w:pPr>
            <w:r w:rsidRPr="00E638A5">
              <w:rPr>
                <w:sz w:val="18"/>
                <w:szCs w:val="18"/>
              </w:rPr>
              <w:t>contratações de software cartas de exclusividade</w:t>
            </w:r>
          </w:p>
        </w:tc>
      </w:tr>
      <w:tr w:rsidR="00341EBE" w:rsidRPr="00106C6F" w14:paraId="6DEFCAD3" w14:textId="77777777" w:rsidTr="005D2045">
        <w:trPr>
          <w:cnfStyle w:val="010000000000" w:firstRow="0" w:lastRow="1" w:firstColumn="0" w:lastColumn="0" w:oddVBand="0" w:evenVBand="0" w:oddHBand="0" w:evenHBand="0" w:firstRowFirstColumn="0" w:firstRowLastColumn="0" w:lastRowFirstColumn="0" w:lastRowLastColumn="0"/>
          <w:trHeight w:val="238"/>
        </w:trPr>
        <w:tc>
          <w:tcPr>
            <w:tcW w:w="567" w:type="dxa"/>
            <w:vAlign w:val="top"/>
          </w:tcPr>
          <w:p w14:paraId="237E1690" w14:textId="1AF8D4F8" w:rsidR="00341EBE" w:rsidRPr="00E638A5" w:rsidRDefault="00341EBE" w:rsidP="00B33F45">
            <w:pPr>
              <w:pStyle w:val="05Texto-TabelaPPGTCU"/>
              <w:jc w:val="left"/>
              <w:rPr>
                <w:rFonts w:cs="Arial"/>
                <w:sz w:val="18"/>
                <w:szCs w:val="18"/>
              </w:rPr>
            </w:pPr>
            <w:r w:rsidRPr="00E638A5">
              <w:rPr>
                <w:sz w:val="18"/>
                <w:szCs w:val="18"/>
              </w:rPr>
              <w:t>100</w:t>
            </w:r>
          </w:p>
        </w:tc>
        <w:tc>
          <w:tcPr>
            <w:tcW w:w="7938" w:type="dxa"/>
            <w:vAlign w:val="top"/>
          </w:tcPr>
          <w:p w14:paraId="373456B9" w14:textId="570EFE44" w:rsidR="00341EBE" w:rsidRPr="00E638A5" w:rsidRDefault="00341EBE" w:rsidP="00B33F45">
            <w:pPr>
              <w:pStyle w:val="05Texto-TabelaPPGTCU"/>
              <w:jc w:val="left"/>
              <w:rPr>
                <w:rFonts w:cs="Arial"/>
                <w:sz w:val="18"/>
                <w:szCs w:val="18"/>
              </w:rPr>
            </w:pPr>
            <w:r w:rsidRPr="00E638A5">
              <w:rPr>
                <w:sz w:val="18"/>
                <w:szCs w:val="18"/>
              </w:rPr>
              <w:t>assistência médica a servidores</w:t>
            </w:r>
          </w:p>
        </w:tc>
      </w:tr>
    </w:tbl>
    <w:p w14:paraId="761895B1" w14:textId="1EDCD16D" w:rsidR="00AD6767" w:rsidRDefault="00AD6767" w:rsidP="00AD6767">
      <w:pPr>
        <w:pStyle w:val="07LegendaFigPPGTCU"/>
        <w:rPr>
          <w:lang w:val="pt-PT"/>
        </w:rPr>
      </w:pPr>
      <w:r w:rsidRPr="00106C6F">
        <w:rPr>
          <w:lang w:val="pt-PT"/>
        </w:rPr>
        <w:t xml:space="preserve">Fonte: </w:t>
      </w:r>
      <w:r w:rsidR="00EC668A">
        <w:rPr>
          <w:lang w:val="pt-PT"/>
        </w:rPr>
        <w:t>Adaptado de Pacheco e Borela (2023)</w:t>
      </w:r>
      <w:r w:rsidRPr="00106C6F">
        <w:rPr>
          <w:lang w:val="pt-PT"/>
        </w:rPr>
        <w:t>.</w:t>
      </w:r>
    </w:p>
    <w:p w14:paraId="0AE3CCB7" w14:textId="77777777" w:rsidR="00AE31D6" w:rsidRDefault="00AE31D6" w:rsidP="00AD6767">
      <w:pPr>
        <w:pStyle w:val="07LegendaFigPPGTCU"/>
        <w:rPr>
          <w:lang w:val="pt-PT"/>
        </w:rPr>
      </w:pPr>
    </w:p>
    <w:p w14:paraId="04EEABBD" w14:textId="5A6EB2E2" w:rsidR="00AD6767" w:rsidRPr="00106C6F" w:rsidRDefault="00AE31D6" w:rsidP="00E834DC">
      <w:pPr>
        <w:pStyle w:val="Legenda"/>
      </w:pPr>
      <w:bookmarkStart w:id="102" w:name="_Ref181782820"/>
      <w:bookmarkStart w:id="103" w:name="_Toc180825421"/>
      <w:bookmarkStart w:id="104" w:name="_Toc189742379"/>
      <w:r>
        <w:t xml:space="preserve">Quadro </w:t>
      </w:r>
      <w:fldSimple w:instr=" SEQ Quadro \* ARABIC ">
        <w:r w:rsidR="00F257BF">
          <w:rPr>
            <w:noProof/>
          </w:rPr>
          <w:t>4</w:t>
        </w:r>
      </w:fldSimple>
      <w:bookmarkEnd w:id="102"/>
      <w:r w:rsidR="00AD6767" w:rsidRPr="00106C6F">
        <w:t xml:space="preserve">– </w:t>
      </w:r>
      <w:r w:rsidR="00AD6767">
        <w:t xml:space="preserve">Conjunto de </w:t>
      </w:r>
      <w:r w:rsidR="008B42DC">
        <w:rPr>
          <w:i/>
          <w:iCs/>
        </w:rPr>
        <w:t>queries</w:t>
      </w:r>
      <w:r w:rsidR="00AD6767">
        <w:t xml:space="preserve"> 3</w:t>
      </w:r>
      <w:bookmarkEnd w:id="103"/>
      <w:bookmarkEnd w:id="104"/>
    </w:p>
    <w:tbl>
      <w:tblPr>
        <w:tblStyle w:val="QuadroPPGTCU"/>
        <w:tblW w:w="8505" w:type="dxa"/>
        <w:tblLayout w:type="fixed"/>
        <w:tblCellMar>
          <w:top w:w="0" w:type="dxa"/>
          <w:left w:w="0" w:type="dxa"/>
          <w:bottom w:w="0" w:type="dxa"/>
          <w:right w:w="0" w:type="dxa"/>
        </w:tblCellMar>
        <w:tblLook w:val="0060" w:firstRow="1" w:lastRow="1" w:firstColumn="0" w:lastColumn="0" w:noHBand="0" w:noVBand="0"/>
      </w:tblPr>
      <w:tblGrid>
        <w:gridCol w:w="567"/>
        <w:gridCol w:w="7938"/>
      </w:tblGrid>
      <w:tr w:rsidR="00AD6767" w:rsidRPr="00106C6F" w14:paraId="6E295105" w14:textId="77777777" w:rsidTr="005D2045">
        <w:trPr>
          <w:cnfStyle w:val="100000000000" w:firstRow="1" w:lastRow="0" w:firstColumn="0" w:lastColumn="0" w:oddVBand="0" w:evenVBand="0" w:oddHBand="0" w:evenHBand="0" w:firstRowFirstColumn="0" w:firstRowLastColumn="0" w:lastRowFirstColumn="0" w:lastRowLastColumn="0"/>
          <w:trHeight w:val="284"/>
        </w:trPr>
        <w:tc>
          <w:tcPr>
            <w:tcW w:w="567" w:type="dxa"/>
            <w:shd w:val="clear" w:color="auto" w:fill="FFC000"/>
          </w:tcPr>
          <w:p w14:paraId="533F2090" w14:textId="77777777" w:rsidR="00AD6767" w:rsidRPr="00106C6F" w:rsidRDefault="00AD6767" w:rsidP="000E5DDF">
            <w:pPr>
              <w:pStyle w:val="05Texto-TabelaPPGTCU"/>
              <w:rPr>
                <w:rFonts w:cs="Arial"/>
              </w:rPr>
            </w:pPr>
            <w:r>
              <w:rPr>
                <w:rFonts w:cs="Arial"/>
              </w:rPr>
              <w:t>ID</w:t>
            </w:r>
          </w:p>
        </w:tc>
        <w:tc>
          <w:tcPr>
            <w:tcW w:w="7938" w:type="dxa"/>
            <w:shd w:val="clear" w:color="auto" w:fill="FFC000"/>
          </w:tcPr>
          <w:p w14:paraId="37D12947" w14:textId="77777777" w:rsidR="00AD6767" w:rsidRPr="00566CAC" w:rsidRDefault="00AD6767" w:rsidP="000E5DDF">
            <w:pPr>
              <w:pStyle w:val="05Texto-TabelaPPGTCU"/>
              <w:rPr>
                <w:rFonts w:cs="Arial"/>
                <w:i/>
                <w:iCs/>
              </w:rPr>
            </w:pPr>
            <w:r w:rsidRPr="00566CAC">
              <w:rPr>
                <w:rFonts w:cs="Arial"/>
                <w:i/>
                <w:iCs/>
                <w:lang w:val="pt-PT"/>
              </w:rPr>
              <w:t>Query</w:t>
            </w:r>
          </w:p>
        </w:tc>
      </w:tr>
      <w:tr w:rsidR="00866942" w:rsidRPr="00106C6F" w14:paraId="2E85F8FC" w14:textId="77777777" w:rsidTr="005D2045">
        <w:trPr>
          <w:cnfStyle w:val="000000100000" w:firstRow="0" w:lastRow="0" w:firstColumn="0" w:lastColumn="0" w:oddVBand="0" w:evenVBand="0" w:oddHBand="1" w:evenHBand="0" w:firstRowFirstColumn="0" w:firstRowLastColumn="0" w:lastRowFirstColumn="0" w:lastRowLastColumn="0"/>
          <w:trHeight w:val="127"/>
        </w:trPr>
        <w:tc>
          <w:tcPr>
            <w:tcW w:w="567" w:type="dxa"/>
            <w:vAlign w:val="top"/>
          </w:tcPr>
          <w:p w14:paraId="421630EA" w14:textId="5510FA95" w:rsidR="00866942" w:rsidRPr="00E638A5" w:rsidRDefault="00866942" w:rsidP="000E5DDF">
            <w:pPr>
              <w:pStyle w:val="05Texto-TabelaPPGTCU"/>
              <w:rPr>
                <w:rFonts w:cs="Arial"/>
                <w:sz w:val="18"/>
                <w:szCs w:val="18"/>
              </w:rPr>
            </w:pPr>
            <w:r w:rsidRPr="00E638A5">
              <w:rPr>
                <w:sz w:val="18"/>
                <w:szCs w:val="18"/>
              </w:rPr>
              <w:t>101</w:t>
            </w:r>
          </w:p>
        </w:tc>
        <w:tc>
          <w:tcPr>
            <w:tcW w:w="7938" w:type="dxa"/>
            <w:vAlign w:val="top"/>
          </w:tcPr>
          <w:p w14:paraId="685F63D6" w14:textId="076A0CA2" w:rsidR="00866942" w:rsidRPr="00E638A5" w:rsidRDefault="00866942" w:rsidP="005D2045">
            <w:pPr>
              <w:pStyle w:val="05Texto-TabelaPPGTCU"/>
              <w:jc w:val="left"/>
              <w:rPr>
                <w:rFonts w:cs="Arial"/>
                <w:sz w:val="18"/>
                <w:szCs w:val="18"/>
              </w:rPr>
            </w:pPr>
            <w:r w:rsidRPr="00E638A5">
              <w:rPr>
                <w:sz w:val="18"/>
                <w:szCs w:val="18"/>
              </w:rPr>
              <w:t>Qual é a modalidade de licitação adequada para a concessão remunerada de uso de bens públicos?</w:t>
            </w:r>
          </w:p>
        </w:tc>
      </w:tr>
      <w:tr w:rsidR="00866942" w:rsidRPr="00106C6F" w14:paraId="6EBFBD23" w14:textId="77777777" w:rsidTr="005D2045">
        <w:trPr>
          <w:trHeight w:val="238"/>
        </w:trPr>
        <w:tc>
          <w:tcPr>
            <w:tcW w:w="567" w:type="dxa"/>
            <w:vAlign w:val="top"/>
          </w:tcPr>
          <w:p w14:paraId="64ADB921" w14:textId="0A7368EA" w:rsidR="00866942" w:rsidRPr="00E638A5" w:rsidRDefault="00866942" w:rsidP="000E5DDF">
            <w:pPr>
              <w:pStyle w:val="05Texto-TabelaPPGTCU"/>
              <w:rPr>
                <w:rFonts w:cs="Arial"/>
                <w:sz w:val="18"/>
                <w:szCs w:val="18"/>
              </w:rPr>
            </w:pPr>
            <w:r w:rsidRPr="00E638A5">
              <w:rPr>
                <w:sz w:val="18"/>
                <w:szCs w:val="18"/>
              </w:rPr>
              <w:t>102</w:t>
            </w:r>
          </w:p>
        </w:tc>
        <w:tc>
          <w:tcPr>
            <w:tcW w:w="7938" w:type="dxa"/>
            <w:vAlign w:val="top"/>
          </w:tcPr>
          <w:p w14:paraId="77A4222B" w14:textId="088C861E" w:rsidR="00866942" w:rsidRPr="00E638A5" w:rsidRDefault="00866942" w:rsidP="005D2045">
            <w:pPr>
              <w:pStyle w:val="05Texto-TabelaPPGTCU"/>
              <w:jc w:val="left"/>
              <w:rPr>
                <w:rFonts w:cs="Arial"/>
                <w:sz w:val="18"/>
                <w:szCs w:val="18"/>
              </w:rPr>
            </w:pPr>
            <w:r w:rsidRPr="00E638A5">
              <w:rPr>
                <w:sz w:val="18"/>
                <w:szCs w:val="18"/>
              </w:rPr>
              <w:t>A citação é considerada válida após o falecimento do responsável se a defesa já foi apresentada?</w:t>
            </w:r>
          </w:p>
        </w:tc>
      </w:tr>
      <w:tr w:rsidR="00866942" w:rsidRPr="00106C6F" w14:paraId="21EDF0BE" w14:textId="77777777" w:rsidTr="005D2045">
        <w:trPr>
          <w:cnfStyle w:val="000000100000" w:firstRow="0" w:lastRow="0" w:firstColumn="0" w:lastColumn="0" w:oddVBand="0" w:evenVBand="0" w:oddHBand="1" w:evenHBand="0" w:firstRowFirstColumn="0" w:firstRowLastColumn="0" w:lastRowFirstColumn="0" w:lastRowLastColumn="0"/>
          <w:trHeight w:val="238"/>
        </w:trPr>
        <w:tc>
          <w:tcPr>
            <w:tcW w:w="567" w:type="dxa"/>
            <w:vAlign w:val="top"/>
          </w:tcPr>
          <w:p w14:paraId="4CC7C8BF" w14:textId="1201EDB7" w:rsidR="00866942" w:rsidRPr="00E638A5" w:rsidRDefault="00866942" w:rsidP="000E5DDF">
            <w:pPr>
              <w:pStyle w:val="05Texto-TabelaPPGTCU"/>
              <w:rPr>
                <w:rFonts w:cs="Arial"/>
                <w:sz w:val="18"/>
                <w:szCs w:val="18"/>
              </w:rPr>
            </w:pPr>
            <w:r w:rsidRPr="00E638A5">
              <w:rPr>
                <w:sz w:val="18"/>
                <w:szCs w:val="18"/>
              </w:rPr>
              <w:t>103</w:t>
            </w:r>
          </w:p>
        </w:tc>
        <w:tc>
          <w:tcPr>
            <w:tcW w:w="7938" w:type="dxa"/>
            <w:vAlign w:val="top"/>
          </w:tcPr>
          <w:p w14:paraId="276D29EB" w14:textId="6F093D86" w:rsidR="00866942" w:rsidRPr="00E638A5" w:rsidRDefault="00866942" w:rsidP="005D2045">
            <w:pPr>
              <w:pStyle w:val="05Texto-TabelaPPGTCU"/>
              <w:jc w:val="left"/>
              <w:rPr>
                <w:rFonts w:cs="Arial"/>
                <w:sz w:val="18"/>
                <w:szCs w:val="18"/>
              </w:rPr>
            </w:pPr>
            <w:r w:rsidRPr="00E638A5">
              <w:rPr>
                <w:sz w:val="18"/>
                <w:szCs w:val="18"/>
              </w:rPr>
              <w:t>A prestação de garantia contratual é permitida juntamente com a exigência de patrimônio líquido mínimo?</w:t>
            </w:r>
          </w:p>
        </w:tc>
      </w:tr>
      <w:tr w:rsidR="00866942" w:rsidRPr="00106C6F" w14:paraId="6DEC5BDA" w14:textId="77777777" w:rsidTr="005D2045">
        <w:trPr>
          <w:trHeight w:val="238"/>
        </w:trPr>
        <w:tc>
          <w:tcPr>
            <w:tcW w:w="567" w:type="dxa"/>
            <w:vAlign w:val="top"/>
          </w:tcPr>
          <w:p w14:paraId="403970BB" w14:textId="508A38C9" w:rsidR="00866942" w:rsidRPr="00E638A5" w:rsidRDefault="00866942" w:rsidP="000E5DDF">
            <w:pPr>
              <w:pStyle w:val="05Texto-TabelaPPGTCU"/>
              <w:rPr>
                <w:rFonts w:cs="Arial"/>
                <w:sz w:val="18"/>
                <w:szCs w:val="18"/>
              </w:rPr>
            </w:pPr>
            <w:r w:rsidRPr="00E638A5">
              <w:rPr>
                <w:sz w:val="18"/>
                <w:szCs w:val="18"/>
              </w:rPr>
              <w:t>104</w:t>
            </w:r>
          </w:p>
        </w:tc>
        <w:tc>
          <w:tcPr>
            <w:tcW w:w="7938" w:type="dxa"/>
            <w:vAlign w:val="top"/>
          </w:tcPr>
          <w:p w14:paraId="76A68940" w14:textId="61B161A4" w:rsidR="00866942" w:rsidRPr="00E638A5" w:rsidRDefault="00866942" w:rsidP="005D2045">
            <w:pPr>
              <w:pStyle w:val="05Texto-TabelaPPGTCU"/>
              <w:jc w:val="left"/>
              <w:rPr>
                <w:rFonts w:cs="Arial"/>
                <w:sz w:val="18"/>
                <w:szCs w:val="18"/>
              </w:rPr>
            </w:pPr>
            <w:r w:rsidRPr="00E638A5">
              <w:rPr>
                <w:sz w:val="18"/>
                <w:szCs w:val="18"/>
              </w:rPr>
              <w:t>A exigência de garantia de participação é permitida juntamente com a exigência de patrimônio líquido mínimo?</w:t>
            </w:r>
          </w:p>
        </w:tc>
      </w:tr>
      <w:tr w:rsidR="00866942" w:rsidRPr="00106C6F" w14:paraId="1B887202" w14:textId="77777777" w:rsidTr="005D2045">
        <w:trPr>
          <w:cnfStyle w:val="000000100000" w:firstRow="0" w:lastRow="0" w:firstColumn="0" w:lastColumn="0" w:oddVBand="0" w:evenVBand="0" w:oddHBand="1" w:evenHBand="0" w:firstRowFirstColumn="0" w:firstRowLastColumn="0" w:lastRowFirstColumn="0" w:lastRowLastColumn="0"/>
          <w:trHeight w:val="238"/>
        </w:trPr>
        <w:tc>
          <w:tcPr>
            <w:tcW w:w="567" w:type="dxa"/>
            <w:vAlign w:val="top"/>
          </w:tcPr>
          <w:p w14:paraId="1F8CA0ED" w14:textId="6CFBBC9F" w:rsidR="00866942" w:rsidRPr="00E638A5" w:rsidRDefault="00866942" w:rsidP="000E5DDF">
            <w:pPr>
              <w:pStyle w:val="05Texto-TabelaPPGTCU"/>
              <w:rPr>
                <w:rFonts w:cs="Arial"/>
                <w:sz w:val="18"/>
                <w:szCs w:val="18"/>
              </w:rPr>
            </w:pPr>
            <w:r w:rsidRPr="00E638A5">
              <w:rPr>
                <w:sz w:val="18"/>
                <w:szCs w:val="18"/>
              </w:rPr>
              <w:t>105</w:t>
            </w:r>
          </w:p>
        </w:tc>
        <w:tc>
          <w:tcPr>
            <w:tcW w:w="7938" w:type="dxa"/>
            <w:vAlign w:val="top"/>
          </w:tcPr>
          <w:p w14:paraId="710658C5" w14:textId="10801D1F" w:rsidR="00866942" w:rsidRPr="00E638A5" w:rsidRDefault="00866942" w:rsidP="005D2045">
            <w:pPr>
              <w:pStyle w:val="05Texto-TabelaPPGTCU"/>
              <w:jc w:val="left"/>
              <w:rPr>
                <w:rFonts w:cs="Arial"/>
                <w:sz w:val="18"/>
                <w:szCs w:val="18"/>
              </w:rPr>
            </w:pPr>
            <w:r w:rsidRPr="00E638A5">
              <w:rPr>
                <w:sz w:val="18"/>
                <w:szCs w:val="18"/>
              </w:rPr>
              <w:t>Quais são as consequências para os responsáveis que realizam despesas sem cobertura contratual?</w:t>
            </w:r>
          </w:p>
        </w:tc>
      </w:tr>
      <w:tr w:rsidR="00866942" w:rsidRPr="00106C6F" w14:paraId="3E383C65" w14:textId="77777777" w:rsidTr="005D2045">
        <w:trPr>
          <w:trHeight w:val="238"/>
        </w:trPr>
        <w:tc>
          <w:tcPr>
            <w:tcW w:w="567" w:type="dxa"/>
            <w:vAlign w:val="top"/>
          </w:tcPr>
          <w:p w14:paraId="5C8A74B1" w14:textId="1DE9DD65" w:rsidR="00866942" w:rsidRPr="00E638A5" w:rsidRDefault="00866942" w:rsidP="000E5DDF">
            <w:pPr>
              <w:pStyle w:val="05Texto-TabelaPPGTCU"/>
              <w:rPr>
                <w:rFonts w:cs="Arial"/>
                <w:sz w:val="18"/>
                <w:szCs w:val="18"/>
              </w:rPr>
            </w:pPr>
            <w:r w:rsidRPr="00E638A5">
              <w:rPr>
                <w:sz w:val="18"/>
                <w:szCs w:val="18"/>
              </w:rPr>
              <w:t>106</w:t>
            </w:r>
          </w:p>
        </w:tc>
        <w:tc>
          <w:tcPr>
            <w:tcW w:w="7938" w:type="dxa"/>
            <w:vAlign w:val="top"/>
          </w:tcPr>
          <w:p w14:paraId="46AB8C75" w14:textId="2FDF28D6" w:rsidR="00866942" w:rsidRPr="00E638A5" w:rsidRDefault="00866942" w:rsidP="005D2045">
            <w:pPr>
              <w:pStyle w:val="05Texto-TabelaPPGTCU"/>
              <w:jc w:val="left"/>
              <w:rPr>
                <w:rFonts w:cs="Arial"/>
                <w:sz w:val="18"/>
                <w:szCs w:val="18"/>
              </w:rPr>
            </w:pPr>
            <w:r w:rsidRPr="00E638A5">
              <w:rPr>
                <w:sz w:val="18"/>
                <w:szCs w:val="18"/>
              </w:rPr>
              <w:t>O pregão é adequado para concessões de uso de áreas comerciais em aeroportos?</w:t>
            </w:r>
          </w:p>
        </w:tc>
      </w:tr>
      <w:tr w:rsidR="00866942" w:rsidRPr="00106C6F" w14:paraId="2AC30E0C" w14:textId="77777777" w:rsidTr="005D2045">
        <w:trPr>
          <w:cnfStyle w:val="000000100000" w:firstRow="0" w:lastRow="0" w:firstColumn="0" w:lastColumn="0" w:oddVBand="0" w:evenVBand="0" w:oddHBand="1" w:evenHBand="0" w:firstRowFirstColumn="0" w:firstRowLastColumn="0" w:lastRowFirstColumn="0" w:lastRowLastColumn="0"/>
          <w:trHeight w:val="238"/>
        </w:trPr>
        <w:tc>
          <w:tcPr>
            <w:tcW w:w="567" w:type="dxa"/>
            <w:vAlign w:val="top"/>
          </w:tcPr>
          <w:p w14:paraId="0E71CB02" w14:textId="1F2E559D" w:rsidR="00866942" w:rsidRPr="00E638A5" w:rsidRDefault="00866942" w:rsidP="000E5DDF">
            <w:pPr>
              <w:pStyle w:val="05Texto-TabelaPPGTCU"/>
              <w:rPr>
                <w:rFonts w:cs="Arial"/>
                <w:sz w:val="18"/>
                <w:szCs w:val="18"/>
              </w:rPr>
            </w:pPr>
            <w:r w:rsidRPr="00E638A5">
              <w:rPr>
                <w:sz w:val="18"/>
                <w:szCs w:val="18"/>
              </w:rPr>
              <w:t>107</w:t>
            </w:r>
          </w:p>
        </w:tc>
        <w:tc>
          <w:tcPr>
            <w:tcW w:w="7938" w:type="dxa"/>
            <w:vAlign w:val="top"/>
          </w:tcPr>
          <w:p w14:paraId="3E85B6D0" w14:textId="4F972088" w:rsidR="00866942" w:rsidRPr="00E638A5" w:rsidRDefault="00866942" w:rsidP="005D2045">
            <w:pPr>
              <w:pStyle w:val="05Texto-TabelaPPGTCU"/>
              <w:jc w:val="left"/>
              <w:rPr>
                <w:rFonts w:cs="Arial"/>
                <w:sz w:val="18"/>
                <w:szCs w:val="18"/>
              </w:rPr>
            </w:pPr>
            <w:r w:rsidRPr="00E638A5">
              <w:rPr>
                <w:sz w:val="18"/>
                <w:szCs w:val="18"/>
              </w:rPr>
              <w:t>Quais normas devem ser observadas na cessão das áreas comerciais de centrais públicas de abastecimento de gêneros alimentícios?</w:t>
            </w:r>
          </w:p>
        </w:tc>
      </w:tr>
      <w:tr w:rsidR="00866942" w:rsidRPr="00106C6F" w14:paraId="75951AD2" w14:textId="77777777" w:rsidTr="005D2045">
        <w:trPr>
          <w:trHeight w:val="238"/>
        </w:trPr>
        <w:tc>
          <w:tcPr>
            <w:tcW w:w="567" w:type="dxa"/>
            <w:vAlign w:val="top"/>
          </w:tcPr>
          <w:p w14:paraId="17FEBCF3" w14:textId="73C7D998" w:rsidR="00866942" w:rsidRPr="00E638A5" w:rsidRDefault="00866942" w:rsidP="000E5DDF">
            <w:pPr>
              <w:pStyle w:val="05Texto-TabelaPPGTCU"/>
              <w:rPr>
                <w:rFonts w:cs="Arial"/>
                <w:sz w:val="18"/>
                <w:szCs w:val="18"/>
              </w:rPr>
            </w:pPr>
            <w:r w:rsidRPr="00E638A5">
              <w:rPr>
                <w:sz w:val="18"/>
                <w:szCs w:val="18"/>
              </w:rPr>
              <w:t>108</w:t>
            </w:r>
          </w:p>
        </w:tc>
        <w:tc>
          <w:tcPr>
            <w:tcW w:w="7938" w:type="dxa"/>
            <w:vAlign w:val="top"/>
          </w:tcPr>
          <w:p w14:paraId="22A380E8" w14:textId="54F39467" w:rsidR="00866942" w:rsidRPr="00E638A5" w:rsidRDefault="00866942" w:rsidP="005D2045">
            <w:pPr>
              <w:pStyle w:val="05Texto-TabelaPPGTCU"/>
              <w:jc w:val="left"/>
              <w:rPr>
                <w:rFonts w:cs="Arial"/>
                <w:sz w:val="18"/>
                <w:szCs w:val="18"/>
              </w:rPr>
            </w:pPr>
            <w:r w:rsidRPr="00E638A5">
              <w:rPr>
                <w:sz w:val="18"/>
                <w:szCs w:val="18"/>
              </w:rPr>
              <w:t>É necessário exigir ao licitante comprovar que já forneceu bens pertinentes e compatíveis com o objeto da licitação?</w:t>
            </w:r>
          </w:p>
        </w:tc>
      </w:tr>
      <w:tr w:rsidR="00866942" w:rsidRPr="00106C6F" w14:paraId="58140119" w14:textId="77777777" w:rsidTr="005D2045">
        <w:trPr>
          <w:cnfStyle w:val="000000100000" w:firstRow="0" w:lastRow="0" w:firstColumn="0" w:lastColumn="0" w:oddVBand="0" w:evenVBand="0" w:oddHBand="1" w:evenHBand="0" w:firstRowFirstColumn="0" w:firstRowLastColumn="0" w:lastRowFirstColumn="0" w:lastRowLastColumn="0"/>
          <w:trHeight w:val="238"/>
        </w:trPr>
        <w:tc>
          <w:tcPr>
            <w:tcW w:w="567" w:type="dxa"/>
            <w:vAlign w:val="top"/>
          </w:tcPr>
          <w:p w14:paraId="7432E29F" w14:textId="1F911ABF" w:rsidR="00866942" w:rsidRPr="00E638A5" w:rsidRDefault="00866942" w:rsidP="000E5DDF">
            <w:pPr>
              <w:pStyle w:val="05Texto-TabelaPPGTCU"/>
              <w:rPr>
                <w:rFonts w:cs="Arial"/>
                <w:sz w:val="18"/>
                <w:szCs w:val="18"/>
              </w:rPr>
            </w:pPr>
            <w:r w:rsidRPr="00E638A5">
              <w:rPr>
                <w:sz w:val="18"/>
                <w:szCs w:val="18"/>
              </w:rPr>
              <w:t>109</w:t>
            </w:r>
          </w:p>
        </w:tc>
        <w:tc>
          <w:tcPr>
            <w:tcW w:w="7938" w:type="dxa"/>
            <w:vAlign w:val="top"/>
          </w:tcPr>
          <w:p w14:paraId="5F2CE32C" w14:textId="1CBBD75F" w:rsidR="00866942" w:rsidRPr="00E638A5" w:rsidRDefault="00866942" w:rsidP="005D2045">
            <w:pPr>
              <w:pStyle w:val="05Texto-TabelaPPGTCU"/>
              <w:jc w:val="left"/>
              <w:rPr>
                <w:rFonts w:cs="Arial"/>
                <w:sz w:val="18"/>
                <w:szCs w:val="18"/>
              </w:rPr>
            </w:pPr>
            <w:r w:rsidRPr="00E638A5">
              <w:rPr>
                <w:sz w:val="18"/>
                <w:szCs w:val="18"/>
              </w:rPr>
              <w:t>É permitido a extrapolar os limites estabelecidos no art. 65, §§ 1º e 2º, da Lei 8.666/1993 para alterações consensuais qualitativas de contratos de obras e serviços?</w:t>
            </w:r>
          </w:p>
        </w:tc>
      </w:tr>
      <w:tr w:rsidR="00866942" w:rsidRPr="00106C6F" w14:paraId="12F4216C" w14:textId="77777777" w:rsidTr="005D2045">
        <w:trPr>
          <w:trHeight w:val="238"/>
        </w:trPr>
        <w:tc>
          <w:tcPr>
            <w:tcW w:w="567" w:type="dxa"/>
            <w:vAlign w:val="top"/>
          </w:tcPr>
          <w:p w14:paraId="127B0E6D" w14:textId="6D422403" w:rsidR="00866942" w:rsidRPr="00E638A5" w:rsidRDefault="00866942" w:rsidP="000E5DDF">
            <w:pPr>
              <w:pStyle w:val="05Texto-TabelaPPGTCU"/>
              <w:rPr>
                <w:rFonts w:cs="Arial"/>
                <w:sz w:val="18"/>
                <w:szCs w:val="18"/>
              </w:rPr>
            </w:pPr>
            <w:r w:rsidRPr="00E638A5">
              <w:rPr>
                <w:sz w:val="18"/>
                <w:szCs w:val="18"/>
              </w:rPr>
              <w:t>110</w:t>
            </w:r>
          </w:p>
        </w:tc>
        <w:tc>
          <w:tcPr>
            <w:tcW w:w="7938" w:type="dxa"/>
            <w:vAlign w:val="top"/>
          </w:tcPr>
          <w:p w14:paraId="15E5261F" w14:textId="1D6C7264" w:rsidR="00866942" w:rsidRPr="00E638A5" w:rsidRDefault="00866942" w:rsidP="005D2045">
            <w:pPr>
              <w:pStyle w:val="05Texto-TabelaPPGTCU"/>
              <w:jc w:val="left"/>
              <w:rPr>
                <w:rFonts w:cs="Arial"/>
                <w:sz w:val="18"/>
                <w:szCs w:val="18"/>
              </w:rPr>
            </w:pPr>
            <w:r w:rsidRPr="00E638A5">
              <w:rPr>
                <w:sz w:val="18"/>
                <w:szCs w:val="18"/>
              </w:rPr>
              <w:t>Qual a responsabilidade do gestor sucessor quando o gestor antecessor omitiu o dever de prestar contas?</w:t>
            </w:r>
          </w:p>
        </w:tc>
      </w:tr>
      <w:tr w:rsidR="00866942" w:rsidRPr="00106C6F" w14:paraId="52D266E5" w14:textId="77777777" w:rsidTr="005D2045">
        <w:trPr>
          <w:cnfStyle w:val="000000100000" w:firstRow="0" w:lastRow="0" w:firstColumn="0" w:lastColumn="0" w:oddVBand="0" w:evenVBand="0" w:oddHBand="1" w:evenHBand="0" w:firstRowFirstColumn="0" w:firstRowLastColumn="0" w:lastRowFirstColumn="0" w:lastRowLastColumn="0"/>
          <w:trHeight w:val="238"/>
        </w:trPr>
        <w:tc>
          <w:tcPr>
            <w:tcW w:w="567" w:type="dxa"/>
            <w:vAlign w:val="top"/>
          </w:tcPr>
          <w:p w14:paraId="3AB2DB84" w14:textId="646D1DFF" w:rsidR="00866942" w:rsidRPr="00E638A5" w:rsidRDefault="00866942" w:rsidP="000E5DDF">
            <w:pPr>
              <w:pStyle w:val="05Texto-TabelaPPGTCU"/>
              <w:rPr>
                <w:rFonts w:cs="Arial"/>
                <w:sz w:val="18"/>
                <w:szCs w:val="18"/>
              </w:rPr>
            </w:pPr>
            <w:r w:rsidRPr="00E638A5">
              <w:rPr>
                <w:sz w:val="18"/>
                <w:szCs w:val="18"/>
              </w:rPr>
              <w:lastRenderedPageBreak/>
              <w:t>111</w:t>
            </w:r>
          </w:p>
        </w:tc>
        <w:tc>
          <w:tcPr>
            <w:tcW w:w="7938" w:type="dxa"/>
            <w:vAlign w:val="top"/>
          </w:tcPr>
          <w:p w14:paraId="7A9C2207" w14:textId="4924BE44" w:rsidR="00866942" w:rsidRPr="00E638A5" w:rsidRDefault="00866942" w:rsidP="005D2045">
            <w:pPr>
              <w:pStyle w:val="05Texto-TabelaPPGTCU"/>
              <w:jc w:val="left"/>
              <w:rPr>
                <w:rFonts w:cs="Arial"/>
                <w:sz w:val="18"/>
                <w:szCs w:val="18"/>
              </w:rPr>
            </w:pPr>
            <w:r w:rsidRPr="00E638A5">
              <w:rPr>
                <w:sz w:val="18"/>
                <w:szCs w:val="18"/>
              </w:rPr>
              <w:t xml:space="preserve">Qual é a modalidade de licitação utilizada para contratar serviços técnicos necessários à estruturação de projeto de parceria público-privada relativo </w:t>
            </w:r>
            <w:proofErr w:type="gramStart"/>
            <w:r w:rsidRPr="00E638A5">
              <w:rPr>
                <w:sz w:val="18"/>
                <w:szCs w:val="18"/>
              </w:rPr>
              <w:t>a</w:t>
            </w:r>
            <w:proofErr w:type="gramEnd"/>
            <w:r w:rsidRPr="00E638A5">
              <w:rPr>
                <w:sz w:val="18"/>
                <w:szCs w:val="18"/>
              </w:rPr>
              <w:t xml:space="preserve"> infraestrutura de rede de iluminação pública?</w:t>
            </w:r>
          </w:p>
        </w:tc>
      </w:tr>
      <w:tr w:rsidR="00866942" w:rsidRPr="00106C6F" w14:paraId="6CDA7FA0" w14:textId="77777777" w:rsidTr="005D2045">
        <w:trPr>
          <w:trHeight w:val="238"/>
        </w:trPr>
        <w:tc>
          <w:tcPr>
            <w:tcW w:w="567" w:type="dxa"/>
            <w:vAlign w:val="top"/>
          </w:tcPr>
          <w:p w14:paraId="6CC23EDF" w14:textId="21A40F7F" w:rsidR="00866942" w:rsidRPr="00E638A5" w:rsidRDefault="00866942" w:rsidP="000E5DDF">
            <w:pPr>
              <w:pStyle w:val="05Texto-TabelaPPGTCU"/>
              <w:rPr>
                <w:rFonts w:cs="Arial"/>
                <w:sz w:val="18"/>
                <w:szCs w:val="18"/>
              </w:rPr>
            </w:pPr>
            <w:r w:rsidRPr="00E638A5">
              <w:rPr>
                <w:sz w:val="18"/>
                <w:szCs w:val="18"/>
              </w:rPr>
              <w:t>112</w:t>
            </w:r>
          </w:p>
        </w:tc>
        <w:tc>
          <w:tcPr>
            <w:tcW w:w="7938" w:type="dxa"/>
            <w:vAlign w:val="top"/>
          </w:tcPr>
          <w:p w14:paraId="72F2EF7D" w14:textId="2DF337FB" w:rsidR="00866942" w:rsidRPr="00E638A5" w:rsidRDefault="00866942" w:rsidP="005D2045">
            <w:pPr>
              <w:pStyle w:val="05Texto-TabelaPPGTCU"/>
              <w:jc w:val="left"/>
              <w:rPr>
                <w:rFonts w:cs="Arial"/>
                <w:sz w:val="18"/>
                <w:szCs w:val="18"/>
              </w:rPr>
            </w:pPr>
            <w:r w:rsidRPr="00E638A5">
              <w:rPr>
                <w:sz w:val="18"/>
                <w:szCs w:val="18"/>
              </w:rPr>
              <w:t>O que acontece se não houver compatibilidade entre o objeto do certame e as atividades previstas no contrato social da empresa licitante?</w:t>
            </w:r>
          </w:p>
        </w:tc>
      </w:tr>
      <w:tr w:rsidR="00866942" w:rsidRPr="00106C6F" w14:paraId="77EE4DDF" w14:textId="77777777" w:rsidTr="005D2045">
        <w:trPr>
          <w:cnfStyle w:val="000000100000" w:firstRow="0" w:lastRow="0" w:firstColumn="0" w:lastColumn="0" w:oddVBand="0" w:evenVBand="0" w:oddHBand="1" w:evenHBand="0" w:firstRowFirstColumn="0" w:firstRowLastColumn="0" w:lastRowFirstColumn="0" w:lastRowLastColumn="0"/>
          <w:trHeight w:val="238"/>
        </w:trPr>
        <w:tc>
          <w:tcPr>
            <w:tcW w:w="567" w:type="dxa"/>
            <w:vAlign w:val="top"/>
          </w:tcPr>
          <w:p w14:paraId="155F08A6" w14:textId="66B75E8A" w:rsidR="00866942" w:rsidRPr="00E638A5" w:rsidRDefault="00866942" w:rsidP="000E5DDF">
            <w:pPr>
              <w:pStyle w:val="05Texto-TabelaPPGTCU"/>
              <w:rPr>
                <w:rFonts w:cs="Arial"/>
                <w:sz w:val="18"/>
                <w:szCs w:val="18"/>
              </w:rPr>
            </w:pPr>
            <w:r w:rsidRPr="00E638A5">
              <w:rPr>
                <w:sz w:val="18"/>
                <w:szCs w:val="18"/>
              </w:rPr>
              <w:t>113</w:t>
            </w:r>
          </w:p>
        </w:tc>
        <w:tc>
          <w:tcPr>
            <w:tcW w:w="7938" w:type="dxa"/>
            <w:vAlign w:val="top"/>
          </w:tcPr>
          <w:p w14:paraId="79DB94F4" w14:textId="23B2C37A" w:rsidR="00866942" w:rsidRPr="00E638A5" w:rsidRDefault="00866942" w:rsidP="005D2045">
            <w:pPr>
              <w:pStyle w:val="05Texto-TabelaPPGTCU"/>
              <w:jc w:val="left"/>
              <w:rPr>
                <w:rFonts w:cs="Arial"/>
                <w:sz w:val="18"/>
                <w:szCs w:val="18"/>
              </w:rPr>
            </w:pPr>
            <w:r w:rsidRPr="00E638A5">
              <w:rPr>
                <w:sz w:val="18"/>
                <w:szCs w:val="18"/>
              </w:rPr>
              <w:t>Quem é responsável pela gestão dos recursos do Fundo Municipal de Saúde?</w:t>
            </w:r>
          </w:p>
        </w:tc>
      </w:tr>
      <w:tr w:rsidR="00866942" w:rsidRPr="00106C6F" w14:paraId="17FC349E" w14:textId="77777777" w:rsidTr="005D2045">
        <w:trPr>
          <w:trHeight w:val="238"/>
        </w:trPr>
        <w:tc>
          <w:tcPr>
            <w:tcW w:w="567" w:type="dxa"/>
            <w:vAlign w:val="top"/>
          </w:tcPr>
          <w:p w14:paraId="0C2E6052" w14:textId="1C01F604" w:rsidR="00866942" w:rsidRPr="00E638A5" w:rsidRDefault="00866942" w:rsidP="000E5DDF">
            <w:pPr>
              <w:pStyle w:val="05Texto-TabelaPPGTCU"/>
              <w:rPr>
                <w:rFonts w:cs="Arial"/>
                <w:sz w:val="18"/>
                <w:szCs w:val="18"/>
              </w:rPr>
            </w:pPr>
            <w:r w:rsidRPr="00E638A5">
              <w:rPr>
                <w:sz w:val="18"/>
                <w:szCs w:val="18"/>
              </w:rPr>
              <w:t>114</w:t>
            </w:r>
          </w:p>
        </w:tc>
        <w:tc>
          <w:tcPr>
            <w:tcW w:w="7938" w:type="dxa"/>
            <w:vAlign w:val="top"/>
          </w:tcPr>
          <w:p w14:paraId="6A31EA73" w14:textId="1247B100" w:rsidR="00866942" w:rsidRPr="00E638A5" w:rsidRDefault="00866942" w:rsidP="005D2045">
            <w:pPr>
              <w:pStyle w:val="05Texto-TabelaPPGTCU"/>
              <w:jc w:val="left"/>
              <w:rPr>
                <w:rFonts w:cs="Arial"/>
                <w:sz w:val="18"/>
                <w:szCs w:val="18"/>
              </w:rPr>
            </w:pPr>
            <w:r w:rsidRPr="00E638A5">
              <w:rPr>
                <w:sz w:val="18"/>
                <w:szCs w:val="18"/>
              </w:rPr>
              <w:t>É obrigatória pesquisa de mercado na elaboração do orçamento-base da licitação?</w:t>
            </w:r>
          </w:p>
        </w:tc>
      </w:tr>
      <w:tr w:rsidR="00866942" w:rsidRPr="00106C6F" w14:paraId="1C246029" w14:textId="77777777" w:rsidTr="005D2045">
        <w:trPr>
          <w:cnfStyle w:val="000000100000" w:firstRow="0" w:lastRow="0" w:firstColumn="0" w:lastColumn="0" w:oddVBand="0" w:evenVBand="0" w:oddHBand="1" w:evenHBand="0" w:firstRowFirstColumn="0" w:firstRowLastColumn="0" w:lastRowFirstColumn="0" w:lastRowLastColumn="0"/>
          <w:trHeight w:val="238"/>
        </w:trPr>
        <w:tc>
          <w:tcPr>
            <w:tcW w:w="567" w:type="dxa"/>
            <w:vAlign w:val="top"/>
          </w:tcPr>
          <w:p w14:paraId="417B4805" w14:textId="635E13A8" w:rsidR="00866942" w:rsidRPr="00E638A5" w:rsidRDefault="00866942" w:rsidP="000E5DDF">
            <w:pPr>
              <w:pStyle w:val="05Texto-TabelaPPGTCU"/>
              <w:rPr>
                <w:rFonts w:cs="Arial"/>
                <w:sz w:val="18"/>
                <w:szCs w:val="18"/>
              </w:rPr>
            </w:pPr>
            <w:r w:rsidRPr="00E638A5">
              <w:rPr>
                <w:sz w:val="18"/>
                <w:szCs w:val="18"/>
              </w:rPr>
              <w:t>115</w:t>
            </w:r>
          </w:p>
        </w:tc>
        <w:tc>
          <w:tcPr>
            <w:tcW w:w="7938" w:type="dxa"/>
            <w:vAlign w:val="top"/>
          </w:tcPr>
          <w:p w14:paraId="3186D19E" w14:textId="2B24F8E3" w:rsidR="00866942" w:rsidRPr="00E638A5" w:rsidRDefault="00866942" w:rsidP="005D2045">
            <w:pPr>
              <w:pStyle w:val="05Texto-TabelaPPGTCU"/>
              <w:jc w:val="left"/>
              <w:rPr>
                <w:rFonts w:cs="Arial"/>
                <w:sz w:val="18"/>
                <w:szCs w:val="18"/>
              </w:rPr>
            </w:pPr>
            <w:r w:rsidRPr="00E638A5">
              <w:rPr>
                <w:sz w:val="18"/>
                <w:szCs w:val="18"/>
              </w:rPr>
              <w:t>A pesquisa de preços correntes no mercado é obrigatória em licitações?</w:t>
            </w:r>
          </w:p>
        </w:tc>
      </w:tr>
      <w:tr w:rsidR="00866942" w:rsidRPr="00106C6F" w14:paraId="14163274" w14:textId="77777777" w:rsidTr="005D2045">
        <w:trPr>
          <w:trHeight w:val="238"/>
        </w:trPr>
        <w:tc>
          <w:tcPr>
            <w:tcW w:w="567" w:type="dxa"/>
            <w:vAlign w:val="top"/>
          </w:tcPr>
          <w:p w14:paraId="3A89BC7E" w14:textId="446CE2AC" w:rsidR="00866942" w:rsidRPr="00E638A5" w:rsidRDefault="00866942" w:rsidP="000E5DDF">
            <w:pPr>
              <w:pStyle w:val="05Texto-TabelaPPGTCU"/>
              <w:rPr>
                <w:rFonts w:cs="Arial"/>
                <w:sz w:val="18"/>
                <w:szCs w:val="18"/>
              </w:rPr>
            </w:pPr>
            <w:r w:rsidRPr="00E638A5">
              <w:rPr>
                <w:sz w:val="18"/>
                <w:szCs w:val="18"/>
              </w:rPr>
              <w:t>116</w:t>
            </w:r>
          </w:p>
        </w:tc>
        <w:tc>
          <w:tcPr>
            <w:tcW w:w="7938" w:type="dxa"/>
            <w:vAlign w:val="top"/>
          </w:tcPr>
          <w:p w14:paraId="5110FF12" w14:textId="2040C1E5" w:rsidR="00866942" w:rsidRPr="00E638A5" w:rsidRDefault="00866942" w:rsidP="005D2045">
            <w:pPr>
              <w:pStyle w:val="05Texto-TabelaPPGTCU"/>
              <w:jc w:val="left"/>
              <w:rPr>
                <w:rFonts w:cs="Arial"/>
                <w:sz w:val="18"/>
                <w:szCs w:val="18"/>
              </w:rPr>
            </w:pPr>
            <w:r w:rsidRPr="00E638A5">
              <w:rPr>
                <w:sz w:val="18"/>
                <w:szCs w:val="18"/>
              </w:rPr>
              <w:t>O que fazer para verificar a vantajosidade da adesão à ata?</w:t>
            </w:r>
          </w:p>
        </w:tc>
      </w:tr>
      <w:tr w:rsidR="00866942" w:rsidRPr="00106C6F" w14:paraId="2FCBC8CF" w14:textId="77777777" w:rsidTr="005D2045">
        <w:trPr>
          <w:cnfStyle w:val="000000100000" w:firstRow="0" w:lastRow="0" w:firstColumn="0" w:lastColumn="0" w:oddVBand="0" w:evenVBand="0" w:oddHBand="1" w:evenHBand="0" w:firstRowFirstColumn="0" w:firstRowLastColumn="0" w:lastRowFirstColumn="0" w:lastRowLastColumn="0"/>
          <w:trHeight w:val="238"/>
        </w:trPr>
        <w:tc>
          <w:tcPr>
            <w:tcW w:w="567" w:type="dxa"/>
            <w:vAlign w:val="top"/>
          </w:tcPr>
          <w:p w14:paraId="329A489C" w14:textId="6F5B26C2" w:rsidR="00866942" w:rsidRPr="00E638A5" w:rsidRDefault="00866942" w:rsidP="000E5DDF">
            <w:pPr>
              <w:pStyle w:val="05Texto-TabelaPPGTCU"/>
              <w:rPr>
                <w:rFonts w:cs="Arial"/>
                <w:sz w:val="18"/>
                <w:szCs w:val="18"/>
              </w:rPr>
            </w:pPr>
            <w:r w:rsidRPr="00E638A5">
              <w:rPr>
                <w:sz w:val="18"/>
                <w:szCs w:val="18"/>
              </w:rPr>
              <w:t>117</w:t>
            </w:r>
          </w:p>
        </w:tc>
        <w:tc>
          <w:tcPr>
            <w:tcW w:w="7938" w:type="dxa"/>
            <w:vAlign w:val="top"/>
          </w:tcPr>
          <w:p w14:paraId="63E0528D" w14:textId="16EAE600" w:rsidR="00866942" w:rsidRPr="00E638A5" w:rsidRDefault="00866942" w:rsidP="005D2045">
            <w:pPr>
              <w:pStyle w:val="05Texto-TabelaPPGTCU"/>
              <w:jc w:val="left"/>
              <w:rPr>
                <w:rFonts w:cs="Arial"/>
                <w:sz w:val="18"/>
                <w:szCs w:val="18"/>
              </w:rPr>
            </w:pPr>
            <w:r w:rsidRPr="00E638A5">
              <w:rPr>
                <w:sz w:val="18"/>
                <w:szCs w:val="18"/>
              </w:rPr>
              <w:t>É permitida a compensação entre acréscimos e supressões nos contratos administrativos?</w:t>
            </w:r>
          </w:p>
        </w:tc>
      </w:tr>
      <w:tr w:rsidR="00866942" w:rsidRPr="00106C6F" w14:paraId="48343F0D" w14:textId="77777777" w:rsidTr="005D2045">
        <w:trPr>
          <w:trHeight w:val="238"/>
        </w:trPr>
        <w:tc>
          <w:tcPr>
            <w:tcW w:w="567" w:type="dxa"/>
            <w:vAlign w:val="top"/>
          </w:tcPr>
          <w:p w14:paraId="37E38205" w14:textId="4C865BDA" w:rsidR="00866942" w:rsidRPr="00E638A5" w:rsidRDefault="00866942" w:rsidP="000E5DDF">
            <w:pPr>
              <w:pStyle w:val="05Texto-TabelaPPGTCU"/>
              <w:rPr>
                <w:rFonts w:cs="Arial"/>
                <w:sz w:val="18"/>
                <w:szCs w:val="18"/>
              </w:rPr>
            </w:pPr>
            <w:r w:rsidRPr="00E638A5">
              <w:rPr>
                <w:sz w:val="18"/>
                <w:szCs w:val="18"/>
              </w:rPr>
              <w:t>118</w:t>
            </w:r>
          </w:p>
        </w:tc>
        <w:tc>
          <w:tcPr>
            <w:tcW w:w="7938" w:type="dxa"/>
            <w:vAlign w:val="top"/>
          </w:tcPr>
          <w:p w14:paraId="2DFFC4F9" w14:textId="597E8978" w:rsidR="00866942" w:rsidRPr="00E638A5" w:rsidRDefault="00866942" w:rsidP="005D2045">
            <w:pPr>
              <w:pStyle w:val="05Texto-TabelaPPGTCU"/>
              <w:jc w:val="left"/>
              <w:rPr>
                <w:rFonts w:cs="Arial"/>
                <w:sz w:val="18"/>
                <w:szCs w:val="18"/>
              </w:rPr>
            </w:pPr>
            <w:r w:rsidRPr="00E638A5">
              <w:rPr>
                <w:sz w:val="18"/>
                <w:szCs w:val="18"/>
              </w:rPr>
              <w:t>Quais são as condições para que o restabelecimento total ou parcial de quantitativo de item anteriormente suprimido por aditivo contratual não configure compensação vedada pela jurisprudência do TCU?</w:t>
            </w:r>
          </w:p>
        </w:tc>
      </w:tr>
      <w:tr w:rsidR="00866942" w:rsidRPr="00106C6F" w14:paraId="1233CE89" w14:textId="77777777" w:rsidTr="005D2045">
        <w:trPr>
          <w:cnfStyle w:val="000000100000" w:firstRow="0" w:lastRow="0" w:firstColumn="0" w:lastColumn="0" w:oddVBand="0" w:evenVBand="0" w:oddHBand="1" w:evenHBand="0" w:firstRowFirstColumn="0" w:firstRowLastColumn="0" w:lastRowFirstColumn="0" w:lastRowLastColumn="0"/>
          <w:trHeight w:val="238"/>
        </w:trPr>
        <w:tc>
          <w:tcPr>
            <w:tcW w:w="567" w:type="dxa"/>
            <w:vAlign w:val="top"/>
          </w:tcPr>
          <w:p w14:paraId="1763B137" w14:textId="666CA12D" w:rsidR="00866942" w:rsidRPr="00E638A5" w:rsidRDefault="00866942" w:rsidP="000E5DDF">
            <w:pPr>
              <w:pStyle w:val="05Texto-TabelaPPGTCU"/>
              <w:rPr>
                <w:rFonts w:cs="Arial"/>
                <w:sz w:val="18"/>
                <w:szCs w:val="18"/>
              </w:rPr>
            </w:pPr>
            <w:r w:rsidRPr="00E638A5">
              <w:rPr>
                <w:sz w:val="18"/>
                <w:szCs w:val="18"/>
              </w:rPr>
              <w:t>119</w:t>
            </w:r>
          </w:p>
        </w:tc>
        <w:tc>
          <w:tcPr>
            <w:tcW w:w="7938" w:type="dxa"/>
            <w:vAlign w:val="top"/>
          </w:tcPr>
          <w:p w14:paraId="66923623" w14:textId="70701A5B" w:rsidR="00866942" w:rsidRPr="00E638A5" w:rsidRDefault="00866942" w:rsidP="005D2045">
            <w:pPr>
              <w:pStyle w:val="05Texto-TabelaPPGTCU"/>
              <w:jc w:val="left"/>
              <w:rPr>
                <w:rFonts w:cs="Arial"/>
                <w:sz w:val="18"/>
                <w:szCs w:val="18"/>
              </w:rPr>
            </w:pPr>
            <w:r w:rsidRPr="00E638A5">
              <w:rPr>
                <w:sz w:val="18"/>
                <w:szCs w:val="18"/>
              </w:rPr>
              <w:t>A Administração pode indicar preferência por marcas em licitações para aquisição de cartuchos de tinta?</w:t>
            </w:r>
          </w:p>
        </w:tc>
      </w:tr>
      <w:tr w:rsidR="00866942" w:rsidRPr="00106C6F" w14:paraId="563CFD42" w14:textId="77777777" w:rsidTr="005D2045">
        <w:trPr>
          <w:trHeight w:val="238"/>
        </w:trPr>
        <w:tc>
          <w:tcPr>
            <w:tcW w:w="567" w:type="dxa"/>
            <w:vAlign w:val="top"/>
          </w:tcPr>
          <w:p w14:paraId="68870DDF" w14:textId="17AFFB30" w:rsidR="00866942" w:rsidRPr="00E638A5" w:rsidRDefault="00866942" w:rsidP="000E5DDF">
            <w:pPr>
              <w:pStyle w:val="05Texto-TabelaPPGTCU"/>
              <w:rPr>
                <w:rFonts w:cs="Arial"/>
                <w:sz w:val="18"/>
                <w:szCs w:val="18"/>
              </w:rPr>
            </w:pPr>
            <w:r w:rsidRPr="00E638A5">
              <w:rPr>
                <w:sz w:val="18"/>
                <w:szCs w:val="18"/>
              </w:rPr>
              <w:t>120</w:t>
            </w:r>
          </w:p>
        </w:tc>
        <w:tc>
          <w:tcPr>
            <w:tcW w:w="7938" w:type="dxa"/>
            <w:vAlign w:val="top"/>
          </w:tcPr>
          <w:p w14:paraId="202C1561" w14:textId="55442A17" w:rsidR="00866942" w:rsidRPr="00E638A5" w:rsidRDefault="00866942" w:rsidP="005D2045">
            <w:pPr>
              <w:pStyle w:val="05Texto-TabelaPPGTCU"/>
              <w:jc w:val="left"/>
              <w:rPr>
                <w:rFonts w:cs="Arial"/>
                <w:sz w:val="18"/>
                <w:szCs w:val="18"/>
              </w:rPr>
            </w:pPr>
            <w:r w:rsidRPr="00E638A5">
              <w:rPr>
                <w:sz w:val="18"/>
                <w:szCs w:val="18"/>
              </w:rPr>
              <w:t>O TCU é responsável pela fiscalização das ações e serviços de saúde pagos com recursos repassados pela União no âmbito do Sistema Único de Saúde?</w:t>
            </w:r>
          </w:p>
        </w:tc>
      </w:tr>
      <w:tr w:rsidR="00866942" w:rsidRPr="00106C6F" w14:paraId="50E96DB0" w14:textId="77777777" w:rsidTr="005D2045">
        <w:trPr>
          <w:cnfStyle w:val="000000100000" w:firstRow="0" w:lastRow="0" w:firstColumn="0" w:lastColumn="0" w:oddVBand="0" w:evenVBand="0" w:oddHBand="1" w:evenHBand="0" w:firstRowFirstColumn="0" w:firstRowLastColumn="0" w:lastRowFirstColumn="0" w:lastRowLastColumn="0"/>
          <w:trHeight w:val="238"/>
        </w:trPr>
        <w:tc>
          <w:tcPr>
            <w:tcW w:w="567" w:type="dxa"/>
            <w:vAlign w:val="top"/>
          </w:tcPr>
          <w:p w14:paraId="7CCCB0B4" w14:textId="330FA366" w:rsidR="00866942" w:rsidRPr="00E638A5" w:rsidRDefault="00866942" w:rsidP="000E5DDF">
            <w:pPr>
              <w:pStyle w:val="05Texto-TabelaPPGTCU"/>
              <w:jc w:val="left"/>
              <w:rPr>
                <w:rFonts w:cs="Arial"/>
                <w:sz w:val="18"/>
                <w:szCs w:val="18"/>
              </w:rPr>
            </w:pPr>
            <w:r w:rsidRPr="00E638A5">
              <w:rPr>
                <w:sz w:val="18"/>
                <w:szCs w:val="18"/>
              </w:rPr>
              <w:t>121</w:t>
            </w:r>
          </w:p>
        </w:tc>
        <w:tc>
          <w:tcPr>
            <w:tcW w:w="7938" w:type="dxa"/>
            <w:vAlign w:val="top"/>
          </w:tcPr>
          <w:p w14:paraId="53A3E087" w14:textId="79FC613C" w:rsidR="00866942" w:rsidRPr="00E638A5" w:rsidRDefault="00866942" w:rsidP="005D2045">
            <w:pPr>
              <w:pStyle w:val="05Texto-TabelaPPGTCU"/>
              <w:jc w:val="left"/>
              <w:rPr>
                <w:rFonts w:cs="Arial"/>
                <w:sz w:val="18"/>
                <w:szCs w:val="18"/>
              </w:rPr>
            </w:pPr>
            <w:r w:rsidRPr="00E638A5">
              <w:rPr>
                <w:sz w:val="18"/>
                <w:szCs w:val="18"/>
              </w:rPr>
              <w:t>O que deve ser feito se não for possível obter preços referenciais nos sistemas oficiais para estimativa de custos em processos licitatórios?</w:t>
            </w:r>
          </w:p>
        </w:tc>
      </w:tr>
      <w:tr w:rsidR="00866942" w:rsidRPr="00106C6F" w14:paraId="7FB5008C" w14:textId="77777777" w:rsidTr="005D2045">
        <w:trPr>
          <w:trHeight w:val="238"/>
        </w:trPr>
        <w:tc>
          <w:tcPr>
            <w:tcW w:w="567" w:type="dxa"/>
            <w:vAlign w:val="top"/>
          </w:tcPr>
          <w:p w14:paraId="2621E031" w14:textId="622B2B30" w:rsidR="00866942" w:rsidRPr="00E638A5" w:rsidRDefault="00866942" w:rsidP="000E5DDF">
            <w:pPr>
              <w:pStyle w:val="05Texto-TabelaPPGTCU"/>
              <w:jc w:val="left"/>
              <w:rPr>
                <w:rFonts w:cs="Arial"/>
                <w:sz w:val="18"/>
                <w:szCs w:val="18"/>
              </w:rPr>
            </w:pPr>
            <w:r w:rsidRPr="00E638A5">
              <w:rPr>
                <w:sz w:val="18"/>
                <w:szCs w:val="18"/>
              </w:rPr>
              <w:t>122</w:t>
            </w:r>
          </w:p>
        </w:tc>
        <w:tc>
          <w:tcPr>
            <w:tcW w:w="7938" w:type="dxa"/>
            <w:vAlign w:val="top"/>
          </w:tcPr>
          <w:p w14:paraId="7CA276D0" w14:textId="2D24BBF6" w:rsidR="00866942" w:rsidRPr="00E638A5" w:rsidRDefault="00866942" w:rsidP="005D2045">
            <w:pPr>
              <w:pStyle w:val="05Texto-TabelaPPGTCU"/>
              <w:jc w:val="left"/>
              <w:rPr>
                <w:rFonts w:cs="Arial"/>
                <w:sz w:val="18"/>
                <w:szCs w:val="18"/>
              </w:rPr>
            </w:pPr>
            <w:r w:rsidRPr="00E638A5">
              <w:rPr>
                <w:sz w:val="18"/>
                <w:szCs w:val="18"/>
              </w:rPr>
              <w:t>É necessária ponderação entre a pontuação técnica e a de preço em uma licitação do tipo técnica e preço?</w:t>
            </w:r>
          </w:p>
        </w:tc>
      </w:tr>
      <w:tr w:rsidR="00866942" w:rsidRPr="00106C6F" w14:paraId="6B3BE35B" w14:textId="77777777" w:rsidTr="005D2045">
        <w:trPr>
          <w:cnfStyle w:val="000000100000" w:firstRow="0" w:lastRow="0" w:firstColumn="0" w:lastColumn="0" w:oddVBand="0" w:evenVBand="0" w:oddHBand="1" w:evenHBand="0" w:firstRowFirstColumn="0" w:firstRowLastColumn="0" w:lastRowFirstColumn="0" w:lastRowLastColumn="0"/>
          <w:trHeight w:val="238"/>
        </w:trPr>
        <w:tc>
          <w:tcPr>
            <w:tcW w:w="567" w:type="dxa"/>
            <w:vAlign w:val="top"/>
          </w:tcPr>
          <w:p w14:paraId="5DE2E5C8" w14:textId="754B98F1" w:rsidR="00866942" w:rsidRPr="00E638A5" w:rsidRDefault="00866942" w:rsidP="000E5DDF">
            <w:pPr>
              <w:pStyle w:val="05Texto-TabelaPPGTCU"/>
              <w:jc w:val="left"/>
              <w:rPr>
                <w:rFonts w:cs="Arial"/>
                <w:sz w:val="18"/>
                <w:szCs w:val="18"/>
              </w:rPr>
            </w:pPr>
            <w:r w:rsidRPr="00E638A5">
              <w:rPr>
                <w:sz w:val="18"/>
                <w:szCs w:val="18"/>
              </w:rPr>
              <w:t>123</w:t>
            </w:r>
          </w:p>
        </w:tc>
        <w:tc>
          <w:tcPr>
            <w:tcW w:w="7938" w:type="dxa"/>
            <w:vAlign w:val="top"/>
          </w:tcPr>
          <w:p w14:paraId="64960B49" w14:textId="703747D0" w:rsidR="00866942" w:rsidRPr="00E638A5" w:rsidRDefault="00866942" w:rsidP="005D2045">
            <w:pPr>
              <w:pStyle w:val="05Texto-TabelaPPGTCU"/>
              <w:jc w:val="left"/>
              <w:rPr>
                <w:rFonts w:cs="Arial"/>
                <w:sz w:val="18"/>
                <w:szCs w:val="18"/>
              </w:rPr>
            </w:pPr>
            <w:r w:rsidRPr="00E638A5">
              <w:rPr>
                <w:sz w:val="18"/>
                <w:szCs w:val="18"/>
              </w:rPr>
              <w:t>Como a pontuação desarrazoada pode limitar a competitividade nas licitações do tipo técnica e preço?</w:t>
            </w:r>
          </w:p>
        </w:tc>
      </w:tr>
      <w:tr w:rsidR="00866942" w:rsidRPr="00106C6F" w14:paraId="62EFA0B3" w14:textId="77777777" w:rsidTr="005D2045">
        <w:trPr>
          <w:trHeight w:val="238"/>
        </w:trPr>
        <w:tc>
          <w:tcPr>
            <w:tcW w:w="567" w:type="dxa"/>
            <w:vAlign w:val="top"/>
          </w:tcPr>
          <w:p w14:paraId="738E1337" w14:textId="13CAF6EB" w:rsidR="00866942" w:rsidRPr="00E638A5" w:rsidRDefault="00866942" w:rsidP="000E5DDF">
            <w:pPr>
              <w:pStyle w:val="05Texto-TabelaPPGTCU"/>
              <w:jc w:val="left"/>
              <w:rPr>
                <w:rFonts w:cs="Arial"/>
                <w:sz w:val="18"/>
                <w:szCs w:val="18"/>
              </w:rPr>
            </w:pPr>
            <w:r w:rsidRPr="00E638A5">
              <w:rPr>
                <w:sz w:val="18"/>
                <w:szCs w:val="18"/>
              </w:rPr>
              <w:t>124</w:t>
            </w:r>
          </w:p>
        </w:tc>
        <w:tc>
          <w:tcPr>
            <w:tcW w:w="7938" w:type="dxa"/>
            <w:vAlign w:val="top"/>
          </w:tcPr>
          <w:p w14:paraId="2C841A3F" w14:textId="6C6F4EB0" w:rsidR="00866942" w:rsidRPr="00E638A5" w:rsidRDefault="00866942" w:rsidP="005D2045">
            <w:pPr>
              <w:pStyle w:val="05Texto-TabelaPPGTCU"/>
              <w:jc w:val="left"/>
              <w:rPr>
                <w:rFonts w:cs="Arial"/>
                <w:sz w:val="18"/>
                <w:szCs w:val="18"/>
              </w:rPr>
            </w:pPr>
            <w:r w:rsidRPr="00E638A5">
              <w:rPr>
                <w:sz w:val="18"/>
                <w:szCs w:val="18"/>
              </w:rPr>
              <w:t>É possível prorrogar um contrato administrativo fora do término do prazo de vigência?</w:t>
            </w:r>
          </w:p>
        </w:tc>
      </w:tr>
      <w:tr w:rsidR="00866942" w:rsidRPr="00106C6F" w14:paraId="041E0F67" w14:textId="77777777" w:rsidTr="005D2045">
        <w:trPr>
          <w:cnfStyle w:val="000000100000" w:firstRow="0" w:lastRow="0" w:firstColumn="0" w:lastColumn="0" w:oddVBand="0" w:evenVBand="0" w:oddHBand="1" w:evenHBand="0" w:firstRowFirstColumn="0" w:firstRowLastColumn="0" w:lastRowFirstColumn="0" w:lastRowLastColumn="0"/>
          <w:trHeight w:val="238"/>
        </w:trPr>
        <w:tc>
          <w:tcPr>
            <w:tcW w:w="567" w:type="dxa"/>
            <w:vAlign w:val="top"/>
          </w:tcPr>
          <w:p w14:paraId="1DF4ED9D" w14:textId="052AB46C" w:rsidR="00866942" w:rsidRPr="00E638A5" w:rsidRDefault="00866942" w:rsidP="000E5DDF">
            <w:pPr>
              <w:pStyle w:val="05Texto-TabelaPPGTCU"/>
              <w:jc w:val="left"/>
              <w:rPr>
                <w:rFonts w:cs="Arial"/>
                <w:sz w:val="18"/>
                <w:szCs w:val="18"/>
              </w:rPr>
            </w:pPr>
            <w:r w:rsidRPr="00E638A5">
              <w:rPr>
                <w:sz w:val="18"/>
                <w:szCs w:val="18"/>
              </w:rPr>
              <w:t>125</w:t>
            </w:r>
          </w:p>
        </w:tc>
        <w:tc>
          <w:tcPr>
            <w:tcW w:w="7938" w:type="dxa"/>
            <w:vAlign w:val="top"/>
          </w:tcPr>
          <w:p w14:paraId="584C59CE" w14:textId="525837B9" w:rsidR="00866942" w:rsidRPr="00E638A5" w:rsidRDefault="00866942" w:rsidP="005D2045">
            <w:pPr>
              <w:pStyle w:val="05Texto-TabelaPPGTCU"/>
              <w:jc w:val="left"/>
              <w:rPr>
                <w:rFonts w:cs="Arial"/>
                <w:sz w:val="18"/>
                <w:szCs w:val="18"/>
              </w:rPr>
            </w:pPr>
            <w:r w:rsidRPr="00E638A5">
              <w:rPr>
                <w:sz w:val="18"/>
                <w:szCs w:val="18"/>
              </w:rPr>
              <w:t>Qual é o problema na exigência de atestado de capacidade técnica para contratação de serviços advocatícios por conselho de fiscalização profissional?</w:t>
            </w:r>
          </w:p>
        </w:tc>
      </w:tr>
      <w:tr w:rsidR="00866942" w:rsidRPr="00106C6F" w14:paraId="12E4DCA5" w14:textId="77777777" w:rsidTr="005D2045">
        <w:trPr>
          <w:trHeight w:val="238"/>
        </w:trPr>
        <w:tc>
          <w:tcPr>
            <w:tcW w:w="567" w:type="dxa"/>
            <w:vAlign w:val="top"/>
          </w:tcPr>
          <w:p w14:paraId="1041948C" w14:textId="1D5E9FA8" w:rsidR="00866942" w:rsidRPr="00E638A5" w:rsidRDefault="00866942" w:rsidP="000E5DDF">
            <w:pPr>
              <w:pStyle w:val="05Texto-TabelaPPGTCU"/>
              <w:jc w:val="left"/>
              <w:rPr>
                <w:rFonts w:cs="Arial"/>
                <w:sz w:val="18"/>
                <w:szCs w:val="18"/>
              </w:rPr>
            </w:pPr>
            <w:r w:rsidRPr="00E638A5">
              <w:rPr>
                <w:sz w:val="18"/>
                <w:szCs w:val="18"/>
              </w:rPr>
              <w:t>126</w:t>
            </w:r>
          </w:p>
        </w:tc>
        <w:tc>
          <w:tcPr>
            <w:tcW w:w="7938" w:type="dxa"/>
            <w:vAlign w:val="top"/>
          </w:tcPr>
          <w:p w14:paraId="3EEC8631" w14:textId="521FB5A4" w:rsidR="00866942" w:rsidRPr="00E638A5" w:rsidRDefault="00866942" w:rsidP="005D2045">
            <w:pPr>
              <w:pStyle w:val="05Texto-TabelaPPGTCU"/>
              <w:jc w:val="left"/>
              <w:rPr>
                <w:rFonts w:cs="Arial"/>
                <w:sz w:val="18"/>
                <w:szCs w:val="18"/>
              </w:rPr>
            </w:pPr>
            <w:r w:rsidRPr="00E638A5">
              <w:rPr>
                <w:sz w:val="18"/>
                <w:szCs w:val="18"/>
              </w:rPr>
              <w:t>É necessária reposição de importâncias indevidamente percebidas, de boa-fé, por servidores, em virtude de erro escusável de interpretação de lei por parte do órgão/entidade?</w:t>
            </w:r>
          </w:p>
        </w:tc>
      </w:tr>
      <w:tr w:rsidR="00866942" w:rsidRPr="00106C6F" w14:paraId="039D31C6" w14:textId="77777777" w:rsidTr="005D2045">
        <w:trPr>
          <w:cnfStyle w:val="000000100000" w:firstRow="0" w:lastRow="0" w:firstColumn="0" w:lastColumn="0" w:oddVBand="0" w:evenVBand="0" w:oddHBand="1" w:evenHBand="0" w:firstRowFirstColumn="0" w:firstRowLastColumn="0" w:lastRowFirstColumn="0" w:lastRowLastColumn="0"/>
          <w:trHeight w:val="238"/>
        </w:trPr>
        <w:tc>
          <w:tcPr>
            <w:tcW w:w="567" w:type="dxa"/>
            <w:vAlign w:val="top"/>
          </w:tcPr>
          <w:p w14:paraId="70F16D6C" w14:textId="2588249A" w:rsidR="00866942" w:rsidRPr="00E638A5" w:rsidRDefault="00866942" w:rsidP="000E5DDF">
            <w:pPr>
              <w:pStyle w:val="05Texto-TabelaPPGTCU"/>
              <w:jc w:val="left"/>
              <w:rPr>
                <w:rFonts w:cs="Arial"/>
                <w:sz w:val="18"/>
                <w:szCs w:val="18"/>
              </w:rPr>
            </w:pPr>
            <w:r w:rsidRPr="00E638A5">
              <w:rPr>
                <w:sz w:val="18"/>
                <w:szCs w:val="18"/>
              </w:rPr>
              <w:t>127</w:t>
            </w:r>
          </w:p>
        </w:tc>
        <w:tc>
          <w:tcPr>
            <w:tcW w:w="7938" w:type="dxa"/>
            <w:vAlign w:val="top"/>
          </w:tcPr>
          <w:p w14:paraId="78FFAD03" w14:textId="72F1017B" w:rsidR="00866942" w:rsidRPr="00E638A5" w:rsidRDefault="00866942" w:rsidP="005D2045">
            <w:pPr>
              <w:pStyle w:val="05Texto-TabelaPPGTCU"/>
              <w:jc w:val="left"/>
              <w:rPr>
                <w:rFonts w:cs="Arial"/>
                <w:sz w:val="18"/>
                <w:szCs w:val="18"/>
              </w:rPr>
            </w:pPr>
            <w:r w:rsidRPr="00E638A5">
              <w:rPr>
                <w:sz w:val="18"/>
                <w:szCs w:val="18"/>
              </w:rPr>
              <w:t>É possível aquisição direta quando a falta de produto ou serviço pode colocar em risco a saúde das pessoas?</w:t>
            </w:r>
          </w:p>
        </w:tc>
      </w:tr>
      <w:tr w:rsidR="00866942" w:rsidRPr="00106C6F" w14:paraId="106AD32E" w14:textId="77777777" w:rsidTr="005D2045">
        <w:trPr>
          <w:trHeight w:val="238"/>
        </w:trPr>
        <w:tc>
          <w:tcPr>
            <w:tcW w:w="567" w:type="dxa"/>
            <w:vAlign w:val="top"/>
          </w:tcPr>
          <w:p w14:paraId="408B18C6" w14:textId="22D2CE36" w:rsidR="00866942" w:rsidRPr="00E638A5" w:rsidRDefault="00866942" w:rsidP="000E5DDF">
            <w:pPr>
              <w:pStyle w:val="05Texto-TabelaPPGTCU"/>
              <w:jc w:val="left"/>
              <w:rPr>
                <w:rFonts w:cs="Arial"/>
                <w:sz w:val="18"/>
                <w:szCs w:val="18"/>
              </w:rPr>
            </w:pPr>
            <w:r w:rsidRPr="00E638A5">
              <w:rPr>
                <w:sz w:val="18"/>
                <w:szCs w:val="18"/>
              </w:rPr>
              <w:t>128</w:t>
            </w:r>
          </w:p>
        </w:tc>
        <w:tc>
          <w:tcPr>
            <w:tcW w:w="7938" w:type="dxa"/>
            <w:vAlign w:val="top"/>
          </w:tcPr>
          <w:p w14:paraId="33424556" w14:textId="0C3DB148" w:rsidR="00866942" w:rsidRPr="00E638A5" w:rsidRDefault="00866942" w:rsidP="005D2045">
            <w:pPr>
              <w:pStyle w:val="05Texto-TabelaPPGTCU"/>
              <w:jc w:val="left"/>
              <w:rPr>
                <w:rFonts w:cs="Arial"/>
                <w:sz w:val="18"/>
                <w:szCs w:val="18"/>
              </w:rPr>
            </w:pPr>
            <w:r w:rsidRPr="00E638A5">
              <w:rPr>
                <w:sz w:val="18"/>
                <w:szCs w:val="18"/>
              </w:rPr>
              <w:t>É obrigatória a divulgação dos preços estimados no edital nos pregões para aquisição de medicamentos?</w:t>
            </w:r>
          </w:p>
        </w:tc>
      </w:tr>
      <w:tr w:rsidR="00866942" w:rsidRPr="00106C6F" w14:paraId="50D7F7DF" w14:textId="77777777" w:rsidTr="005D2045">
        <w:trPr>
          <w:cnfStyle w:val="000000100000" w:firstRow="0" w:lastRow="0" w:firstColumn="0" w:lastColumn="0" w:oddVBand="0" w:evenVBand="0" w:oddHBand="1" w:evenHBand="0" w:firstRowFirstColumn="0" w:firstRowLastColumn="0" w:lastRowFirstColumn="0" w:lastRowLastColumn="0"/>
          <w:trHeight w:val="238"/>
        </w:trPr>
        <w:tc>
          <w:tcPr>
            <w:tcW w:w="567" w:type="dxa"/>
            <w:vAlign w:val="top"/>
          </w:tcPr>
          <w:p w14:paraId="6D344481" w14:textId="35C6CB75" w:rsidR="00866942" w:rsidRPr="00E638A5" w:rsidRDefault="00866942" w:rsidP="000E5DDF">
            <w:pPr>
              <w:pStyle w:val="05Texto-TabelaPPGTCU"/>
              <w:jc w:val="left"/>
              <w:rPr>
                <w:rFonts w:cs="Arial"/>
                <w:sz w:val="18"/>
                <w:szCs w:val="18"/>
              </w:rPr>
            </w:pPr>
            <w:r w:rsidRPr="00E638A5">
              <w:rPr>
                <w:sz w:val="18"/>
                <w:szCs w:val="18"/>
              </w:rPr>
              <w:t>129</w:t>
            </w:r>
          </w:p>
        </w:tc>
        <w:tc>
          <w:tcPr>
            <w:tcW w:w="7938" w:type="dxa"/>
            <w:vAlign w:val="top"/>
          </w:tcPr>
          <w:p w14:paraId="0934FCEE" w14:textId="2678191A" w:rsidR="00866942" w:rsidRPr="00E638A5" w:rsidRDefault="00866942" w:rsidP="005D2045">
            <w:pPr>
              <w:pStyle w:val="05Texto-TabelaPPGTCU"/>
              <w:jc w:val="left"/>
              <w:rPr>
                <w:rFonts w:cs="Arial"/>
                <w:sz w:val="18"/>
                <w:szCs w:val="18"/>
              </w:rPr>
            </w:pPr>
            <w:r w:rsidRPr="00E638A5">
              <w:rPr>
                <w:sz w:val="18"/>
                <w:szCs w:val="18"/>
              </w:rPr>
              <w:t>A contratação de professores, conferencistas ou instrutores para ministrar cursos de treinamento ou aperfeiçoamento de pessoal se enquadra na inexigibilidade de licitação?</w:t>
            </w:r>
          </w:p>
        </w:tc>
      </w:tr>
      <w:tr w:rsidR="00866942" w:rsidRPr="00106C6F" w14:paraId="0F6A9301" w14:textId="77777777" w:rsidTr="005D2045">
        <w:trPr>
          <w:trHeight w:val="238"/>
        </w:trPr>
        <w:tc>
          <w:tcPr>
            <w:tcW w:w="567" w:type="dxa"/>
            <w:vAlign w:val="top"/>
          </w:tcPr>
          <w:p w14:paraId="084D15CF" w14:textId="6867CCDD" w:rsidR="00866942" w:rsidRPr="00E638A5" w:rsidRDefault="00866942" w:rsidP="000E5DDF">
            <w:pPr>
              <w:pStyle w:val="05Texto-TabelaPPGTCU"/>
              <w:jc w:val="left"/>
              <w:rPr>
                <w:rFonts w:cs="Arial"/>
                <w:sz w:val="18"/>
                <w:szCs w:val="18"/>
              </w:rPr>
            </w:pPr>
            <w:r w:rsidRPr="00E638A5">
              <w:rPr>
                <w:sz w:val="18"/>
                <w:szCs w:val="18"/>
              </w:rPr>
              <w:t>130</w:t>
            </w:r>
          </w:p>
        </w:tc>
        <w:tc>
          <w:tcPr>
            <w:tcW w:w="7938" w:type="dxa"/>
            <w:vAlign w:val="top"/>
          </w:tcPr>
          <w:p w14:paraId="104A59FA" w14:textId="712B32FE" w:rsidR="00866942" w:rsidRPr="00E638A5" w:rsidRDefault="00866942" w:rsidP="005D2045">
            <w:pPr>
              <w:pStyle w:val="05Texto-TabelaPPGTCU"/>
              <w:jc w:val="left"/>
              <w:rPr>
                <w:rFonts w:cs="Arial"/>
                <w:sz w:val="18"/>
                <w:szCs w:val="18"/>
              </w:rPr>
            </w:pPr>
            <w:r w:rsidRPr="00E638A5">
              <w:rPr>
                <w:sz w:val="18"/>
                <w:szCs w:val="18"/>
              </w:rPr>
              <w:t>Qual é a diferença entre reajuste de preços e repactuação?</w:t>
            </w:r>
          </w:p>
        </w:tc>
      </w:tr>
      <w:tr w:rsidR="00866942" w:rsidRPr="00106C6F" w14:paraId="35BF7D6A" w14:textId="77777777" w:rsidTr="005D2045">
        <w:trPr>
          <w:cnfStyle w:val="000000100000" w:firstRow="0" w:lastRow="0" w:firstColumn="0" w:lastColumn="0" w:oddVBand="0" w:evenVBand="0" w:oddHBand="1" w:evenHBand="0" w:firstRowFirstColumn="0" w:firstRowLastColumn="0" w:lastRowFirstColumn="0" w:lastRowLastColumn="0"/>
          <w:trHeight w:val="238"/>
        </w:trPr>
        <w:tc>
          <w:tcPr>
            <w:tcW w:w="567" w:type="dxa"/>
            <w:vAlign w:val="top"/>
          </w:tcPr>
          <w:p w14:paraId="06965646" w14:textId="21502C04" w:rsidR="00866942" w:rsidRPr="00E638A5" w:rsidRDefault="00866942" w:rsidP="000E5DDF">
            <w:pPr>
              <w:pStyle w:val="05Texto-TabelaPPGTCU"/>
              <w:jc w:val="left"/>
              <w:rPr>
                <w:rFonts w:cs="Arial"/>
                <w:sz w:val="18"/>
                <w:szCs w:val="18"/>
              </w:rPr>
            </w:pPr>
            <w:r w:rsidRPr="00E638A5">
              <w:rPr>
                <w:sz w:val="18"/>
                <w:szCs w:val="18"/>
              </w:rPr>
              <w:t>131</w:t>
            </w:r>
          </w:p>
        </w:tc>
        <w:tc>
          <w:tcPr>
            <w:tcW w:w="7938" w:type="dxa"/>
            <w:vAlign w:val="top"/>
          </w:tcPr>
          <w:p w14:paraId="507864CA" w14:textId="1BB5651B" w:rsidR="00866942" w:rsidRPr="00E638A5" w:rsidRDefault="00866942" w:rsidP="005D2045">
            <w:pPr>
              <w:pStyle w:val="05Texto-TabelaPPGTCU"/>
              <w:jc w:val="left"/>
              <w:rPr>
                <w:rFonts w:cs="Arial"/>
                <w:sz w:val="18"/>
                <w:szCs w:val="18"/>
              </w:rPr>
            </w:pPr>
            <w:r w:rsidRPr="00E638A5">
              <w:rPr>
                <w:sz w:val="18"/>
                <w:szCs w:val="18"/>
              </w:rPr>
              <w:t>É possível a aplicação da recomposição mesmo após a aplicação do reajuste previsto no contrato?</w:t>
            </w:r>
          </w:p>
        </w:tc>
      </w:tr>
      <w:tr w:rsidR="00866942" w:rsidRPr="00106C6F" w14:paraId="59749F4A" w14:textId="77777777" w:rsidTr="005D2045">
        <w:trPr>
          <w:trHeight w:val="238"/>
        </w:trPr>
        <w:tc>
          <w:tcPr>
            <w:tcW w:w="567" w:type="dxa"/>
            <w:vAlign w:val="top"/>
          </w:tcPr>
          <w:p w14:paraId="0E3B11CB" w14:textId="18F47382" w:rsidR="00866942" w:rsidRPr="00E638A5" w:rsidRDefault="00866942" w:rsidP="000E5DDF">
            <w:pPr>
              <w:pStyle w:val="05Texto-TabelaPPGTCU"/>
              <w:jc w:val="left"/>
              <w:rPr>
                <w:rFonts w:cs="Arial"/>
                <w:sz w:val="18"/>
                <w:szCs w:val="18"/>
              </w:rPr>
            </w:pPr>
            <w:r w:rsidRPr="00E638A5">
              <w:rPr>
                <w:sz w:val="18"/>
                <w:szCs w:val="18"/>
              </w:rPr>
              <w:t>132</w:t>
            </w:r>
          </w:p>
        </w:tc>
        <w:tc>
          <w:tcPr>
            <w:tcW w:w="7938" w:type="dxa"/>
            <w:vAlign w:val="top"/>
          </w:tcPr>
          <w:p w14:paraId="0B265AC3" w14:textId="75000CA1" w:rsidR="00866942" w:rsidRPr="00E638A5" w:rsidRDefault="00866942" w:rsidP="005D2045">
            <w:pPr>
              <w:pStyle w:val="05Texto-TabelaPPGTCU"/>
              <w:jc w:val="left"/>
              <w:rPr>
                <w:rFonts w:cs="Arial"/>
                <w:sz w:val="18"/>
                <w:szCs w:val="18"/>
              </w:rPr>
            </w:pPr>
            <w:r w:rsidRPr="00E638A5">
              <w:rPr>
                <w:sz w:val="18"/>
                <w:szCs w:val="18"/>
              </w:rPr>
              <w:t>A retenção de pagamentos é permitida em caso de perda da regularidade fiscal?</w:t>
            </w:r>
          </w:p>
        </w:tc>
      </w:tr>
      <w:tr w:rsidR="00866942" w:rsidRPr="00106C6F" w14:paraId="24C6ADD2" w14:textId="77777777" w:rsidTr="005D2045">
        <w:trPr>
          <w:cnfStyle w:val="000000100000" w:firstRow="0" w:lastRow="0" w:firstColumn="0" w:lastColumn="0" w:oddVBand="0" w:evenVBand="0" w:oddHBand="1" w:evenHBand="0" w:firstRowFirstColumn="0" w:firstRowLastColumn="0" w:lastRowFirstColumn="0" w:lastRowLastColumn="0"/>
          <w:trHeight w:val="238"/>
        </w:trPr>
        <w:tc>
          <w:tcPr>
            <w:tcW w:w="567" w:type="dxa"/>
            <w:vAlign w:val="top"/>
          </w:tcPr>
          <w:p w14:paraId="6A0FB96A" w14:textId="1DF1647E" w:rsidR="00866942" w:rsidRPr="00E638A5" w:rsidRDefault="00866942" w:rsidP="000E5DDF">
            <w:pPr>
              <w:pStyle w:val="05Texto-TabelaPPGTCU"/>
              <w:jc w:val="left"/>
              <w:rPr>
                <w:rFonts w:cs="Arial"/>
                <w:sz w:val="18"/>
                <w:szCs w:val="18"/>
              </w:rPr>
            </w:pPr>
            <w:r w:rsidRPr="00E638A5">
              <w:rPr>
                <w:sz w:val="18"/>
                <w:szCs w:val="18"/>
              </w:rPr>
              <w:t>133</w:t>
            </w:r>
          </w:p>
        </w:tc>
        <w:tc>
          <w:tcPr>
            <w:tcW w:w="7938" w:type="dxa"/>
            <w:vAlign w:val="top"/>
          </w:tcPr>
          <w:p w14:paraId="7849080C" w14:textId="50A8EDBF" w:rsidR="00866942" w:rsidRPr="00E638A5" w:rsidRDefault="00866942" w:rsidP="005D2045">
            <w:pPr>
              <w:pStyle w:val="05Texto-TabelaPPGTCU"/>
              <w:jc w:val="left"/>
              <w:rPr>
                <w:rFonts w:cs="Arial"/>
                <w:sz w:val="18"/>
                <w:szCs w:val="18"/>
              </w:rPr>
            </w:pPr>
            <w:r w:rsidRPr="00E638A5">
              <w:rPr>
                <w:sz w:val="18"/>
                <w:szCs w:val="18"/>
              </w:rPr>
              <w:t>Por que despesas desnecessárias e anteriores à celebração do contrato são consideradas irregulares?</w:t>
            </w:r>
          </w:p>
        </w:tc>
      </w:tr>
      <w:tr w:rsidR="00866942" w:rsidRPr="00106C6F" w14:paraId="23417A0E" w14:textId="77777777" w:rsidTr="005D2045">
        <w:trPr>
          <w:trHeight w:val="238"/>
        </w:trPr>
        <w:tc>
          <w:tcPr>
            <w:tcW w:w="567" w:type="dxa"/>
            <w:vAlign w:val="top"/>
          </w:tcPr>
          <w:p w14:paraId="750715B2" w14:textId="7BB58629" w:rsidR="00866942" w:rsidRPr="00E638A5" w:rsidRDefault="00866942" w:rsidP="000E5DDF">
            <w:pPr>
              <w:pStyle w:val="05Texto-TabelaPPGTCU"/>
              <w:jc w:val="left"/>
              <w:rPr>
                <w:rFonts w:cs="Arial"/>
                <w:sz w:val="18"/>
                <w:szCs w:val="18"/>
              </w:rPr>
            </w:pPr>
            <w:r w:rsidRPr="00E638A5">
              <w:rPr>
                <w:sz w:val="18"/>
                <w:szCs w:val="18"/>
              </w:rPr>
              <w:t>134</w:t>
            </w:r>
          </w:p>
        </w:tc>
        <w:tc>
          <w:tcPr>
            <w:tcW w:w="7938" w:type="dxa"/>
            <w:vAlign w:val="top"/>
          </w:tcPr>
          <w:p w14:paraId="2BD847A6" w14:textId="7DE8C18F" w:rsidR="00866942" w:rsidRPr="00E638A5" w:rsidRDefault="00866942" w:rsidP="005D2045">
            <w:pPr>
              <w:pStyle w:val="05Texto-TabelaPPGTCU"/>
              <w:jc w:val="left"/>
              <w:rPr>
                <w:rFonts w:cs="Arial"/>
                <w:sz w:val="18"/>
                <w:szCs w:val="18"/>
              </w:rPr>
            </w:pPr>
            <w:r w:rsidRPr="00E638A5">
              <w:rPr>
                <w:sz w:val="18"/>
                <w:szCs w:val="18"/>
              </w:rPr>
              <w:t>Como o vínculo trabalhista ou societário pré-existente afeta a competitividade das licitantes no certame licitatório?</w:t>
            </w:r>
          </w:p>
        </w:tc>
      </w:tr>
      <w:tr w:rsidR="00866942" w:rsidRPr="00106C6F" w14:paraId="47DA5F50" w14:textId="77777777" w:rsidTr="005D2045">
        <w:trPr>
          <w:cnfStyle w:val="000000100000" w:firstRow="0" w:lastRow="0" w:firstColumn="0" w:lastColumn="0" w:oddVBand="0" w:evenVBand="0" w:oddHBand="1" w:evenHBand="0" w:firstRowFirstColumn="0" w:firstRowLastColumn="0" w:lastRowFirstColumn="0" w:lastRowLastColumn="0"/>
          <w:trHeight w:val="238"/>
        </w:trPr>
        <w:tc>
          <w:tcPr>
            <w:tcW w:w="567" w:type="dxa"/>
            <w:vAlign w:val="top"/>
          </w:tcPr>
          <w:p w14:paraId="21F44141" w14:textId="65569617" w:rsidR="00866942" w:rsidRPr="00E638A5" w:rsidRDefault="00866942" w:rsidP="000E5DDF">
            <w:pPr>
              <w:pStyle w:val="05Texto-TabelaPPGTCU"/>
              <w:jc w:val="left"/>
              <w:rPr>
                <w:rFonts w:cs="Arial"/>
                <w:sz w:val="18"/>
                <w:szCs w:val="18"/>
              </w:rPr>
            </w:pPr>
            <w:r w:rsidRPr="00E638A5">
              <w:rPr>
                <w:sz w:val="18"/>
                <w:szCs w:val="18"/>
              </w:rPr>
              <w:t>135</w:t>
            </w:r>
          </w:p>
        </w:tc>
        <w:tc>
          <w:tcPr>
            <w:tcW w:w="7938" w:type="dxa"/>
            <w:vAlign w:val="top"/>
          </w:tcPr>
          <w:p w14:paraId="3278301C" w14:textId="45C8D608" w:rsidR="00866942" w:rsidRPr="00E638A5" w:rsidRDefault="00866942" w:rsidP="005D2045">
            <w:pPr>
              <w:pStyle w:val="05Texto-TabelaPPGTCU"/>
              <w:jc w:val="left"/>
              <w:rPr>
                <w:rFonts w:cs="Arial"/>
                <w:sz w:val="18"/>
                <w:szCs w:val="18"/>
              </w:rPr>
            </w:pPr>
            <w:r w:rsidRPr="00E638A5">
              <w:rPr>
                <w:sz w:val="18"/>
                <w:szCs w:val="18"/>
              </w:rPr>
              <w:t>É permitido atribuir pontuação a uma empresa licitante nas licitações de técnica e preço com base na posse de determinados tipos de profissionais em seu quadro permanente?</w:t>
            </w:r>
          </w:p>
        </w:tc>
      </w:tr>
      <w:tr w:rsidR="00866942" w:rsidRPr="00106C6F" w14:paraId="59A101FF" w14:textId="77777777" w:rsidTr="005D2045">
        <w:trPr>
          <w:trHeight w:val="238"/>
        </w:trPr>
        <w:tc>
          <w:tcPr>
            <w:tcW w:w="567" w:type="dxa"/>
            <w:vAlign w:val="top"/>
          </w:tcPr>
          <w:p w14:paraId="1F87624C" w14:textId="44C7DD67" w:rsidR="00866942" w:rsidRPr="00E638A5" w:rsidRDefault="00866942" w:rsidP="000E5DDF">
            <w:pPr>
              <w:pStyle w:val="05Texto-TabelaPPGTCU"/>
              <w:jc w:val="left"/>
              <w:rPr>
                <w:rFonts w:cs="Arial"/>
                <w:sz w:val="18"/>
                <w:szCs w:val="18"/>
              </w:rPr>
            </w:pPr>
            <w:r w:rsidRPr="00E638A5">
              <w:rPr>
                <w:sz w:val="18"/>
                <w:szCs w:val="18"/>
              </w:rPr>
              <w:t>136</w:t>
            </w:r>
          </w:p>
        </w:tc>
        <w:tc>
          <w:tcPr>
            <w:tcW w:w="7938" w:type="dxa"/>
            <w:vAlign w:val="top"/>
          </w:tcPr>
          <w:p w14:paraId="27D2B61B" w14:textId="428592DB" w:rsidR="00866942" w:rsidRPr="00E638A5" w:rsidRDefault="00866942" w:rsidP="005D2045">
            <w:pPr>
              <w:pStyle w:val="05Texto-TabelaPPGTCU"/>
              <w:jc w:val="left"/>
              <w:rPr>
                <w:rFonts w:cs="Arial"/>
                <w:sz w:val="18"/>
                <w:szCs w:val="18"/>
              </w:rPr>
            </w:pPr>
            <w:r w:rsidRPr="00E638A5">
              <w:rPr>
                <w:sz w:val="18"/>
                <w:szCs w:val="18"/>
              </w:rPr>
              <w:t>Um erro material deve levar à desclassificação antecipada da proposta?</w:t>
            </w:r>
          </w:p>
        </w:tc>
      </w:tr>
      <w:tr w:rsidR="00866942" w:rsidRPr="00106C6F" w14:paraId="626F1961" w14:textId="77777777" w:rsidTr="005D2045">
        <w:trPr>
          <w:cnfStyle w:val="000000100000" w:firstRow="0" w:lastRow="0" w:firstColumn="0" w:lastColumn="0" w:oddVBand="0" w:evenVBand="0" w:oddHBand="1" w:evenHBand="0" w:firstRowFirstColumn="0" w:firstRowLastColumn="0" w:lastRowFirstColumn="0" w:lastRowLastColumn="0"/>
          <w:trHeight w:val="238"/>
        </w:trPr>
        <w:tc>
          <w:tcPr>
            <w:tcW w:w="567" w:type="dxa"/>
            <w:vAlign w:val="top"/>
          </w:tcPr>
          <w:p w14:paraId="10D68BD3" w14:textId="195FBE9E" w:rsidR="00866942" w:rsidRPr="00E638A5" w:rsidRDefault="00866942" w:rsidP="000E5DDF">
            <w:pPr>
              <w:pStyle w:val="05Texto-TabelaPPGTCU"/>
              <w:jc w:val="left"/>
              <w:rPr>
                <w:rFonts w:cs="Arial"/>
                <w:sz w:val="18"/>
                <w:szCs w:val="18"/>
              </w:rPr>
            </w:pPr>
            <w:r w:rsidRPr="00E638A5">
              <w:rPr>
                <w:sz w:val="18"/>
                <w:szCs w:val="18"/>
              </w:rPr>
              <w:t>137</w:t>
            </w:r>
          </w:p>
        </w:tc>
        <w:tc>
          <w:tcPr>
            <w:tcW w:w="7938" w:type="dxa"/>
            <w:vAlign w:val="top"/>
          </w:tcPr>
          <w:p w14:paraId="11BEDE9E" w14:textId="09206BD3" w:rsidR="00866942" w:rsidRPr="00E638A5" w:rsidRDefault="00866942" w:rsidP="005D2045">
            <w:pPr>
              <w:pStyle w:val="05Texto-TabelaPPGTCU"/>
              <w:jc w:val="left"/>
              <w:rPr>
                <w:rFonts w:cs="Arial"/>
                <w:sz w:val="18"/>
                <w:szCs w:val="18"/>
              </w:rPr>
            </w:pPr>
            <w:r w:rsidRPr="00E638A5">
              <w:rPr>
                <w:sz w:val="18"/>
                <w:szCs w:val="18"/>
              </w:rPr>
              <w:t>Há vedação à inclusão de novo documento destinado a atestar condição de habilitação preexistente em sede de diligência?</w:t>
            </w:r>
          </w:p>
        </w:tc>
      </w:tr>
      <w:tr w:rsidR="00866942" w:rsidRPr="00106C6F" w14:paraId="58F8C00F" w14:textId="77777777" w:rsidTr="005D2045">
        <w:trPr>
          <w:trHeight w:val="238"/>
        </w:trPr>
        <w:tc>
          <w:tcPr>
            <w:tcW w:w="567" w:type="dxa"/>
            <w:vAlign w:val="top"/>
          </w:tcPr>
          <w:p w14:paraId="5B2D911A" w14:textId="3BD52883" w:rsidR="00866942" w:rsidRPr="00E638A5" w:rsidRDefault="00866942" w:rsidP="000E5DDF">
            <w:pPr>
              <w:pStyle w:val="05Texto-TabelaPPGTCU"/>
              <w:jc w:val="left"/>
              <w:rPr>
                <w:rFonts w:cs="Arial"/>
                <w:sz w:val="18"/>
                <w:szCs w:val="18"/>
              </w:rPr>
            </w:pPr>
            <w:r w:rsidRPr="00E638A5">
              <w:rPr>
                <w:sz w:val="18"/>
                <w:szCs w:val="18"/>
              </w:rPr>
              <w:t>138</w:t>
            </w:r>
          </w:p>
        </w:tc>
        <w:tc>
          <w:tcPr>
            <w:tcW w:w="7938" w:type="dxa"/>
            <w:vAlign w:val="top"/>
          </w:tcPr>
          <w:p w14:paraId="7E247DBD" w14:textId="7B7FFF87" w:rsidR="00866942" w:rsidRPr="00E638A5" w:rsidRDefault="00866942" w:rsidP="005D2045">
            <w:pPr>
              <w:pStyle w:val="05Texto-TabelaPPGTCU"/>
              <w:jc w:val="left"/>
              <w:rPr>
                <w:rFonts w:cs="Arial"/>
                <w:sz w:val="18"/>
                <w:szCs w:val="18"/>
              </w:rPr>
            </w:pPr>
            <w:r w:rsidRPr="00E638A5">
              <w:rPr>
                <w:sz w:val="18"/>
                <w:szCs w:val="18"/>
              </w:rPr>
              <w:t>A exigência de comprovação de quantitativos mínimos em obras ou serviços com características semelhantes é legal?</w:t>
            </w:r>
          </w:p>
        </w:tc>
      </w:tr>
      <w:tr w:rsidR="00866942" w:rsidRPr="00106C6F" w14:paraId="3FEC842A" w14:textId="77777777" w:rsidTr="005D2045">
        <w:trPr>
          <w:cnfStyle w:val="000000100000" w:firstRow="0" w:lastRow="0" w:firstColumn="0" w:lastColumn="0" w:oddVBand="0" w:evenVBand="0" w:oddHBand="1" w:evenHBand="0" w:firstRowFirstColumn="0" w:firstRowLastColumn="0" w:lastRowFirstColumn="0" w:lastRowLastColumn="0"/>
          <w:trHeight w:val="238"/>
        </w:trPr>
        <w:tc>
          <w:tcPr>
            <w:tcW w:w="567" w:type="dxa"/>
            <w:vAlign w:val="top"/>
          </w:tcPr>
          <w:p w14:paraId="59ECD7CA" w14:textId="787AEB5B" w:rsidR="00866942" w:rsidRPr="00E638A5" w:rsidRDefault="00866942" w:rsidP="000E5DDF">
            <w:pPr>
              <w:pStyle w:val="05Texto-TabelaPPGTCU"/>
              <w:jc w:val="left"/>
              <w:rPr>
                <w:rFonts w:cs="Arial"/>
                <w:sz w:val="18"/>
                <w:szCs w:val="18"/>
              </w:rPr>
            </w:pPr>
            <w:r w:rsidRPr="00E638A5">
              <w:rPr>
                <w:sz w:val="18"/>
                <w:szCs w:val="18"/>
              </w:rPr>
              <w:t>139</w:t>
            </w:r>
          </w:p>
        </w:tc>
        <w:tc>
          <w:tcPr>
            <w:tcW w:w="7938" w:type="dxa"/>
            <w:vAlign w:val="top"/>
          </w:tcPr>
          <w:p w14:paraId="6E1F4024" w14:textId="1EA3F214" w:rsidR="00866942" w:rsidRPr="00E638A5" w:rsidRDefault="00866942" w:rsidP="005D2045">
            <w:pPr>
              <w:pStyle w:val="05Texto-TabelaPPGTCU"/>
              <w:jc w:val="left"/>
              <w:rPr>
                <w:rFonts w:cs="Arial"/>
                <w:sz w:val="18"/>
                <w:szCs w:val="18"/>
              </w:rPr>
            </w:pPr>
            <w:r w:rsidRPr="00E638A5">
              <w:rPr>
                <w:sz w:val="18"/>
                <w:szCs w:val="18"/>
              </w:rPr>
              <w:t>Qual a extensão da sanção de impedimento de licitar e contratar?</w:t>
            </w:r>
          </w:p>
        </w:tc>
      </w:tr>
      <w:tr w:rsidR="00866942" w:rsidRPr="00106C6F" w14:paraId="4DC8A646" w14:textId="77777777" w:rsidTr="005D2045">
        <w:trPr>
          <w:trHeight w:val="238"/>
        </w:trPr>
        <w:tc>
          <w:tcPr>
            <w:tcW w:w="567" w:type="dxa"/>
            <w:vAlign w:val="top"/>
          </w:tcPr>
          <w:p w14:paraId="6F970610" w14:textId="128AB206" w:rsidR="00866942" w:rsidRPr="00E638A5" w:rsidRDefault="00866942" w:rsidP="000E5DDF">
            <w:pPr>
              <w:pStyle w:val="05Texto-TabelaPPGTCU"/>
              <w:jc w:val="left"/>
              <w:rPr>
                <w:rFonts w:cs="Arial"/>
                <w:sz w:val="18"/>
                <w:szCs w:val="18"/>
              </w:rPr>
            </w:pPr>
            <w:r w:rsidRPr="00E638A5">
              <w:rPr>
                <w:sz w:val="18"/>
                <w:szCs w:val="18"/>
              </w:rPr>
              <w:t>140</w:t>
            </w:r>
          </w:p>
        </w:tc>
        <w:tc>
          <w:tcPr>
            <w:tcW w:w="7938" w:type="dxa"/>
            <w:vAlign w:val="top"/>
          </w:tcPr>
          <w:p w14:paraId="0FD0869B" w14:textId="6DDC51F7" w:rsidR="00866942" w:rsidRPr="00E638A5" w:rsidRDefault="00866942" w:rsidP="005D2045">
            <w:pPr>
              <w:pStyle w:val="05Texto-TabelaPPGTCU"/>
              <w:jc w:val="left"/>
              <w:rPr>
                <w:rFonts w:cs="Arial"/>
                <w:sz w:val="18"/>
                <w:szCs w:val="18"/>
              </w:rPr>
            </w:pPr>
            <w:r w:rsidRPr="00E638A5">
              <w:rPr>
                <w:sz w:val="18"/>
                <w:szCs w:val="18"/>
              </w:rPr>
              <w:t>Quais documentos são exigidos para habilitação técnico-operacional em certames de obras e serviços de engenharia?</w:t>
            </w:r>
          </w:p>
        </w:tc>
      </w:tr>
      <w:tr w:rsidR="00866942" w:rsidRPr="00106C6F" w14:paraId="35342AEA" w14:textId="77777777" w:rsidTr="005D2045">
        <w:trPr>
          <w:cnfStyle w:val="000000100000" w:firstRow="0" w:lastRow="0" w:firstColumn="0" w:lastColumn="0" w:oddVBand="0" w:evenVBand="0" w:oddHBand="1" w:evenHBand="0" w:firstRowFirstColumn="0" w:firstRowLastColumn="0" w:lastRowFirstColumn="0" w:lastRowLastColumn="0"/>
          <w:trHeight w:val="238"/>
        </w:trPr>
        <w:tc>
          <w:tcPr>
            <w:tcW w:w="567" w:type="dxa"/>
            <w:vAlign w:val="top"/>
          </w:tcPr>
          <w:p w14:paraId="259FAD96" w14:textId="38415D01" w:rsidR="00866942" w:rsidRPr="00E638A5" w:rsidRDefault="00866942" w:rsidP="000E5DDF">
            <w:pPr>
              <w:pStyle w:val="05Texto-TabelaPPGTCU"/>
              <w:jc w:val="left"/>
              <w:rPr>
                <w:rFonts w:cs="Arial"/>
                <w:sz w:val="18"/>
                <w:szCs w:val="18"/>
              </w:rPr>
            </w:pPr>
            <w:r w:rsidRPr="00E638A5">
              <w:rPr>
                <w:sz w:val="18"/>
                <w:szCs w:val="18"/>
              </w:rPr>
              <w:t>141</w:t>
            </w:r>
          </w:p>
        </w:tc>
        <w:tc>
          <w:tcPr>
            <w:tcW w:w="7938" w:type="dxa"/>
            <w:vAlign w:val="top"/>
          </w:tcPr>
          <w:p w14:paraId="79D32B61" w14:textId="3E99B4F9" w:rsidR="00866942" w:rsidRPr="00E638A5" w:rsidRDefault="00866942" w:rsidP="005D2045">
            <w:pPr>
              <w:pStyle w:val="05Texto-TabelaPPGTCU"/>
              <w:jc w:val="left"/>
              <w:rPr>
                <w:rFonts w:cs="Arial"/>
                <w:sz w:val="18"/>
                <w:szCs w:val="18"/>
              </w:rPr>
            </w:pPr>
            <w:r w:rsidRPr="00E638A5">
              <w:rPr>
                <w:sz w:val="18"/>
                <w:szCs w:val="18"/>
              </w:rPr>
              <w:t>Qual a finalidade do controle das autorizações de adesão?</w:t>
            </w:r>
          </w:p>
        </w:tc>
      </w:tr>
      <w:tr w:rsidR="00866942" w:rsidRPr="00106C6F" w14:paraId="2DC3A480" w14:textId="77777777" w:rsidTr="005D2045">
        <w:trPr>
          <w:trHeight w:val="238"/>
        </w:trPr>
        <w:tc>
          <w:tcPr>
            <w:tcW w:w="567" w:type="dxa"/>
            <w:vAlign w:val="top"/>
          </w:tcPr>
          <w:p w14:paraId="2D5F2475" w14:textId="29C0847B" w:rsidR="00866942" w:rsidRPr="00E638A5" w:rsidRDefault="00866942" w:rsidP="000E5DDF">
            <w:pPr>
              <w:pStyle w:val="05Texto-TabelaPPGTCU"/>
              <w:jc w:val="left"/>
              <w:rPr>
                <w:rFonts w:cs="Arial"/>
                <w:sz w:val="18"/>
                <w:szCs w:val="18"/>
              </w:rPr>
            </w:pPr>
            <w:r w:rsidRPr="00E638A5">
              <w:rPr>
                <w:sz w:val="18"/>
                <w:szCs w:val="18"/>
              </w:rPr>
              <w:t>142</w:t>
            </w:r>
          </w:p>
        </w:tc>
        <w:tc>
          <w:tcPr>
            <w:tcW w:w="7938" w:type="dxa"/>
            <w:vAlign w:val="top"/>
          </w:tcPr>
          <w:p w14:paraId="360660FD" w14:textId="59A73C39" w:rsidR="00866942" w:rsidRPr="00E638A5" w:rsidRDefault="00866942" w:rsidP="005D2045">
            <w:pPr>
              <w:pStyle w:val="05Texto-TabelaPPGTCU"/>
              <w:jc w:val="left"/>
              <w:rPr>
                <w:rFonts w:cs="Arial"/>
                <w:sz w:val="18"/>
                <w:szCs w:val="18"/>
              </w:rPr>
            </w:pPr>
            <w:r w:rsidRPr="00E638A5">
              <w:rPr>
                <w:sz w:val="18"/>
                <w:szCs w:val="18"/>
              </w:rPr>
              <w:t>Em que situações a apresentação do alvará de funcionamento é permitida na habilitação jurídica?</w:t>
            </w:r>
          </w:p>
        </w:tc>
      </w:tr>
      <w:tr w:rsidR="00866942" w:rsidRPr="00106C6F" w14:paraId="2B289061" w14:textId="77777777" w:rsidTr="005D2045">
        <w:trPr>
          <w:cnfStyle w:val="000000100000" w:firstRow="0" w:lastRow="0" w:firstColumn="0" w:lastColumn="0" w:oddVBand="0" w:evenVBand="0" w:oddHBand="1" w:evenHBand="0" w:firstRowFirstColumn="0" w:firstRowLastColumn="0" w:lastRowFirstColumn="0" w:lastRowLastColumn="0"/>
          <w:trHeight w:val="238"/>
        </w:trPr>
        <w:tc>
          <w:tcPr>
            <w:tcW w:w="567" w:type="dxa"/>
            <w:vAlign w:val="top"/>
          </w:tcPr>
          <w:p w14:paraId="458A8D21" w14:textId="7FBE32DE" w:rsidR="00866942" w:rsidRPr="00E638A5" w:rsidRDefault="00866942" w:rsidP="000E5DDF">
            <w:pPr>
              <w:pStyle w:val="05Texto-TabelaPPGTCU"/>
              <w:jc w:val="left"/>
              <w:rPr>
                <w:rFonts w:cs="Arial"/>
                <w:sz w:val="18"/>
                <w:szCs w:val="18"/>
              </w:rPr>
            </w:pPr>
            <w:r w:rsidRPr="00E638A5">
              <w:rPr>
                <w:sz w:val="18"/>
                <w:szCs w:val="18"/>
              </w:rPr>
              <w:t>143</w:t>
            </w:r>
          </w:p>
        </w:tc>
        <w:tc>
          <w:tcPr>
            <w:tcW w:w="7938" w:type="dxa"/>
            <w:vAlign w:val="top"/>
          </w:tcPr>
          <w:p w14:paraId="6F550187" w14:textId="3EB25886" w:rsidR="00866942" w:rsidRPr="00E638A5" w:rsidRDefault="00866942" w:rsidP="005D2045">
            <w:pPr>
              <w:pStyle w:val="05Texto-TabelaPPGTCU"/>
              <w:jc w:val="left"/>
              <w:rPr>
                <w:rFonts w:cs="Arial"/>
                <w:sz w:val="18"/>
                <w:szCs w:val="18"/>
              </w:rPr>
            </w:pPr>
            <w:r w:rsidRPr="00E638A5">
              <w:rPr>
                <w:sz w:val="18"/>
                <w:szCs w:val="18"/>
              </w:rPr>
              <w:t>É permitida a acumulação do cargo de secretário municipal com o cargo de professor?</w:t>
            </w:r>
          </w:p>
        </w:tc>
      </w:tr>
      <w:tr w:rsidR="00866942" w:rsidRPr="00106C6F" w14:paraId="57165B52" w14:textId="77777777" w:rsidTr="005D2045">
        <w:trPr>
          <w:trHeight w:val="238"/>
        </w:trPr>
        <w:tc>
          <w:tcPr>
            <w:tcW w:w="567" w:type="dxa"/>
            <w:vAlign w:val="top"/>
          </w:tcPr>
          <w:p w14:paraId="4E37A849" w14:textId="5AFAD97B" w:rsidR="00866942" w:rsidRPr="00E638A5" w:rsidRDefault="00866942" w:rsidP="000E5DDF">
            <w:pPr>
              <w:pStyle w:val="05Texto-TabelaPPGTCU"/>
              <w:jc w:val="left"/>
              <w:rPr>
                <w:rFonts w:cs="Arial"/>
                <w:sz w:val="18"/>
                <w:szCs w:val="18"/>
              </w:rPr>
            </w:pPr>
            <w:r w:rsidRPr="00E638A5">
              <w:rPr>
                <w:sz w:val="18"/>
                <w:szCs w:val="18"/>
              </w:rPr>
              <w:t>144</w:t>
            </w:r>
          </w:p>
        </w:tc>
        <w:tc>
          <w:tcPr>
            <w:tcW w:w="7938" w:type="dxa"/>
            <w:vAlign w:val="top"/>
          </w:tcPr>
          <w:p w14:paraId="483FEA8F" w14:textId="6476247D" w:rsidR="00866942" w:rsidRPr="00E638A5" w:rsidRDefault="00866942" w:rsidP="005D2045">
            <w:pPr>
              <w:pStyle w:val="05Texto-TabelaPPGTCU"/>
              <w:jc w:val="left"/>
              <w:rPr>
                <w:rFonts w:cs="Arial"/>
                <w:sz w:val="18"/>
                <w:szCs w:val="18"/>
              </w:rPr>
            </w:pPr>
            <w:r w:rsidRPr="00E638A5">
              <w:rPr>
                <w:sz w:val="18"/>
                <w:szCs w:val="18"/>
              </w:rPr>
              <w:t>A prescrição da pretensão punitiva do TCU afeta o julgamento das contas?</w:t>
            </w:r>
          </w:p>
        </w:tc>
      </w:tr>
      <w:tr w:rsidR="00866942" w:rsidRPr="00106C6F" w14:paraId="4081CBFE" w14:textId="77777777" w:rsidTr="005D2045">
        <w:trPr>
          <w:cnfStyle w:val="000000100000" w:firstRow="0" w:lastRow="0" w:firstColumn="0" w:lastColumn="0" w:oddVBand="0" w:evenVBand="0" w:oddHBand="1" w:evenHBand="0" w:firstRowFirstColumn="0" w:firstRowLastColumn="0" w:lastRowFirstColumn="0" w:lastRowLastColumn="0"/>
          <w:trHeight w:val="238"/>
        </w:trPr>
        <w:tc>
          <w:tcPr>
            <w:tcW w:w="567" w:type="dxa"/>
            <w:vAlign w:val="top"/>
          </w:tcPr>
          <w:p w14:paraId="0FBA3DCC" w14:textId="2362C354" w:rsidR="00866942" w:rsidRPr="00E638A5" w:rsidRDefault="00866942" w:rsidP="000E5DDF">
            <w:pPr>
              <w:pStyle w:val="05Texto-TabelaPPGTCU"/>
              <w:jc w:val="left"/>
              <w:rPr>
                <w:rFonts w:cs="Arial"/>
                <w:sz w:val="18"/>
                <w:szCs w:val="18"/>
              </w:rPr>
            </w:pPr>
            <w:r w:rsidRPr="00E638A5">
              <w:rPr>
                <w:sz w:val="18"/>
                <w:szCs w:val="18"/>
              </w:rPr>
              <w:lastRenderedPageBreak/>
              <w:t>145</w:t>
            </w:r>
          </w:p>
        </w:tc>
        <w:tc>
          <w:tcPr>
            <w:tcW w:w="7938" w:type="dxa"/>
            <w:vAlign w:val="top"/>
          </w:tcPr>
          <w:p w14:paraId="76E168E3" w14:textId="1EEC20EB" w:rsidR="00866942" w:rsidRPr="00E638A5" w:rsidRDefault="00866942" w:rsidP="005D2045">
            <w:pPr>
              <w:pStyle w:val="05Texto-TabelaPPGTCU"/>
              <w:jc w:val="left"/>
              <w:rPr>
                <w:rFonts w:cs="Arial"/>
                <w:sz w:val="18"/>
                <w:szCs w:val="18"/>
              </w:rPr>
            </w:pPr>
            <w:r w:rsidRPr="00E638A5">
              <w:rPr>
                <w:sz w:val="18"/>
                <w:szCs w:val="18"/>
              </w:rPr>
              <w:t>O Banco de Preços em Saúde é uma referência de preços válida para a aquisição de medicamentos?</w:t>
            </w:r>
          </w:p>
        </w:tc>
      </w:tr>
      <w:tr w:rsidR="00866942" w:rsidRPr="00106C6F" w14:paraId="746AD4E5" w14:textId="77777777" w:rsidTr="005D2045">
        <w:trPr>
          <w:trHeight w:val="238"/>
        </w:trPr>
        <w:tc>
          <w:tcPr>
            <w:tcW w:w="567" w:type="dxa"/>
            <w:vAlign w:val="top"/>
          </w:tcPr>
          <w:p w14:paraId="4E7BAF1B" w14:textId="63B7A213" w:rsidR="00866942" w:rsidRPr="00E638A5" w:rsidRDefault="00866942" w:rsidP="000E5DDF">
            <w:pPr>
              <w:pStyle w:val="05Texto-TabelaPPGTCU"/>
              <w:jc w:val="left"/>
              <w:rPr>
                <w:rFonts w:cs="Arial"/>
                <w:sz w:val="18"/>
                <w:szCs w:val="18"/>
              </w:rPr>
            </w:pPr>
            <w:r w:rsidRPr="00E638A5">
              <w:rPr>
                <w:sz w:val="18"/>
                <w:szCs w:val="18"/>
              </w:rPr>
              <w:t>146</w:t>
            </w:r>
          </w:p>
        </w:tc>
        <w:tc>
          <w:tcPr>
            <w:tcW w:w="7938" w:type="dxa"/>
            <w:vAlign w:val="top"/>
          </w:tcPr>
          <w:p w14:paraId="79F984DC" w14:textId="16D1906A" w:rsidR="00866942" w:rsidRPr="00E638A5" w:rsidRDefault="00866942" w:rsidP="005D2045">
            <w:pPr>
              <w:pStyle w:val="05Texto-TabelaPPGTCU"/>
              <w:jc w:val="left"/>
              <w:rPr>
                <w:rFonts w:cs="Arial"/>
                <w:sz w:val="18"/>
                <w:szCs w:val="18"/>
              </w:rPr>
            </w:pPr>
            <w:r w:rsidRPr="00E638A5">
              <w:rPr>
                <w:sz w:val="18"/>
                <w:szCs w:val="18"/>
              </w:rPr>
              <w:t>É possível a inclusão de serviços já previstos no edital em uma alteração contratual?</w:t>
            </w:r>
          </w:p>
        </w:tc>
      </w:tr>
      <w:tr w:rsidR="00866942" w:rsidRPr="00106C6F" w14:paraId="32FD0321" w14:textId="77777777" w:rsidTr="005D2045">
        <w:trPr>
          <w:cnfStyle w:val="000000100000" w:firstRow="0" w:lastRow="0" w:firstColumn="0" w:lastColumn="0" w:oddVBand="0" w:evenVBand="0" w:oddHBand="1" w:evenHBand="0" w:firstRowFirstColumn="0" w:firstRowLastColumn="0" w:lastRowFirstColumn="0" w:lastRowLastColumn="0"/>
          <w:trHeight w:val="238"/>
        </w:trPr>
        <w:tc>
          <w:tcPr>
            <w:tcW w:w="567" w:type="dxa"/>
            <w:vAlign w:val="top"/>
          </w:tcPr>
          <w:p w14:paraId="41764177" w14:textId="009E005D" w:rsidR="00866942" w:rsidRPr="00E638A5" w:rsidRDefault="00866942" w:rsidP="000E5DDF">
            <w:pPr>
              <w:pStyle w:val="05Texto-TabelaPPGTCU"/>
              <w:jc w:val="left"/>
              <w:rPr>
                <w:rFonts w:cs="Arial"/>
                <w:sz w:val="18"/>
                <w:szCs w:val="18"/>
              </w:rPr>
            </w:pPr>
            <w:r w:rsidRPr="00E638A5">
              <w:rPr>
                <w:sz w:val="18"/>
                <w:szCs w:val="18"/>
              </w:rPr>
              <w:t>147</w:t>
            </w:r>
          </w:p>
        </w:tc>
        <w:tc>
          <w:tcPr>
            <w:tcW w:w="7938" w:type="dxa"/>
            <w:vAlign w:val="top"/>
          </w:tcPr>
          <w:p w14:paraId="70BA37D6" w14:textId="488098B2" w:rsidR="00866942" w:rsidRPr="00E638A5" w:rsidRDefault="00866942" w:rsidP="005D2045">
            <w:pPr>
              <w:pStyle w:val="05Texto-TabelaPPGTCU"/>
              <w:jc w:val="left"/>
              <w:rPr>
                <w:rFonts w:cs="Arial"/>
                <w:sz w:val="18"/>
                <w:szCs w:val="18"/>
              </w:rPr>
            </w:pPr>
            <w:r w:rsidRPr="00E638A5">
              <w:rPr>
                <w:sz w:val="18"/>
                <w:szCs w:val="18"/>
              </w:rPr>
              <w:t>O princípio da legalidade estrita pode ser afastado em favor de outros princípios no procedimento licitatório?</w:t>
            </w:r>
          </w:p>
        </w:tc>
      </w:tr>
      <w:tr w:rsidR="00866942" w:rsidRPr="00106C6F" w14:paraId="5AA481C3" w14:textId="77777777" w:rsidTr="005D2045">
        <w:trPr>
          <w:trHeight w:val="238"/>
        </w:trPr>
        <w:tc>
          <w:tcPr>
            <w:tcW w:w="567" w:type="dxa"/>
            <w:vAlign w:val="top"/>
          </w:tcPr>
          <w:p w14:paraId="2F6DE287" w14:textId="086EC540" w:rsidR="00866942" w:rsidRPr="00E638A5" w:rsidRDefault="00866942" w:rsidP="000E5DDF">
            <w:pPr>
              <w:pStyle w:val="05Texto-TabelaPPGTCU"/>
              <w:jc w:val="left"/>
              <w:rPr>
                <w:rFonts w:cs="Arial"/>
                <w:sz w:val="18"/>
                <w:szCs w:val="18"/>
              </w:rPr>
            </w:pPr>
            <w:r w:rsidRPr="00E638A5">
              <w:rPr>
                <w:sz w:val="18"/>
                <w:szCs w:val="18"/>
              </w:rPr>
              <w:t>148</w:t>
            </w:r>
          </w:p>
        </w:tc>
        <w:tc>
          <w:tcPr>
            <w:tcW w:w="7938" w:type="dxa"/>
            <w:vAlign w:val="top"/>
          </w:tcPr>
          <w:p w14:paraId="25983135" w14:textId="1C91EC5D" w:rsidR="00866942" w:rsidRPr="00E638A5" w:rsidRDefault="00866942" w:rsidP="005D2045">
            <w:pPr>
              <w:pStyle w:val="05Texto-TabelaPPGTCU"/>
              <w:jc w:val="left"/>
              <w:rPr>
                <w:rFonts w:cs="Arial"/>
                <w:sz w:val="18"/>
                <w:szCs w:val="18"/>
              </w:rPr>
            </w:pPr>
            <w:r w:rsidRPr="00E638A5">
              <w:rPr>
                <w:sz w:val="18"/>
                <w:szCs w:val="18"/>
              </w:rPr>
              <w:t>Quais fontes devem ser prioritárias na pesquisa de preços para a renovação do contrato de serviços de natureza continuada?</w:t>
            </w:r>
          </w:p>
        </w:tc>
      </w:tr>
      <w:tr w:rsidR="00866942" w:rsidRPr="00106C6F" w14:paraId="572997B8" w14:textId="77777777" w:rsidTr="005D2045">
        <w:trPr>
          <w:cnfStyle w:val="000000100000" w:firstRow="0" w:lastRow="0" w:firstColumn="0" w:lastColumn="0" w:oddVBand="0" w:evenVBand="0" w:oddHBand="1" w:evenHBand="0" w:firstRowFirstColumn="0" w:firstRowLastColumn="0" w:lastRowFirstColumn="0" w:lastRowLastColumn="0"/>
          <w:trHeight w:val="20"/>
        </w:trPr>
        <w:tc>
          <w:tcPr>
            <w:tcW w:w="567" w:type="dxa"/>
            <w:vAlign w:val="top"/>
          </w:tcPr>
          <w:p w14:paraId="741308ED" w14:textId="25256389" w:rsidR="00866942" w:rsidRPr="00E638A5" w:rsidRDefault="00866942" w:rsidP="000E5DDF">
            <w:pPr>
              <w:pStyle w:val="05Texto-TabelaPPGTCU"/>
              <w:jc w:val="left"/>
              <w:rPr>
                <w:rFonts w:cs="Arial"/>
                <w:sz w:val="18"/>
                <w:szCs w:val="18"/>
              </w:rPr>
            </w:pPr>
            <w:r w:rsidRPr="00E638A5">
              <w:rPr>
                <w:sz w:val="18"/>
                <w:szCs w:val="18"/>
              </w:rPr>
              <w:t>149</w:t>
            </w:r>
          </w:p>
        </w:tc>
        <w:tc>
          <w:tcPr>
            <w:tcW w:w="7938" w:type="dxa"/>
            <w:vAlign w:val="top"/>
          </w:tcPr>
          <w:p w14:paraId="194A6C4D" w14:textId="266837A4" w:rsidR="00866942" w:rsidRPr="00E638A5" w:rsidRDefault="00866942" w:rsidP="005D2045">
            <w:pPr>
              <w:pStyle w:val="05Texto-TabelaPPGTCU"/>
              <w:jc w:val="left"/>
              <w:rPr>
                <w:rFonts w:cs="Arial"/>
                <w:sz w:val="18"/>
                <w:szCs w:val="18"/>
              </w:rPr>
            </w:pPr>
            <w:r w:rsidRPr="00E638A5">
              <w:rPr>
                <w:sz w:val="18"/>
                <w:szCs w:val="18"/>
              </w:rPr>
              <w:t>Devem ser aceitas nas contratações de software as cartas de exclusividade emitidas pelos próprios fabricantes?</w:t>
            </w:r>
          </w:p>
        </w:tc>
      </w:tr>
      <w:tr w:rsidR="00866942" w:rsidRPr="00106C6F" w14:paraId="231604D7" w14:textId="77777777" w:rsidTr="005D2045">
        <w:trPr>
          <w:cnfStyle w:val="010000000000" w:firstRow="0" w:lastRow="1" w:firstColumn="0" w:lastColumn="0" w:oddVBand="0" w:evenVBand="0" w:oddHBand="0" w:evenHBand="0" w:firstRowFirstColumn="0" w:firstRowLastColumn="0" w:lastRowFirstColumn="0" w:lastRowLastColumn="0"/>
          <w:trHeight w:val="171"/>
        </w:trPr>
        <w:tc>
          <w:tcPr>
            <w:tcW w:w="567" w:type="dxa"/>
            <w:vAlign w:val="top"/>
          </w:tcPr>
          <w:p w14:paraId="71AE4E33" w14:textId="072B6340" w:rsidR="00866942" w:rsidRPr="00E638A5" w:rsidRDefault="00866942" w:rsidP="000E5DDF">
            <w:pPr>
              <w:pStyle w:val="05Texto-TabelaPPGTCU"/>
              <w:jc w:val="left"/>
              <w:rPr>
                <w:rFonts w:cs="Arial"/>
                <w:sz w:val="18"/>
                <w:szCs w:val="18"/>
              </w:rPr>
            </w:pPr>
            <w:r w:rsidRPr="00E638A5">
              <w:rPr>
                <w:sz w:val="18"/>
                <w:szCs w:val="18"/>
              </w:rPr>
              <w:t>150</w:t>
            </w:r>
          </w:p>
        </w:tc>
        <w:tc>
          <w:tcPr>
            <w:tcW w:w="7938" w:type="dxa"/>
            <w:vAlign w:val="top"/>
          </w:tcPr>
          <w:p w14:paraId="46FAEAFF" w14:textId="268B4B78" w:rsidR="00866942" w:rsidRPr="00E638A5" w:rsidRDefault="00866942" w:rsidP="005D2045">
            <w:pPr>
              <w:pStyle w:val="05Texto-TabelaPPGTCU"/>
              <w:jc w:val="left"/>
              <w:rPr>
                <w:rFonts w:cs="Arial"/>
                <w:sz w:val="18"/>
                <w:szCs w:val="18"/>
              </w:rPr>
            </w:pPr>
            <w:r w:rsidRPr="00E638A5">
              <w:rPr>
                <w:sz w:val="18"/>
                <w:szCs w:val="18"/>
              </w:rPr>
              <w:t>Qual é a regra geral para a contratação de entidade para prestação de serviços de assistência médica a servidores?</w:t>
            </w:r>
          </w:p>
        </w:tc>
      </w:tr>
    </w:tbl>
    <w:p w14:paraId="1EC47B88" w14:textId="185AFCAB" w:rsidR="00AD6767" w:rsidRDefault="00AD6767" w:rsidP="00AD6767">
      <w:pPr>
        <w:pStyle w:val="07LegendaFigPPGTCU"/>
        <w:rPr>
          <w:lang w:val="pt-PT"/>
        </w:rPr>
      </w:pPr>
      <w:r w:rsidRPr="00106C6F">
        <w:rPr>
          <w:lang w:val="pt-PT"/>
        </w:rPr>
        <w:t xml:space="preserve">Fonte: </w:t>
      </w:r>
      <w:r w:rsidR="00EC668A">
        <w:rPr>
          <w:lang w:val="pt-PT"/>
        </w:rPr>
        <w:t>Adaptado de Pacheco e Borela (2023)</w:t>
      </w:r>
      <w:r w:rsidRPr="00106C6F">
        <w:rPr>
          <w:lang w:val="pt-PT"/>
        </w:rPr>
        <w:t>.</w:t>
      </w:r>
    </w:p>
    <w:p w14:paraId="233FF3D6" w14:textId="77777777" w:rsidR="000E46A4" w:rsidRDefault="000E46A4" w:rsidP="00AD6767">
      <w:pPr>
        <w:pStyle w:val="07LegendaFigPPGTCU"/>
        <w:rPr>
          <w:lang w:val="pt-PT"/>
        </w:rPr>
      </w:pPr>
    </w:p>
    <w:p w14:paraId="45F852B4" w14:textId="3E3894C8" w:rsidR="00EF702A" w:rsidRDefault="00EF702A" w:rsidP="00EF702A">
      <w:pPr>
        <w:pStyle w:val="Ttulo2"/>
        <w:numPr>
          <w:ilvl w:val="0"/>
          <w:numId w:val="0"/>
        </w:numPr>
        <w:ind w:left="510" w:hanging="510"/>
        <w:jc w:val="center"/>
        <w:rPr>
          <w:color w:val="FFC000"/>
          <w:sz w:val="32"/>
          <w:szCs w:val="32"/>
        </w:rPr>
      </w:pPr>
      <w:bookmarkStart w:id="105" w:name="_Toc181615027"/>
      <w:bookmarkStart w:id="106" w:name="_Toc189742409"/>
      <w:r w:rsidRPr="00043942">
        <w:rPr>
          <w:color w:val="FFC000"/>
          <w:sz w:val="32"/>
          <w:szCs w:val="32"/>
        </w:rPr>
        <w:t xml:space="preserve">Anexo </w:t>
      </w:r>
      <w:r w:rsidR="00CE0549">
        <w:rPr>
          <w:color w:val="FFC000"/>
          <w:sz w:val="32"/>
          <w:szCs w:val="32"/>
        </w:rPr>
        <w:t>B</w:t>
      </w:r>
      <w:r w:rsidRPr="00043942">
        <w:rPr>
          <w:color w:val="FFC000"/>
          <w:sz w:val="32"/>
          <w:szCs w:val="32"/>
        </w:rPr>
        <w:t xml:space="preserve"> – </w:t>
      </w:r>
      <w:r w:rsidR="00013BD2">
        <w:rPr>
          <w:color w:val="FFC000"/>
          <w:sz w:val="32"/>
          <w:szCs w:val="32"/>
        </w:rPr>
        <w:t>Prompts</w:t>
      </w:r>
      <w:bookmarkEnd w:id="105"/>
      <w:bookmarkEnd w:id="106"/>
    </w:p>
    <w:p w14:paraId="731DFAF1" w14:textId="77777777" w:rsidR="000E46A4" w:rsidRPr="000E46A4" w:rsidRDefault="000E46A4" w:rsidP="000E46A4"/>
    <w:p w14:paraId="714B796D" w14:textId="77E47647" w:rsidR="00B67DA3" w:rsidRDefault="00B67DA3" w:rsidP="00B67DA3">
      <w:pPr>
        <w:pStyle w:val="Legenda"/>
      </w:pPr>
      <w:bookmarkStart w:id="107" w:name="_Ref180583199"/>
      <w:bookmarkStart w:id="108" w:name="_Toc189742372"/>
      <w:r w:rsidRPr="00092B82">
        <w:t xml:space="preserve">Figura </w:t>
      </w:r>
      <w:r>
        <w:fldChar w:fldCharType="begin"/>
      </w:r>
      <w:r>
        <w:instrText>SEQ Figura \* ARABIC</w:instrText>
      </w:r>
      <w:r>
        <w:fldChar w:fldCharType="separate"/>
      </w:r>
      <w:r w:rsidR="00F257BF">
        <w:rPr>
          <w:noProof/>
        </w:rPr>
        <w:t>4</w:t>
      </w:r>
      <w:r>
        <w:fldChar w:fldCharType="end"/>
      </w:r>
      <w:bookmarkEnd w:id="107"/>
      <w:r w:rsidRPr="00092B82">
        <w:t xml:space="preserve">: </w:t>
      </w:r>
      <w:r w:rsidR="00C20C62">
        <w:t>Prompt para gerar perguntas respondidas pelo campo Enunciado</w:t>
      </w:r>
      <w:r w:rsidRPr="003D4039">
        <w:t>.</w:t>
      </w:r>
      <w:bookmarkEnd w:id="108"/>
    </w:p>
    <w:tbl>
      <w:tblPr>
        <w:tblStyle w:val="Tabelacomgrade"/>
        <w:tblW w:w="0" w:type="auto"/>
        <w:tblLook w:val="04A0" w:firstRow="1" w:lastRow="0" w:firstColumn="1" w:lastColumn="0" w:noHBand="0" w:noVBand="1"/>
      </w:tblPr>
      <w:tblGrid>
        <w:gridCol w:w="9061"/>
      </w:tblGrid>
      <w:tr w:rsidR="00C20C62" w14:paraId="2E23026F" w14:textId="77777777" w:rsidTr="00C20C62">
        <w:tc>
          <w:tcPr>
            <w:tcW w:w="9061" w:type="dxa"/>
          </w:tcPr>
          <w:p w14:paraId="17DA3ABC" w14:textId="77777777" w:rsidR="00406676" w:rsidRPr="00B82122" w:rsidRDefault="00406676" w:rsidP="00406676">
            <w:pPr>
              <w:rPr>
                <w:sz w:val="20"/>
                <w:szCs w:val="20"/>
                <w:lang w:eastAsia="pt-BR"/>
              </w:rPr>
            </w:pPr>
            <w:r w:rsidRPr="00B82122">
              <w:rPr>
                <w:sz w:val="20"/>
                <w:szCs w:val="20"/>
                <w:lang w:eastAsia="pt-BR"/>
              </w:rPr>
              <w:t>Elabore até 5 perguntas curtas e diretas que possam ser respondidas a partir do enunciado a seguir:</w:t>
            </w:r>
          </w:p>
          <w:p w14:paraId="053DC7B4" w14:textId="4737E5F0" w:rsidR="00C20C62" w:rsidRDefault="00406676" w:rsidP="00406676">
            <w:pPr>
              <w:rPr>
                <w:lang w:eastAsia="pt-BR"/>
              </w:rPr>
            </w:pPr>
            <w:r w:rsidRPr="00B82122">
              <w:rPr>
                <w:sz w:val="20"/>
                <w:szCs w:val="20"/>
                <w:lang w:eastAsia="pt-BR"/>
              </w:rPr>
              <w:t>{ENUNCIADO}</w:t>
            </w:r>
          </w:p>
        </w:tc>
      </w:tr>
    </w:tbl>
    <w:p w14:paraId="44F79556" w14:textId="02270B4B" w:rsidR="007B5E38" w:rsidRDefault="007B5E38" w:rsidP="007B5E38">
      <w:pPr>
        <w:pStyle w:val="07LegendaFigPPGTCU"/>
        <w:rPr>
          <w:lang w:val="pt-PT"/>
        </w:rPr>
      </w:pPr>
      <w:bookmarkStart w:id="109" w:name="_Ref180583223"/>
      <w:r w:rsidRPr="00106C6F">
        <w:rPr>
          <w:lang w:val="pt-PT"/>
        </w:rPr>
        <w:t xml:space="preserve">Fonte: </w:t>
      </w:r>
      <w:r w:rsidR="00EC668A">
        <w:rPr>
          <w:lang w:val="pt-PT"/>
        </w:rPr>
        <w:t>Adaptado de Pacheco e Borela (2023)</w:t>
      </w:r>
      <w:r w:rsidRPr="00106C6F">
        <w:rPr>
          <w:lang w:val="pt-PT"/>
        </w:rPr>
        <w:t>.</w:t>
      </w:r>
    </w:p>
    <w:p w14:paraId="54D6BC9A" w14:textId="77777777" w:rsidR="000E46A4" w:rsidRDefault="000E46A4" w:rsidP="007B5E38">
      <w:pPr>
        <w:pStyle w:val="07LegendaFigPPGTCU"/>
        <w:rPr>
          <w:lang w:val="pt-PT"/>
        </w:rPr>
      </w:pPr>
    </w:p>
    <w:p w14:paraId="7A3DB980" w14:textId="77777777" w:rsidR="000E46A4" w:rsidRDefault="000E46A4" w:rsidP="007B5E38">
      <w:pPr>
        <w:pStyle w:val="07LegendaFigPPGTCU"/>
        <w:rPr>
          <w:lang w:val="pt-PT"/>
        </w:rPr>
      </w:pPr>
    </w:p>
    <w:p w14:paraId="17A31C3C" w14:textId="77777777" w:rsidR="000E46A4" w:rsidRDefault="000E46A4" w:rsidP="007B5E38">
      <w:pPr>
        <w:pStyle w:val="07LegendaFigPPGTCU"/>
        <w:rPr>
          <w:lang w:val="pt-PT"/>
        </w:rPr>
      </w:pPr>
    </w:p>
    <w:p w14:paraId="7572D73C" w14:textId="77777777" w:rsidR="007B5E38" w:rsidRDefault="007B5E38" w:rsidP="00406676">
      <w:pPr>
        <w:pStyle w:val="Legenda"/>
      </w:pPr>
      <w:bookmarkStart w:id="110" w:name="_Ref181861402"/>
    </w:p>
    <w:p w14:paraId="4CF3183F" w14:textId="4A6AB095" w:rsidR="00406676" w:rsidRDefault="00406676" w:rsidP="00406676">
      <w:pPr>
        <w:pStyle w:val="Legenda"/>
      </w:pPr>
      <w:bookmarkStart w:id="111" w:name="_Ref181863843"/>
      <w:bookmarkStart w:id="112" w:name="_Toc189742373"/>
      <w:r w:rsidRPr="00092B82">
        <w:t xml:space="preserve">Figura </w:t>
      </w:r>
      <w:r>
        <w:fldChar w:fldCharType="begin"/>
      </w:r>
      <w:r>
        <w:instrText>SEQ Figura \* ARABIC</w:instrText>
      </w:r>
      <w:r>
        <w:fldChar w:fldCharType="separate"/>
      </w:r>
      <w:r w:rsidR="00F257BF">
        <w:rPr>
          <w:noProof/>
        </w:rPr>
        <w:t>5</w:t>
      </w:r>
      <w:r>
        <w:fldChar w:fldCharType="end"/>
      </w:r>
      <w:bookmarkEnd w:id="109"/>
      <w:bookmarkEnd w:id="110"/>
      <w:bookmarkEnd w:id="111"/>
      <w:r w:rsidRPr="00092B82">
        <w:t xml:space="preserve">: </w:t>
      </w:r>
      <w:r>
        <w:t xml:space="preserve">Prompt </w:t>
      </w:r>
      <w:r w:rsidR="00C079B9">
        <w:t>para</w:t>
      </w:r>
      <w:r>
        <w:t xml:space="preserve"> </w:t>
      </w:r>
      <w:r w:rsidR="002A7532">
        <w:t>extrair um escore de relevância</w:t>
      </w:r>
      <w:r w:rsidRPr="003D4039">
        <w:t>.</w:t>
      </w:r>
      <w:bookmarkEnd w:id="112"/>
    </w:p>
    <w:tbl>
      <w:tblPr>
        <w:tblStyle w:val="Tabelacomgrade"/>
        <w:tblW w:w="0" w:type="auto"/>
        <w:tblLook w:val="04A0" w:firstRow="1" w:lastRow="0" w:firstColumn="1" w:lastColumn="0" w:noHBand="0" w:noVBand="1"/>
      </w:tblPr>
      <w:tblGrid>
        <w:gridCol w:w="9061"/>
      </w:tblGrid>
      <w:tr w:rsidR="00406676" w14:paraId="0DDB4C30" w14:textId="77777777" w:rsidTr="00FE41CF">
        <w:tc>
          <w:tcPr>
            <w:tcW w:w="9061" w:type="dxa"/>
          </w:tcPr>
          <w:p w14:paraId="21C14CB4" w14:textId="4C3DC728" w:rsidR="002A7532" w:rsidRPr="00B82122" w:rsidRDefault="002A7532" w:rsidP="002A7532">
            <w:pPr>
              <w:rPr>
                <w:b/>
                <w:bCs/>
                <w:sz w:val="20"/>
                <w:szCs w:val="20"/>
                <w:lang w:eastAsia="pt-BR"/>
              </w:rPr>
            </w:pPr>
            <w:r w:rsidRPr="00B82122">
              <w:rPr>
                <w:b/>
                <w:bCs/>
                <w:sz w:val="20"/>
                <w:szCs w:val="20"/>
                <w:lang w:eastAsia="pt-BR"/>
              </w:rPr>
              <w:t>[System]</w:t>
            </w:r>
          </w:p>
          <w:p w14:paraId="0FA8638B" w14:textId="7CCE97E9" w:rsidR="002A7532" w:rsidRPr="00B82122" w:rsidRDefault="002A7532" w:rsidP="002A7532">
            <w:pPr>
              <w:rPr>
                <w:sz w:val="20"/>
                <w:szCs w:val="20"/>
                <w:lang w:eastAsia="pt-BR"/>
              </w:rPr>
            </w:pPr>
            <w:r w:rsidRPr="00B82122">
              <w:rPr>
                <w:sz w:val="20"/>
                <w:szCs w:val="20"/>
                <w:lang w:eastAsia="pt-BR"/>
              </w:rPr>
              <w:t xml:space="preserve">Você é um especialista na jurisprudência do Tribunal de Contas da União com o objetivo </w:t>
            </w:r>
            <w:proofErr w:type="gramStart"/>
            <w:r w:rsidRPr="00B82122">
              <w:rPr>
                <w:sz w:val="20"/>
                <w:szCs w:val="20"/>
                <w:lang w:eastAsia="pt-BR"/>
              </w:rPr>
              <w:t>de  avaliar</w:t>
            </w:r>
            <w:proofErr w:type="gramEnd"/>
            <w:r w:rsidRPr="00B82122">
              <w:rPr>
                <w:sz w:val="20"/>
                <w:szCs w:val="20"/>
                <w:lang w:eastAsia="pt-BR"/>
              </w:rPr>
              <w:t xml:space="preserve"> se um enunciado de jurisprudência responde a uma pergunta.</w:t>
            </w:r>
          </w:p>
          <w:p w14:paraId="49FF9048" w14:textId="33E65EB7" w:rsidR="002A7532" w:rsidRPr="00B82122" w:rsidRDefault="002A7532" w:rsidP="002A7532">
            <w:pPr>
              <w:rPr>
                <w:sz w:val="20"/>
                <w:szCs w:val="20"/>
                <w:lang w:eastAsia="pt-BR"/>
              </w:rPr>
            </w:pPr>
            <w:r w:rsidRPr="00B82122">
              <w:rPr>
                <w:sz w:val="20"/>
                <w:szCs w:val="20"/>
                <w:lang w:eastAsia="pt-BR"/>
              </w:rPr>
              <w:t>Deve retornar um valor de escore de 0 a 3, sendo:</w:t>
            </w:r>
          </w:p>
          <w:p w14:paraId="6C4EEA41" w14:textId="77DB5204" w:rsidR="002A7532" w:rsidRPr="00B82122" w:rsidRDefault="002A7532" w:rsidP="002A7532">
            <w:pPr>
              <w:rPr>
                <w:sz w:val="20"/>
                <w:szCs w:val="20"/>
                <w:lang w:eastAsia="pt-BR"/>
              </w:rPr>
            </w:pPr>
            <w:r w:rsidRPr="00B82122">
              <w:rPr>
                <w:sz w:val="20"/>
                <w:szCs w:val="20"/>
                <w:lang w:eastAsia="pt-BR"/>
              </w:rPr>
              <w:t xml:space="preserve">0 - </w:t>
            </w:r>
            <w:proofErr w:type="gramStart"/>
            <w:r w:rsidRPr="00B82122">
              <w:rPr>
                <w:sz w:val="20"/>
                <w:szCs w:val="20"/>
                <w:lang w:eastAsia="pt-BR"/>
              </w:rPr>
              <w:t>irrelevante</w:t>
            </w:r>
            <w:proofErr w:type="gramEnd"/>
            <w:r w:rsidRPr="00B82122">
              <w:rPr>
                <w:sz w:val="20"/>
                <w:szCs w:val="20"/>
                <w:lang w:eastAsia="pt-BR"/>
              </w:rPr>
              <w:t xml:space="preserve"> - o enunciado não responde a pergunta;</w:t>
            </w:r>
          </w:p>
          <w:p w14:paraId="2A7DA01F" w14:textId="01D2322B" w:rsidR="002A7532" w:rsidRPr="00B82122" w:rsidRDefault="002A7532" w:rsidP="002A7532">
            <w:pPr>
              <w:rPr>
                <w:sz w:val="20"/>
                <w:szCs w:val="20"/>
                <w:lang w:eastAsia="pt-BR"/>
              </w:rPr>
            </w:pPr>
            <w:r w:rsidRPr="00B82122">
              <w:rPr>
                <w:sz w:val="20"/>
                <w:szCs w:val="20"/>
                <w:lang w:eastAsia="pt-BR"/>
              </w:rPr>
              <w:t xml:space="preserve">1 - </w:t>
            </w:r>
            <w:proofErr w:type="gramStart"/>
            <w:r w:rsidRPr="00B82122">
              <w:rPr>
                <w:sz w:val="20"/>
                <w:szCs w:val="20"/>
                <w:lang w:eastAsia="pt-BR"/>
              </w:rPr>
              <w:t>relacionado</w:t>
            </w:r>
            <w:proofErr w:type="gramEnd"/>
            <w:r w:rsidRPr="00B82122">
              <w:rPr>
                <w:sz w:val="20"/>
                <w:szCs w:val="20"/>
                <w:lang w:eastAsia="pt-BR"/>
              </w:rPr>
              <w:t xml:space="preserve"> - o enunciado apenas está no tópico da pergunta;</w:t>
            </w:r>
          </w:p>
          <w:p w14:paraId="30749D4E" w14:textId="3FC4BCEF" w:rsidR="002A7532" w:rsidRPr="00B82122" w:rsidRDefault="002A7532" w:rsidP="002A7532">
            <w:pPr>
              <w:rPr>
                <w:sz w:val="20"/>
                <w:szCs w:val="20"/>
                <w:lang w:eastAsia="pt-BR"/>
              </w:rPr>
            </w:pPr>
            <w:r w:rsidRPr="00B82122">
              <w:rPr>
                <w:sz w:val="20"/>
                <w:szCs w:val="20"/>
                <w:lang w:eastAsia="pt-BR"/>
              </w:rPr>
              <w:t xml:space="preserve">2 - </w:t>
            </w:r>
            <w:proofErr w:type="gramStart"/>
            <w:r w:rsidRPr="00B82122">
              <w:rPr>
                <w:sz w:val="20"/>
                <w:szCs w:val="20"/>
                <w:lang w:eastAsia="pt-BR"/>
              </w:rPr>
              <w:t>relevante</w:t>
            </w:r>
            <w:proofErr w:type="gramEnd"/>
            <w:r w:rsidRPr="00B82122">
              <w:rPr>
                <w:sz w:val="20"/>
                <w:szCs w:val="20"/>
                <w:lang w:eastAsia="pt-BR"/>
              </w:rPr>
              <w:t xml:space="preserve"> - o enunciado responde parcialmente a pergunta;</w:t>
            </w:r>
          </w:p>
          <w:p w14:paraId="04C37D3A" w14:textId="2BDBF5D0" w:rsidR="002A7532" w:rsidRPr="00B82122" w:rsidRDefault="002A7532" w:rsidP="002A7532">
            <w:pPr>
              <w:rPr>
                <w:sz w:val="20"/>
                <w:szCs w:val="20"/>
                <w:lang w:eastAsia="pt-BR"/>
              </w:rPr>
            </w:pPr>
            <w:r w:rsidRPr="00B82122">
              <w:rPr>
                <w:sz w:val="20"/>
                <w:szCs w:val="20"/>
                <w:lang w:eastAsia="pt-BR"/>
              </w:rPr>
              <w:t xml:space="preserve">3 - altamente relevante - o enunciado responde a pergunta, tratando completamente </w:t>
            </w:r>
            <w:proofErr w:type="gramStart"/>
            <w:r w:rsidRPr="00B82122">
              <w:rPr>
                <w:sz w:val="20"/>
                <w:szCs w:val="20"/>
                <w:lang w:eastAsia="pt-BR"/>
              </w:rPr>
              <w:t>de  suas</w:t>
            </w:r>
            <w:proofErr w:type="gramEnd"/>
            <w:r w:rsidRPr="00B82122">
              <w:rPr>
                <w:sz w:val="20"/>
                <w:szCs w:val="20"/>
                <w:lang w:eastAsia="pt-BR"/>
              </w:rPr>
              <w:t xml:space="preserve"> nuances.</w:t>
            </w:r>
          </w:p>
          <w:p w14:paraId="5AA7BCE9" w14:textId="3B09EA77" w:rsidR="002A7532" w:rsidRPr="00B82122" w:rsidRDefault="002A7532" w:rsidP="002A7532">
            <w:pPr>
              <w:rPr>
                <w:sz w:val="20"/>
                <w:szCs w:val="20"/>
                <w:lang w:eastAsia="pt-BR"/>
              </w:rPr>
            </w:pPr>
            <w:r w:rsidRPr="00B82122">
              <w:rPr>
                <w:sz w:val="20"/>
                <w:szCs w:val="20"/>
                <w:lang w:eastAsia="pt-BR"/>
              </w:rPr>
              <w:t>Em seguida, explique a razão para a escolha do escore.</w:t>
            </w:r>
          </w:p>
          <w:p w14:paraId="7007223D" w14:textId="62D15BA3" w:rsidR="002A7532" w:rsidRPr="00B82122" w:rsidRDefault="002A7532" w:rsidP="002A7532">
            <w:pPr>
              <w:rPr>
                <w:sz w:val="20"/>
                <w:szCs w:val="20"/>
                <w:lang w:eastAsia="pt-BR"/>
              </w:rPr>
            </w:pPr>
            <w:r w:rsidRPr="00B82122">
              <w:rPr>
                <w:sz w:val="20"/>
                <w:szCs w:val="20"/>
                <w:lang w:eastAsia="pt-BR"/>
              </w:rPr>
              <w:t>Por favor, responda no formato JSON, contendo as chaves Razão e Score;</w:t>
            </w:r>
          </w:p>
          <w:p w14:paraId="5CB97811" w14:textId="78C502F3" w:rsidR="002A7532" w:rsidRPr="00B82122" w:rsidRDefault="002A7532" w:rsidP="002A7532">
            <w:pPr>
              <w:rPr>
                <w:sz w:val="20"/>
                <w:szCs w:val="20"/>
                <w:lang w:eastAsia="pt-BR"/>
              </w:rPr>
            </w:pPr>
            <w:r w:rsidRPr="00B82122">
              <w:rPr>
                <w:sz w:val="20"/>
                <w:szCs w:val="20"/>
                <w:lang w:eastAsia="pt-BR"/>
              </w:rPr>
              <w:t>o valor de Razão deve ser a motivação para a escolha do score;</w:t>
            </w:r>
          </w:p>
          <w:p w14:paraId="52401265" w14:textId="2D10FEA7" w:rsidR="002A7532" w:rsidRPr="00B82122" w:rsidRDefault="002A7532" w:rsidP="002A7532">
            <w:pPr>
              <w:rPr>
                <w:sz w:val="20"/>
                <w:szCs w:val="20"/>
                <w:lang w:eastAsia="pt-BR"/>
              </w:rPr>
            </w:pPr>
            <w:r w:rsidRPr="00B82122">
              <w:rPr>
                <w:sz w:val="20"/>
                <w:szCs w:val="20"/>
                <w:lang w:eastAsia="pt-BR"/>
              </w:rPr>
              <w:t>o valor de Score deve ser o valor do score atribuído.</w:t>
            </w:r>
          </w:p>
          <w:p w14:paraId="7F0E8DF2" w14:textId="0442BA75" w:rsidR="002A7532" w:rsidRPr="00B82122" w:rsidRDefault="002A7532" w:rsidP="002A7532">
            <w:pPr>
              <w:rPr>
                <w:sz w:val="20"/>
                <w:szCs w:val="20"/>
                <w:lang w:eastAsia="pt-BR"/>
              </w:rPr>
            </w:pPr>
          </w:p>
          <w:p w14:paraId="6C687446" w14:textId="3507B329" w:rsidR="002A7532" w:rsidRPr="00B82122" w:rsidRDefault="00AA3A52" w:rsidP="002A7532">
            <w:pPr>
              <w:rPr>
                <w:b/>
                <w:bCs/>
                <w:sz w:val="20"/>
                <w:szCs w:val="20"/>
                <w:lang w:eastAsia="pt-BR"/>
              </w:rPr>
            </w:pPr>
            <w:r w:rsidRPr="00B82122">
              <w:rPr>
                <w:b/>
                <w:bCs/>
                <w:sz w:val="20"/>
                <w:szCs w:val="20"/>
                <w:lang w:eastAsia="pt-BR"/>
              </w:rPr>
              <w:t>[</w:t>
            </w:r>
            <w:proofErr w:type="spellStart"/>
            <w:r w:rsidRPr="00B82122">
              <w:rPr>
                <w:b/>
                <w:bCs/>
                <w:sz w:val="20"/>
                <w:szCs w:val="20"/>
                <w:lang w:eastAsia="pt-BR"/>
              </w:rPr>
              <w:t>User</w:t>
            </w:r>
            <w:proofErr w:type="spellEnd"/>
            <w:r w:rsidRPr="00B82122">
              <w:rPr>
                <w:b/>
                <w:bCs/>
                <w:sz w:val="20"/>
                <w:szCs w:val="20"/>
                <w:lang w:eastAsia="pt-BR"/>
              </w:rPr>
              <w:t>]</w:t>
            </w:r>
          </w:p>
          <w:p w14:paraId="7E4188E7" w14:textId="10E8C199" w:rsidR="002A7532" w:rsidRPr="00B82122" w:rsidRDefault="002A7532" w:rsidP="002A7532">
            <w:pPr>
              <w:rPr>
                <w:sz w:val="20"/>
                <w:szCs w:val="20"/>
                <w:lang w:eastAsia="pt-BR"/>
              </w:rPr>
            </w:pPr>
            <w:r w:rsidRPr="00B82122">
              <w:rPr>
                <w:sz w:val="20"/>
                <w:szCs w:val="20"/>
                <w:lang w:eastAsia="pt-BR"/>
              </w:rPr>
              <w:t>Pergunta</w:t>
            </w:r>
            <w:r w:rsidR="00AA3A52" w:rsidRPr="00B82122">
              <w:rPr>
                <w:sz w:val="20"/>
                <w:szCs w:val="20"/>
                <w:lang w:eastAsia="pt-BR"/>
              </w:rPr>
              <w:t>: {QUERY}</w:t>
            </w:r>
          </w:p>
          <w:p w14:paraId="0E8B3775" w14:textId="4292A0C8" w:rsidR="00406676" w:rsidRDefault="002A7532" w:rsidP="002A7532">
            <w:pPr>
              <w:rPr>
                <w:lang w:eastAsia="pt-BR"/>
              </w:rPr>
            </w:pPr>
            <w:r w:rsidRPr="00B82122">
              <w:rPr>
                <w:sz w:val="20"/>
                <w:szCs w:val="20"/>
                <w:lang w:eastAsia="pt-BR"/>
              </w:rPr>
              <w:t>Enunciado de jurisprudência: {ENUNCIADO}</w:t>
            </w:r>
          </w:p>
        </w:tc>
      </w:tr>
    </w:tbl>
    <w:p w14:paraId="51B80332" w14:textId="14B8C3E9" w:rsidR="007B5E38" w:rsidRDefault="007B5E38" w:rsidP="007B5E38">
      <w:pPr>
        <w:pStyle w:val="07LegendaFigPPGTCU"/>
        <w:rPr>
          <w:lang w:val="pt-PT"/>
        </w:rPr>
      </w:pPr>
      <w:bookmarkStart w:id="113" w:name="_Ref180583253"/>
      <w:bookmarkStart w:id="114" w:name="_Ref181796189"/>
      <w:r w:rsidRPr="00106C6F">
        <w:rPr>
          <w:lang w:val="pt-PT"/>
        </w:rPr>
        <w:t xml:space="preserve">Fonte: </w:t>
      </w:r>
      <w:r w:rsidR="00EC668A">
        <w:rPr>
          <w:lang w:val="pt-PT"/>
        </w:rPr>
        <w:t>Adaptado de Pacheco e Borela (2023)</w:t>
      </w:r>
      <w:r w:rsidRPr="00106C6F">
        <w:rPr>
          <w:lang w:val="pt-PT"/>
        </w:rPr>
        <w:t>.</w:t>
      </w:r>
    </w:p>
    <w:p w14:paraId="05F2FFAF" w14:textId="77777777" w:rsidR="000E46A4" w:rsidRDefault="000E46A4" w:rsidP="007B5E38">
      <w:pPr>
        <w:pStyle w:val="07LegendaFigPPGTCU"/>
        <w:rPr>
          <w:lang w:val="pt-PT"/>
        </w:rPr>
      </w:pPr>
    </w:p>
    <w:p w14:paraId="61CDCA93" w14:textId="77777777" w:rsidR="000E46A4" w:rsidRDefault="000E46A4" w:rsidP="007B5E38">
      <w:pPr>
        <w:pStyle w:val="07LegendaFigPPGTCU"/>
        <w:rPr>
          <w:lang w:val="pt-PT"/>
        </w:rPr>
      </w:pPr>
    </w:p>
    <w:p w14:paraId="76F43B59" w14:textId="77777777" w:rsidR="000E46A4" w:rsidRPr="000E46A4" w:rsidRDefault="000E46A4" w:rsidP="000E46A4">
      <w:pPr>
        <w:rPr>
          <w:lang w:val="pt-PT" w:eastAsia="pt-BR"/>
        </w:rPr>
      </w:pPr>
    </w:p>
    <w:p w14:paraId="7AAB9FB8" w14:textId="6A754F71" w:rsidR="00D05B69" w:rsidRDefault="00D05B69" w:rsidP="00D05B69">
      <w:pPr>
        <w:pStyle w:val="Legenda"/>
      </w:pPr>
      <w:bookmarkStart w:id="115" w:name="_Ref181861770"/>
      <w:bookmarkStart w:id="116" w:name="_Toc189742374"/>
      <w:r w:rsidRPr="00092B82">
        <w:lastRenderedPageBreak/>
        <w:t xml:space="preserve">Figura </w:t>
      </w:r>
      <w:r>
        <w:fldChar w:fldCharType="begin"/>
      </w:r>
      <w:r>
        <w:instrText>SEQ Figura \* ARABIC</w:instrText>
      </w:r>
      <w:r>
        <w:fldChar w:fldCharType="separate"/>
      </w:r>
      <w:r w:rsidR="00F257BF">
        <w:rPr>
          <w:noProof/>
        </w:rPr>
        <w:t>6</w:t>
      </w:r>
      <w:r>
        <w:fldChar w:fldCharType="end"/>
      </w:r>
      <w:bookmarkEnd w:id="113"/>
      <w:bookmarkEnd w:id="115"/>
      <w:r w:rsidRPr="00092B82">
        <w:t xml:space="preserve">: </w:t>
      </w:r>
      <w:r w:rsidR="00B041B0" w:rsidRPr="00B041B0">
        <w:t xml:space="preserve">Prompt para extrair sinônimos </w:t>
      </w:r>
      <w:r w:rsidR="00C079B9">
        <w:t xml:space="preserve">de palavras relevantes </w:t>
      </w:r>
      <w:r w:rsidR="00B041B0" w:rsidRPr="00B041B0">
        <w:t xml:space="preserve">do </w:t>
      </w:r>
      <w:r w:rsidR="0067557B">
        <w:t>campo E</w:t>
      </w:r>
      <w:r w:rsidR="00B041B0" w:rsidRPr="00B041B0">
        <w:t>nunciado</w:t>
      </w:r>
      <w:r w:rsidRPr="003D4039">
        <w:t>.</w:t>
      </w:r>
      <w:bookmarkEnd w:id="114"/>
      <w:bookmarkEnd w:id="116"/>
    </w:p>
    <w:tbl>
      <w:tblPr>
        <w:tblStyle w:val="Tabelacomgrade"/>
        <w:tblW w:w="0" w:type="auto"/>
        <w:tblLook w:val="04A0" w:firstRow="1" w:lastRow="0" w:firstColumn="1" w:lastColumn="0" w:noHBand="0" w:noVBand="1"/>
      </w:tblPr>
      <w:tblGrid>
        <w:gridCol w:w="9061"/>
      </w:tblGrid>
      <w:tr w:rsidR="00D05B69" w14:paraId="00EEC6BB" w14:textId="77777777" w:rsidTr="00FE41CF">
        <w:tc>
          <w:tcPr>
            <w:tcW w:w="9061" w:type="dxa"/>
          </w:tcPr>
          <w:p w14:paraId="251B5D8A" w14:textId="77777777" w:rsidR="00D05B69" w:rsidRPr="00B82122" w:rsidRDefault="00D05B69" w:rsidP="00FE41CF">
            <w:pPr>
              <w:rPr>
                <w:b/>
                <w:sz w:val="20"/>
                <w:szCs w:val="20"/>
                <w:lang w:eastAsia="pt-BR"/>
              </w:rPr>
            </w:pPr>
            <w:r w:rsidRPr="00B82122">
              <w:rPr>
                <w:b/>
                <w:sz w:val="20"/>
                <w:szCs w:val="20"/>
                <w:lang w:eastAsia="pt-BR"/>
              </w:rPr>
              <w:t>[System]</w:t>
            </w:r>
          </w:p>
          <w:p w14:paraId="13F31CBB" w14:textId="2096F6C4" w:rsidR="00D05B69" w:rsidRPr="00B82122" w:rsidRDefault="007E6BBE" w:rsidP="00FE41CF">
            <w:pPr>
              <w:rPr>
                <w:sz w:val="20"/>
                <w:szCs w:val="20"/>
                <w:lang w:eastAsia="pt-BR"/>
              </w:rPr>
            </w:pPr>
            <w:r w:rsidRPr="00B82122">
              <w:rPr>
                <w:sz w:val="20"/>
                <w:szCs w:val="20"/>
                <w:lang w:eastAsia="pt-BR"/>
              </w:rPr>
              <w:t>Você é um especialista em sistemas de busca que usam o algoritmo BM25 e está trabalhando na indexação de uma base de dados de jurisprudência do Tribunal de Contas da União. Essa base está sofrendo com o problema de descasamento de vocabulário, ou seja, o usuário usa termos de pesquisa que não estão no enunciado da jurisprudência. Trata-se de um problema comum, pois o usuário não sabe como o enunciado está escrito.</w:t>
            </w:r>
          </w:p>
          <w:p w14:paraId="5E4C3DC3" w14:textId="77777777" w:rsidR="007E6BBE" w:rsidRPr="00B82122" w:rsidRDefault="007E6BBE" w:rsidP="00FE41CF">
            <w:pPr>
              <w:rPr>
                <w:sz w:val="20"/>
                <w:szCs w:val="20"/>
                <w:lang w:eastAsia="pt-BR"/>
              </w:rPr>
            </w:pPr>
          </w:p>
          <w:p w14:paraId="12B1DDD4" w14:textId="49F1B1FE" w:rsidR="007E6BBE" w:rsidRPr="00B82122" w:rsidRDefault="007E6BBE" w:rsidP="00FE41CF">
            <w:pPr>
              <w:rPr>
                <w:sz w:val="20"/>
                <w:szCs w:val="20"/>
                <w:lang w:eastAsia="pt-BR"/>
              </w:rPr>
            </w:pPr>
            <w:r w:rsidRPr="00B82122">
              <w:rPr>
                <w:sz w:val="20"/>
                <w:szCs w:val="20"/>
                <w:lang w:eastAsia="pt-BR"/>
              </w:rPr>
              <w:t>Para mitigar esse problema, você lerá um enunciado e escolherá as cinco palavras mais relevantes desse enunciado. Em seguida, escolherá dois ou três sinônimos para cada palavra.</w:t>
            </w:r>
          </w:p>
          <w:p w14:paraId="197ADCAD" w14:textId="77777777" w:rsidR="007E6BBE" w:rsidRPr="00B82122" w:rsidRDefault="007E6BBE" w:rsidP="00FE41CF">
            <w:pPr>
              <w:rPr>
                <w:sz w:val="20"/>
                <w:szCs w:val="20"/>
                <w:lang w:eastAsia="pt-BR"/>
              </w:rPr>
            </w:pPr>
          </w:p>
          <w:p w14:paraId="45188FD9" w14:textId="431CEF60" w:rsidR="007E6BBE" w:rsidRPr="00B82122" w:rsidRDefault="007E6BBE" w:rsidP="007E6BBE">
            <w:pPr>
              <w:rPr>
                <w:sz w:val="20"/>
                <w:szCs w:val="20"/>
                <w:lang w:eastAsia="pt-BR"/>
              </w:rPr>
            </w:pPr>
            <w:r w:rsidRPr="00B82122">
              <w:rPr>
                <w:sz w:val="20"/>
                <w:szCs w:val="20"/>
                <w:lang w:eastAsia="pt-BR"/>
              </w:rPr>
              <w:t>O formato de sua resposta deve ser:</w:t>
            </w:r>
          </w:p>
          <w:p w14:paraId="5A535D0F" w14:textId="5E730D66" w:rsidR="007E6BBE" w:rsidRPr="00B82122" w:rsidRDefault="007E6BBE" w:rsidP="007E6BBE">
            <w:pPr>
              <w:rPr>
                <w:sz w:val="20"/>
                <w:szCs w:val="20"/>
                <w:lang w:eastAsia="pt-BR"/>
              </w:rPr>
            </w:pPr>
            <w:r w:rsidRPr="00B82122">
              <w:rPr>
                <w:sz w:val="20"/>
                <w:szCs w:val="20"/>
                <w:lang w:eastAsia="pt-BR"/>
              </w:rPr>
              <w:t>- [Palavra 1]: [Sinônimos]</w:t>
            </w:r>
          </w:p>
          <w:p w14:paraId="4B25F180" w14:textId="7266980D" w:rsidR="007E6BBE" w:rsidRPr="00B82122" w:rsidRDefault="007E6BBE" w:rsidP="007E6BBE">
            <w:pPr>
              <w:rPr>
                <w:sz w:val="20"/>
                <w:szCs w:val="20"/>
                <w:lang w:eastAsia="pt-BR"/>
              </w:rPr>
            </w:pPr>
            <w:r w:rsidRPr="00B82122">
              <w:rPr>
                <w:sz w:val="20"/>
                <w:szCs w:val="20"/>
                <w:lang w:eastAsia="pt-BR"/>
              </w:rPr>
              <w:t>- [Palavra 2]: [Sinônimos]</w:t>
            </w:r>
          </w:p>
          <w:p w14:paraId="09AE884E" w14:textId="202759A8" w:rsidR="007E6BBE" w:rsidRPr="00B82122" w:rsidRDefault="007E6BBE" w:rsidP="007E6BBE">
            <w:pPr>
              <w:rPr>
                <w:sz w:val="20"/>
                <w:szCs w:val="20"/>
                <w:lang w:eastAsia="pt-BR"/>
              </w:rPr>
            </w:pPr>
            <w:r w:rsidRPr="00B82122">
              <w:rPr>
                <w:sz w:val="20"/>
                <w:szCs w:val="20"/>
                <w:lang w:eastAsia="pt-BR"/>
              </w:rPr>
              <w:t>- [Palavra 3]: [Sinônimos]</w:t>
            </w:r>
          </w:p>
          <w:p w14:paraId="07AFD2C9" w14:textId="4D9C4148" w:rsidR="007E6BBE" w:rsidRPr="00B82122" w:rsidRDefault="007E6BBE" w:rsidP="007E6BBE">
            <w:pPr>
              <w:rPr>
                <w:sz w:val="20"/>
                <w:szCs w:val="20"/>
                <w:lang w:eastAsia="pt-BR"/>
              </w:rPr>
            </w:pPr>
            <w:r w:rsidRPr="00B82122">
              <w:rPr>
                <w:sz w:val="20"/>
                <w:szCs w:val="20"/>
                <w:lang w:eastAsia="pt-BR"/>
              </w:rPr>
              <w:t>- [Palavra 4]: [Sinônimos]</w:t>
            </w:r>
          </w:p>
          <w:p w14:paraId="7F361034" w14:textId="3F3CED18" w:rsidR="007E6BBE" w:rsidRPr="00B82122" w:rsidRDefault="007E6BBE" w:rsidP="007E6BBE">
            <w:pPr>
              <w:rPr>
                <w:sz w:val="20"/>
                <w:szCs w:val="20"/>
                <w:lang w:eastAsia="pt-BR"/>
              </w:rPr>
            </w:pPr>
            <w:r w:rsidRPr="00B82122">
              <w:rPr>
                <w:sz w:val="20"/>
                <w:szCs w:val="20"/>
                <w:lang w:eastAsia="pt-BR"/>
              </w:rPr>
              <w:t>- [Palavra 5]: [Sinônimos]</w:t>
            </w:r>
          </w:p>
          <w:p w14:paraId="58189B04" w14:textId="55A300F3" w:rsidR="007E6BBE" w:rsidRPr="00B82122" w:rsidRDefault="007E6BBE" w:rsidP="007E6BBE">
            <w:pPr>
              <w:rPr>
                <w:sz w:val="20"/>
                <w:szCs w:val="20"/>
                <w:lang w:eastAsia="pt-BR"/>
              </w:rPr>
            </w:pPr>
          </w:p>
          <w:p w14:paraId="0D2EA48D" w14:textId="42FFD9AB" w:rsidR="007E6BBE" w:rsidRPr="00B82122" w:rsidRDefault="007E6BBE" w:rsidP="007E6BBE">
            <w:pPr>
              <w:rPr>
                <w:sz w:val="20"/>
                <w:szCs w:val="20"/>
                <w:lang w:eastAsia="pt-BR"/>
              </w:rPr>
            </w:pPr>
            <w:r w:rsidRPr="00B82122">
              <w:rPr>
                <w:sz w:val="20"/>
                <w:szCs w:val="20"/>
                <w:lang w:eastAsia="pt-BR"/>
              </w:rPr>
              <w:t>Tudo o que você responder será indexado. Por isso, forneça apenas a lista das cinco palavras mais relevantes e seus sinônimos. Não inclua nenhuma instrução ou explicação sobre sua resposta.</w:t>
            </w:r>
          </w:p>
          <w:p w14:paraId="70A1DC91" w14:textId="77777777" w:rsidR="00D05B69" w:rsidRPr="00B82122" w:rsidRDefault="00D05B69" w:rsidP="00FE41CF">
            <w:pPr>
              <w:rPr>
                <w:sz w:val="20"/>
                <w:szCs w:val="20"/>
                <w:lang w:eastAsia="pt-BR"/>
              </w:rPr>
            </w:pPr>
          </w:p>
          <w:p w14:paraId="0C978E15" w14:textId="77777777" w:rsidR="00D05B69" w:rsidRPr="00B82122" w:rsidRDefault="00D05B69" w:rsidP="00FE41CF">
            <w:pPr>
              <w:rPr>
                <w:b/>
                <w:sz w:val="20"/>
                <w:szCs w:val="20"/>
                <w:lang w:eastAsia="pt-BR"/>
              </w:rPr>
            </w:pPr>
            <w:r w:rsidRPr="00B82122">
              <w:rPr>
                <w:b/>
                <w:sz w:val="20"/>
                <w:szCs w:val="20"/>
                <w:lang w:eastAsia="pt-BR"/>
              </w:rPr>
              <w:t>[</w:t>
            </w:r>
            <w:proofErr w:type="spellStart"/>
            <w:r w:rsidRPr="00B82122">
              <w:rPr>
                <w:b/>
                <w:sz w:val="20"/>
                <w:szCs w:val="20"/>
                <w:lang w:eastAsia="pt-BR"/>
              </w:rPr>
              <w:t>User</w:t>
            </w:r>
            <w:proofErr w:type="spellEnd"/>
            <w:r w:rsidRPr="00B82122">
              <w:rPr>
                <w:b/>
                <w:sz w:val="20"/>
                <w:szCs w:val="20"/>
                <w:lang w:eastAsia="pt-BR"/>
              </w:rPr>
              <w:t>]</w:t>
            </w:r>
          </w:p>
          <w:p w14:paraId="2D326238" w14:textId="77777777" w:rsidR="00D05B69" w:rsidRDefault="00D05B69" w:rsidP="00FE41CF">
            <w:pPr>
              <w:rPr>
                <w:lang w:eastAsia="pt-BR"/>
              </w:rPr>
            </w:pPr>
            <w:r w:rsidRPr="00B82122">
              <w:rPr>
                <w:sz w:val="20"/>
                <w:szCs w:val="20"/>
                <w:lang w:eastAsia="pt-BR"/>
              </w:rPr>
              <w:t>{ENUNCIADO}</w:t>
            </w:r>
          </w:p>
        </w:tc>
      </w:tr>
    </w:tbl>
    <w:p w14:paraId="25B7EDC8" w14:textId="77777777" w:rsidR="007B5E38" w:rsidRDefault="007B5E38" w:rsidP="007B5E38">
      <w:pPr>
        <w:pStyle w:val="07LegendaFigPPGTCU"/>
        <w:rPr>
          <w:lang w:val="pt-PT"/>
        </w:rPr>
      </w:pPr>
      <w:r w:rsidRPr="00106C6F">
        <w:rPr>
          <w:lang w:val="pt-PT"/>
        </w:rPr>
        <w:t xml:space="preserve">Fonte: </w:t>
      </w:r>
      <w:r>
        <w:rPr>
          <w:lang w:val="pt-PT"/>
        </w:rPr>
        <w:t>Elaboração própria (2024)</w:t>
      </w:r>
      <w:r w:rsidRPr="00106C6F">
        <w:rPr>
          <w:lang w:val="pt-PT"/>
        </w:rPr>
        <w:t>.</w:t>
      </w:r>
    </w:p>
    <w:p w14:paraId="4072BD5F" w14:textId="77777777" w:rsidR="000E46A4" w:rsidRDefault="000E46A4" w:rsidP="007B5E38">
      <w:pPr>
        <w:pStyle w:val="07LegendaFigPPGTCU"/>
        <w:rPr>
          <w:lang w:val="pt-PT"/>
        </w:rPr>
      </w:pPr>
    </w:p>
    <w:p w14:paraId="05230423" w14:textId="77777777" w:rsidR="00C079B9" w:rsidRDefault="00C079B9" w:rsidP="007B5E38">
      <w:pPr>
        <w:pStyle w:val="07LegendaFigPPGTCU"/>
        <w:rPr>
          <w:lang w:val="pt-PT"/>
        </w:rPr>
      </w:pPr>
    </w:p>
    <w:p w14:paraId="4DC3452D" w14:textId="257EEEB2" w:rsidR="00D05B69" w:rsidRDefault="00D05B69" w:rsidP="00D05B69">
      <w:pPr>
        <w:pStyle w:val="Legenda"/>
      </w:pPr>
      <w:bookmarkStart w:id="117" w:name="_Ref180583262"/>
      <w:bookmarkStart w:id="118" w:name="_Ref181861867"/>
      <w:bookmarkStart w:id="119" w:name="_Toc189742375"/>
      <w:r w:rsidRPr="00092B82">
        <w:t xml:space="preserve">Figura </w:t>
      </w:r>
      <w:r>
        <w:fldChar w:fldCharType="begin"/>
      </w:r>
      <w:r>
        <w:instrText>SEQ Figura \* ARABIC</w:instrText>
      </w:r>
      <w:r>
        <w:fldChar w:fldCharType="separate"/>
      </w:r>
      <w:r w:rsidR="00F257BF">
        <w:rPr>
          <w:noProof/>
        </w:rPr>
        <w:t>7</w:t>
      </w:r>
      <w:r>
        <w:fldChar w:fldCharType="end"/>
      </w:r>
      <w:bookmarkEnd w:id="117"/>
      <w:bookmarkEnd w:id="118"/>
      <w:r w:rsidRPr="00092B82">
        <w:t xml:space="preserve">: </w:t>
      </w:r>
      <w:r>
        <w:t>Prompt para reescrever o campo Enunciado</w:t>
      </w:r>
      <w:r w:rsidRPr="003D4039">
        <w:t>.</w:t>
      </w:r>
      <w:bookmarkEnd w:id="119"/>
    </w:p>
    <w:tbl>
      <w:tblPr>
        <w:tblStyle w:val="Tabelacomgrade"/>
        <w:tblW w:w="0" w:type="auto"/>
        <w:tblLook w:val="04A0" w:firstRow="1" w:lastRow="0" w:firstColumn="1" w:lastColumn="0" w:noHBand="0" w:noVBand="1"/>
      </w:tblPr>
      <w:tblGrid>
        <w:gridCol w:w="9061"/>
      </w:tblGrid>
      <w:tr w:rsidR="00D05B69" w14:paraId="75AD9D9E" w14:textId="77777777" w:rsidTr="00FE41CF">
        <w:tc>
          <w:tcPr>
            <w:tcW w:w="9061" w:type="dxa"/>
          </w:tcPr>
          <w:p w14:paraId="5741B3E6" w14:textId="77777777" w:rsidR="00D05B69" w:rsidRPr="00B82122" w:rsidRDefault="00D05B69" w:rsidP="00FE41CF">
            <w:pPr>
              <w:rPr>
                <w:b/>
                <w:sz w:val="20"/>
                <w:szCs w:val="20"/>
                <w:lang w:eastAsia="pt-BR"/>
              </w:rPr>
            </w:pPr>
            <w:r w:rsidRPr="00B82122">
              <w:rPr>
                <w:b/>
                <w:sz w:val="20"/>
                <w:szCs w:val="20"/>
                <w:lang w:eastAsia="pt-BR"/>
              </w:rPr>
              <w:t>[System]</w:t>
            </w:r>
          </w:p>
          <w:p w14:paraId="0E9F759E" w14:textId="77777777" w:rsidR="00D05B69" w:rsidRPr="00B82122" w:rsidRDefault="00D05B69" w:rsidP="00FE41CF">
            <w:pPr>
              <w:rPr>
                <w:sz w:val="20"/>
                <w:szCs w:val="20"/>
                <w:lang w:eastAsia="pt-BR"/>
              </w:rPr>
            </w:pPr>
            <w:r w:rsidRPr="00B82122">
              <w:rPr>
                <w:sz w:val="20"/>
                <w:szCs w:val="20"/>
                <w:lang w:eastAsia="pt-BR"/>
              </w:rPr>
              <w:t>Você é um especialista em sistemas de busca que usam o algoritmo BM25 e está trabalhando na indexação de uma base de dados de jurisprudência do Tribunal de Contas da União. Essa base está sofrendo com o problema de descasamento de vocabulário, ou seja, o usuário usa termos de pesquisa que não estão no enunciado da jurisprudência. Trata-se de um problema comum, pois o usuário não sabe como o enunciado está escrito.</w:t>
            </w:r>
          </w:p>
          <w:p w14:paraId="166FF9EE" w14:textId="77777777" w:rsidR="00D05B69" w:rsidRPr="00B82122" w:rsidRDefault="00D05B69" w:rsidP="00FE41CF">
            <w:pPr>
              <w:rPr>
                <w:sz w:val="20"/>
                <w:szCs w:val="20"/>
                <w:lang w:eastAsia="pt-BR"/>
              </w:rPr>
            </w:pPr>
          </w:p>
          <w:p w14:paraId="60D3D688" w14:textId="77777777" w:rsidR="00D05B69" w:rsidRPr="00B82122" w:rsidRDefault="00D05B69" w:rsidP="00FE41CF">
            <w:pPr>
              <w:rPr>
                <w:sz w:val="20"/>
                <w:szCs w:val="20"/>
                <w:lang w:eastAsia="pt-BR"/>
              </w:rPr>
            </w:pPr>
            <w:r w:rsidRPr="00B82122">
              <w:rPr>
                <w:sz w:val="20"/>
                <w:szCs w:val="20"/>
                <w:lang w:eastAsia="pt-BR"/>
              </w:rPr>
              <w:t>Para mitigar esse problema, além do enunciado original, será indexada uma versão reescrita do enunciado usando sinônimos. Dessa forma, espera-se que o usuário da pesquisa tenha maior probabilidade de encontrar o que procura.</w:t>
            </w:r>
          </w:p>
          <w:p w14:paraId="39DA0CA7" w14:textId="77777777" w:rsidR="00D05B69" w:rsidRPr="00B82122" w:rsidRDefault="00D05B69" w:rsidP="00FE41CF">
            <w:pPr>
              <w:rPr>
                <w:sz w:val="20"/>
                <w:szCs w:val="20"/>
                <w:lang w:eastAsia="pt-BR"/>
              </w:rPr>
            </w:pPr>
          </w:p>
          <w:p w14:paraId="7D24360F" w14:textId="77777777" w:rsidR="00D05B69" w:rsidRPr="00B82122" w:rsidRDefault="00D05B69" w:rsidP="00FE41CF">
            <w:pPr>
              <w:rPr>
                <w:sz w:val="20"/>
                <w:szCs w:val="20"/>
                <w:lang w:eastAsia="pt-BR"/>
              </w:rPr>
            </w:pPr>
            <w:r w:rsidRPr="00B82122">
              <w:rPr>
                <w:sz w:val="20"/>
                <w:szCs w:val="20"/>
                <w:lang w:eastAsia="pt-BR"/>
              </w:rPr>
              <w:t xml:space="preserve">Sua tarefa é reescrever o enunciado. Procure sinônimos mais comuns para as palavras usadas no enunciado original. O </w:t>
            </w:r>
            <w:proofErr w:type="gramStart"/>
            <w:r w:rsidRPr="00B82122">
              <w:rPr>
                <w:sz w:val="20"/>
                <w:szCs w:val="20"/>
                <w:lang w:eastAsia="pt-BR"/>
              </w:rPr>
              <w:t>público alvo</w:t>
            </w:r>
            <w:proofErr w:type="gramEnd"/>
            <w:r w:rsidRPr="00B82122">
              <w:rPr>
                <w:sz w:val="20"/>
                <w:szCs w:val="20"/>
                <w:lang w:eastAsia="pt-BR"/>
              </w:rPr>
              <w:t xml:space="preserve"> da pesquisa é o cidadão em geral, com variados graus de instrução. Por isso, o enunciado deve ser reescrito de forma simplificada.</w:t>
            </w:r>
          </w:p>
          <w:p w14:paraId="713AE405" w14:textId="77777777" w:rsidR="00D05B69" w:rsidRPr="00B82122" w:rsidRDefault="00D05B69" w:rsidP="00FE41CF">
            <w:pPr>
              <w:rPr>
                <w:sz w:val="20"/>
                <w:szCs w:val="20"/>
                <w:lang w:eastAsia="pt-BR"/>
              </w:rPr>
            </w:pPr>
          </w:p>
          <w:p w14:paraId="7B4A7658" w14:textId="77777777" w:rsidR="00D05B69" w:rsidRPr="00B82122" w:rsidRDefault="00D05B69" w:rsidP="00FE41CF">
            <w:pPr>
              <w:rPr>
                <w:sz w:val="20"/>
                <w:szCs w:val="20"/>
                <w:lang w:eastAsia="pt-BR"/>
              </w:rPr>
            </w:pPr>
            <w:r w:rsidRPr="00B82122">
              <w:rPr>
                <w:sz w:val="20"/>
                <w:szCs w:val="20"/>
                <w:lang w:eastAsia="pt-BR"/>
              </w:rPr>
              <w:t>Tudo o que você responder será indexado. Por isso, não forneça nada além da reescrita do enunciado.</w:t>
            </w:r>
          </w:p>
          <w:p w14:paraId="72AB08C6" w14:textId="77777777" w:rsidR="00D05B69" w:rsidRPr="00B82122" w:rsidRDefault="00D05B69" w:rsidP="00FE41CF">
            <w:pPr>
              <w:rPr>
                <w:sz w:val="20"/>
                <w:szCs w:val="20"/>
                <w:lang w:eastAsia="pt-BR"/>
              </w:rPr>
            </w:pPr>
          </w:p>
          <w:p w14:paraId="267C890B" w14:textId="77777777" w:rsidR="00D05B69" w:rsidRPr="00B82122" w:rsidRDefault="00D05B69" w:rsidP="00FE41CF">
            <w:pPr>
              <w:rPr>
                <w:b/>
                <w:sz w:val="20"/>
                <w:szCs w:val="20"/>
                <w:lang w:eastAsia="pt-BR"/>
              </w:rPr>
            </w:pPr>
            <w:r w:rsidRPr="00B82122">
              <w:rPr>
                <w:b/>
                <w:sz w:val="20"/>
                <w:szCs w:val="20"/>
                <w:lang w:eastAsia="pt-BR"/>
              </w:rPr>
              <w:t>[</w:t>
            </w:r>
            <w:proofErr w:type="spellStart"/>
            <w:r w:rsidRPr="00B82122">
              <w:rPr>
                <w:b/>
                <w:sz w:val="20"/>
                <w:szCs w:val="20"/>
                <w:lang w:eastAsia="pt-BR"/>
              </w:rPr>
              <w:t>User</w:t>
            </w:r>
            <w:proofErr w:type="spellEnd"/>
            <w:r w:rsidRPr="00B82122">
              <w:rPr>
                <w:b/>
                <w:sz w:val="20"/>
                <w:szCs w:val="20"/>
                <w:lang w:eastAsia="pt-BR"/>
              </w:rPr>
              <w:t>]</w:t>
            </w:r>
          </w:p>
          <w:p w14:paraId="12A2413E" w14:textId="77777777" w:rsidR="00D05B69" w:rsidRDefault="00D05B69" w:rsidP="00FE41CF">
            <w:pPr>
              <w:rPr>
                <w:lang w:eastAsia="pt-BR"/>
              </w:rPr>
            </w:pPr>
            <w:r w:rsidRPr="00B82122">
              <w:rPr>
                <w:sz w:val="20"/>
                <w:szCs w:val="20"/>
                <w:lang w:eastAsia="pt-BR"/>
              </w:rPr>
              <w:t>{ENUNCIADO}</w:t>
            </w:r>
          </w:p>
        </w:tc>
      </w:tr>
    </w:tbl>
    <w:p w14:paraId="0CCF54BF" w14:textId="77777777" w:rsidR="007B5E38" w:rsidRDefault="007B5E38" w:rsidP="007B5E38">
      <w:pPr>
        <w:pStyle w:val="07LegendaFigPPGTCU"/>
        <w:rPr>
          <w:lang w:val="pt-PT"/>
        </w:rPr>
      </w:pPr>
      <w:r w:rsidRPr="00106C6F">
        <w:rPr>
          <w:lang w:val="pt-PT"/>
        </w:rPr>
        <w:t xml:space="preserve">Fonte: </w:t>
      </w:r>
      <w:r>
        <w:rPr>
          <w:lang w:val="pt-PT"/>
        </w:rPr>
        <w:t>Elaboração própria (2024)</w:t>
      </w:r>
      <w:r w:rsidRPr="00106C6F">
        <w:rPr>
          <w:lang w:val="pt-PT"/>
        </w:rPr>
        <w:t>.</w:t>
      </w:r>
    </w:p>
    <w:p w14:paraId="24A646D0" w14:textId="77777777" w:rsidR="000E46A4" w:rsidRDefault="000E46A4" w:rsidP="00D6734E">
      <w:pPr>
        <w:pStyle w:val="Ttulo2"/>
        <w:numPr>
          <w:ilvl w:val="0"/>
          <w:numId w:val="0"/>
        </w:numPr>
        <w:ind w:left="510" w:hanging="510"/>
        <w:jc w:val="center"/>
        <w:rPr>
          <w:color w:val="FFC000"/>
          <w:sz w:val="32"/>
          <w:szCs w:val="32"/>
        </w:rPr>
      </w:pPr>
    </w:p>
    <w:p w14:paraId="24878DA5" w14:textId="061D1474" w:rsidR="00D6734E" w:rsidRDefault="00D6734E" w:rsidP="00D6734E">
      <w:pPr>
        <w:pStyle w:val="Ttulo2"/>
        <w:numPr>
          <w:ilvl w:val="0"/>
          <w:numId w:val="0"/>
        </w:numPr>
        <w:ind w:left="510" w:hanging="510"/>
        <w:jc w:val="center"/>
        <w:rPr>
          <w:color w:val="FFC000"/>
          <w:sz w:val="32"/>
          <w:szCs w:val="32"/>
        </w:rPr>
      </w:pPr>
      <w:bookmarkStart w:id="120" w:name="_Toc189742410"/>
      <w:r w:rsidRPr="00043942">
        <w:rPr>
          <w:color w:val="FFC000"/>
          <w:sz w:val="32"/>
          <w:szCs w:val="32"/>
        </w:rPr>
        <w:lastRenderedPageBreak/>
        <w:t xml:space="preserve">Anexo </w:t>
      </w:r>
      <w:r>
        <w:rPr>
          <w:color w:val="FFC000"/>
          <w:sz w:val="32"/>
          <w:szCs w:val="32"/>
        </w:rPr>
        <w:t>C</w:t>
      </w:r>
      <w:r w:rsidRPr="00043942">
        <w:rPr>
          <w:color w:val="FFC000"/>
          <w:sz w:val="32"/>
          <w:szCs w:val="32"/>
        </w:rPr>
        <w:t xml:space="preserve"> – </w:t>
      </w:r>
      <w:r>
        <w:rPr>
          <w:color w:val="FFC000"/>
          <w:sz w:val="32"/>
          <w:szCs w:val="32"/>
        </w:rPr>
        <w:t>Resultados dos experimentos para os 20 primeiros resultados da pesquisa</w:t>
      </w:r>
      <w:bookmarkEnd w:id="120"/>
    </w:p>
    <w:p w14:paraId="286F39F1" w14:textId="77777777" w:rsidR="00D6734E" w:rsidRPr="00106C6F" w:rsidRDefault="00D6734E" w:rsidP="00D6734E">
      <w:pPr>
        <w:pStyle w:val="04Ttulo-TabelasFiguraPPGTCU"/>
      </w:pPr>
      <w:bookmarkStart w:id="121" w:name="_Toc189742414"/>
      <w:r w:rsidRPr="00106C6F">
        <w:t xml:space="preserve">Tabela </w:t>
      </w:r>
      <w:r>
        <w:t>4</w:t>
      </w:r>
      <w:r w:rsidRPr="00106C6F">
        <w:t xml:space="preserve"> – </w:t>
      </w:r>
      <w:r>
        <w:t xml:space="preserve">Resultados para o conjunto de </w:t>
      </w:r>
      <w:r w:rsidRPr="000B0AD5">
        <w:rPr>
          <w:i/>
          <w:iCs/>
        </w:rPr>
        <w:t>queries</w:t>
      </w:r>
      <w:r>
        <w:t xml:space="preserve"> 1 (</w:t>
      </w:r>
      <m:oMath>
        <m:r>
          <m:rPr>
            <m:sty m:val="bi"/>
          </m:rPr>
          <w:rPr>
            <w:rFonts w:ascii="Cambria Math" w:hAnsi="Cambria Math"/>
          </w:rPr>
          <m:t>k=20</m:t>
        </m:r>
      </m:oMath>
      <w:r>
        <w:t>)</w:t>
      </w:r>
      <w:bookmarkEnd w:id="121"/>
    </w:p>
    <w:tbl>
      <w:tblPr>
        <w:tblStyle w:val="TabelaPPGTCU"/>
        <w:tblW w:w="9356" w:type="dxa"/>
        <w:tblLook w:val="04A0" w:firstRow="1" w:lastRow="0" w:firstColumn="1" w:lastColumn="0" w:noHBand="0" w:noVBand="1"/>
      </w:tblPr>
      <w:tblGrid>
        <w:gridCol w:w="4253"/>
        <w:gridCol w:w="1275"/>
        <w:gridCol w:w="1276"/>
        <w:gridCol w:w="1276"/>
        <w:gridCol w:w="1276"/>
      </w:tblGrid>
      <w:tr w:rsidR="00D6734E" w:rsidRPr="00106C6F" w14:paraId="233C9E32" w14:textId="77777777" w:rsidTr="00D62BB4">
        <w:trPr>
          <w:cnfStyle w:val="100000000000" w:firstRow="1" w:lastRow="0" w:firstColumn="0" w:lastColumn="0" w:oddVBand="0" w:evenVBand="0" w:oddHBand="0" w:evenHBand="0" w:firstRowFirstColumn="0" w:firstRowLastColumn="0" w:lastRowFirstColumn="0" w:lastRowLastColumn="0"/>
        </w:trPr>
        <w:tc>
          <w:tcPr>
            <w:tcW w:w="4253" w:type="dxa"/>
          </w:tcPr>
          <w:p w14:paraId="4E0E9B15" w14:textId="77777777" w:rsidR="00D6734E" w:rsidRPr="00106C6F" w:rsidRDefault="00D6734E" w:rsidP="00D62BB4">
            <w:pPr>
              <w:pStyle w:val="05Texto-TabelaPPGTCU"/>
              <w:rPr>
                <w:rFonts w:cs="Arial"/>
              </w:rPr>
            </w:pPr>
            <w:r>
              <w:rPr>
                <w:rFonts w:cs="Arial"/>
              </w:rPr>
              <w:t>Cenário</w:t>
            </w:r>
          </w:p>
        </w:tc>
        <w:tc>
          <w:tcPr>
            <w:tcW w:w="1275" w:type="dxa"/>
          </w:tcPr>
          <w:p w14:paraId="216047E0" w14:textId="77777777" w:rsidR="00D6734E" w:rsidRPr="00106C6F" w:rsidRDefault="00D6734E" w:rsidP="00D62BB4">
            <w:pPr>
              <w:pStyle w:val="05Texto-TabelaPPGTCU"/>
              <w:rPr>
                <w:rFonts w:cs="Arial"/>
              </w:rPr>
            </w:pPr>
            <m:oMathPara>
              <m:oMath>
                <m:r>
                  <w:rPr>
                    <w:rFonts w:ascii="Cambria Math" w:eastAsia="Arial" w:hAnsi="Cambria Math" w:cs="Arial"/>
                    <w:color w:val="000000"/>
                  </w:rPr>
                  <m:t>P@20</m:t>
                </m:r>
              </m:oMath>
            </m:oMathPara>
          </w:p>
        </w:tc>
        <w:tc>
          <w:tcPr>
            <w:tcW w:w="1276" w:type="dxa"/>
          </w:tcPr>
          <w:p w14:paraId="05B22EA6" w14:textId="77777777" w:rsidR="00D6734E" w:rsidRPr="00106C6F" w:rsidRDefault="00D6734E" w:rsidP="00D62BB4">
            <w:pPr>
              <w:pStyle w:val="05Texto-TabelaPPGTCU"/>
              <w:rPr>
                <w:rFonts w:cs="Arial"/>
              </w:rPr>
            </w:pPr>
            <m:oMathPara>
              <m:oMath>
                <m:r>
                  <w:rPr>
                    <w:rFonts w:ascii="Cambria Math" w:eastAsia="Arial" w:hAnsi="Cambria Math" w:cs="Arial"/>
                    <w:color w:val="000000"/>
                  </w:rPr>
                  <m:t>R@20</m:t>
                </m:r>
              </m:oMath>
            </m:oMathPara>
          </w:p>
        </w:tc>
        <w:tc>
          <w:tcPr>
            <w:tcW w:w="1276" w:type="dxa"/>
          </w:tcPr>
          <w:p w14:paraId="1FB45AB7" w14:textId="77777777" w:rsidR="00D6734E" w:rsidRPr="00106C6F" w:rsidRDefault="00D6734E" w:rsidP="00D62BB4">
            <w:pPr>
              <w:pStyle w:val="05Texto-TabelaPPGTCU"/>
              <w:rPr>
                <w:rFonts w:cs="Arial"/>
              </w:rPr>
            </w:pPr>
            <m:oMathPara>
              <m:oMath>
                <m:r>
                  <w:rPr>
                    <w:rFonts w:ascii="Cambria Math" w:eastAsia="Arial" w:hAnsi="Cambria Math" w:cs="Arial"/>
                    <w:color w:val="000000"/>
                  </w:rPr>
                  <m:t>MRR@20</m:t>
                </m:r>
              </m:oMath>
            </m:oMathPara>
          </w:p>
        </w:tc>
        <w:tc>
          <w:tcPr>
            <w:tcW w:w="1276" w:type="dxa"/>
          </w:tcPr>
          <w:p w14:paraId="6508F219" w14:textId="77777777" w:rsidR="00D6734E" w:rsidRPr="00106C6F" w:rsidRDefault="00D6734E" w:rsidP="00D62BB4">
            <w:pPr>
              <w:pStyle w:val="05Texto-TabelaPPGTCU"/>
              <w:rPr>
                <w:rFonts w:cs="Arial"/>
              </w:rPr>
            </w:pPr>
            <m:oMathPara>
              <m:oMath>
                <m:r>
                  <w:rPr>
                    <w:rFonts w:ascii="Cambria Math" w:eastAsia="Arial" w:hAnsi="Cambria Math" w:cs="Arial"/>
                    <w:color w:val="000000"/>
                  </w:rPr>
                  <m:t>nDCG@20</m:t>
                </m:r>
              </m:oMath>
            </m:oMathPara>
          </w:p>
        </w:tc>
      </w:tr>
      <w:tr w:rsidR="00D6734E" w:rsidRPr="00106C6F" w14:paraId="5D3BA962" w14:textId="77777777" w:rsidTr="00D62BB4">
        <w:tc>
          <w:tcPr>
            <w:tcW w:w="4253" w:type="dxa"/>
            <w:tcBorders>
              <w:top w:val="single" w:sz="4" w:space="0" w:color="auto"/>
              <w:bottom w:val="nil"/>
            </w:tcBorders>
          </w:tcPr>
          <w:p w14:paraId="678DBA54" w14:textId="77777777" w:rsidR="00D6734E" w:rsidRPr="00106C6F" w:rsidRDefault="00D6734E" w:rsidP="00D62BB4">
            <w:pPr>
              <w:pStyle w:val="05Texto-TabelaPPGTCU"/>
              <w:jc w:val="left"/>
              <w:rPr>
                <w:rFonts w:cs="Arial"/>
              </w:rPr>
            </w:pPr>
            <w:r w:rsidRPr="00B82414">
              <w:t>Atual (baseline)</w:t>
            </w:r>
          </w:p>
        </w:tc>
        <w:tc>
          <w:tcPr>
            <w:tcW w:w="1275" w:type="dxa"/>
            <w:tcBorders>
              <w:top w:val="single" w:sz="4" w:space="0" w:color="auto"/>
              <w:bottom w:val="nil"/>
            </w:tcBorders>
            <w:vAlign w:val="bottom"/>
          </w:tcPr>
          <w:p w14:paraId="4332245F" w14:textId="77777777" w:rsidR="00D6734E" w:rsidRPr="00106C6F" w:rsidRDefault="00D6734E" w:rsidP="00D62BB4">
            <w:pPr>
              <w:pStyle w:val="05Texto-TabelaPPGTCU"/>
              <w:rPr>
                <w:rFonts w:cs="Arial"/>
              </w:rPr>
            </w:pPr>
            <w:r w:rsidRPr="002B6D00">
              <w:rPr>
                <w:rFonts w:cs="Arial"/>
              </w:rPr>
              <w:t>0,2180</w:t>
            </w:r>
          </w:p>
        </w:tc>
        <w:tc>
          <w:tcPr>
            <w:tcW w:w="1276" w:type="dxa"/>
            <w:tcBorders>
              <w:top w:val="single" w:sz="4" w:space="0" w:color="auto"/>
              <w:bottom w:val="nil"/>
            </w:tcBorders>
            <w:vAlign w:val="bottom"/>
          </w:tcPr>
          <w:p w14:paraId="75AA3403" w14:textId="77777777" w:rsidR="00D6734E" w:rsidRPr="00106C6F" w:rsidRDefault="00D6734E" w:rsidP="00D62BB4">
            <w:pPr>
              <w:pStyle w:val="05Texto-TabelaPPGTCU"/>
              <w:rPr>
                <w:rFonts w:cs="Arial"/>
              </w:rPr>
            </w:pPr>
            <w:r w:rsidRPr="002B6D00">
              <w:rPr>
                <w:rFonts w:cs="Arial"/>
              </w:rPr>
              <w:t>0,3616</w:t>
            </w:r>
          </w:p>
        </w:tc>
        <w:tc>
          <w:tcPr>
            <w:tcW w:w="1276" w:type="dxa"/>
            <w:tcBorders>
              <w:top w:val="single" w:sz="4" w:space="0" w:color="auto"/>
              <w:bottom w:val="nil"/>
            </w:tcBorders>
            <w:vAlign w:val="bottom"/>
          </w:tcPr>
          <w:p w14:paraId="1D9A5FB0" w14:textId="77777777" w:rsidR="00D6734E" w:rsidRPr="00106C6F" w:rsidRDefault="00D6734E" w:rsidP="00D62BB4">
            <w:pPr>
              <w:pStyle w:val="05Texto-TabelaPPGTCU"/>
              <w:rPr>
                <w:rFonts w:cs="Arial"/>
              </w:rPr>
            </w:pPr>
            <w:r w:rsidRPr="002B6D00">
              <w:rPr>
                <w:rFonts w:cs="Arial"/>
              </w:rPr>
              <w:t>0,4043</w:t>
            </w:r>
          </w:p>
        </w:tc>
        <w:tc>
          <w:tcPr>
            <w:tcW w:w="1276" w:type="dxa"/>
            <w:tcBorders>
              <w:top w:val="single" w:sz="4" w:space="0" w:color="auto"/>
              <w:bottom w:val="nil"/>
            </w:tcBorders>
            <w:vAlign w:val="bottom"/>
          </w:tcPr>
          <w:p w14:paraId="46559B82" w14:textId="77777777" w:rsidR="00D6734E" w:rsidRPr="00106C6F" w:rsidRDefault="00D6734E" w:rsidP="00D62BB4">
            <w:pPr>
              <w:pStyle w:val="05Texto-TabelaPPGTCU"/>
              <w:rPr>
                <w:rFonts w:cs="Arial"/>
              </w:rPr>
            </w:pPr>
            <w:r w:rsidRPr="002B6D00">
              <w:rPr>
                <w:rFonts w:cs="Arial"/>
              </w:rPr>
              <w:t>0,3415</w:t>
            </w:r>
          </w:p>
        </w:tc>
      </w:tr>
      <w:tr w:rsidR="00D6734E" w:rsidRPr="00106C6F" w14:paraId="278A28E0" w14:textId="77777777" w:rsidTr="00D62BB4">
        <w:tc>
          <w:tcPr>
            <w:tcW w:w="4253" w:type="dxa"/>
            <w:tcBorders>
              <w:bottom w:val="single" w:sz="4" w:space="0" w:color="auto"/>
            </w:tcBorders>
          </w:tcPr>
          <w:p w14:paraId="54DE08AA" w14:textId="77777777" w:rsidR="00D6734E" w:rsidRPr="00106C6F" w:rsidRDefault="00D6734E" w:rsidP="00D62BB4">
            <w:pPr>
              <w:pStyle w:val="05Texto-TabelaPPGTCU"/>
              <w:jc w:val="left"/>
              <w:rPr>
                <w:rFonts w:cs="Arial"/>
              </w:rPr>
            </w:pPr>
            <w:r w:rsidRPr="00B82414">
              <w:t>BM25 (baseline)</w:t>
            </w:r>
          </w:p>
        </w:tc>
        <w:tc>
          <w:tcPr>
            <w:tcW w:w="1275" w:type="dxa"/>
            <w:tcBorders>
              <w:bottom w:val="single" w:sz="4" w:space="0" w:color="auto"/>
            </w:tcBorders>
            <w:vAlign w:val="bottom"/>
          </w:tcPr>
          <w:p w14:paraId="64FF4975" w14:textId="77777777" w:rsidR="00D6734E" w:rsidRPr="00106C6F" w:rsidRDefault="00D6734E" w:rsidP="00D62BB4">
            <w:pPr>
              <w:pStyle w:val="05Texto-TabelaPPGTCU"/>
              <w:rPr>
                <w:rFonts w:cs="Arial"/>
              </w:rPr>
            </w:pPr>
            <w:r w:rsidRPr="002B6D00">
              <w:rPr>
                <w:rFonts w:cs="Arial"/>
              </w:rPr>
              <w:t>0,2090</w:t>
            </w:r>
          </w:p>
        </w:tc>
        <w:tc>
          <w:tcPr>
            <w:tcW w:w="1276" w:type="dxa"/>
            <w:tcBorders>
              <w:bottom w:val="single" w:sz="4" w:space="0" w:color="auto"/>
            </w:tcBorders>
            <w:vAlign w:val="bottom"/>
          </w:tcPr>
          <w:p w14:paraId="30B1F654" w14:textId="77777777" w:rsidR="00D6734E" w:rsidRPr="00106C6F" w:rsidRDefault="00D6734E" w:rsidP="00D62BB4">
            <w:pPr>
              <w:pStyle w:val="05Texto-TabelaPPGTCU"/>
              <w:rPr>
                <w:rFonts w:cs="Arial"/>
              </w:rPr>
            </w:pPr>
            <w:r w:rsidRPr="002B6D00">
              <w:rPr>
                <w:rFonts w:cs="Arial"/>
              </w:rPr>
              <w:t>0,3473</w:t>
            </w:r>
          </w:p>
        </w:tc>
        <w:tc>
          <w:tcPr>
            <w:tcW w:w="1276" w:type="dxa"/>
            <w:tcBorders>
              <w:bottom w:val="single" w:sz="4" w:space="0" w:color="auto"/>
            </w:tcBorders>
            <w:vAlign w:val="bottom"/>
          </w:tcPr>
          <w:p w14:paraId="3643D2C7" w14:textId="77777777" w:rsidR="00D6734E" w:rsidRPr="00106C6F" w:rsidRDefault="00D6734E" w:rsidP="00D62BB4">
            <w:pPr>
              <w:pStyle w:val="05Texto-TabelaPPGTCU"/>
              <w:rPr>
                <w:rFonts w:cs="Arial"/>
              </w:rPr>
            </w:pPr>
            <w:r w:rsidRPr="002B6D00">
              <w:rPr>
                <w:rFonts w:cs="Arial"/>
              </w:rPr>
              <w:t>0,5446</w:t>
            </w:r>
          </w:p>
        </w:tc>
        <w:tc>
          <w:tcPr>
            <w:tcW w:w="1276" w:type="dxa"/>
            <w:tcBorders>
              <w:bottom w:val="single" w:sz="4" w:space="0" w:color="auto"/>
            </w:tcBorders>
            <w:vAlign w:val="bottom"/>
          </w:tcPr>
          <w:p w14:paraId="62F9E319" w14:textId="77777777" w:rsidR="00D6734E" w:rsidRPr="00106C6F" w:rsidRDefault="00D6734E" w:rsidP="00D62BB4">
            <w:pPr>
              <w:pStyle w:val="05Texto-TabelaPPGTCU"/>
              <w:rPr>
                <w:rFonts w:cs="Arial"/>
              </w:rPr>
            </w:pPr>
            <w:r w:rsidRPr="002B6D00">
              <w:rPr>
                <w:rFonts w:cs="Arial"/>
              </w:rPr>
              <w:t>0,3525</w:t>
            </w:r>
          </w:p>
        </w:tc>
      </w:tr>
      <w:tr w:rsidR="00D6734E" w:rsidRPr="00106C6F" w14:paraId="2B76A9E0" w14:textId="77777777" w:rsidTr="00D62BB4">
        <w:tc>
          <w:tcPr>
            <w:tcW w:w="4253" w:type="dxa"/>
            <w:tcBorders>
              <w:bottom w:val="single" w:sz="4" w:space="0" w:color="auto"/>
            </w:tcBorders>
          </w:tcPr>
          <w:p w14:paraId="7A4ED756" w14:textId="77777777" w:rsidR="00D6734E" w:rsidRPr="00106C6F" w:rsidRDefault="00D6734E" w:rsidP="00D62BB4">
            <w:pPr>
              <w:pStyle w:val="05Texto-TabelaPPGTCU"/>
              <w:jc w:val="left"/>
              <w:rPr>
                <w:rFonts w:cs="Arial"/>
              </w:rPr>
            </w:pPr>
            <w:r w:rsidRPr="00B82414">
              <w:t>BM25 + docT5</w:t>
            </w:r>
            <w:proofErr w:type="gramStart"/>
            <w:r w:rsidRPr="00B82414">
              <w:t>query(</w:t>
            </w:r>
            <w:proofErr w:type="gramEnd"/>
            <w:r w:rsidRPr="00B82414">
              <w:t>5)</w:t>
            </w:r>
          </w:p>
        </w:tc>
        <w:tc>
          <w:tcPr>
            <w:tcW w:w="1275" w:type="dxa"/>
            <w:tcBorders>
              <w:bottom w:val="single" w:sz="4" w:space="0" w:color="auto"/>
            </w:tcBorders>
            <w:vAlign w:val="bottom"/>
          </w:tcPr>
          <w:p w14:paraId="3DA806C3" w14:textId="77777777" w:rsidR="00D6734E" w:rsidRPr="00106C6F" w:rsidRDefault="00D6734E" w:rsidP="00D62BB4">
            <w:pPr>
              <w:pStyle w:val="05Texto-TabelaPPGTCU"/>
              <w:rPr>
                <w:rFonts w:cs="Arial"/>
              </w:rPr>
            </w:pPr>
            <w:r w:rsidRPr="002B6D00">
              <w:rPr>
                <w:rFonts w:cs="Arial"/>
              </w:rPr>
              <w:t>0,2530</w:t>
            </w:r>
          </w:p>
        </w:tc>
        <w:tc>
          <w:tcPr>
            <w:tcW w:w="1276" w:type="dxa"/>
            <w:tcBorders>
              <w:bottom w:val="single" w:sz="4" w:space="0" w:color="auto"/>
            </w:tcBorders>
            <w:vAlign w:val="bottom"/>
          </w:tcPr>
          <w:p w14:paraId="72183EE1" w14:textId="77777777" w:rsidR="00D6734E" w:rsidRPr="00106C6F" w:rsidRDefault="00D6734E" w:rsidP="00D62BB4">
            <w:pPr>
              <w:pStyle w:val="05Texto-TabelaPPGTCU"/>
              <w:rPr>
                <w:rFonts w:cs="Arial"/>
              </w:rPr>
            </w:pPr>
            <w:r w:rsidRPr="002B6D00">
              <w:rPr>
                <w:rFonts w:cs="Arial"/>
              </w:rPr>
              <w:t>0,4142</w:t>
            </w:r>
          </w:p>
        </w:tc>
        <w:tc>
          <w:tcPr>
            <w:tcW w:w="1276" w:type="dxa"/>
            <w:tcBorders>
              <w:bottom w:val="single" w:sz="4" w:space="0" w:color="auto"/>
            </w:tcBorders>
            <w:vAlign w:val="bottom"/>
          </w:tcPr>
          <w:p w14:paraId="273127FD" w14:textId="77777777" w:rsidR="00D6734E" w:rsidRPr="00106C6F" w:rsidRDefault="00D6734E" w:rsidP="00D62BB4">
            <w:pPr>
              <w:pStyle w:val="05Texto-TabelaPPGTCU"/>
              <w:rPr>
                <w:rFonts w:cs="Arial"/>
              </w:rPr>
            </w:pPr>
            <w:r w:rsidRPr="002B6D00">
              <w:rPr>
                <w:rFonts w:cs="Arial"/>
              </w:rPr>
              <w:t>0,6586</w:t>
            </w:r>
          </w:p>
        </w:tc>
        <w:tc>
          <w:tcPr>
            <w:tcW w:w="1276" w:type="dxa"/>
            <w:tcBorders>
              <w:bottom w:val="single" w:sz="4" w:space="0" w:color="auto"/>
            </w:tcBorders>
            <w:vAlign w:val="bottom"/>
          </w:tcPr>
          <w:p w14:paraId="23D7DE44" w14:textId="77777777" w:rsidR="00D6734E" w:rsidRPr="00106C6F" w:rsidRDefault="00D6734E" w:rsidP="00D62BB4">
            <w:pPr>
              <w:pStyle w:val="05Texto-TabelaPPGTCU"/>
              <w:rPr>
                <w:rFonts w:cs="Arial"/>
              </w:rPr>
            </w:pPr>
            <w:r w:rsidRPr="002B6D00">
              <w:rPr>
                <w:rFonts w:cs="Arial"/>
              </w:rPr>
              <w:t>0,4466</w:t>
            </w:r>
          </w:p>
        </w:tc>
      </w:tr>
      <w:tr w:rsidR="00D6734E" w:rsidRPr="00106C6F" w14:paraId="4A4C6482" w14:textId="77777777" w:rsidTr="00D62BB4">
        <w:tc>
          <w:tcPr>
            <w:tcW w:w="4253" w:type="dxa"/>
            <w:tcBorders>
              <w:top w:val="single" w:sz="4" w:space="0" w:color="auto"/>
            </w:tcBorders>
          </w:tcPr>
          <w:p w14:paraId="025FC1AF" w14:textId="77777777" w:rsidR="00D6734E" w:rsidRPr="00106C6F" w:rsidRDefault="00D6734E" w:rsidP="00D62BB4">
            <w:pPr>
              <w:pStyle w:val="05Texto-TabelaPPGTCU"/>
              <w:jc w:val="left"/>
              <w:rPr>
                <w:rFonts w:cs="Arial"/>
              </w:rPr>
            </w:pPr>
            <w:r w:rsidRPr="00B82414">
              <w:t xml:space="preserve">BM25 + </w:t>
            </w:r>
            <w:proofErr w:type="gramStart"/>
            <w:r w:rsidRPr="00B82414">
              <w:t>sinônimos(</w:t>
            </w:r>
            <w:proofErr w:type="gramEnd"/>
            <w:r w:rsidRPr="00B82414">
              <w:t>GPT-3.5)</w:t>
            </w:r>
          </w:p>
        </w:tc>
        <w:tc>
          <w:tcPr>
            <w:tcW w:w="1275" w:type="dxa"/>
            <w:tcBorders>
              <w:top w:val="single" w:sz="4" w:space="0" w:color="auto"/>
            </w:tcBorders>
            <w:vAlign w:val="bottom"/>
          </w:tcPr>
          <w:p w14:paraId="2E95F8BE" w14:textId="77777777" w:rsidR="00D6734E" w:rsidRPr="00106C6F" w:rsidRDefault="00D6734E" w:rsidP="00D62BB4">
            <w:pPr>
              <w:pStyle w:val="05Texto-TabelaPPGTCU"/>
              <w:rPr>
                <w:rFonts w:cs="Arial"/>
              </w:rPr>
            </w:pPr>
            <w:r w:rsidRPr="002B6D00">
              <w:rPr>
                <w:rFonts w:cs="Arial"/>
              </w:rPr>
              <w:t>0,2200</w:t>
            </w:r>
          </w:p>
        </w:tc>
        <w:tc>
          <w:tcPr>
            <w:tcW w:w="1276" w:type="dxa"/>
            <w:tcBorders>
              <w:top w:val="single" w:sz="4" w:space="0" w:color="auto"/>
            </w:tcBorders>
            <w:vAlign w:val="bottom"/>
          </w:tcPr>
          <w:p w14:paraId="4A746445" w14:textId="77777777" w:rsidR="00D6734E" w:rsidRPr="00106C6F" w:rsidRDefault="00D6734E" w:rsidP="00D62BB4">
            <w:pPr>
              <w:pStyle w:val="05Texto-TabelaPPGTCU"/>
              <w:rPr>
                <w:rFonts w:cs="Arial"/>
              </w:rPr>
            </w:pPr>
            <w:r w:rsidRPr="002B6D00">
              <w:rPr>
                <w:rFonts w:cs="Arial"/>
              </w:rPr>
              <w:t>0,3648</w:t>
            </w:r>
          </w:p>
        </w:tc>
        <w:tc>
          <w:tcPr>
            <w:tcW w:w="1276" w:type="dxa"/>
            <w:tcBorders>
              <w:top w:val="single" w:sz="4" w:space="0" w:color="auto"/>
            </w:tcBorders>
            <w:vAlign w:val="bottom"/>
          </w:tcPr>
          <w:p w14:paraId="6E379457" w14:textId="77777777" w:rsidR="00D6734E" w:rsidRPr="00106C6F" w:rsidRDefault="00D6734E" w:rsidP="00D62BB4">
            <w:pPr>
              <w:pStyle w:val="05Texto-TabelaPPGTCU"/>
              <w:rPr>
                <w:rFonts w:cs="Arial"/>
              </w:rPr>
            </w:pPr>
            <w:r w:rsidRPr="002B6D00">
              <w:rPr>
                <w:rFonts w:cs="Arial"/>
              </w:rPr>
              <w:t>0,5563</w:t>
            </w:r>
          </w:p>
        </w:tc>
        <w:tc>
          <w:tcPr>
            <w:tcW w:w="1276" w:type="dxa"/>
            <w:tcBorders>
              <w:top w:val="single" w:sz="4" w:space="0" w:color="auto"/>
            </w:tcBorders>
            <w:vAlign w:val="bottom"/>
          </w:tcPr>
          <w:p w14:paraId="6542AF4F" w14:textId="77777777" w:rsidR="00D6734E" w:rsidRPr="00106C6F" w:rsidRDefault="00D6734E" w:rsidP="00D62BB4">
            <w:pPr>
              <w:pStyle w:val="05Texto-TabelaPPGTCU"/>
              <w:rPr>
                <w:rFonts w:cs="Arial"/>
              </w:rPr>
            </w:pPr>
            <w:r w:rsidRPr="002B6D00">
              <w:rPr>
                <w:rFonts w:cs="Arial"/>
              </w:rPr>
              <w:t>0,3786</w:t>
            </w:r>
          </w:p>
        </w:tc>
      </w:tr>
      <w:tr w:rsidR="00D6734E" w:rsidRPr="00106C6F" w14:paraId="01CE54E4" w14:textId="77777777" w:rsidTr="00D62BB4">
        <w:tc>
          <w:tcPr>
            <w:tcW w:w="4253" w:type="dxa"/>
            <w:tcBorders>
              <w:bottom w:val="nil"/>
            </w:tcBorders>
          </w:tcPr>
          <w:p w14:paraId="6FB89DE6" w14:textId="77777777" w:rsidR="00D6734E" w:rsidRPr="00106C6F" w:rsidRDefault="00D6734E" w:rsidP="00D62BB4">
            <w:pPr>
              <w:pStyle w:val="05Texto-TabelaPPGTCU"/>
              <w:jc w:val="left"/>
              <w:rPr>
                <w:rFonts w:cs="Arial"/>
              </w:rPr>
            </w:pPr>
            <w:r w:rsidRPr="00B82414">
              <w:t xml:space="preserve">BM25 + </w:t>
            </w:r>
            <w:proofErr w:type="gramStart"/>
            <w:r w:rsidRPr="00B82414">
              <w:t>sinônimos(</w:t>
            </w:r>
            <w:proofErr w:type="gramEnd"/>
            <w:r w:rsidRPr="00B82414">
              <w:t>GPT-4o)</w:t>
            </w:r>
          </w:p>
        </w:tc>
        <w:tc>
          <w:tcPr>
            <w:tcW w:w="1275" w:type="dxa"/>
            <w:tcBorders>
              <w:bottom w:val="nil"/>
            </w:tcBorders>
            <w:vAlign w:val="bottom"/>
          </w:tcPr>
          <w:p w14:paraId="188E761F" w14:textId="77777777" w:rsidR="00D6734E" w:rsidRPr="00106C6F" w:rsidRDefault="00D6734E" w:rsidP="00D62BB4">
            <w:pPr>
              <w:pStyle w:val="05Texto-TabelaPPGTCU"/>
              <w:rPr>
                <w:rFonts w:cs="Arial"/>
              </w:rPr>
            </w:pPr>
            <w:r w:rsidRPr="002B6D00">
              <w:rPr>
                <w:rFonts w:cs="Arial"/>
              </w:rPr>
              <w:t>0,2150</w:t>
            </w:r>
          </w:p>
        </w:tc>
        <w:tc>
          <w:tcPr>
            <w:tcW w:w="1276" w:type="dxa"/>
            <w:tcBorders>
              <w:bottom w:val="nil"/>
            </w:tcBorders>
            <w:vAlign w:val="bottom"/>
          </w:tcPr>
          <w:p w14:paraId="2C563697" w14:textId="77777777" w:rsidR="00D6734E" w:rsidRPr="00106C6F" w:rsidRDefault="00D6734E" w:rsidP="00D62BB4">
            <w:pPr>
              <w:pStyle w:val="05Texto-TabelaPPGTCU"/>
              <w:rPr>
                <w:rFonts w:cs="Arial"/>
              </w:rPr>
            </w:pPr>
            <w:r w:rsidRPr="002B6D00">
              <w:rPr>
                <w:rFonts w:cs="Arial"/>
              </w:rPr>
              <w:t>0,3563</w:t>
            </w:r>
          </w:p>
        </w:tc>
        <w:tc>
          <w:tcPr>
            <w:tcW w:w="1276" w:type="dxa"/>
            <w:tcBorders>
              <w:bottom w:val="nil"/>
            </w:tcBorders>
            <w:vAlign w:val="bottom"/>
          </w:tcPr>
          <w:p w14:paraId="02790298" w14:textId="77777777" w:rsidR="00D6734E" w:rsidRPr="002B6D00" w:rsidRDefault="00D6734E" w:rsidP="00D62BB4">
            <w:pPr>
              <w:pStyle w:val="05Texto-TabelaPPGTCU"/>
              <w:rPr>
                <w:rFonts w:cs="Arial"/>
              </w:rPr>
            </w:pPr>
            <w:r w:rsidRPr="002B6D00">
              <w:rPr>
                <w:rFonts w:cs="Arial"/>
              </w:rPr>
              <w:t>0,5586</w:t>
            </w:r>
          </w:p>
        </w:tc>
        <w:tc>
          <w:tcPr>
            <w:tcW w:w="1276" w:type="dxa"/>
            <w:tcBorders>
              <w:bottom w:val="nil"/>
            </w:tcBorders>
            <w:vAlign w:val="bottom"/>
          </w:tcPr>
          <w:p w14:paraId="77653C7C" w14:textId="77777777" w:rsidR="00D6734E" w:rsidRPr="00106C6F" w:rsidRDefault="00D6734E" w:rsidP="00D62BB4">
            <w:pPr>
              <w:pStyle w:val="05Texto-TabelaPPGTCU"/>
              <w:rPr>
                <w:rFonts w:cs="Arial"/>
              </w:rPr>
            </w:pPr>
            <w:r w:rsidRPr="002B6D00">
              <w:rPr>
                <w:rFonts w:cs="Arial"/>
              </w:rPr>
              <w:t>0,3702</w:t>
            </w:r>
          </w:p>
        </w:tc>
      </w:tr>
      <w:tr w:rsidR="00D6734E" w:rsidRPr="00106C6F" w14:paraId="496B5B71" w14:textId="77777777" w:rsidTr="00D62BB4">
        <w:tc>
          <w:tcPr>
            <w:tcW w:w="4253" w:type="dxa"/>
            <w:tcBorders>
              <w:bottom w:val="single" w:sz="4" w:space="0" w:color="auto"/>
            </w:tcBorders>
          </w:tcPr>
          <w:p w14:paraId="639B7256" w14:textId="77777777" w:rsidR="00D6734E" w:rsidRPr="00106C6F" w:rsidRDefault="00D6734E" w:rsidP="00D62BB4">
            <w:pPr>
              <w:pStyle w:val="05Texto-TabelaPPGTCU"/>
              <w:jc w:val="left"/>
              <w:rPr>
                <w:rFonts w:cs="Arial"/>
              </w:rPr>
            </w:pPr>
            <w:r w:rsidRPr="00B82414">
              <w:t xml:space="preserve">BM25 + </w:t>
            </w:r>
            <w:proofErr w:type="gramStart"/>
            <w:r w:rsidRPr="00B82414">
              <w:t>sinônimos(</w:t>
            </w:r>
            <w:proofErr w:type="spellStart"/>
            <w:proofErr w:type="gramEnd"/>
            <w:r>
              <w:t>Llama</w:t>
            </w:r>
            <w:proofErr w:type="spellEnd"/>
            <w:r w:rsidRPr="00B82414">
              <w:t>)</w:t>
            </w:r>
          </w:p>
        </w:tc>
        <w:tc>
          <w:tcPr>
            <w:tcW w:w="1275" w:type="dxa"/>
            <w:tcBorders>
              <w:bottom w:val="single" w:sz="4" w:space="0" w:color="auto"/>
            </w:tcBorders>
            <w:vAlign w:val="bottom"/>
          </w:tcPr>
          <w:p w14:paraId="5D7E4055" w14:textId="77777777" w:rsidR="00D6734E" w:rsidRPr="00106C6F" w:rsidRDefault="00D6734E" w:rsidP="00D62BB4">
            <w:pPr>
              <w:pStyle w:val="05Texto-TabelaPPGTCU"/>
              <w:rPr>
                <w:rFonts w:cs="Arial"/>
              </w:rPr>
            </w:pPr>
            <w:r w:rsidRPr="002B6D00">
              <w:rPr>
                <w:rFonts w:cs="Arial"/>
              </w:rPr>
              <w:t>0,2210</w:t>
            </w:r>
          </w:p>
        </w:tc>
        <w:tc>
          <w:tcPr>
            <w:tcW w:w="1276" w:type="dxa"/>
            <w:tcBorders>
              <w:bottom w:val="single" w:sz="4" w:space="0" w:color="auto"/>
            </w:tcBorders>
            <w:vAlign w:val="bottom"/>
          </w:tcPr>
          <w:p w14:paraId="4F76EDB8" w14:textId="77777777" w:rsidR="00D6734E" w:rsidRPr="00106C6F" w:rsidRDefault="00D6734E" w:rsidP="00D62BB4">
            <w:pPr>
              <w:pStyle w:val="05Texto-TabelaPPGTCU"/>
              <w:rPr>
                <w:rFonts w:cs="Arial"/>
              </w:rPr>
            </w:pPr>
            <w:r w:rsidRPr="002B6D00">
              <w:rPr>
                <w:rFonts w:cs="Arial"/>
              </w:rPr>
              <w:t>0,3663</w:t>
            </w:r>
          </w:p>
        </w:tc>
        <w:tc>
          <w:tcPr>
            <w:tcW w:w="1276" w:type="dxa"/>
            <w:tcBorders>
              <w:bottom w:val="single" w:sz="4" w:space="0" w:color="auto"/>
            </w:tcBorders>
            <w:vAlign w:val="bottom"/>
          </w:tcPr>
          <w:p w14:paraId="208A9AD1" w14:textId="77777777" w:rsidR="00D6734E" w:rsidRPr="00106C6F" w:rsidRDefault="00D6734E" w:rsidP="00D62BB4">
            <w:pPr>
              <w:pStyle w:val="05Texto-TabelaPPGTCU"/>
              <w:rPr>
                <w:rFonts w:cs="Arial"/>
              </w:rPr>
            </w:pPr>
            <w:r w:rsidRPr="002B6D00">
              <w:rPr>
                <w:rFonts w:cs="Arial"/>
              </w:rPr>
              <w:t>0,5508</w:t>
            </w:r>
          </w:p>
        </w:tc>
        <w:tc>
          <w:tcPr>
            <w:tcW w:w="1276" w:type="dxa"/>
            <w:tcBorders>
              <w:bottom w:val="single" w:sz="4" w:space="0" w:color="auto"/>
            </w:tcBorders>
            <w:vAlign w:val="bottom"/>
          </w:tcPr>
          <w:p w14:paraId="0061F7C8" w14:textId="77777777" w:rsidR="00D6734E" w:rsidRPr="00106C6F" w:rsidRDefault="00D6734E" w:rsidP="00D62BB4">
            <w:pPr>
              <w:pStyle w:val="05Texto-TabelaPPGTCU"/>
              <w:rPr>
                <w:rFonts w:cs="Arial"/>
              </w:rPr>
            </w:pPr>
            <w:r w:rsidRPr="002B6D00">
              <w:rPr>
                <w:rFonts w:cs="Arial"/>
              </w:rPr>
              <w:t>0,3781</w:t>
            </w:r>
          </w:p>
        </w:tc>
      </w:tr>
      <w:tr w:rsidR="00D6734E" w:rsidRPr="00106C6F" w14:paraId="3FC22951" w14:textId="77777777" w:rsidTr="00D62BB4">
        <w:tc>
          <w:tcPr>
            <w:tcW w:w="4253" w:type="dxa"/>
            <w:tcBorders>
              <w:top w:val="single" w:sz="4" w:space="0" w:color="auto"/>
            </w:tcBorders>
          </w:tcPr>
          <w:p w14:paraId="369FE933" w14:textId="77777777" w:rsidR="00D6734E" w:rsidRPr="00106C6F" w:rsidRDefault="00D6734E" w:rsidP="00D62BB4">
            <w:pPr>
              <w:pStyle w:val="05Texto-TabelaPPGTCU"/>
              <w:jc w:val="left"/>
              <w:rPr>
                <w:rFonts w:cs="Arial"/>
              </w:rPr>
            </w:pPr>
            <w:r w:rsidRPr="00B82414">
              <w:t>BM25 + docT5</w:t>
            </w:r>
            <w:proofErr w:type="gramStart"/>
            <w:r w:rsidRPr="00B82414">
              <w:t>query(</w:t>
            </w:r>
            <w:proofErr w:type="gramEnd"/>
            <w:r w:rsidRPr="00B82414">
              <w:t>5) + sinônimos(GPT-3.5)</w:t>
            </w:r>
          </w:p>
        </w:tc>
        <w:tc>
          <w:tcPr>
            <w:tcW w:w="1275" w:type="dxa"/>
            <w:tcBorders>
              <w:top w:val="single" w:sz="4" w:space="0" w:color="auto"/>
            </w:tcBorders>
            <w:vAlign w:val="bottom"/>
          </w:tcPr>
          <w:p w14:paraId="2FC22803" w14:textId="77777777" w:rsidR="00D6734E" w:rsidRPr="00C629C2" w:rsidRDefault="00D6734E" w:rsidP="00D62BB4">
            <w:pPr>
              <w:pStyle w:val="05Texto-TabelaPPGTCU"/>
              <w:rPr>
                <w:rFonts w:cs="Arial"/>
                <w:i/>
                <w:iCs/>
              </w:rPr>
            </w:pPr>
            <w:r w:rsidRPr="00C629C2">
              <w:rPr>
                <w:rFonts w:cs="Arial"/>
                <w:i/>
                <w:iCs/>
              </w:rPr>
              <w:t>0,2580</w:t>
            </w:r>
          </w:p>
        </w:tc>
        <w:tc>
          <w:tcPr>
            <w:tcW w:w="1276" w:type="dxa"/>
            <w:tcBorders>
              <w:top w:val="single" w:sz="4" w:space="0" w:color="auto"/>
            </w:tcBorders>
            <w:vAlign w:val="bottom"/>
          </w:tcPr>
          <w:p w14:paraId="4685D6CD" w14:textId="77777777" w:rsidR="00D6734E" w:rsidRPr="002B6D00" w:rsidRDefault="00D6734E" w:rsidP="00D62BB4">
            <w:pPr>
              <w:pStyle w:val="05Texto-TabelaPPGTCU"/>
              <w:rPr>
                <w:rFonts w:cs="Arial"/>
              </w:rPr>
            </w:pPr>
            <w:r w:rsidRPr="002B6D00">
              <w:rPr>
                <w:rFonts w:cs="Arial"/>
              </w:rPr>
              <w:t>0,4226</w:t>
            </w:r>
          </w:p>
        </w:tc>
        <w:tc>
          <w:tcPr>
            <w:tcW w:w="1276" w:type="dxa"/>
            <w:tcBorders>
              <w:top w:val="single" w:sz="4" w:space="0" w:color="auto"/>
            </w:tcBorders>
            <w:vAlign w:val="bottom"/>
          </w:tcPr>
          <w:p w14:paraId="178E5CE7" w14:textId="77777777" w:rsidR="00D6734E" w:rsidRPr="0067732A" w:rsidRDefault="00D6734E" w:rsidP="00D62BB4">
            <w:pPr>
              <w:pStyle w:val="05Texto-TabelaPPGTCU"/>
              <w:rPr>
                <w:rFonts w:cs="Arial"/>
              </w:rPr>
            </w:pPr>
            <w:r w:rsidRPr="0067732A">
              <w:rPr>
                <w:rFonts w:cs="Arial"/>
              </w:rPr>
              <w:t>0,6765</w:t>
            </w:r>
          </w:p>
        </w:tc>
        <w:tc>
          <w:tcPr>
            <w:tcW w:w="1276" w:type="dxa"/>
            <w:tcBorders>
              <w:top w:val="single" w:sz="4" w:space="0" w:color="auto"/>
            </w:tcBorders>
            <w:vAlign w:val="bottom"/>
          </w:tcPr>
          <w:p w14:paraId="4B8EC902" w14:textId="77777777" w:rsidR="00D6734E" w:rsidRPr="0067732A" w:rsidRDefault="00D6734E" w:rsidP="00D62BB4">
            <w:pPr>
              <w:pStyle w:val="05Texto-TabelaPPGTCU"/>
              <w:rPr>
                <w:rFonts w:cs="Arial"/>
                <w:b/>
                <w:bCs/>
              </w:rPr>
            </w:pPr>
            <w:r w:rsidRPr="0067732A">
              <w:rPr>
                <w:rFonts w:cs="Arial"/>
                <w:b/>
                <w:bCs/>
              </w:rPr>
              <w:t>0,4629</w:t>
            </w:r>
          </w:p>
        </w:tc>
      </w:tr>
      <w:tr w:rsidR="00D6734E" w:rsidRPr="00106C6F" w14:paraId="6B1594C5" w14:textId="77777777" w:rsidTr="00D62BB4">
        <w:tc>
          <w:tcPr>
            <w:tcW w:w="4253" w:type="dxa"/>
          </w:tcPr>
          <w:p w14:paraId="16B7EF3B" w14:textId="77777777" w:rsidR="00D6734E" w:rsidRPr="00106C6F" w:rsidRDefault="00D6734E" w:rsidP="00D62BB4">
            <w:pPr>
              <w:pStyle w:val="05Texto-TabelaPPGTCU"/>
              <w:jc w:val="left"/>
              <w:rPr>
                <w:rFonts w:cs="Arial"/>
              </w:rPr>
            </w:pPr>
            <w:r w:rsidRPr="00B82414">
              <w:t>BM25 + docT5</w:t>
            </w:r>
            <w:proofErr w:type="gramStart"/>
            <w:r w:rsidRPr="00B82414">
              <w:t>query(</w:t>
            </w:r>
            <w:proofErr w:type="gramEnd"/>
            <w:r w:rsidRPr="00B82414">
              <w:t>5) + sinônimos(GPT-4o)</w:t>
            </w:r>
          </w:p>
        </w:tc>
        <w:tc>
          <w:tcPr>
            <w:tcW w:w="1275" w:type="dxa"/>
            <w:vAlign w:val="bottom"/>
          </w:tcPr>
          <w:p w14:paraId="29616601" w14:textId="77777777" w:rsidR="00D6734E" w:rsidRPr="00C629C2" w:rsidRDefault="00D6734E" w:rsidP="00D62BB4">
            <w:pPr>
              <w:pStyle w:val="05Texto-TabelaPPGTCU"/>
              <w:rPr>
                <w:rFonts w:cs="Arial"/>
                <w:b/>
                <w:bCs/>
              </w:rPr>
            </w:pPr>
            <w:r w:rsidRPr="00C629C2">
              <w:rPr>
                <w:rFonts w:cs="Arial"/>
                <w:b/>
                <w:bCs/>
              </w:rPr>
              <w:t>0,2640</w:t>
            </w:r>
          </w:p>
        </w:tc>
        <w:tc>
          <w:tcPr>
            <w:tcW w:w="1276" w:type="dxa"/>
            <w:vAlign w:val="bottom"/>
          </w:tcPr>
          <w:p w14:paraId="1892F75A" w14:textId="77777777" w:rsidR="00D6734E" w:rsidRPr="00C629C2" w:rsidRDefault="00D6734E" w:rsidP="00D62BB4">
            <w:pPr>
              <w:pStyle w:val="05Texto-TabelaPPGTCU"/>
              <w:rPr>
                <w:rFonts w:cs="Arial"/>
                <w:b/>
                <w:bCs/>
              </w:rPr>
            </w:pPr>
            <w:r w:rsidRPr="00C629C2">
              <w:rPr>
                <w:rFonts w:cs="Arial"/>
                <w:b/>
                <w:bCs/>
              </w:rPr>
              <w:t>0,4327</w:t>
            </w:r>
          </w:p>
        </w:tc>
        <w:tc>
          <w:tcPr>
            <w:tcW w:w="1276" w:type="dxa"/>
            <w:vAlign w:val="bottom"/>
          </w:tcPr>
          <w:p w14:paraId="5927FA01" w14:textId="77777777" w:rsidR="00D6734E" w:rsidRPr="002B6D00" w:rsidRDefault="00D6734E" w:rsidP="00D62BB4">
            <w:pPr>
              <w:pStyle w:val="05Texto-TabelaPPGTCU"/>
              <w:rPr>
                <w:rFonts w:cs="Arial"/>
              </w:rPr>
            </w:pPr>
            <w:r w:rsidRPr="002B6D00">
              <w:rPr>
                <w:rFonts w:cs="Arial"/>
              </w:rPr>
              <w:t>0,6602</w:t>
            </w:r>
          </w:p>
        </w:tc>
        <w:tc>
          <w:tcPr>
            <w:tcW w:w="1276" w:type="dxa"/>
            <w:vAlign w:val="bottom"/>
          </w:tcPr>
          <w:p w14:paraId="6DAEEF0C" w14:textId="77777777" w:rsidR="00D6734E" w:rsidRPr="0067732A" w:rsidRDefault="00D6734E" w:rsidP="00D62BB4">
            <w:pPr>
              <w:pStyle w:val="05Texto-TabelaPPGTCU"/>
              <w:rPr>
                <w:rFonts w:cs="Arial"/>
                <w:i/>
                <w:iCs/>
              </w:rPr>
            </w:pPr>
            <w:r w:rsidRPr="0067732A">
              <w:rPr>
                <w:rFonts w:cs="Arial"/>
                <w:i/>
                <w:iCs/>
              </w:rPr>
              <w:t>0,4606</w:t>
            </w:r>
          </w:p>
        </w:tc>
      </w:tr>
      <w:tr w:rsidR="00D6734E" w:rsidRPr="00106C6F" w14:paraId="6BBFA157" w14:textId="77777777" w:rsidTr="00D62BB4">
        <w:tc>
          <w:tcPr>
            <w:tcW w:w="4253" w:type="dxa"/>
          </w:tcPr>
          <w:p w14:paraId="35F93BAF" w14:textId="77777777" w:rsidR="00D6734E" w:rsidRPr="00106C6F" w:rsidRDefault="00D6734E" w:rsidP="00D62BB4">
            <w:pPr>
              <w:pStyle w:val="05Texto-TabelaPPGTCU"/>
              <w:jc w:val="left"/>
              <w:rPr>
                <w:rFonts w:cs="Arial"/>
              </w:rPr>
            </w:pPr>
            <w:r w:rsidRPr="00B82414">
              <w:t>BM25 + docT5</w:t>
            </w:r>
            <w:proofErr w:type="gramStart"/>
            <w:r w:rsidRPr="00B82414">
              <w:t>query(</w:t>
            </w:r>
            <w:proofErr w:type="gramEnd"/>
            <w:r w:rsidRPr="00B82414">
              <w:t>5) + sinônimos(</w:t>
            </w:r>
            <w:proofErr w:type="spellStart"/>
            <w:r>
              <w:t>Llama</w:t>
            </w:r>
            <w:proofErr w:type="spellEnd"/>
            <w:r w:rsidRPr="00B82414">
              <w:t>)</w:t>
            </w:r>
          </w:p>
        </w:tc>
        <w:tc>
          <w:tcPr>
            <w:tcW w:w="1275" w:type="dxa"/>
            <w:vAlign w:val="bottom"/>
          </w:tcPr>
          <w:p w14:paraId="357374A1" w14:textId="77777777" w:rsidR="00D6734E" w:rsidRPr="00C629C2" w:rsidRDefault="00D6734E" w:rsidP="00D62BB4">
            <w:pPr>
              <w:pStyle w:val="05Texto-TabelaPPGTCU"/>
              <w:rPr>
                <w:rFonts w:cs="Arial"/>
                <w:i/>
                <w:iCs/>
              </w:rPr>
            </w:pPr>
            <w:r w:rsidRPr="00C629C2">
              <w:rPr>
                <w:rFonts w:cs="Arial"/>
                <w:i/>
                <w:iCs/>
              </w:rPr>
              <w:t>0,2600</w:t>
            </w:r>
          </w:p>
        </w:tc>
        <w:tc>
          <w:tcPr>
            <w:tcW w:w="1276" w:type="dxa"/>
            <w:vAlign w:val="bottom"/>
          </w:tcPr>
          <w:p w14:paraId="294E05FA" w14:textId="77777777" w:rsidR="00D6734E" w:rsidRPr="00C629C2" w:rsidRDefault="00D6734E" w:rsidP="00D62BB4">
            <w:pPr>
              <w:pStyle w:val="05Texto-TabelaPPGTCU"/>
              <w:rPr>
                <w:rFonts w:cs="Arial"/>
                <w:i/>
                <w:iCs/>
              </w:rPr>
            </w:pPr>
            <w:r w:rsidRPr="00C629C2">
              <w:rPr>
                <w:rFonts w:cs="Arial"/>
                <w:i/>
                <w:iCs/>
              </w:rPr>
              <w:t>0,4257</w:t>
            </w:r>
          </w:p>
        </w:tc>
        <w:tc>
          <w:tcPr>
            <w:tcW w:w="1276" w:type="dxa"/>
            <w:vAlign w:val="bottom"/>
          </w:tcPr>
          <w:p w14:paraId="31481838" w14:textId="77777777" w:rsidR="00D6734E" w:rsidRPr="00C629C2" w:rsidRDefault="00D6734E" w:rsidP="00D62BB4">
            <w:pPr>
              <w:pStyle w:val="05Texto-TabelaPPGTCU"/>
              <w:rPr>
                <w:rFonts w:cs="Arial"/>
                <w:b/>
                <w:bCs/>
              </w:rPr>
            </w:pPr>
            <w:r w:rsidRPr="00C629C2">
              <w:rPr>
                <w:rFonts w:cs="Arial"/>
                <w:b/>
                <w:bCs/>
              </w:rPr>
              <w:t>0,6922</w:t>
            </w:r>
          </w:p>
        </w:tc>
        <w:tc>
          <w:tcPr>
            <w:tcW w:w="1276" w:type="dxa"/>
            <w:vAlign w:val="bottom"/>
          </w:tcPr>
          <w:p w14:paraId="35D5F25D" w14:textId="77777777" w:rsidR="00D6734E" w:rsidRPr="0067732A" w:rsidRDefault="00D6734E" w:rsidP="00D62BB4">
            <w:pPr>
              <w:pStyle w:val="05Texto-TabelaPPGTCU"/>
              <w:rPr>
                <w:rFonts w:cs="Arial"/>
                <w:i/>
                <w:iCs/>
              </w:rPr>
            </w:pPr>
            <w:r w:rsidRPr="0067732A">
              <w:rPr>
                <w:rFonts w:cs="Arial"/>
                <w:i/>
                <w:iCs/>
              </w:rPr>
              <w:t>0,4616</w:t>
            </w:r>
          </w:p>
        </w:tc>
      </w:tr>
    </w:tbl>
    <w:p w14:paraId="319D725B" w14:textId="77777777" w:rsidR="00D6734E" w:rsidRDefault="00D6734E" w:rsidP="00D6734E">
      <w:pPr>
        <w:pStyle w:val="07LegendaFigPPGTCU"/>
        <w:rPr>
          <w:lang w:val="pt-PT"/>
        </w:rPr>
      </w:pPr>
      <w:r>
        <w:rPr>
          <w:lang w:val="pt-PT"/>
        </w:rPr>
        <w:t>Fonte: Elaboração própria (2024).</w:t>
      </w:r>
    </w:p>
    <w:p w14:paraId="6DB39A47" w14:textId="77777777" w:rsidR="0069412E" w:rsidRDefault="0069412E" w:rsidP="00D6734E">
      <w:pPr>
        <w:pStyle w:val="04Ttulo-TabelasFiguraPPGTCU"/>
      </w:pPr>
      <w:bookmarkStart w:id="122" w:name="_Toc180825417"/>
    </w:p>
    <w:p w14:paraId="127B0E60" w14:textId="77777777" w:rsidR="0069412E" w:rsidRDefault="0069412E" w:rsidP="00D6734E">
      <w:pPr>
        <w:pStyle w:val="04Ttulo-TabelasFiguraPPGTCU"/>
      </w:pPr>
    </w:p>
    <w:p w14:paraId="468B317B" w14:textId="77777777" w:rsidR="0069412E" w:rsidRDefault="0069412E" w:rsidP="00D6734E">
      <w:pPr>
        <w:pStyle w:val="04Ttulo-TabelasFiguraPPGTCU"/>
      </w:pPr>
    </w:p>
    <w:p w14:paraId="4F0C2E35" w14:textId="77777777" w:rsidR="0069412E" w:rsidRDefault="0069412E" w:rsidP="00D6734E">
      <w:pPr>
        <w:pStyle w:val="04Ttulo-TabelasFiguraPPGTCU"/>
      </w:pPr>
    </w:p>
    <w:p w14:paraId="6671BC78" w14:textId="77777777" w:rsidR="0069412E" w:rsidRDefault="0069412E" w:rsidP="00D6734E">
      <w:pPr>
        <w:pStyle w:val="04Ttulo-TabelasFiguraPPGTCU"/>
      </w:pPr>
    </w:p>
    <w:p w14:paraId="03C3691E" w14:textId="215574E2" w:rsidR="00D6734E" w:rsidRPr="00106C6F" w:rsidRDefault="00D6734E" w:rsidP="00D6734E">
      <w:pPr>
        <w:pStyle w:val="04Ttulo-TabelasFiguraPPGTCU"/>
      </w:pPr>
      <w:bookmarkStart w:id="123" w:name="_Toc189742415"/>
      <w:r w:rsidRPr="00106C6F">
        <w:t xml:space="preserve">Tabela </w:t>
      </w:r>
      <w:r>
        <w:t>5</w:t>
      </w:r>
      <w:r w:rsidRPr="00106C6F">
        <w:t xml:space="preserve"> – </w:t>
      </w:r>
      <w:r>
        <w:t xml:space="preserve">Resultados para o conjunto de </w:t>
      </w:r>
      <w:r w:rsidRPr="000B0AD5">
        <w:rPr>
          <w:i/>
          <w:iCs/>
        </w:rPr>
        <w:t>queries</w:t>
      </w:r>
      <w:r>
        <w:t xml:space="preserve"> 2 (</w:t>
      </w:r>
      <m:oMath>
        <m:r>
          <m:rPr>
            <m:sty m:val="bi"/>
          </m:rPr>
          <w:rPr>
            <w:rFonts w:ascii="Cambria Math" w:hAnsi="Cambria Math"/>
          </w:rPr>
          <m:t>k=20</m:t>
        </m:r>
      </m:oMath>
      <w:r>
        <w:t>)</w:t>
      </w:r>
      <w:bookmarkEnd w:id="122"/>
      <w:bookmarkEnd w:id="123"/>
    </w:p>
    <w:tbl>
      <w:tblPr>
        <w:tblStyle w:val="TabelaPPGTCU"/>
        <w:tblW w:w="9356" w:type="dxa"/>
        <w:tblLook w:val="04A0" w:firstRow="1" w:lastRow="0" w:firstColumn="1" w:lastColumn="0" w:noHBand="0" w:noVBand="1"/>
      </w:tblPr>
      <w:tblGrid>
        <w:gridCol w:w="4253"/>
        <w:gridCol w:w="1275"/>
        <w:gridCol w:w="1276"/>
        <w:gridCol w:w="1276"/>
        <w:gridCol w:w="1276"/>
      </w:tblGrid>
      <w:tr w:rsidR="00D6734E" w:rsidRPr="00106C6F" w14:paraId="26E1A455" w14:textId="77777777" w:rsidTr="00D62BB4">
        <w:trPr>
          <w:cnfStyle w:val="100000000000" w:firstRow="1" w:lastRow="0" w:firstColumn="0" w:lastColumn="0" w:oddVBand="0" w:evenVBand="0" w:oddHBand="0" w:evenHBand="0" w:firstRowFirstColumn="0" w:firstRowLastColumn="0" w:lastRowFirstColumn="0" w:lastRowLastColumn="0"/>
        </w:trPr>
        <w:tc>
          <w:tcPr>
            <w:tcW w:w="4253" w:type="dxa"/>
          </w:tcPr>
          <w:p w14:paraId="7AA45C9E" w14:textId="77777777" w:rsidR="00D6734E" w:rsidRPr="00106C6F" w:rsidRDefault="00D6734E" w:rsidP="00D62BB4">
            <w:pPr>
              <w:pStyle w:val="05Texto-TabelaPPGTCU"/>
              <w:rPr>
                <w:rFonts w:cs="Arial"/>
              </w:rPr>
            </w:pPr>
            <w:r>
              <w:rPr>
                <w:rFonts w:cs="Arial"/>
              </w:rPr>
              <w:t>Cenário</w:t>
            </w:r>
          </w:p>
        </w:tc>
        <w:tc>
          <w:tcPr>
            <w:tcW w:w="1275" w:type="dxa"/>
          </w:tcPr>
          <w:p w14:paraId="0E82067F" w14:textId="77777777" w:rsidR="00D6734E" w:rsidRPr="00106C6F" w:rsidRDefault="00D6734E" w:rsidP="00D62BB4">
            <w:pPr>
              <w:pStyle w:val="05Texto-TabelaPPGTCU"/>
              <w:rPr>
                <w:rFonts w:cs="Arial"/>
              </w:rPr>
            </w:pPr>
            <m:oMathPara>
              <m:oMath>
                <m:r>
                  <w:rPr>
                    <w:rFonts w:ascii="Cambria Math" w:eastAsia="Arial" w:hAnsi="Cambria Math" w:cs="Arial"/>
                    <w:color w:val="000000"/>
                  </w:rPr>
                  <m:t>P@20</m:t>
                </m:r>
              </m:oMath>
            </m:oMathPara>
          </w:p>
        </w:tc>
        <w:tc>
          <w:tcPr>
            <w:tcW w:w="1276" w:type="dxa"/>
          </w:tcPr>
          <w:p w14:paraId="2D3FFB99" w14:textId="77777777" w:rsidR="00D6734E" w:rsidRPr="00106C6F" w:rsidRDefault="00D6734E" w:rsidP="00D62BB4">
            <w:pPr>
              <w:pStyle w:val="05Texto-TabelaPPGTCU"/>
              <w:rPr>
                <w:rFonts w:cs="Arial"/>
              </w:rPr>
            </w:pPr>
            <m:oMathPara>
              <m:oMath>
                <m:r>
                  <w:rPr>
                    <w:rFonts w:ascii="Cambria Math" w:eastAsia="Arial" w:hAnsi="Cambria Math" w:cs="Arial"/>
                    <w:color w:val="000000"/>
                  </w:rPr>
                  <m:t>R@20</m:t>
                </m:r>
              </m:oMath>
            </m:oMathPara>
          </w:p>
        </w:tc>
        <w:tc>
          <w:tcPr>
            <w:tcW w:w="1276" w:type="dxa"/>
          </w:tcPr>
          <w:p w14:paraId="0AA3DEAC" w14:textId="77777777" w:rsidR="00D6734E" w:rsidRPr="00106C6F" w:rsidRDefault="00D6734E" w:rsidP="00D62BB4">
            <w:pPr>
              <w:pStyle w:val="05Texto-TabelaPPGTCU"/>
              <w:rPr>
                <w:rFonts w:cs="Arial"/>
              </w:rPr>
            </w:pPr>
            <m:oMathPara>
              <m:oMath>
                <m:r>
                  <w:rPr>
                    <w:rFonts w:ascii="Cambria Math" w:eastAsia="Arial" w:hAnsi="Cambria Math" w:cs="Arial"/>
                    <w:color w:val="000000"/>
                  </w:rPr>
                  <m:t>MRR@20</m:t>
                </m:r>
              </m:oMath>
            </m:oMathPara>
          </w:p>
        </w:tc>
        <w:tc>
          <w:tcPr>
            <w:tcW w:w="1276" w:type="dxa"/>
          </w:tcPr>
          <w:p w14:paraId="4BA227E7" w14:textId="77777777" w:rsidR="00D6734E" w:rsidRPr="00106C6F" w:rsidRDefault="00D6734E" w:rsidP="00D62BB4">
            <w:pPr>
              <w:pStyle w:val="05Texto-TabelaPPGTCU"/>
              <w:rPr>
                <w:rFonts w:cs="Arial"/>
              </w:rPr>
            </w:pPr>
            <m:oMathPara>
              <m:oMath>
                <m:r>
                  <w:rPr>
                    <w:rFonts w:ascii="Cambria Math" w:eastAsia="Arial" w:hAnsi="Cambria Math" w:cs="Arial"/>
                    <w:color w:val="000000"/>
                  </w:rPr>
                  <m:t>nDCG@20</m:t>
                </m:r>
              </m:oMath>
            </m:oMathPara>
          </w:p>
        </w:tc>
      </w:tr>
      <w:tr w:rsidR="00D6734E" w:rsidRPr="00106C6F" w14:paraId="0B975070" w14:textId="77777777" w:rsidTr="00D62BB4">
        <w:tc>
          <w:tcPr>
            <w:tcW w:w="4253" w:type="dxa"/>
            <w:tcBorders>
              <w:top w:val="single" w:sz="4" w:space="0" w:color="auto"/>
              <w:bottom w:val="nil"/>
            </w:tcBorders>
          </w:tcPr>
          <w:p w14:paraId="396A1B6F" w14:textId="77777777" w:rsidR="00D6734E" w:rsidRPr="00106C6F" w:rsidRDefault="00D6734E" w:rsidP="00D62BB4">
            <w:pPr>
              <w:pStyle w:val="05Texto-TabelaPPGTCU"/>
              <w:jc w:val="left"/>
              <w:rPr>
                <w:rFonts w:cs="Arial"/>
              </w:rPr>
            </w:pPr>
            <w:r w:rsidRPr="00B82414">
              <w:t>Atual (baseline)</w:t>
            </w:r>
          </w:p>
        </w:tc>
        <w:tc>
          <w:tcPr>
            <w:tcW w:w="1275" w:type="dxa"/>
            <w:tcBorders>
              <w:top w:val="single" w:sz="4" w:space="0" w:color="auto"/>
              <w:bottom w:val="nil"/>
            </w:tcBorders>
            <w:vAlign w:val="bottom"/>
          </w:tcPr>
          <w:p w14:paraId="36AB40E6" w14:textId="77777777" w:rsidR="00D6734E" w:rsidRPr="00106C6F" w:rsidRDefault="00D6734E" w:rsidP="00D62BB4">
            <w:pPr>
              <w:pStyle w:val="05Texto-TabelaPPGTCU"/>
              <w:rPr>
                <w:rFonts w:cs="Arial"/>
              </w:rPr>
            </w:pPr>
            <w:r w:rsidRPr="002B6D00">
              <w:rPr>
                <w:rFonts w:cs="Arial"/>
              </w:rPr>
              <w:t>0,1570</w:t>
            </w:r>
          </w:p>
        </w:tc>
        <w:tc>
          <w:tcPr>
            <w:tcW w:w="1276" w:type="dxa"/>
            <w:tcBorders>
              <w:top w:val="single" w:sz="4" w:space="0" w:color="auto"/>
              <w:bottom w:val="nil"/>
            </w:tcBorders>
            <w:vAlign w:val="bottom"/>
          </w:tcPr>
          <w:p w14:paraId="62E58DA5" w14:textId="77777777" w:rsidR="00D6734E" w:rsidRPr="00106C6F" w:rsidRDefault="00D6734E" w:rsidP="00D62BB4">
            <w:pPr>
              <w:pStyle w:val="05Texto-TabelaPPGTCU"/>
              <w:rPr>
                <w:rFonts w:cs="Arial"/>
              </w:rPr>
            </w:pPr>
            <w:r w:rsidRPr="002B6D00">
              <w:rPr>
                <w:rFonts w:cs="Arial"/>
              </w:rPr>
              <w:t>0,2611</w:t>
            </w:r>
          </w:p>
        </w:tc>
        <w:tc>
          <w:tcPr>
            <w:tcW w:w="1276" w:type="dxa"/>
            <w:tcBorders>
              <w:top w:val="single" w:sz="4" w:space="0" w:color="auto"/>
              <w:bottom w:val="nil"/>
            </w:tcBorders>
            <w:vAlign w:val="bottom"/>
          </w:tcPr>
          <w:p w14:paraId="1B77E7D5" w14:textId="77777777" w:rsidR="00D6734E" w:rsidRPr="00106C6F" w:rsidRDefault="00D6734E" w:rsidP="00D62BB4">
            <w:pPr>
              <w:pStyle w:val="05Texto-TabelaPPGTCU"/>
              <w:rPr>
                <w:rFonts w:cs="Arial"/>
              </w:rPr>
            </w:pPr>
            <w:r w:rsidRPr="002B6D00">
              <w:rPr>
                <w:rFonts w:cs="Arial"/>
              </w:rPr>
              <w:t>0,8667</w:t>
            </w:r>
          </w:p>
        </w:tc>
        <w:tc>
          <w:tcPr>
            <w:tcW w:w="1276" w:type="dxa"/>
            <w:tcBorders>
              <w:top w:val="single" w:sz="4" w:space="0" w:color="auto"/>
              <w:bottom w:val="nil"/>
            </w:tcBorders>
            <w:vAlign w:val="bottom"/>
          </w:tcPr>
          <w:p w14:paraId="620597A4" w14:textId="77777777" w:rsidR="00D6734E" w:rsidRPr="00106C6F" w:rsidRDefault="00D6734E" w:rsidP="00D62BB4">
            <w:pPr>
              <w:pStyle w:val="05Texto-TabelaPPGTCU"/>
              <w:rPr>
                <w:rFonts w:cs="Arial"/>
              </w:rPr>
            </w:pPr>
            <w:r w:rsidRPr="002B6D00">
              <w:rPr>
                <w:rFonts w:cs="Arial"/>
              </w:rPr>
              <w:t>0,4457</w:t>
            </w:r>
          </w:p>
        </w:tc>
      </w:tr>
      <w:tr w:rsidR="00D6734E" w:rsidRPr="00106C6F" w14:paraId="0DB35B3A" w14:textId="77777777" w:rsidTr="00D62BB4">
        <w:tc>
          <w:tcPr>
            <w:tcW w:w="4253" w:type="dxa"/>
            <w:tcBorders>
              <w:bottom w:val="single" w:sz="4" w:space="0" w:color="auto"/>
            </w:tcBorders>
          </w:tcPr>
          <w:p w14:paraId="46F594B4" w14:textId="77777777" w:rsidR="00D6734E" w:rsidRPr="00106C6F" w:rsidRDefault="00D6734E" w:rsidP="00D62BB4">
            <w:pPr>
              <w:pStyle w:val="05Texto-TabelaPPGTCU"/>
              <w:jc w:val="left"/>
              <w:rPr>
                <w:rFonts w:cs="Arial"/>
              </w:rPr>
            </w:pPr>
            <w:r w:rsidRPr="00B82414">
              <w:t>BM25 (baseline)</w:t>
            </w:r>
          </w:p>
        </w:tc>
        <w:tc>
          <w:tcPr>
            <w:tcW w:w="1275" w:type="dxa"/>
            <w:tcBorders>
              <w:bottom w:val="single" w:sz="4" w:space="0" w:color="auto"/>
            </w:tcBorders>
            <w:vAlign w:val="bottom"/>
          </w:tcPr>
          <w:p w14:paraId="5656AA2F" w14:textId="77777777" w:rsidR="00D6734E" w:rsidRPr="00106C6F" w:rsidRDefault="00D6734E" w:rsidP="00D62BB4">
            <w:pPr>
              <w:pStyle w:val="05Texto-TabelaPPGTCU"/>
              <w:rPr>
                <w:rFonts w:cs="Arial"/>
              </w:rPr>
            </w:pPr>
            <w:r w:rsidRPr="002B6D00">
              <w:rPr>
                <w:rFonts w:cs="Arial"/>
              </w:rPr>
              <w:t>0,2710</w:t>
            </w:r>
          </w:p>
        </w:tc>
        <w:tc>
          <w:tcPr>
            <w:tcW w:w="1276" w:type="dxa"/>
            <w:tcBorders>
              <w:bottom w:val="single" w:sz="4" w:space="0" w:color="auto"/>
            </w:tcBorders>
            <w:vAlign w:val="bottom"/>
          </w:tcPr>
          <w:p w14:paraId="55CBC363" w14:textId="77777777" w:rsidR="00D6734E" w:rsidRPr="00106C6F" w:rsidRDefault="00D6734E" w:rsidP="00D62BB4">
            <w:pPr>
              <w:pStyle w:val="05Texto-TabelaPPGTCU"/>
              <w:rPr>
                <w:rFonts w:cs="Arial"/>
              </w:rPr>
            </w:pPr>
            <w:r w:rsidRPr="002B6D00">
              <w:rPr>
                <w:rFonts w:cs="Arial"/>
              </w:rPr>
              <w:t>0,4538</w:t>
            </w:r>
          </w:p>
        </w:tc>
        <w:tc>
          <w:tcPr>
            <w:tcW w:w="1276" w:type="dxa"/>
            <w:tcBorders>
              <w:bottom w:val="single" w:sz="4" w:space="0" w:color="auto"/>
            </w:tcBorders>
            <w:vAlign w:val="bottom"/>
          </w:tcPr>
          <w:p w14:paraId="05137F8A" w14:textId="77777777" w:rsidR="00D6734E" w:rsidRPr="00106C6F" w:rsidRDefault="00D6734E" w:rsidP="00D62BB4">
            <w:pPr>
              <w:pStyle w:val="05Texto-TabelaPPGTCU"/>
              <w:rPr>
                <w:rFonts w:cs="Arial"/>
              </w:rPr>
            </w:pPr>
            <w:r w:rsidRPr="002B6D00">
              <w:rPr>
                <w:rFonts w:cs="Arial"/>
              </w:rPr>
              <w:t>0,8665</w:t>
            </w:r>
          </w:p>
        </w:tc>
        <w:tc>
          <w:tcPr>
            <w:tcW w:w="1276" w:type="dxa"/>
            <w:tcBorders>
              <w:bottom w:val="single" w:sz="4" w:space="0" w:color="auto"/>
            </w:tcBorders>
            <w:vAlign w:val="bottom"/>
          </w:tcPr>
          <w:p w14:paraId="58108B0D" w14:textId="77777777" w:rsidR="00D6734E" w:rsidRPr="00106C6F" w:rsidRDefault="00D6734E" w:rsidP="00D62BB4">
            <w:pPr>
              <w:pStyle w:val="05Texto-TabelaPPGTCU"/>
              <w:rPr>
                <w:rFonts w:cs="Arial"/>
              </w:rPr>
            </w:pPr>
            <w:r w:rsidRPr="002B6D00">
              <w:rPr>
                <w:rFonts w:cs="Arial"/>
              </w:rPr>
              <w:t>0,5618</w:t>
            </w:r>
          </w:p>
        </w:tc>
      </w:tr>
      <w:tr w:rsidR="00D6734E" w:rsidRPr="00106C6F" w14:paraId="2D7B4997" w14:textId="77777777" w:rsidTr="00D62BB4">
        <w:tc>
          <w:tcPr>
            <w:tcW w:w="4253" w:type="dxa"/>
            <w:tcBorders>
              <w:bottom w:val="single" w:sz="4" w:space="0" w:color="auto"/>
            </w:tcBorders>
          </w:tcPr>
          <w:p w14:paraId="34BF69F5" w14:textId="77777777" w:rsidR="00D6734E" w:rsidRPr="00106C6F" w:rsidRDefault="00D6734E" w:rsidP="00D62BB4">
            <w:pPr>
              <w:pStyle w:val="05Texto-TabelaPPGTCU"/>
              <w:jc w:val="left"/>
              <w:rPr>
                <w:rFonts w:cs="Arial"/>
              </w:rPr>
            </w:pPr>
            <w:r w:rsidRPr="00B82414">
              <w:t>BM25 + docT5</w:t>
            </w:r>
            <w:proofErr w:type="gramStart"/>
            <w:r w:rsidRPr="00B82414">
              <w:t>query(</w:t>
            </w:r>
            <w:proofErr w:type="gramEnd"/>
            <w:r w:rsidRPr="00B82414">
              <w:t>5)</w:t>
            </w:r>
          </w:p>
        </w:tc>
        <w:tc>
          <w:tcPr>
            <w:tcW w:w="1275" w:type="dxa"/>
            <w:tcBorders>
              <w:bottom w:val="single" w:sz="4" w:space="0" w:color="auto"/>
            </w:tcBorders>
            <w:vAlign w:val="bottom"/>
          </w:tcPr>
          <w:p w14:paraId="2E50A416" w14:textId="77777777" w:rsidR="00D6734E" w:rsidRPr="0067732A" w:rsidRDefault="00D6734E" w:rsidP="00D62BB4">
            <w:pPr>
              <w:pStyle w:val="05Texto-TabelaPPGTCU"/>
              <w:rPr>
                <w:rFonts w:cs="Arial"/>
                <w:i/>
                <w:iCs/>
              </w:rPr>
            </w:pPr>
            <w:r w:rsidRPr="0067732A">
              <w:rPr>
                <w:rFonts w:cs="Arial"/>
                <w:i/>
                <w:iCs/>
              </w:rPr>
              <w:t>0,2860</w:t>
            </w:r>
          </w:p>
        </w:tc>
        <w:tc>
          <w:tcPr>
            <w:tcW w:w="1276" w:type="dxa"/>
            <w:tcBorders>
              <w:bottom w:val="single" w:sz="4" w:space="0" w:color="auto"/>
            </w:tcBorders>
            <w:vAlign w:val="bottom"/>
          </w:tcPr>
          <w:p w14:paraId="66B3AFCA" w14:textId="77777777" w:rsidR="00D6734E" w:rsidRPr="00106C6F" w:rsidRDefault="00D6734E" w:rsidP="00D62BB4">
            <w:pPr>
              <w:pStyle w:val="05Texto-TabelaPPGTCU"/>
              <w:rPr>
                <w:rFonts w:cs="Arial"/>
              </w:rPr>
            </w:pPr>
            <w:r w:rsidRPr="002B6D00">
              <w:rPr>
                <w:rFonts w:cs="Arial"/>
              </w:rPr>
              <w:t>0,4783</w:t>
            </w:r>
          </w:p>
        </w:tc>
        <w:tc>
          <w:tcPr>
            <w:tcW w:w="1276" w:type="dxa"/>
            <w:tcBorders>
              <w:bottom w:val="single" w:sz="4" w:space="0" w:color="auto"/>
            </w:tcBorders>
            <w:vAlign w:val="bottom"/>
          </w:tcPr>
          <w:p w14:paraId="166BC362" w14:textId="77777777" w:rsidR="00D6734E" w:rsidRPr="00106C6F" w:rsidRDefault="00D6734E" w:rsidP="00D62BB4">
            <w:pPr>
              <w:pStyle w:val="05Texto-TabelaPPGTCU"/>
              <w:rPr>
                <w:rFonts w:cs="Arial"/>
              </w:rPr>
            </w:pPr>
            <w:r w:rsidRPr="002B6D00">
              <w:rPr>
                <w:rFonts w:cs="Arial"/>
              </w:rPr>
              <w:t>0,8816</w:t>
            </w:r>
          </w:p>
        </w:tc>
        <w:tc>
          <w:tcPr>
            <w:tcW w:w="1276" w:type="dxa"/>
            <w:tcBorders>
              <w:bottom w:val="single" w:sz="4" w:space="0" w:color="auto"/>
            </w:tcBorders>
            <w:vAlign w:val="bottom"/>
          </w:tcPr>
          <w:p w14:paraId="3F3348C3" w14:textId="77777777" w:rsidR="00D6734E" w:rsidRPr="00106C6F" w:rsidRDefault="00D6734E" w:rsidP="00D62BB4">
            <w:pPr>
              <w:pStyle w:val="05Texto-TabelaPPGTCU"/>
              <w:rPr>
                <w:rFonts w:cs="Arial"/>
              </w:rPr>
            </w:pPr>
            <w:r w:rsidRPr="002B6D00">
              <w:rPr>
                <w:rFonts w:cs="Arial"/>
              </w:rPr>
              <w:t>0,5951</w:t>
            </w:r>
          </w:p>
        </w:tc>
      </w:tr>
      <w:tr w:rsidR="00D6734E" w:rsidRPr="00106C6F" w14:paraId="7C56EC03" w14:textId="77777777" w:rsidTr="00D62BB4">
        <w:tc>
          <w:tcPr>
            <w:tcW w:w="4253" w:type="dxa"/>
            <w:tcBorders>
              <w:top w:val="single" w:sz="4" w:space="0" w:color="auto"/>
            </w:tcBorders>
          </w:tcPr>
          <w:p w14:paraId="6DC2FD25" w14:textId="77777777" w:rsidR="00D6734E" w:rsidRPr="00106C6F" w:rsidRDefault="00D6734E" w:rsidP="00D62BB4">
            <w:pPr>
              <w:pStyle w:val="05Texto-TabelaPPGTCU"/>
              <w:jc w:val="left"/>
              <w:rPr>
                <w:rFonts w:cs="Arial"/>
              </w:rPr>
            </w:pPr>
            <w:r w:rsidRPr="00B82414">
              <w:t xml:space="preserve">BM25 + </w:t>
            </w:r>
            <w:proofErr w:type="gramStart"/>
            <w:r w:rsidRPr="00B82414">
              <w:t>sinônimos(</w:t>
            </w:r>
            <w:proofErr w:type="gramEnd"/>
            <w:r w:rsidRPr="00B82414">
              <w:t>GPT-3.5)</w:t>
            </w:r>
          </w:p>
        </w:tc>
        <w:tc>
          <w:tcPr>
            <w:tcW w:w="1275" w:type="dxa"/>
            <w:tcBorders>
              <w:top w:val="single" w:sz="4" w:space="0" w:color="auto"/>
            </w:tcBorders>
            <w:vAlign w:val="bottom"/>
          </w:tcPr>
          <w:p w14:paraId="6C7665BB" w14:textId="77777777" w:rsidR="00D6734E" w:rsidRPr="0067732A" w:rsidRDefault="00D6734E" w:rsidP="00D62BB4">
            <w:pPr>
              <w:pStyle w:val="05Texto-TabelaPPGTCU"/>
              <w:rPr>
                <w:rFonts w:cs="Arial"/>
                <w:i/>
                <w:iCs/>
              </w:rPr>
            </w:pPr>
            <w:r w:rsidRPr="0067732A">
              <w:rPr>
                <w:rFonts w:cs="Arial"/>
                <w:i/>
                <w:iCs/>
              </w:rPr>
              <w:t>0,2830</w:t>
            </w:r>
          </w:p>
        </w:tc>
        <w:tc>
          <w:tcPr>
            <w:tcW w:w="1276" w:type="dxa"/>
            <w:tcBorders>
              <w:top w:val="single" w:sz="4" w:space="0" w:color="auto"/>
            </w:tcBorders>
            <w:vAlign w:val="bottom"/>
          </w:tcPr>
          <w:p w14:paraId="1529A95A" w14:textId="77777777" w:rsidR="00D6734E" w:rsidRPr="00106C6F" w:rsidRDefault="00D6734E" w:rsidP="00D62BB4">
            <w:pPr>
              <w:pStyle w:val="05Texto-TabelaPPGTCU"/>
              <w:rPr>
                <w:rFonts w:cs="Arial"/>
              </w:rPr>
            </w:pPr>
            <w:r w:rsidRPr="002B6D00">
              <w:rPr>
                <w:rFonts w:cs="Arial"/>
              </w:rPr>
              <w:t>0,4723</w:t>
            </w:r>
          </w:p>
        </w:tc>
        <w:tc>
          <w:tcPr>
            <w:tcW w:w="1276" w:type="dxa"/>
            <w:tcBorders>
              <w:top w:val="single" w:sz="4" w:space="0" w:color="auto"/>
            </w:tcBorders>
            <w:vAlign w:val="bottom"/>
          </w:tcPr>
          <w:p w14:paraId="7A52A341" w14:textId="77777777" w:rsidR="00D6734E" w:rsidRPr="00106C6F" w:rsidRDefault="00D6734E" w:rsidP="00D62BB4">
            <w:pPr>
              <w:pStyle w:val="05Texto-TabelaPPGTCU"/>
              <w:rPr>
                <w:rFonts w:cs="Arial"/>
              </w:rPr>
            </w:pPr>
            <w:r w:rsidRPr="002B6D00">
              <w:rPr>
                <w:rFonts w:cs="Arial"/>
              </w:rPr>
              <w:t>0,8845</w:t>
            </w:r>
          </w:p>
        </w:tc>
        <w:tc>
          <w:tcPr>
            <w:tcW w:w="1276" w:type="dxa"/>
            <w:tcBorders>
              <w:top w:val="single" w:sz="4" w:space="0" w:color="auto"/>
            </w:tcBorders>
            <w:vAlign w:val="bottom"/>
          </w:tcPr>
          <w:p w14:paraId="4F4DF258" w14:textId="77777777" w:rsidR="00D6734E" w:rsidRPr="00106C6F" w:rsidRDefault="00D6734E" w:rsidP="00D62BB4">
            <w:pPr>
              <w:pStyle w:val="05Texto-TabelaPPGTCU"/>
              <w:rPr>
                <w:rFonts w:cs="Arial"/>
              </w:rPr>
            </w:pPr>
            <w:r w:rsidRPr="002B6D00">
              <w:rPr>
                <w:rFonts w:cs="Arial"/>
              </w:rPr>
              <w:t>0,5884</w:t>
            </w:r>
          </w:p>
        </w:tc>
      </w:tr>
      <w:tr w:rsidR="00D6734E" w:rsidRPr="00106C6F" w14:paraId="21C7BD24" w14:textId="77777777" w:rsidTr="00D62BB4">
        <w:tc>
          <w:tcPr>
            <w:tcW w:w="4253" w:type="dxa"/>
            <w:tcBorders>
              <w:bottom w:val="nil"/>
            </w:tcBorders>
          </w:tcPr>
          <w:p w14:paraId="2DA92B53" w14:textId="77777777" w:rsidR="00D6734E" w:rsidRPr="00106C6F" w:rsidRDefault="00D6734E" w:rsidP="00D62BB4">
            <w:pPr>
              <w:pStyle w:val="05Texto-TabelaPPGTCU"/>
              <w:jc w:val="left"/>
              <w:rPr>
                <w:rFonts w:cs="Arial"/>
              </w:rPr>
            </w:pPr>
            <w:r w:rsidRPr="00B82414">
              <w:t xml:space="preserve">BM25 + </w:t>
            </w:r>
            <w:proofErr w:type="gramStart"/>
            <w:r w:rsidRPr="00B82414">
              <w:t>sinônimos(</w:t>
            </w:r>
            <w:proofErr w:type="gramEnd"/>
            <w:r w:rsidRPr="00B82414">
              <w:t>GPT-4o)</w:t>
            </w:r>
          </w:p>
        </w:tc>
        <w:tc>
          <w:tcPr>
            <w:tcW w:w="1275" w:type="dxa"/>
            <w:tcBorders>
              <w:bottom w:val="nil"/>
            </w:tcBorders>
            <w:vAlign w:val="bottom"/>
          </w:tcPr>
          <w:p w14:paraId="4DEFC8EC" w14:textId="77777777" w:rsidR="00D6734E" w:rsidRPr="00106C6F" w:rsidRDefault="00D6734E" w:rsidP="00D62BB4">
            <w:pPr>
              <w:pStyle w:val="05Texto-TabelaPPGTCU"/>
              <w:rPr>
                <w:rFonts w:cs="Arial"/>
              </w:rPr>
            </w:pPr>
            <w:r w:rsidRPr="002B6D00">
              <w:rPr>
                <w:rFonts w:cs="Arial"/>
              </w:rPr>
              <w:t>0,2700</w:t>
            </w:r>
          </w:p>
        </w:tc>
        <w:tc>
          <w:tcPr>
            <w:tcW w:w="1276" w:type="dxa"/>
            <w:tcBorders>
              <w:bottom w:val="nil"/>
            </w:tcBorders>
            <w:vAlign w:val="bottom"/>
          </w:tcPr>
          <w:p w14:paraId="02FBE14D" w14:textId="77777777" w:rsidR="00D6734E" w:rsidRPr="00106C6F" w:rsidRDefault="00D6734E" w:rsidP="00D62BB4">
            <w:pPr>
              <w:pStyle w:val="05Texto-TabelaPPGTCU"/>
              <w:rPr>
                <w:rFonts w:cs="Arial"/>
              </w:rPr>
            </w:pPr>
            <w:r w:rsidRPr="002B6D00">
              <w:rPr>
                <w:rFonts w:cs="Arial"/>
              </w:rPr>
              <w:t>0,4501</w:t>
            </w:r>
          </w:p>
        </w:tc>
        <w:tc>
          <w:tcPr>
            <w:tcW w:w="1276" w:type="dxa"/>
            <w:tcBorders>
              <w:bottom w:val="nil"/>
            </w:tcBorders>
            <w:vAlign w:val="bottom"/>
          </w:tcPr>
          <w:p w14:paraId="13FEF91A" w14:textId="77777777" w:rsidR="00D6734E" w:rsidRPr="00CF0367" w:rsidRDefault="00D6734E" w:rsidP="00D62BB4">
            <w:pPr>
              <w:pStyle w:val="05Texto-TabelaPPGTCU"/>
              <w:rPr>
                <w:rFonts w:cs="Arial"/>
                <w:i/>
                <w:iCs/>
              </w:rPr>
            </w:pPr>
            <w:r w:rsidRPr="00CF0367">
              <w:rPr>
                <w:rFonts w:cs="Arial"/>
                <w:i/>
                <w:iCs/>
              </w:rPr>
              <w:t>0,9049</w:t>
            </w:r>
          </w:p>
        </w:tc>
        <w:tc>
          <w:tcPr>
            <w:tcW w:w="1276" w:type="dxa"/>
            <w:tcBorders>
              <w:bottom w:val="nil"/>
            </w:tcBorders>
            <w:vAlign w:val="bottom"/>
          </w:tcPr>
          <w:p w14:paraId="37A721C8" w14:textId="77777777" w:rsidR="00D6734E" w:rsidRPr="00106C6F" w:rsidRDefault="00D6734E" w:rsidP="00D62BB4">
            <w:pPr>
              <w:pStyle w:val="05Texto-TabelaPPGTCU"/>
              <w:rPr>
                <w:rFonts w:cs="Arial"/>
              </w:rPr>
            </w:pPr>
            <w:r w:rsidRPr="002B6D00">
              <w:rPr>
                <w:rFonts w:cs="Arial"/>
              </w:rPr>
              <w:t>0,5772</w:t>
            </w:r>
          </w:p>
        </w:tc>
      </w:tr>
      <w:tr w:rsidR="00D6734E" w:rsidRPr="00106C6F" w14:paraId="0712558D" w14:textId="77777777" w:rsidTr="00D62BB4">
        <w:tc>
          <w:tcPr>
            <w:tcW w:w="4253" w:type="dxa"/>
            <w:tcBorders>
              <w:bottom w:val="single" w:sz="4" w:space="0" w:color="auto"/>
            </w:tcBorders>
          </w:tcPr>
          <w:p w14:paraId="06AFCC7F" w14:textId="77777777" w:rsidR="00D6734E" w:rsidRPr="00106C6F" w:rsidRDefault="00D6734E" w:rsidP="00D62BB4">
            <w:pPr>
              <w:pStyle w:val="05Texto-TabelaPPGTCU"/>
              <w:jc w:val="left"/>
              <w:rPr>
                <w:rFonts w:cs="Arial"/>
              </w:rPr>
            </w:pPr>
            <w:r w:rsidRPr="00B82414">
              <w:t xml:space="preserve">BM25 + </w:t>
            </w:r>
            <w:proofErr w:type="gramStart"/>
            <w:r w:rsidRPr="00B82414">
              <w:t>sinônimos(</w:t>
            </w:r>
            <w:proofErr w:type="spellStart"/>
            <w:proofErr w:type="gramEnd"/>
            <w:r>
              <w:t>Llama</w:t>
            </w:r>
            <w:proofErr w:type="spellEnd"/>
            <w:r w:rsidRPr="00B82414">
              <w:t>)</w:t>
            </w:r>
          </w:p>
        </w:tc>
        <w:tc>
          <w:tcPr>
            <w:tcW w:w="1275" w:type="dxa"/>
            <w:tcBorders>
              <w:bottom w:val="single" w:sz="4" w:space="0" w:color="auto"/>
            </w:tcBorders>
            <w:vAlign w:val="bottom"/>
          </w:tcPr>
          <w:p w14:paraId="2144E361" w14:textId="77777777" w:rsidR="00D6734E" w:rsidRPr="00106C6F" w:rsidRDefault="00D6734E" w:rsidP="00D62BB4">
            <w:pPr>
              <w:pStyle w:val="05Texto-TabelaPPGTCU"/>
              <w:rPr>
                <w:rFonts w:cs="Arial"/>
              </w:rPr>
            </w:pPr>
            <w:r w:rsidRPr="002B6D00">
              <w:rPr>
                <w:rFonts w:cs="Arial"/>
              </w:rPr>
              <w:t>0,2750</w:t>
            </w:r>
          </w:p>
        </w:tc>
        <w:tc>
          <w:tcPr>
            <w:tcW w:w="1276" w:type="dxa"/>
            <w:tcBorders>
              <w:bottom w:val="single" w:sz="4" w:space="0" w:color="auto"/>
            </w:tcBorders>
            <w:vAlign w:val="bottom"/>
          </w:tcPr>
          <w:p w14:paraId="6AD3BF67" w14:textId="77777777" w:rsidR="00D6734E" w:rsidRPr="00106C6F" w:rsidRDefault="00D6734E" w:rsidP="00D62BB4">
            <w:pPr>
              <w:pStyle w:val="05Texto-TabelaPPGTCU"/>
              <w:rPr>
                <w:rFonts w:cs="Arial"/>
              </w:rPr>
            </w:pPr>
            <w:r w:rsidRPr="002B6D00">
              <w:rPr>
                <w:rFonts w:cs="Arial"/>
              </w:rPr>
              <w:t>0,4594</w:t>
            </w:r>
          </w:p>
        </w:tc>
        <w:tc>
          <w:tcPr>
            <w:tcW w:w="1276" w:type="dxa"/>
            <w:tcBorders>
              <w:bottom w:val="single" w:sz="4" w:space="0" w:color="auto"/>
            </w:tcBorders>
            <w:vAlign w:val="bottom"/>
          </w:tcPr>
          <w:p w14:paraId="5862B0FA" w14:textId="77777777" w:rsidR="00D6734E" w:rsidRPr="00106C6F" w:rsidRDefault="00D6734E" w:rsidP="00D62BB4">
            <w:pPr>
              <w:pStyle w:val="05Texto-TabelaPPGTCU"/>
              <w:rPr>
                <w:rFonts w:cs="Arial"/>
              </w:rPr>
            </w:pPr>
            <w:r w:rsidRPr="002B6D00">
              <w:rPr>
                <w:rFonts w:cs="Arial"/>
              </w:rPr>
              <w:t>0,8735</w:t>
            </w:r>
          </w:p>
        </w:tc>
        <w:tc>
          <w:tcPr>
            <w:tcW w:w="1276" w:type="dxa"/>
            <w:tcBorders>
              <w:bottom w:val="single" w:sz="4" w:space="0" w:color="auto"/>
            </w:tcBorders>
            <w:vAlign w:val="bottom"/>
          </w:tcPr>
          <w:p w14:paraId="5D2C49A6" w14:textId="77777777" w:rsidR="00D6734E" w:rsidRPr="00106C6F" w:rsidRDefault="00D6734E" w:rsidP="00D62BB4">
            <w:pPr>
              <w:pStyle w:val="05Texto-TabelaPPGTCU"/>
              <w:rPr>
                <w:rFonts w:cs="Arial"/>
              </w:rPr>
            </w:pPr>
            <w:r w:rsidRPr="002B6D00">
              <w:rPr>
                <w:rFonts w:cs="Arial"/>
              </w:rPr>
              <w:t>0,5773</w:t>
            </w:r>
          </w:p>
        </w:tc>
      </w:tr>
      <w:tr w:rsidR="00D6734E" w:rsidRPr="00106C6F" w14:paraId="29A51AEF" w14:textId="77777777" w:rsidTr="00D62BB4">
        <w:tc>
          <w:tcPr>
            <w:tcW w:w="4253" w:type="dxa"/>
            <w:tcBorders>
              <w:top w:val="single" w:sz="4" w:space="0" w:color="auto"/>
            </w:tcBorders>
          </w:tcPr>
          <w:p w14:paraId="6568B971" w14:textId="77777777" w:rsidR="00D6734E" w:rsidRPr="00106C6F" w:rsidRDefault="00D6734E" w:rsidP="00D62BB4">
            <w:pPr>
              <w:pStyle w:val="05Texto-TabelaPPGTCU"/>
              <w:jc w:val="left"/>
              <w:rPr>
                <w:rFonts w:cs="Arial"/>
              </w:rPr>
            </w:pPr>
            <w:r w:rsidRPr="00B82414">
              <w:t>BM25 + docT5</w:t>
            </w:r>
            <w:proofErr w:type="gramStart"/>
            <w:r w:rsidRPr="00B82414">
              <w:t>query(</w:t>
            </w:r>
            <w:proofErr w:type="gramEnd"/>
            <w:r w:rsidRPr="00B82414">
              <w:t>5) + sinônimos(GPT-3.5)</w:t>
            </w:r>
          </w:p>
        </w:tc>
        <w:tc>
          <w:tcPr>
            <w:tcW w:w="1275" w:type="dxa"/>
            <w:tcBorders>
              <w:top w:val="single" w:sz="4" w:space="0" w:color="auto"/>
            </w:tcBorders>
            <w:vAlign w:val="bottom"/>
          </w:tcPr>
          <w:p w14:paraId="7D9F1F3B" w14:textId="77777777" w:rsidR="00D6734E" w:rsidRPr="0067732A" w:rsidRDefault="00D6734E" w:rsidP="00D62BB4">
            <w:pPr>
              <w:pStyle w:val="05Texto-TabelaPPGTCU"/>
              <w:rPr>
                <w:rFonts w:cs="Arial"/>
                <w:b/>
                <w:bCs/>
              </w:rPr>
            </w:pPr>
            <w:r w:rsidRPr="0067732A">
              <w:rPr>
                <w:rFonts w:cs="Arial"/>
                <w:b/>
                <w:bCs/>
              </w:rPr>
              <w:t>0,2920</w:t>
            </w:r>
          </w:p>
        </w:tc>
        <w:tc>
          <w:tcPr>
            <w:tcW w:w="1276" w:type="dxa"/>
            <w:tcBorders>
              <w:top w:val="single" w:sz="4" w:space="0" w:color="auto"/>
            </w:tcBorders>
            <w:vAlign w:val="bottom"/>
          </w:tcPr>
          <w:p w14:paraId="5C7E0BF3" w14:textId="77777777" w:rsidR="00D6734E" w:rsidRPr="0067732A" w:rsidRDefault="00D6734E" w:rsidP="00D62BB4">
            <w:pPr>
              <w:pStyle w:val="05Texto-TabelaPPGTCU"/>
              <w:rPr>
                <w:rFonts w:cs="Arial"/>
                <w:b/>
                <w:bCs/>
              </w:rPr>
            </w:pPr>
            <w:r w:rsidRPr="0067732A">
              <w:rPr>
                <w:rFonts w:cs="Arial"/>
                <w:b/>
                <w:bCs/>
              </w:rPr>
              <w:t>0,4889</w:t>
            </w:r>
          </w:p>
        </w:tc>
        <w:tc>
          <w:tcPr>
            <w:tcW w:w="1276" w:type="dxa"/>
            <w:tcBorders>
              <w:top w:val="single" w:sz="4" w:space="0" w:color="auto"/>
            </w:tcBorders>
            <w:vAlign w:val="bottom"/>
          </w:tcPr>
          <w:p w14:paraId="6A9D4A4F" w14:textId="77777777" w:rsidR="00D6734E" w:rsidRPr="00291A64" w:rsidRDefault="00D6734E" w:rsidP="00D62BB4">
            <w:pPr>
              <w:pStyle w:val="05Texto-TabelaPPGTCU"/>
              <w:rPr>
                <w:rFonts w:cs="Arial"/>
              </w:rPr>
            </w:pPr>
            <w:r w:rsidRPr="002B6D00">
              <w:rPr>
                <w:rFonts w:cs="Arial"/>
              </w:rPr>
              <w:t>0,8925</w:t>
            </w:r>
          </w:p>
        </w:tc>
        <w:tc>
          <w:tcPr>
            <w:tcW w:w="1276" w:type="dxa"/>
            <w:tcBorders>
              <w:top w:val="single" w:sz="4" w:space="0" w:color="auto"/>
            </w:tcBorders>
            <w:vAlign w:val="bottom"/>
          </w:tcPr>
          <w:p w14:paraId="2F389B28" w14:textId="77777777" w:rsidR="00D6734E" w:rsidRPr="00CF0367" w:rsidRDefault="00D6734E" w:rsidP="00D62BB4">
            <w:pPr>
              <w:pStyle w:val="05Texto-TabelaPPGTCU"/>
              <w:rPr>
                <w:rFonts w:cs="Arial"/>
                <w:b/>
                <w:bCs/>
              </w:rPr>
            </w:pPr>
            <w:r w:rsidRPr="00CF0367">
              <w:rPr>
                <w:rFonts w:cs="Arial"/>
                <w:b/>
                <w:bCs/>
              </w:rPr>
              <w:t>0,6087</w:t>
            </w:r>
          </w:p>
        </w:tc>
      </w:tr>
      <w:tr w:rsidR="00D6734E" w:rsidRPr="00106C6F" w14:paraId="45DA56C1" w14:textId="77777777" w:rsidTr="00D62BB4">
        <w:tc>
          <w:tcPr>
            <w:tcW w:w="4253" w:type="dxa"/>
          </w:tcPr>
          <w:p w14:paraId="3E070EA7" w14:textId="77777777" w:rsidR="00D6734E" w:rsidRPr="00106C6F" w:rsidRDefault="00D6734E" w:rsidP="00D62BB4">
            <w:pPr>
              <w:pStyle w:val="05Texto-TabelaPPGTCU"/>
              <w:jc w:val="left"/>
              <w:rPr>
                <w:rFonts w:cs="Arial"/>
              </w:rPr>
            </w:pPr>
            <w:r w:rsidRPr="00B82414">
              <w:t>BM25 + docT5</w:t>
            </w:r>
            <w:proofErr w:type="gramStart"/>
            <w:r w:rsidRPr="00B82414">
              <w:t>query(</w:t>
            </w:r>
            <w:proofErr w:type="gramEnd"/>
            <w:r w:rsidRPr="00B82414">
              <w:t>5) + sinônimos(GPT-4o)</w:t>
            </w:r>
          </w:p>
        </w:tc>
        <w:tc>
          <w:tcPr>
            <w:tcW w:w="1275" w:type="dxa"/>
            <w:vAlign w:val="bottom"/>
          </w:tcPr>
          <w:p w14:paraId="2FC9EF9D" w14:textId="77777777" w:rsidR="00D6734E" w:rsidRPr="0067732A" w:rsidRDefault="00D6734E" w:rsidP="00D62BB4">
            <w:pPr>
              <w:pStyle w:val="05Texto-TabelaPPGTCU"/>
              <w:rPr>
                <w:rFonts w:cs="Arial"/>
                <w:i/>
                <w:iCs/>
              </w:rPr>
            </w:pPr>
            <w:r w:rsidRPr="0067732A">
              <w:rPr>
                <w:rFonts w:cs="Arial"/>
                <w:i/>
                <w:iCs/>
              </w:rPr>
              <w:t>0,2840</w:t>
            </w:r>
          </w:p>
        </w:tc>
        <w:tc>
          <w:tcPr>
            <w:tcW w:w="1276" w:type="dxa"/>
            <w:vAlign w:val="bottom"/>
          </w:tcPr>
          <w:p w14:paraId="70FA36CB" w14:textId="77777777" w:rsidR="00D6734E" w:rsidRPr="002B6D00" w:rsidRDefault="00D6734E" w:rsidP="00D62BB4">
            <w:pPr>
              <w:pStyle w:val="05Texto-TabelaPPGTCU"/>
              <w:rPr>
                <w:rFonts w:cs="Arial"/>
              </w:rPr>
            </w:pPr>
            <w:r w:rsidRPr="002B6D00">
              <w:rPr>
                <w:rFonts w:cs="Arial"/>
              </w:rPr>
              <w:t>0,4740</w:t>
            </w:r>
          </w:p>
        </w:tc>
        <w:tc>
          <w:tcPr>
            <w:tcW w:w="1276" w:type="dxa"/>
            <w:vAlign w:val="bottom"/>
          </w:tcPr>
          <w:p w14:paraId="4A150501" w14:textId="77777777" w:rsidR="00D6734E" w:rsidRPr="00CF0367" w:rsidRDefault="00D6734E" w:rsidP="00D62BB4">
            <w:pPr>
              <w:pStyle w:val="05Texto-TabelaPPGTCU"/>
              <w:rPr>
                <w:rFonts w:cs="Arial"/>
                <w:i/>
                <w:iCs/>
              </w:rPr>
            </w:pPr>
            <w:r w:rsidRPr="00CF0367">
              <w:rPr>
                <w:rFonts w:cs="Arial"/>
                <w:i/>
                <w:iCs/>
              </w:rPr>
              <w:t>0,8965</w:t>
            </w:r>
          </w:p>
        </w:tc>
        <w:tc>
          <w:tcPr>
            <w:tcW w:w="1276" w:type="dxa"/>
            <w:vAlign w:val="bottom"/>
          </w:tcPr>
          <w:p w14:paraId="236DC990" w14:textId="77777777" w:rsidR="00D6734E" w:rsidRPr="00CF0367" w:rsidRDefault="00D6734E" w:rsidP="00D62BB4">
            <w:pPr>
              <w:pStyle w:val="05Texto-TabelaPPGTCU"/>
              <w:rPr>
                <w:rFonts w:cs="Arial"/>
                <w:i/>
                <w:iCs/>
              </w:rPr>
            </w:pPr>
            <w:r w:rsidRPr="00CF0367">
              <w:rPr>
                <w:rFonts w:cs="Arial"/>
                <w:i/>
                <w:iCs/>
              </w:rPr>
              <w:t>0,6018</w:t>
            </w:r>
          </w:p>
        </w:tc>
      </w:tr>
      <w:tr w:rsidR="00D6734E" w:rsidRPr="00106C6F" w14:paraId="2B427C84" w14:textId="77777777" w:rsidTr="00D62BB4">
        <w:tc>
          <w:tcPr>
            <w:tcW w:w="4253" w:type="dxa"/>
          </w:tcPr>
          <w:p w14:paraId="643F01DA" w14:textId="77777777" w:rsidR="00D6734E" w:rsidRPr="00106C6F" w:rsidRDefault="00D6734E" w:rsidP="00D62BB4">
            <w:pPr>
              <w:pStyle w:val="05Texto-TabelaPPGTCU"/>
              <w:jc w:val="left"/>
              <w:rPr>
                <w:rFonts w:cs="Arial"/>
              </w:rPr>
            </w:pPr>
            <w:r w:rsidRPr="00B82414">
              <w:t>BM25 + docT5</w:t>
            </w:r>
            <w:proofErr w:type="gramStart"/>
            <w:r w:rsidRPr="00B82414">
              <w:t>query(</w:t>
            </w:r>
            <w:proofErr w:type="gramEnd"/>
            <w:r w:rsidRPr="00B82414">
              <w:t>5) + sinônimos(</w:t>
            </w:r>
            <w:proofErr w:type="spellStart"/>
            <w:r>
              <w:t>Llama</w:t>
            </w:r>
            <w:proofErr w:type="spellEnd"/>
            <w:r w:rsidRPr="00B82414">
              <w:t>)</w:t>
            </w:r>
          </w:p>
        </w:tc>
        <w:tc>
          <w:tcPr>
            <w:tcW w:w="1275" w:type="dxa"/>
            <w:vAlign w:val="bottom"/>
          </w:tcPr>
          <w:p w14:paraId="6036FCEF" w14:textId="77777777" w:rsidR="00D6734E" w:rsidRPr="0067732A" w:rsidRDefault="00D6734E" w:rsidP="00D62BB4">
            <w:pPr>
              <w:pStyle w:val="05Texto-TabelaPPGTCU"/>
              <w:rPr>
                <w:rFonts w:cs="Arial"/>
                <w:i/>
                <w:iCs/>
              </w:rPr>
            </w:pPr>
            <w:r w:rsidRPr="0067732A">
              <w:rPr>
                <w:rFonts w:cs="Arial"/>
                <w:i/>
                <w:iCs/>
              </w:rPr>
              <w:t>0,2870</w:t>
            </w:r>
          </w:p>
        </w:tc>
        <w:tc>
          <w:tcPr>
            <w:tcW w:w="1276" w:type="dxa"/>
            <w:vAlign w:val="bottom"/>
          </w:tcPr>
          <w:p w14:paraId="38923684" w14:textId="77777777" w:rsidR="00D6734E" w:rsidRPr="002B6D00" w:rsidRDefault="00D6734E" w:rsidP="00D62BB4">
            <w:pPr>
              <w:pStyle w:val="05Texto-TabelaPPGTCU"/>
              <w:rPr>
                <w:rFonts w:cs="Arial"/>
              </w:rPr>
            </w:pPr>
            <w:r w:rsidRPr="002B6D00">
              <w:rPr>
                <w:rFonts w:cs="Arial"/>
              </w:rPr>
              <w:t>0,4781</w:t>
            </w:r>
          </w:p>
        </w:tc>
        <w:tc>
          <w:tcPr>
            <w:tcW w:w="1276" w:type="dxa"/>
            <w:vAlign w:val="bottom"/>
          </w:tcPr>
          <w:p w14:paraId="5C4229B0" w14:textId="77777777" w:rsidR="00D6734E" w:rsidRPr="00CF0367" w:rsidRDefault="00D6734E" w:rsidP="00D62BB4">
            <w:pPr>
              <w:pStyle w:val="05Texto-TabelaPPGTCU"/>
              <w:rPr>
                <w:rFonts w:cs="Arial"/>
                <w:b/>
                <w:bCs/>
              </w:rPr>
            </w:pPr>
            <w:r w:rsidRPr="00CF0367">
              <w:rPr>
                <w:rFonts w:cs="Arial"/>
                <w:b/>
                <w:bCs/>
              </w:rPr>
              <w:t>0,9085</w:t>
            </w:r>
          </w:p>
        </w:tc>
        <w:tc>
          <w:tcPr>
            <w:tcW w:w="1276" w:type="dxa"/>
            <w:vAlign w:val="bottom"/>
          </w:tcPr>
          <w:p w14:paraId="71462691" w14:textId="77777777" w:rsidR="00D6734E" w:rsidRPr="00CF0367" w:rsidRDefault="00D6734E" w:rsidP="00D62BB4">
            <w:pPr>
              <w:pStyle w:val="05Texto-TabelaPPGTCU"/>
              <w:rPr>
                <w:rFonts w:cs="Arial"/>
                <w:i/>
                <w:iCs/>
              </w:rPr>
            </w:pPr>
            <w:r w:rsidRPr="00CF0367">
              <w:rPr>
                <w:rFonts w:cs="Arial"/>
                <w:i/>
                <w:iCs/>
              </w:rPr>
              <w:t>0,6055</w:t>
            </w:r>
          </w:p>
        </w:tc>
      </w:tr>
    </w:tbl>
    <w:p w14:paraId="30AFA6E6" w14:textId="77777777" w:rsidR="00D6734E" w:rsidRDefault="00D6734E" w:rsidP="00D6734E">
      <w:pPr>
        <w:pStyle w:val="07LegendaFigPPGTCU"/>
        <w:rPr>
          <w:lang w:val="pt-PT"/>
        </w:rPr>
      </w:pPr>
      <w:r>
        <w:rPr>
          <w:lang w:val="pt-PT"/>
        </w:rPr>
        <w:t>Fonte: Elaboração própria (2024).</w:t>
      </w:r>
    </w:p>
    <w:p w14:paraId="5ED7E49D" w14:textId="77777777" w:rsidR="004B19D2" w:rsidRDefault="004B19D2" w:rsidP="00D6734E">
      <w:pPr>
        <w:pStyle w:val="07LegendaFigPPGTCU"/>
        <w:rPr>
          <w:lang w:val="pt-PT"/>
        </w:rPr>
      </w:pPr>
    </w:p>
    <w:p w14:paraId="00D723EB" w14:textId="77777777" w:rsidR="004B19D2" w:rsidRDefault="004B19D2" w:rsidP="00D6734E">
      <w:pPr>
        <w:pStyle w:val="07LegendaFigPPGTCU"/>
        <w:rPr>
          <w:lang w:val="pt-PT"/>
        </w:rPr>
      </w:pPr>
    </w:p>
    <w:p w14:paraId="5DA2A250" w14:textId="5882AC5C" w:rsidR="00D6734E" w:rsidRPr="00106C6F" w:rsidRDefault="00D6734E" w:rsidP="00D6734E">
      <w:pPr>
        <w:pStyle w:val="04Ttulo-TabelasFiguraPPGTCU"/>
      </w:pPr>
      <w:bookmarkStart w:id="124" w:name="_Toc180825418"/>
      <w:bookmarkStart w:id="125" w:name="_Toc189742416"/>
      <w:r w:rsidRPr="00106C6F">
        <w:lastRenderedPageBreak/>
        <w:t xml:space="preserve">Tabela </w:t>
      </w:r>
      <w:r>
        <w:t>6</w:t>
      </w:r>
      <w:r w:rsidRPr="00106C6F">
        <w:t xml:space="preserve"> – </w:t>
      </w:r>
      <w:r>
        <w:t xml:space="preserve">Resultados para o conjunto de </w:t>
      </w:r>
      <w:r w:rsidRPr="000B0AD5">
        <w:rPr>
          <w:i/>
          <w:iCs/>
        </w:rPr>
        <w:t>queries</w:t>
      </w:r>
      <w:r>
        <w:t xml:space="preserve"> 3 (</w:t>
      </w:r>
      <m:oMath>
        <m:r>
          <m:rPr>
            <m:sty m:val="bi"/>
          </m:rPr>
          <w:rPr>
            <w:rFonts w:ascii="Cambria Math" w:hAnsi="Cambria Math"/>
          </w:rPr>
          <m:t>k=20</m:t>
        </m:r>
      </m:oMath>
      <w:r>
        <w:t>)</w:t>
      </w:r>
      <w:bookmarkEnd w:id="124"/>
      <w:bookmarkEnd w:id="125"/>
    </w:p>
    <w:tbl>
      <w:tblPr>
        <w:tblStyle w:val="TabelaPPGTCU"/>
        <w:tblW w:w="9356" w:type="dxa"/>
        <w:tblLook w:val="04A0" w:firstRow="1" w:lastRow="0" w:firstColumn="1" w:lastColumn="0" w:noHBand="0" w:noVBand="1"/>
      </w:tblPr>
      <w:tblGrid>
        <w:gridCol w:w="4253"/>
        <w:gridCol w:w="1275"/>
        <w:gridCol w:w="1276"/>
        <w:gridCol w:w="1276"/>
        <w:gridCol w:w="1276"/>
      </w:tblGrid>
      <w:tr w:rsidR="00D6734E" w:rsidRPr="00106C6F" w14:paraId="7DD8EF21" w14:textId="77777777" w:rsidTr="00D62BB4">
        <w:trPr>
          <w:cnfStyle w:val="100000000000" w:firstRow="1" w:lastRow="0" w:firstColumn="0" w:lastColumn="0" w:oddVBand="0" w:evenVBand="0" w:oddHBand="0" w:evenHBand="0" w:firstRowFirstColumn="0" w:firstRowLastColumn="0" w:lastRowFirstColumn="0" w:lastRowLastColumn="0"/>
        </w:trPr>
        <w:tc>
          <w:tcPr>
            <w:tcW w:w="4253" w:type="dxa"/>
          </w:tcPr>
          <w:p w14:paraId="4339D252" w14:textId="77777777" w:rsidR="00D6734E" w:rsidRPr="00106C6F" w:rsidRDefault="00D6734E" w:rsidP="00D62BB4">
            <w:pPr>
              <w:pStyle w:val="05Texto-TabelaPPGTCU"/>
              <w:rPr>
                <w:rFonts w:cs="Arial"/>
              </w:rPr>
            </w:pPr>
            <w:r>
              <w:rPr>
                <w:rFonts w:cs="Arial"/>
              </w:rPr>
              <w:t>Cenário</w:t>
            </w:r>
          </w:p>
        </w:tc>
        <w:tc>
          <w:tcPr>
            <w:tcW w:w="1275" w:type="dxa"/>
          </w:tcPr>
          <w:p w14:paraId="1C4665EA" w14:textId="77777777" w:rsidR="00D6734E" w:rsidRPr="00106C6F" w:rsidRDefault="00D6734E" w:rsidP="00D62BB4">
            <w:pPr>
              <w:pStyle w:val="05Texto-TabelaPPGTCU"/>
              <w:rPr>
                <w:rFonts w:cs="Arial"/>
              </w:rPr>
            </w:pPr>
            <m:oMathPara>
              <m:oMath>
                <m:r>
                  <w:rPr>
                    <w:rFonts w:ascii="Cambria Math" w:eastAsia="Arial" w:hAnsi="Cambria Math" w:cs="Arial"/>
                    <w:color w:val="000000"/>
                  </w:rPr>
                  <m:t>P@20</m:t>
                </m:r>
              </m:oMath>
            </m:oMathPara>
          </w:p>
        </w:tc>
        <w:tc>
          <w:tcPr>
            <w:tcW w:w="1276" w:type="dxa"/>
          </w:tcPr>
          <w:p w14:paraId="53C0787B" w14:textId="77777777" w:rsidR="00D6734E" w:rsidRPr="00106C6F" w:rsidRDefault="00D6734E" w:rsidP="00D62BB4">
            <w:pPr>
              <w:pStyle w:val="05Texto-TabelaPPGTCU"/>
              <w:rPr>
                <w:rFonts w:cs="Arial"/>
              </w:rPr>
            </w:pPr>
            <m:oMathPara>
              <m:oMath>
                <m:r>
                  <w:rPr>
                    <w:rFonts w:ascii="Cambria Math" w:eastAsia="Arial" w:hAnsi="Cambria Math" w:cs="Arial"/>
                    <w:color w:val="000000"/>
                  </w:rPr>
                  <m:t>R@20</m:t>
                </m:r>
              </m:oMath>
            </m:oMathPara>
          </w:p>
        </w:tc>
        <w:tc>
          <w:tcPr>
            <w:tcW w:w="1276" w:type="dxa"/>
          </w:tcPr>
          <w:p w14:paraId="19DAE28C" w14:textId="77777777" w:rsidR="00D6734E" w:rsidRPr="00106C6F" w:rsidRDefault="00D6734E" w:rsidP="00D62BB4">
            <w:pPr>
              <w:pStyle w:val="05Texto-TabelaPPGTCU"/>
              <w:rPr>
                <w:rFonts w:cs="Arial"/>
              </w:rPr>
            </w:pPr>
            <m:oMathPara>
              <m:oMath>
                <m:r>
                  <w:rPr>
                    <w:rFonts w:ascii="Cambria Math" w:eastAsia="Arial" w:hAnsi="Cambria Math" w:cs="Arial"/>
                    <w:color w:val="000000"/>
                  </w:rPr>
                  <m:t>MRR@20</m:t>
                </m:r>
              </m:oMath>
            </m:oMathPara>
          </w:p>
        </w:tc>
        <w:tc>
          <w:tcPr>
            <w:tcW w:w="1276" w:type="dxa"/>
          </w:tcPr>
          <w:p w14:paraId="7D31E2DB" w14:textId="77777777" w:rsidR="00D6734E" w:rsidRPr="00106C6F" w:rsidRDefault="00D6734E" w:rsidP="00D62BB4">
            <w:pPr>
              <w:pStyle w:val="05Texto-TabelaPPGTCU"/>
              <w:rPr>
                <w:rFonts w:cs="Arial"/>
              </w:rPr>
            </w:pPr>
            <m:oMathPara>
              <m:oMath>
                <m:r>
                  <w:rPr>
                    <w:rFonts w:ascii="Cambria Math" w:eastAsia="Arial" w:hAnsi="Cambria Math" w:cs="Arial"/>
                    <w:color w:val="000000"/>
                  </w:rPr>
                  <m:t>nDCG@20</m:t>
                </m:r>
              </m:oMath>
            </m:oMathPara>
          </w:p>
        </w:tc>
      </w:tr>
      <w:tr w:rsidR="00D6734E" w:rsidRPr="00106C6F" w14:paraId="3F261C9C" w14:textId="77777777" w:rsidTr="00D62BB4">
        <w:tc>
          <w:tcPr>
            <w:tcW w:w="4253" w:type="dxa"/>
            <w:tcBorders>
              <w:top w:val="single" w:sz="4" w:space="0" w:color="auto"/>
              <w:bottom w:val="nil"/>
            </w:tcBorders>
          </w:tcPr>
          <w:p w14:paraId="065AC3B2" w14:textId="77777777" w:rsidR="00D6734E" w:rsidRPr="00106C6F" w:rsidRDefault="00D6734E" w:rsidP="00D62BB4">
            <w:pPr>
              <w:pStyle w:val="05Texto-TabelaPPGTCU"/>
              <w:jc w:val="left"/>
              <w:rPr>
                <w:rFonts w:cs="Arial"/>
              </w:rPr>
            </w:pPr>
            <w:r w:rsidRPr="00B82414">
              <w:t>Atual (baseline)</w:t>
            </w:r>
          </w:p>
        </w:tc>
        <w:tc>
          <w:tcPr>
            <w:tcW w:w="1275" w:type="dxa"/>
            <w:tcBorders>
              <w:top w:val="single" w:sz="4" w:space="0" w:color="auto"/>
              <w:bottom w:val="nil"/>
            </w:tcBorders>
            <w:vAlign w:val="bottom"/>
          </w:tcPr>
          <w:p w14:paraId="63123D22" w14:textId="77777777" w:rsidR="00D6734E" w:rsidRPr="00106C6F" w:rsidRDefault="00D6734E" w:rsidP="00D62BB4">
            <w:pPr>
              <w:pStyle w:val="05Texto-TabelaPPGTCU"/>
              <w:rPr>
                <w:rFonts w:cs="Arial"/>
              </w:rPr>
            </w:pPr>
            <w:r w:rsidRPr="002B6D00">
              <w:rPr>
                <w:rFonts w:cs="Arial"/>
              </w:rPr>
              <w:t>0,0090</w:t>
            </w:r>
          </w:p>
        </w:tc>
        <w:tc>
          <w:tcPr>
            <w:tcW w:w="1276" w:type="dxa"/>
            <w:tcBorders>
              <w:top w:val="single" w:sz="4" w:space="0" w:color="auto"/>
              <w:bottom w:val="nil"/>
            </w:tcBorders>
            <w:vAlign w:val="bottom"/>
          </w:tcPr>
          <w:p w14:paraId="4DC02767" w14:textId="77777777" w:rsidR="00D6734E" w:rsidRPr="00106C6F" w:rsidRDefault="00D6734E" w:rsidP="00D62BB4">
            <w:pPr>
              <w:pStyle w:val="05Texto-TabelaPPGTCU"/>
              <w:rPr>
                <w:rFonts w:cs="Arial"/>
              </w:rPr>
            </w:pPr>
            <w:r w:rsidRPr="002B6D00">
              <w:rPr>
                <w:rFonts w:cs="Arial"/>
              </w:rPr>
              <w:t>0,0164</w:t>
            </w:r>
          </w:p>
        </w:tc>
        <w:tc>
          <w:tcPr>
            <w:tcW w:w="1276" w:type="dxa"/>
            <w:tcBorders>
              <w:top w:val="single" w:sz="4" w:space="0" w:color="auto"/>
              <w:bottom w:val="nil"/>
            </w:tcBorders>
            <w:vAlign w:val="bottom"/>
          </w:tcPr>
          <w:p w14:paraId="5FB48364" w14:textId="77777777" w:rsidR="00D6734E" w:rsidRPr="00106C6F" w:rsidRDefault="00D6734E" w:rsidP="00D62BB4">
            <w:pPr>
              <w:pStyle w:val="05Texto-TabelaPPGTCU"/>
              <w:rPr>
                <w:rFonts w:cs="Arial"/>
              </w:rPr>
            </w:pPr>
            <w:r w:rsidRPr="002B6D00">
              <w:rPr>
                <w:rFonts w:cs="Arial"/>
              </w:rPr>
              <w:t>0,1100</w:t>
            </w:r>
          </w:p>
        </w:tc>
        <w:tc>
          <w:tcPr>
            <w:tcW w:w="1276" w:type="dxa"/>
            <w:tcBorders>
              <w:top w:val="single" w:sz="4" w:space="0" w:color="auto"/>
              <w:bottom w:val="nil"/>
            </w:tcBorders>
            <w:vAlign w:val="bottom"/>
          </w:tcPr>
          <w:p w14:paraId="2B217F87" w14:textId="77777777" w:rsidR="00D6734E" w:rsidRPr="00106C6F" w:rsidRDefault="00D6734E" w:rsidP="00D62BB4">
            <w:pPr>
              <w:pStyle w:val="05Texto-TabelaPPGTCU"/>
              <w:rPr>
                <w:rFonts w:cs="Arial"/>
              </w:rPr>
            </w:pPr>
            <w:r w:rsidRPr="002B6D00">
              <w:rPr>
                <w:rFonts w:cs="Arial"/>
              </w:rPr>
              <w:t>0,0364</w:t>
            </w:r>
          </w:p>
        </w:tc>
      </w:tr>
      <w:tr w:rsidR="00D6734E" w:rsidRPr="00106C6F" w14:paraId="02DEE519" w14:textId="77777777" w:rsidTr="00D62BB4">
        <w:tc>
          <w:tcPr>
            <w:tcW w:w="4253" w:type="dxa"/>
            <w:tcBorders>
              <w:bottom w:val="single" w:sz="4" w:space="0" w:color="auto"/>
            </w:tcBorders>
          </w:tcPr>
          <w:p w14:paraId="342459D9" w14:textId="77777777" w:rsidR="00D6734E" w:rsidRPr="00106C6F" w:rsidRDefault="00D6734E" w:rsidP="00D62BB4">
            <w:pPr>
              <w:pStyle w:val="05Texto-TabelaPPGTCU"/>
              <w:jc w:val="left"/>
              <w:rPr>
                <w:rFonts w:cs="Arial"/>
              </w:rPr>
            </w:pPr>
            <w:r w:rsidRPr="00B82414">
              <w:t>BM25 (baseline)</w:t>
            </w:r>
          </w:p>
        </w:tc>
        <w:tc>
          <w:tcPr>
            <w:tcW w:w="1275" w:type="dxa"/>
            <w:tcBorders>
              <w:bottom w:val="single" w:sz="4" w:space="0" w:color="auto"/>
            </w:tcBorders>
            <w:vAlign w:val="bottom"/>
          </w:tcPr>
          <w:p w14:paraId="7197B71D" w14:textId="77777777" w:rsidR="00D6734E" w:rsidRPr="00106C6F" w:rsidRDefault="00D6734E" w:rsidP="00D62BB4">
            <w:pPr>
              <w:pStyle w:val="05Texto-TabelaPPGTCU"/>
              <w:rPr>
                <w:rFonts w:cs="Arial"/>
              </w:rPr>
            </w:pPr>
            <w:r w:rsidRPr="002B6D00">
              <w:rPr>
                <w:rFonts w:cs="Arial"/>
              </w:rPr>
              <w:t>0,2690</w:t>
            </w:r>
          </w:p>
        </w:tc>
        <w:tc>
          <w:tcPr>
            <w:tcW w:w="1276" w:type="dxa"/>
            <w:tcBorders>
              <w:bottom w:val="single" w:sz="4" w:space="0" w:color="auto"/>
            </w:tcBorders>
            <w:vAlign w:val="bottom"/>
          </w:tcPr>
          <w:p w14:paraId="6458D935" w14:textId="77777777" w:rsidR="00D6734E" w:rsidRPr="00106C6F" w:rsidRDefault="00D6734E" w:rsidP="00D62BB4">
            <w:pPr>
              <w:pStyle w:val="05Texto-TabelaPPGTCU"/>
              <w:rPr>
                <w:rFonts w:cs="Arial"/>
              </w:rPr>
            </w:pPr>
            <w:r w:rsidRPr="002B6D00">
              <w:rPr>
                <w:rFonts w:cs="Arial"/>
              </w:rPr>
              <w:t>0,4762</w:t>
            </w:r>
          </w:p>
        </w:tc>
        <w:tc>
          <w:tcPr>
            <w:tcW w:w="1276" w:type="dxa"/>
            <w:tcBorders>
              <w:bottom w:val="single" w:sz="4" w:space="0" w:color="auto"/>
            </w:tcBorders>
            <w:vAlign w:val="bottom"/>
          </w:tcPr>
          <w:p w14:paraId="3F91A1E4" w14:textId="77777777" w:rsidR="00D6734E" w:rsidRPr="00106C6F" w:rsidRDefault="00D6734E" w:rsidP="00D62BB4">
            <w:pPr>
              <w:pStyle w:val="05Texto-TabelaPPGTCU"/>
              <w:rPr>
                <w:rFonts w:cs="Arial"/>
              </w:rPr>
            </w:pPr>
            <w:r w:rsidRPr="002B6D00">
              <w:rPr>
                <w:rFonts w:cs="Arial"/>
              </w:rPr>
              <w:t>0,9175</w:t>
            </w:r>
          </w:p>
        </w:tc>
        <w:tc>
          <w:tcPr>
            <w:tcW w:w="1276" w:type="dxa"/>
            <w:tcBorders>
              <w:bottom w:val="single" w:sz="4" w:space="0" w:color="auto"/>
            </w:tcBorders>
            <w:vAlign w:val="bottom"/>
          </w:tcPr>
          <w:p w14:paraId="50FC8749" w14:textId="77777777" w:rsidR="00D6734E" w:rsidRPr="00106C6F" w:rsidRDefault="00D6734E" w:rsidP="00D62BB4">
            <w:pPr>
              <w:pStyle w:val="05Texto-TabelaPPGTCU"/>
              <w:rPr>
                <w:rFonts w:cs="Arial"/>
              </w:rPr>
            </w:pPr>
            <w:r w:rsidRPr="002B6D00">
              <w:rPr>
                <w:rFonts w:cs="Arial"/>
              </w:rPr>
              <w:t>0,5867</w:t>
            </w:r>
          </w:p>
        </w:tc>
      </w:tr>
      <w:tr w:rsidR="00D6734E" w:rsidRPr="00106C6F" w14:paraId="15466CEB" w14:textId="77777777" w:rsidTr="00D62BB4">
        <w:tc>
          <w:tcPr>
            <w:tcW w:w="4253" w:type="dxa"/>
            <w:tcBorders>
              <w:bottom w:val="single" w:sz="4" w:space="0" w:color="auto"/>
            </w:tcBorders>
          </w:tcPr>
          <w:p w14:paraId="3C07A0F0" w14:textId="77777777" w:rsidR="00D6734E" w:rsidRPr="00106C6F" w:rsidRDefault="00D6734E" w:rsidP="00D62BB4">
            <w:pPr>
              <w:pStyle w:val="05Texto-TabelaPPGTCU"/>
              <w:jc w:val="left"/>
              <w:rPr>
                <w:rFonts w:cs="Arial"/>
              </w:rPr>
            </w:pPr>
            <w:r w:rsidRPr="00B82414">
              <w:t>BM25 + docT5</w:t>
            </w:r>
            <w:proofErr w:type="gramStart"/>
            <w:r w:rsidRPr="00B82414">
              <w:t>query(</w:t>
            </w:r>
            <w:proofErr w:type="gramEnd"/>
            <w:r w:rsidRPr="00B82414">
              <w:t>5)</w:t>
            </w:r>
          </w:p>
        </w:tc>
        <w:tc>
          <w:tcPr>
            <w:tcW w:w="1275" w:type="dxa"/>
            <w:tcBorders>
              <w:bottom w:val="single" w:sz="4" w:space="0" w:color="auto"/>
            </w:tcBorders>
            <w:vAlign w:val="bottom"/>
          </w:tcPr>
          <w:p w14:paraId="0BB5DB27" w14:textId="77777777" w:rsidR="00D6734E" w:rsidRPr="00CF0367" w:rsidRDefault="00D6734E" w:rsidP="00D62BB4">
            <w:pPr>
              <w:pStyle w:val="05Texto-TabelaPPGTCU"/>
              <w:rPr>
                <w:rFonts w:cs="Arial"/>
                <w:i/>
                <w:iCs/>
              </w:rPr>
            </w:pPr>
            <w:r w:rsidRPr="00CF0367">
              <w:rPr>
                <w:rFonts w:cs="Arial"/>
                <w:i/>
                <w:iCs/>
              </w:rPr>
              <w:t>0,2770</w:t>
            </w:r>
          </w:p>
        </w:tc>
        <w:tc>
          <w:tcPr>
            <w:tcW w:w="1276" w:type="dxa"/>
            <w:tcBorders>
              <w:bottom w:val="single" w:sz="4" w:space="0" w:color="auto"/>
            </w:tcBorders>
            <w:vAlign w:val="bottom"/>
          </w:tcPr>
          <w:p w14:paraId="5AA527FB" w14:textId="77777777" w:rsidR="00D6734E" w:rsidRPr="00106C6F" w:rsidRDefault="00D6734E" w:rsidP="00D62BB4">
            <w:pPr>
              <w:pStyle w:val="05Texto-TabelaPPGTCU"/>
              <w:rPr>
                <w:rFonts w:cs="Arial"/>
              </w:rPr>
            </w:pPr>
            <w:r w:rsidRPr="002B6D00">
              <w:rPr>
                <w:rFonts w:cs="Arial"/>
              </w:rPr>
              <w:t>0,4891</w:t>
            </w:r>
          </w:p>
        </w:tc>
        <w:tc>
          <w:tcPr>
            <w:tcW w:w="1276" w:type="dxa"/>
            <w:tcBorders>
              <w:bottom w:val="single" w:sz="4" w:space="0" w:color="auto"/>
            </w:tcBorders>
            <w:vAlign w:val="bottom"/>
          </w:tcPr>
          <w:p w14:paraId="0CFBA699" w14:textId="77777777" w:rsidR="00D6734E" w:rsidRPr="00CF0367" w:rsidRDefault="00D6734E" w:rsidP="00D62BB4">
            <w:pPr>
              <w:pStyle w:val="05Texto-TabelaPPGTCU"/>
              <w:rPr>
                <w:rFonts w:cs="Arial"/>
                <w:b/>
                <w:bCs/>
              </w:rPr>
            </w:pPr>
            <w:r w:rsidRPr="00CF0367">
              <w:rPr>
                <w:rFonts w:cs="Arial"/>
                <w:b/>
                <w:bCs/>
              </w:rPr>
              <w:t>0,9425</w:t>
            </w:r>
          </w:p>
        </w:tc>
        <w:tc>
          <w:tcPr>
            <w:tcW w:w="1276" w:type="dxa"/>
            <w:tcBorders>
              <w:bottom w:val="single" w:sz="4" w:space="0" w:color="auto"/>
            </w:tcBorders>
            <w:vAlign w:val="bottom"/>
          </w:tcPr>
          <w:p w14:paraId="2D32E9F7" w14:textId="77777777" w:rsidR="00D6734E" w:rsidRPr="00CF0367" w:rsidRDefault="00D6734E" w:rsidP="00D62BB4">
            <w:pPr>
              <w:pStyle w:val="05Texto-TabelaPPGTCU"/>
              <w:rPr>
                <w:rFonts w:cs="Arial"/>
                <w:i/>
                <w:iCs/>
              </w:rPr>
            </w:pPr>
            <w:r w:rsidRPr="00CF0367">
              <w:rPr>
                <w:rFonts w:cs="Arial"/>
                <w:i/>
                <w:iCs/>
              </w:rPr>
              <w:t>0,6124</w:t>
            </w:r>
          </w:p>
        </w:tc>
      </w:tr>
      <w:tr w:rsidR="00D6734E" w:rsidRPr="00106C6F" w14:paraId="45397BDE" w14:textId="77777777" w:rsidTr="00D62BB4">
        <w:tc>
          <w:tcPr>
            <w:tcW w:w="4253" w:type="dxa"/>
            <w:tcBorders>
              <w:top w:val="single" w:sz="4" w:space="0" w:color="auto"/>
            </w:tcBorders>
          </w:tcPr>
          <w:p w14:paraId="49CD3216" w14:textId="77777777" w:rsidR="00D6734E" w:rsidRPr="00106C6F" w:rsidRDefault="00D6734E" w:rsidP="00D62BB4">
            <w:pPr>
              <w:pStyle w:val="05Texto-TabelaPPGTCU"/>
              <w:jc w:val="left"/>
              <w:rPr>
                <w:rFonts w:cs="Arial"/>
              </w:rPr>
            </w:pPr>
            <w:r w:rsidRPr="00B82414">
              <w:t xml:space="preserve">BM25 + </w:t>
            </w:r>
            <w:proofErr w:type="gramStart"/>
            <w:r w:rsidRPr="00B82414">
              <w:t>sinônimos(</w:t>
            </w:r>
            <w:proofErr w:type="gramEnd"/>
            <w:r w:rsidRPr="00B82414">
              <w:t>GPT-3.5)</w:t>
            </w:r>
          </w:p>
        </w:tc>
        <w:tc>
          <w:tcPr>
            <w:tcW w:w="1275" w:type="dxa"/>
            <w:tcBorders>
              <w:top w:val="single" w:sz="4" w:space="0" w:color="auto"/>
            </w:tcBorders>
            <w:vAlign w:val="bottom"/>
          </w:tcPr>
          <w:p w14:paraId="6007511A" w14:textId="77777777" w:rsidR="00D6734E" w:rsidRPr="00CF0367" w:rsidRDefault="00D6734E" w:rsidP="00D62BB4">
            <w:pPr>
              <w:pStyle w:val="05Texto-TabelaPPGTCU"/>
              <w:rPr>
                <w:rFonts w:cs="Arial"/>
                <w:i/>
                <w:iCs/>
              </w:rPr>
            </w:pPr>
            <w:r w:rsidRPr="00CF0367">
              <w:rPr>
                <w:rFonts w:cs="Arial"/>
                <w:i/>
                <w:iCs/>
              </w:rPr>
              <w:t>0,2780</w:t>
            </w:r>
          </w:p>
        </w:tc>
        <w:tc>
          <w:tcPr>
            <w:tcW w:w="1276" w:type="dxa"/>
            <w:tcBorders>
              <w:top w:val="single" w:sz="4" w:space="0" w:color="auto"/>
            </w:tcBorders>
            <w:vAlign w:val="bottom"/>
          </w:tcPr>
          <w:p w14:paraId="13BF4DDB" w14:textId="77777777" w:rsidR="00D6734E" w:rsidRPr="00106C6F" w:rsidRDefault="00D6734E" w:rsidP="00D62BB4">
            <w:pPr>
              <w:pStyle w:val="05Texto-TabelaPPGTCU"/>
              <w:rPr>
                <w:rFonts w:cs="Arial"/>
              </w:rPr>
            </w:pPr>
            <w:r w:rsidRPr="002B6D00">
              <w:rPr>
                <w:rFonts w:cs="Arial"/>
              </w:rPr>
              <w:t>0,4909</w:t>
            </w:r>
          </w:p>
        </w:tc>
        <w:tc>
          <w:tcPr>
            <w:tcW w:w="1276" w:type="dxa"/>
            <w:tcBorders>
              <w:top w:val="single" w:sz="4" w:space="0" w:color="auto"/>
            </w:tcBorders>
            <w:vAlign w:val="bottom"/>
          </w:tcPr>
          <w:p w14:paraId="2D1A8441" w14:textId="77777777" w:rsidR="00D6734E" w:rsidRPr="00CF0367" w:rsidRDefault="00D6734E" w:rsidP="00D62BB4">
            <w:pPr>
              <w:pStyle w:val="05Texto-TabelaPPGTCU"/>
              <w:rPr>
                <w:rFonts w:cs="Arial"/>
                <w:i/>
                <w:iCs/>
              </w:rPr>
            </w:pPr>
            <w:r w:rsidRPr="00CF0367">
              <w:rPr>
                <w:rFonts w:cs="Arial"/>
                <w:i/>
                <w:iCs/>
              </w:rPr>
              <w:t>0,9389</w:t>
            </w:r>
          </w:p>
        </w:tc>
        <w:tc>
          <w:tcPr>
            <w:tcW w:w="1276" w:type="dxa"/>
            <w:tcBorders>
              <w:top w:val="single" w:sz="4" w:space="0" w:color="auto"/>
            </w:tcBorders>
            <w:vAlign w:val="bottom"/>
          </w:tcPr>
          <w:p w14:paraId="6D508634" w14:textId="77777777" w:rsidR="00D6734E" w:rsidRPr="00CF0367" w:rsidRDefault="00D6734E" w:rsidP="00D62BB4">
            <w:pPr>
              <w:pStyle w:val="05Texto-TabelaPPGTCU"/>
              <w:rPr>
                <w:rFonts w:cs="Arial"/>
                <w:i/>
                <w:iCs/>
              </w:rPr>
            </w:pPr>
            <w:r w:rsidRPr="00CF0367">
              <w:rPr>
                <w:rFonts w:cs="Arial"/>
                <w:i/>
                <w:iCs/>
              </w:rPr>
              <w:t>0,6097</w:t>
            </w:r>
          </w:p>
        </w:tc>
      </w:tr>
      <w:tr w:rsidR="00D6734E" w:rsidRPr="00106C6F" w14:paraId="744B214D" w14:textId="77777777" w:rsidTr="00D62BB4">
        <w:tc>
          <w:tcPr>
            <w:tcW w:w="4253" w:type="dxa"/>
            <w:tcBorders>
              <w:bottom w:val="nil"/>
            </w:tcBorders>
          </w:tcPr>
          <w:p w14:paraId="4951BA9B" w14:textId="77777777" w:rsidR="00D6734E" w:rsidRPr="00106C6F" w:rsidRDefault="00D6734E" w:rsidP="00D62BB4">
            <w:pPr>
              <w:pStyle w:val="05Texto-TabelaPPGTCU"/>
              <w:jc w:val="left"/>
              <w:rPr>
                <w:rFonts w:cs="Arial"/>
              </w:rPr>
            </w:pPr>
            <w:r w:rsidRPr="00B82414">
              <w:t xml:space="preserve">BM25 + </w:t>
            </w:r>
            <w:proofErr w:type="gramStart"/>
            <w:r w:rsidRPr="00B82414">
              <w:t>sinônimos(</w:t>
            </w:r>
            <w:proofErr w:type="gramEnd"/>
            <w:r w:rsidRPr="00B82414">
              <w:t>GPT-4o)</w:t>
            </w:r>
          </w:p>
        </w:tc>
        <w:tc>
          <w:tcPr>
            <w:tcW w:w="1275" w:type="dxa"/>
            <w:tcBorders>
              <w:bottom w:val="nil"/>
            </w:tcBorders>
            <w:vAlign w:val="bottom"/>
          </w:tcPr>
          <w:p w14:paraId="5F70A6AC" w14:textId="77777777" w:rsidR="00D6734E" w:rsidRPr="00CF0367" w:rsidRDefault="00D6734E" w:rsidP="00D62BB4">
            <w:pPr>
              <w:pStyle w:val="05Texto-TabelaPPGTCU"/>
              <w:rPr>
                <w:rFonts w:cs="Arial"/>
                <w:i/>
                <w:iCs/>
              </w:rPr>
            </w:pPr>
            <w:r w:rsidRPr="00CF0367">
              <w:rPr>
                <w:rFonts w:cs="Arial"/>
                <w:i/>
                <w:iCs/>
              </w:rPr>
              <w:t>0,2730</w:t>
            </w:r>
          </w:p>
        </w:tc>
        <w:tc>
          <w:tcPr>
            <w:tcW w:w="1276" w:type="dxa"/>
            <w:tcBorders>
              <w:bottom w:val="nil"/>
            </w:tcBorders>
            <w:vAlign w:val="bottom"/>
          </w:tcPr>
          <w:p w14:paraId="7FB6F091" w14:textId="77777777" w:rsidR="00D6734E" w:rsidRPr="00106C6F" w:rsidRDefault="00D6734E" w:rsidP="00D62BB4">
            <w:pPr>
              <w:pStyle w:val="05Texto-TabelaPPGTCU"/>
              <w:rPr>
                <w:rFonts w:cs="Arial"/>
              </w:rPr>
            </w:pPr>
            <w:r w:rsidRPr="002B6D00">
              <w:rPr>
                <w:rFonts w:cs="Arial"/>
              </w:rPr>
              <w:t>0,4840</w:t>
            </w:r>
          </w:p>
        </w:tc>
        <w:tc>
          <w:tcPr>
            <w:tcW w:w="1276" w:type="dxa"/>
            <w:tcBorders>
              <w:bottom w:val="nil"/>
            </w:tcBorders>
            <w:vAlign w:val="bottom"/>
          </w:tcPr>
          <w:p w14:paraId="2837F3F2" w14:textId="77777777" w:rsidR="00D6734E" w:rsidRPr="002B6D00" w:rsidRDefault="00D6734E" w:rsidP="00D62BB4">
            <w:pPr>
              <w:pStyle w:val="05Texto-TabelaPPGTCU"/>
              <w:rPr>
                <w:rFonts w:cs="Arial"/>
              </w:rPr>
            </w:pPr>
            <w:r w:rsidRPr="002B6D00">
              <w:rPr>
                <w:rFonts w:cs="Arial"/>
              </w:rPr>
              <w:t>0,9153</w:t>
            </w:r>
          </w:p>
        </w:tc>
        <w:tc>
          <w:tcPr>
            <w:tcW w:w="1276" w:type="dxa"/>
            <w:tcBorders>
              <w:bottom w:val="nil"/>
            </w:tcBorders>
            <w:vAlign w:val="bottom"/>
          </w:tcPr>
          <w:p w14:paraId="05965BC4" w14:textId="77777777" w:rsidR="00D6734E" w:rsidRPr="00106C6F" w:rsidRDefault="00D6734E" w:rsidP="00D62BB4">
            <w:pPr>
              <w:pStyle w:val="05Texto-TabelaPPGTCU"/>
              <w:rPr>
                <w:rFonts w:cs="Arial"/>
              </w:rPr>
            </w:pPr>
            <w:r w:rsidRPr="002B6D00">
              <w:rPr>
                <w:rFonts w:cs="Arial"/>
              </w:rPr>
              <w:t>0,5945</w:t>
            </w:r>
          </w:p>
        </w:tc>
      </w:tr>
      <w:tr w:rsidR="00D6734E" w:rsidRPr="00106C6F" w14:paraId="2F817BFF" w14:textId="77777777" w:rsidTr="00D62BB4">
        <w:tc>
          <w:tcPr>
            <w:tcW w:w="4253" w:type="dxa"/>
            <w:tcBorders>
              <w:bottom w:val="single" w:sz="4" w:space="0" w:color="auto"/>
            </w:tcBorders>
          </w:tcPr>
          <w:p w14:paraId="01498289" w14:textId="77777777" w:rsidR="00D6734E" w:rsidRPr="00106C6F" w:rsidRDefault="00D6734E" w:rsidP="00D62BB4">
            <w:pPr>
              <w:pStyle w:val="05Texto-TabelaPPGTCU"/>
              <w:jc w:val="left"/>
              <w:rPr>
                <w:rFonts w:cs="Arial"/>
              </w:rPr>
            </w:pPr>
            <w:r w:rsidRPr="00B82414">
              <w:t xml:space="preserve">BM25 + </w:t>
            </w:r>
            <w:proofErr w:type="gramStart"/>
            <w:r w:rsidRPr="00B82414">
              <w:t>sinônimos(</w:t>
            </w:r>
            <w:proofErr w:type="spellStart"/>
            <w:proofErr w:type="gramEnd"/>
            <w:r>
              <w:t>Llama</w:t>
            </w:r>
            <w:proofErr w:type="spellEnd"/>
            <w:r w:rsidRPr="00B82414">
              <w:t>)</w:t>
            </w:r>
          </w:p>
        </w:tc>
        <w:tc>
          <w:tcPr>
            <w:tcW w:w="1275" w:type="dxa"/>
            <w:tcBorders>
              <w:bottom w:val="single" w:sz="4" w:space="0" w:color="auto"/>
            </w:tcBorders>
            <w:vAlign w:val="bottom"/>
          </w:tcPr>
          <w:p w14:paraId="7C21631C" w14:textId="77777777" w:rsidR="00D6734E" w:rsidRPr="00CF0367" w:rsidRDefault="00D6734E" w:rsidP="00D62BB4">
            <w:pPr>
              <w:pStyle w:val="05Texto-TabelaPPGTCU"/>
              <w:rPr>
                <w:rFonts w:cs="Arial"/>
                <w:i/>
                <w:iCs/>
              </w:rPr>
            </w:pPr>
            <w:r w:rsidRPr="00CF0367">
              <w:rPr>
                <w:rFonts w:cs="Arial"/>
                <w:i/>
                <w:iCs/>
              </w:rPr>
              <w:t>0,2730</w:t>
            </w:r>
          </w:p>
        </w:tc>
        <w:tc>
          <w:tcPr>
            <w:tcW w:w="1276" w:type="dxa"/>
            <w:tcBorders>
              <w:bottom w:val="single" w:sz="4" w:space="0" w:color="auto"/>
            </w:tcBorders>
            <w:vAlign w:val="bottom"/>
          </w:tcPr>
          <w:p w14:paraId="27E422DC" w14:textId="77777777" w:rsidR="00D6734E" w:rsidRPr="00106C6F" w:rsidRDefault="00D6734E" w:rsidP="00D62BB4">
            <w:pPr>
              <w:pStyle w:val="05Texto-TabelaPPGTCU"/>
              <w:rPr>
                <w:rFonts w:cs="Arial"/>
              </w:rPr>
            </w:pPr>
            <w:r w:rsidRPr="002B6D00">
              <w:rPr>
                <w:rFonts w:cs="Arial"/>
              </w:rPr>
              <w:t>0,4840</w:t>
            </w:r>
          </w:p>
        </w:tc>
        <w:tc>
          <w:tcPr>
            <w:tcW w:w="1276" w:type="dxa"/>
            <w:tcBorders>
              <w:bottom w:val="single" w:sz="4" w:space="0" w:color="auto"/>
            </w:tcBorders>
            <w:vAlign w:val="bottom"/>
          </w:tcPr>
          <w:p w14:paraId="761A1056" w14:textId="77777777" w:rsidR="00D6734E" w:rsidRPr="00CF0367" w:rsidRDefault="00D6734E" w:rsidP="00D62BB4">
            <w:pPr>
              <w:pStyle w:val="05Texto-TabelaPPGTCU"/>
              <w:rPr>
                <w:rFonts w:cs="Arial"/>
                <w:i/>
                <w:iCs/>
              </w:rPr>
            </w:pPr>
            <w:r w:rsidRPr="00CF0367">
              <w:rPr>
                <w:rFonts w:cs="Arial"/>
                <w:i/>
                <w:iCs/>
              </w:rPr>
              <w:t>0,9340</w:t>
            </w:r>
          </w:p>
        </w:tc>
        <w:tc>
          <w:tcPr>
            <w:tcW w:w="1276" w:type="dxa"/>
            <w:tcBorders>
              <w:bottom w:val="single" w:sz="4" w:space="0" w:color="auto"/>
            </w:tcBorders>
            <w:vAlign w:val="bottom"/>
          </w:tcPr>
          <w:p w14:paraId="60F198D8" w14:textId="77777777" w:rsidR="00D6734E" w:rsidRPr="00106C6F" w:rsidRDefault="00D6734E" w:rsidP="00D62BB4">
            <w:pPr>
              <w:pStyle w:val="05Texto-TabelaPPGTCU"/>
              <w:rPr>
                <w:rFonts w:cs="Arial"/>
              </w:rPr>
            </w:pPr>
            <w:r w:rsidRPr="002B6D00">
              <w:rPr>
                <w:rFonts w:cs="Arial"/>
              </w:rPr>
              <w:t>0,6004</w:t>
            </w:r>
          </w:p>
        </w:tc>
      </w:tr>
      <w:tr w:rsidR="00D6734E" w:rsidRPr="00106C6F" w14:paraId="4867480E" w14:textId="77777777" w:rsidTr="00D62BB4">
        <w:tc>
          <w:tcPr>
            <w:tcW w:w="4253" w:type="dxa"/>
            <w:tcBorders>
              <w:top w:val="single" w:sz="4" w:space="0" w:color="auto"/>
            </w:tcBorders>
          </w:tcPr>
          <w:p w14:paraId="157EC433" w14:textId="77777777" w:rsidR="00D6734E" w:rsidRPr="00106C6F" w:rsidRDefault="00D6734E" w:rsidP="00D62BB4">
            <w:pPr>
              <w:pStyle w:val="05Texto-TabelaPPGTCU"/>
              <w:jc w:val="left"/>
              <w:rPr>
                <w:rFonts w:cs="Arial"/>
              </w:rPr>
            </w:pPr>
            <w:r w:rsidRPr="00B82414">
              <w:t>BM25 + docT5</w:t>
            </w:r>
            <w:proofErr w:type="gramStart"/>
            <w:r w:rsidRPr="00B82414">
              <w:t>query(</w:t>
            </w:r>
            <w:proofErr w:type="gramEnd"/>
            <w:r w:rsidRPr="00B82414">
              <w:t>5) + sinônimos(GPT-3.5)</w:t>
            </w:r>
          </w:p>
        </w:tc>
        <w:tc>
          <w:tcPr>
            <w:tcW w:w="1275" w:type="dxa"/>
            <w:tcBorders>
              <w:top w:val="single" w:sz="4" w:space="0" w:color="auto"/>
            </w:tcBorders>
            <w:vAlign w:val="bottom"/>
          </w:tcPr>
          <w:p w14:paraId="3B3994D8" w14:textId="77777777" w:rsidR="00D6734E" w:rsidRPr="00CF0367" w:rsidRDefault="00D6734E" w:rsidP="00D62BB4">
            <w:pPr>
              <w:pStyle w:val="05Texto-TabelaPPGTCU"/>
              <w:rPr>
                <w:rFonts w:cs="Arial"/>
                <w:i/>
                <w:iCs/>
              </w:rPr>
            </w:pPr>
            <w:r w:rsidRPr="00CF0367">
              <w:rPr>
                <w:rFonts w:cs="Arial"/>
                <w:i/>
                <w:iCs/>
              </w:rPr>
              <w:t>0,2740</w:t>
            </w:r>
          </w:p>
        </w:tc>
        <w:tc>
          <w:tcPr>
            <w:tcW w:w="1276" w:type="dxa"/>
            <w:tcBorders>
              <w:top w:val="single" w:sz="4" w:space="0" w:color="auto"/>
            </w:tcBorders>
            <w:vAlign w:val="bottom"/>
          </w:tcPr>
          <w:p w14:paraId="2B1004C7" w14:textId="77777777" w:rsidR="00D6734E" w:rsidRPr="002B6D00" w:rsidRDefault="00D6734E" w:rsidP="00D62BB4">
            <w:pPr>
              <w:pStyle w:val="05Texto-TabelaPPGTCU"/>
              <w:rPr>
                <w:rFonts w:cs="Arial"/>
              </w:rPr>
            </w:pPr>
            <w:r w:rsidRPr="002B6D00">
              <w:rPr>
                <w:rFonts w:cs="Arial"/>
              </w:rPr>
              <w:t>0,4851</w:t>
            </w:r>
          </w:p>
        </w:tc>
        <w:tc>
          <w:tcPr>
            <w:tcW w:w="1276" w:type="dxa"/>
            <w:tcBorders>
              <w:top w:val="single" w:sz="4" w:space="0" w:color="auto"/>
            </w:tcBorders>
            <w:vAlign w:val="bottom"/>
          </w:tcPr>
          <w:p w14:paraId="209405C2" w14:textId="77777777" w:rsidR="00D6734E" w:rsidRPr="00291A64" w:rsidRDefault="00D6734E" w:rsidP="00D62BB4">
            <w:pPr>
              <w:pStyle w:val="05Texto-TabelaPPGTCU"/>
              <w:rPr>
                <w:rFonts w:cs="Arial"/>
              </w:rPr>
            </w:pPr>
            <w:r w:rsidRPr="002B6D00">
              <w:rPr>
                <w:rFonts w:cs="Arial"/>
              </w:rPr>
              <w:t>0,9237</w:t>
            </w:r>
          </w:p>
        </w:tc>
        <w:tc>
          <w:tcPr>
            <w:tcW w:w="1276" w:type="dxa"/>
            <w:tcBorders>
              <w:top w:val="single" w:sz="4" w:space="0" w:color="auto"/>
            </w:tcBorders>
            <w:vAlign w:val="bottom"/>
          </w:tcPr>
          <w:p w14:paraId="69ADB78B" w14:textId="77777777" w:rsidR="00D6734E" w:rsidRPr="002B6D00" w:rsidRDefault="00D6734E" w:rsidP="00D62BB4">
            <w:pPr>
              <w:pStyle w:val="05Texto-TabelaPPGTCU"/>
              <w:rPr>
                <w:rFonts w:cs="Arial"/>
              </w:rPr>
            </w:pPr>
            <w:r w:rsidRPr="002B6D00">
              <w:rPr>
                <w:rFonts w:cs="Arial"/>
              </w:rPr>
              <w:t>0,5988</w:t>
            </w:r>
          </w:p>
        </w:tc>
      </w:tr>
      <w:tr w:rsidR="00D6734E" w:rsidRPr="00106C6F" w14:paraId="0CF284C2" w14:textId="77777777" w:rsidTr="00D62BB4">
        <w:tc>
          <w:tcPr>
            <w:tcW w:w="4253" w:type="dxa"/>
          </w:tcPr>
          <w:p w14:paraId="3D4424E4" w14:textId="77777777" w:rsidR="00D6734E" w:rsidRPr="00106C6F" w:rsidRDefault="00D6734E" w:rsidP="00D62BB4">
            <w:pPr>
              <w:pStyle w:val="05Texto-TabelaPPGTCU"/>
              <w:jc w:val="left"/>
              <w:rPr>
                <w:rFonts w:cs="Arial"/>
              </w:rPr>
            </w:pPr>
            <w:r w:rsidRPr="00B82414">
              <w:t>BM25 + docT5</w:t>
            </w:r>
            <w:proofErr w:type="gramStart"/>
            <w:r w:rsidRPr="00B82414">
              <w:t>query(</w:t>
            </w:r>
            <w:proofErr w:type="gramEnd"/>
            <w:r w:rsidRPr="00B82414">
              <w:t>5) + sinônimos(GPT-4o)</w:t>
            </w:r>
          </w:p>
        </w:tc>
        <w:tc>
          <w:tcPr>
            <w:tcW w:w="1275" w:type="dxa"/>
            <w:vAlign w:val="bottom"/>
          </w:tcPr>
          <w:p w14:paraId="7A481691" w14:textId="77777777" w:rsidR="00D6734E" w:rsidRPr="00CF0367" w:rsidRDefault="00D6734E" w:rsidP="00D62BB4">
            <w:pPr>
              <w:pStyle w:val="05Texto-TabelaPPGTCU"/>
              <w:rPr>
                <w:rFonts w:cs="Arial"/>
                <w:i/>
                <w:iCs/>
              </w:rPr>
            </w:pPr>
            <w:r w:rsidRPr="00CF0367">
              <w:rPr>
                <w:rFonts w:cs="Arial"/>
                <w:i/>
                <w:iCs/>
              </w:rPr>
              <w:t>0,2810</w:t>
            </w:r>
          </w:p>
        </w:tc>
        <w:tc>
          <w:tcPr>
            <w:tcW w:w="1276" w:type="dxa"/>
            <w:vAlign w:val="bottom"/>
          </w:tcPr>
          <w:p w14:paraId="3A96AD6A" w14:textId="77777777" w:rsidR="00D6734E" w:rsidRPr="00CF0367" w:rsidRDefault="00D6734E" w:rsidP="00D62BB4">
            <w:pPr>
              <w:pStyle w:val="05Texto-TabelaPPGTCU"/>
              <w:rPr>
                <w:rFonts w:cs="Arial"/>
                <w:i/>
                <w:iCs/>
              </w:rPr>
            </w:pPr>
            <w:r w:rsidRPr="00CF0367">
              <w:rPr>
                <w:rFonts w:cs="Arial"/>
                <w:i/>
                <w:iCs/>
              </w:rPr>
              <w:t>0,4964</w:t>
            </w:r>
          </w:p>
        </w:tc>
        <w:tc>
          <w:tcPr>
            <w:tcW w:w="1276" w:type="dxa"/>
            <w:vAlign w:val="bottom"/>
          </w:tcPr>
          <w:p w14:paraId="41879559" w14:textId="77777777" w:rsidR="00D6734E" w:rsidRPr="002B6D00" w:rsidRDefault="00D6734E" w:rsidP="00D62BB4">
            <w:pPr>
              <w:pStyle w:val="05Texto-TabelaPPGTCU"/>
              <w:rPr>
                <w:rFonts w:cs="Arial"/>
              </w:rPr>
            </w:pPr>
            <w:r w:rsidRPr="002B6D00">
              <w:rPr>
                <w:rFonts w:cs="Arial"/>
              </w:rPr>
              <w:t>0,9187</w:t>
            </w:r>
          </w:p>
        </w:tc>
        <w:tc>
          <w:tcPr>
            <w:tcW w:w="1276" w:type="dxa"/>
            <w:vAlign w:val="bottom"/>
          </w:tcPr>
          <w:p w14:paraId="09794902" w14:textId="77777777" w:rsidR="00D6734E" w:rsidRPr="00CF0367" w:rsidRDefault="00D6734E" w:rsidP="00D62BB4">
            <w:pPr>
              <w:pStyle w:val="05Texto-TabelaPPGTCU"/>
              <w:rPr>
                <w:rFonts w:cs="Arial"/>
                <w:i/>
                <w:iCs/>
              </w:rPr>
            </w:pPr>
            <w:r w:rsidRPr="00CF0367">
              <w:rPr>
                <w:rFonts w:cs="Arial"/>
                <w:i/>
                <w:iCs/>
              </w:rPr>
              <w:t>0,6085</w:t>
            </w:r>
          </w:p>
        </w:tc>
      </w:tr>
      <w:tr w:rsidR="00D6734E" w:rsidRPr="00106C6F" w14:paraId="3D43C966" w14:textId="77777777" w:rsidTr="00D62BB4">
        <w:tc>
          <w:tcPr>
            <w:tcW w:w="4253" w:type="dxa"/>
          </w:tcPr>
          <w:p w14:paraId="4EDBAE56" w14:textId="77777777" w:rsidR="00D6734E" w:rsidRPr="00106C6F" w:rsidRDefault="00D6734E" w:rsidP="00D62BB4">
            <w:pPr>
              <w:pStyle w:val="05Texto-TabelaPPGTCU"/>
              <w:jc w:val="left"/>
              <w:rPr>
                <w:rFonts w:cs="Arial"/>
              </w:rPr>
            </w:pPr>
            <w:r w:rsidRPr="00B82414">
              <w:t>BM25 + docT5</w:t>
            </w:r>
            <w:proofErr w:type="gramStart"/>
            <w:r w:rsidRPr="00B82414">
              <w:t>query(</w:t>
            </w:r>
            <w:proofErr w:type="gramEnd"/>
            <w:r w:rsidRPr="00B82414">
              <w:t>5) + sinônimos(</w:t>
            </w:r>
            <w:proofErr w:type="spellStart"/>
            <w:r>
              <w:t>Llama</w:t>
            </w:r>
            <w:proofErr w:type="spellEnd"/>
            <w:r w:rsidRPr="00B82414">
              <w:t>)</w:t>
            </w:r>
          </w:p>
        </w:tc>
        <w:tc>
          <w:tcPr>
            <w:tcW w:w="1275" w:type="dxa"/>
            <w:vAlign w:val="bottom"/>
          </w:tcPr>
          <w:p w14:paraId="5CBC0B5B" w14:textId="77777777" w:rsidR="00D6734E" w:rsidRPr="00CF0367" w:rsidRDefault="00D6734E" w:rsidP="00D62BB4">
            <w:pPr>
              <w:pStyle w:val="05Texto-TabelaPPGTCU"/>
              <w:rPr>
                <w:rFonts w:cs="Arial"/>
                <w:b/>
                <w:bCs/>
              </w:rPr>
            </w:pPr>
            <w:r w:rsidRPr="00CF0367">
              <w:rPr>
                <w:rFonts w:cs="Arial"/>
                <w:b/>
                <w:bCs/>
              </w:rPr>
              <w:t>0,2830</w:t>
            </w:r>
          </w:p>
        </w:tc>
        <w:tc>
          <w:tcPr>
            <w:tcW w:w="1276" w:type="dxa"/>
            <w:vAlign w:val="bottom"/>
          </w:tcPr>
          <w:p w14:paraId="350C9466" w14:textId="77777777" w:rsidR="00D6734E" w:rsidRPr="00CF0367" w:rsidRDefault="00D6734E" w:rsidP="00D62BB4">
            <w:pPr>
              <w:pStyle w:val="05Texto-TabelaPPGTCU"/>
              <w:rPr>
                <w:rFonts w:cs="Arial"/>
                <w:b/>
                <w:bCs/>
              </w:rPr>
            </w:pPr>
            <w:r w:rsidRPr="00CF0367">
              <w:rPr>
                <w:rFonts w:cs="Arial"/>
                <w:b/>
                <w:bCs/>
              </w:rPr>
              <w:t>0,5012</w:t>
            </w:r>
          </w:p>
        </w:tc>
        <w:tc>
          <w:tcPr>
            <w:tcW w:w="1276" w:type="dxa"/>
            <w:vAlign w:val="bottom"/>
          </w:tcPr>
          <w:p w14:paraId="3EA5EDF0" w14:textId="77777777" w:rsidR="00D6734E" w:rsidRPr="00CF0367" w:rsidRDefault="00D6734E" w:rsidP="00D62BB4">
            <w:pPr>
              <w:pStyle w:val="05Texto-TabelaPPGTCU"/>
              <w:rPr>
                <w:rFonts w:cs="Arial"/>
                <w:i/>
                <w:iCs/>
              </w:rPr>
            </w:pPr>
            <w:r w:rsidRPr="00CF0367">
              <w:rPr>
                <w:rFonts w:cs="Arial"/>
                <w:i/>
                <w:iCs/>
              </w:rPr>
              <w:t>0,9400</w:t>
            </w:r>
          </w:p>
        </w:tc>
        <w:tc>
          <w:tcPr>
            <w:tcW w:w="1276" w:type="dxa"/>
            <w:vAlign w:val="bottom"/>
          </w:tcPr>
          <w:p w14:paraId="7EA5E4B4" w14:textId="77777777" w:rsidR="00D6734E" w:rsidRPr="00CF0367" w:rsidRDefault="00D6734E" w:rsidP="00D62BB4">
            <w:pPr>
              <w:pStyle w:val="05Texto-TabelaPPGTCU"/>
              <w:rPr>
                <w:rFonts w:cs="Arial"/>
                <w:b/>
                <w:bCs/>
              </w:rPr>
            </w:pPr>
            <w:r w:rsidRPr="00CF0367">
              <w:rPr>
                <w:rFonts w:cs="Arial"/>
                <w:b/>
                <w:bCs/>
              </w:rPr>
              <w:t>0,6182</w:t>
            </w:r>
          </w:p>
        </w:tc>
      </w:tr>
    </w:tbl>
    <w:p w14:paraId="6C921935" w14:textId="77777777" w:rsidR="00D6734E" w:rsidRDefault="00D6734E" w:rsidP="00D6734E">
      <w:pPr>
        <w:pStyle w:val="07LegendaFigPPGTCU"/>
        <w:rPr>
          <w:lang w:val="pt-PT"/>
        </w:rPr>
      </w:pPr>
      <w:r>
        <w:rPr>
          <w:lang w:val="pt-PT"/>
        </w:rPr>
        <w:t>Fonte: Elaboração própria (2024).</w:t>
      </w:r>
    </w:p>
    <w:p w14:paraId="0A65AB32" w14:textId="79655A27" w:rsidR="0088067F" w:rsidRDefault="0088067F">
      <w:r>
        <w:br w:type="page"/>
      </w:r>
    </w:p>
    <w:p w14:paraId="12385893" w14:textId="571ECA3D" w:rsidR="00D6734E" w:rsidRDefault="0069412E">
      <w:r>
        <w:rPr>
          <w:rFonts w:cs="Arial"/>
          <w:noProof/>
        </w:rPr>
        <w:lastRenderedPageBreak/>
        <w:drawing>
          <wp:anchor distT="0" distB="0" distL="114300" distR="114300" simplePos="0" relativeHeight="251658248" behindDoc="1" locked="0" layoutInCell="1" allowOverlap="1" wp14:anchorId="47987B04" wp14:editId="4B960C17">
            <wp:simplePos x="0" y="0"/>
            <wp:positionH relativeFrom="page">
              <wp:align>left</wp:align>
            </wp:positionH>
            <wp:positionV relativeFrom="paragraph">
              <wp:posOffset>-1086767</wp:posOffset>
            </wp:positionV>
            <wp:extent cx="7554595" cy="10687050"/>
            <wp:effectExtent l="0" t="0" r="8255" b="0"/>
            <wp:wrapNone/>
            <wp:docPr id="1760082457" name="Imagem 2"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82457" name="Imagem 2" descr="Texto, Carta&#10;&#10;Descrição gerada automa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7554595" cy="10687050"/>
                    </a:xfrm>
                    <a:prstGeom prst="rect">
                      <a:avLst/>
                    </a:prstGeom>
                  </pic:spPr>
                </pic:pic>
              </a:graphicData>
            </a:graphic>
            <wp14:sizeRelH relativeFrom="margin">
              <wp14:pctWidth>0</wp14:pctWidth>
            </wp14:sizeRelH>
            <wp14:sizeRelV relativeFrom="margin">
              <wp14:pctHeight>0</wp14:pctHeight>
            </wp14:sizeRelV>
          </wp:anchor>
        </w:drawing>
      </w:r>
    </w:p>
    <w:p w14:paraId="404084D3" w14:textId="170FE05B" w:rsidR="0088067F" w:rsidRPr="0088067F" w:rsidRDefault="0088067F" w:rsidP="0088067F"/>
    <w:p w14:paraId="0DBFC3D5" w14:textId="3BAEA891" w:rsidR="00226051" w:rsidRDefault="00226051" w:rsidP="000F11B2">
      <w:pPr>
        <w:pStyle w:val="03TextoPPGTCU"/>
        <w:ind w:firstLine="0"/>
        <w:rPr>
          <w:rFonts w:cs="Arial"/>
        </w:rPr>
      </w:pPr>
    </w:p>
    <w:p w14:paraId="3DA75313" w14:textId="77777777" w:rsidR="000F11B2" w:rsidRDefault="000F11B2" w:rsidP="000F11B2">
      <w:pPr>
        <w:pStyle w:val="03TextoPPGTCU"/>
        <w:ind w:firstLine="0"/>
        <w:rPr>
          <w:rFonts w:cs="Arial"/>
        </w:rPr>
      </w:pPr>
    </w:p>
    <w:p w14:paraId="1907D165" w14:textId="77777777" w:rsidR="000F11B2" w:rsidRDefault="000F11B2" w:rsidP="000F11B2">
      <w:pPr>
        <w:pStyle w:val="03TextoPPGTCU"/>
        <w:ind w:firstLine="0"/>
        <w:rPr>
          <w:rFonts w:cs="Arial"/>
          <w:noProof/>
        </w:rPr>
      </w:pPr>
    </w:p>
    <w:p w14:paraId="0E308113" w14:textId="58B74CB2" w:rsidR="000F11B2" w:rsidRPr="00106C6F" w:rsidRDefault="000F11B2" w:rsidP="000F11B2">
      <w:pPr>
        <w:pStyle w:val="03TextoPPGTCU"/>
        <w:ind w:firstLine="0"/>
        <w:rPr>
          <w:rFonts w:cs="Arial"/>
        </w:rPr>
      </w:pPr>
    </w:p>
    <w:sectPr w:rsidR="000F11B2" w:rsidRPr="00106C6F" w:rsidSect="00931E32">
      <w:headerReference w:type="default" r:id="rId47"/>
      <w:footerReference w:type="default" r:id="rId48"/>
      <w:type w:val="continuous"/>
      <w:pgSz w:w="11906" w:h="16838" w:code="9"/>
      <w:pgMar w:top="1701" w:right="1134" w:bottom="1134" w:left="1701" w:header="0" w:footer="510" w:gutter="0"/>
      <w:cols w:space="28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366A6F" w14:textId="77777777" w:rsidR="00492D85" w:rsidRDefault="00492D85" w:rsidP="00FB5F63">
      <w:pPr>
        <w:spacing w:after="0" w:line="240" w:lineRule="auto"/>
      </w:pPr>
      <w:r>
        <w:separator/>
      </w:r>
    </w:p>
    <w:p w14:paraId="4D9DDA6C" w14:textId="77777777" w:rsidR="00492D85" w:rsidRDefault="00492D85"/>
  </w:endnote>
  <w:endnote w:type="continuationSeparator" w:id="0">
    <w:p w14:paraId="65A8D001" w14:textId="77777777" w:rsidR="00492D85" w:rsidRDefault="00492D85" w:rsidP="00FB5F63">
      <w:pPr>
        <w:spacing w:after="0" w:line="240" w:lineRule="auto"/>
      </w:pPr>
      <w:r>
        <w:continuationSeparator/>
      </w:r>
    </w:p>
    <w:p w14:paraId="184091B4" w14:textId="77777777" w:rsidR="00492D85" w:rsidRDefault="00492D85"/>
  </w:endnote>
  <w:endnote w:type="continuationNotice" w:id="1">
    <w:p w14:paraId="43486F84" w14:textId="77777777" w:rsidR="00492D85" w:rsidRDefault="00492D8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57E491" w14:textId="77777777" w:rsidR="00B206BE" w:rsidRPr="00640C6D" w:rsidRDefault="00B206BE" w:rsidP="00640C6D">
    <w:pPr>
      <w:tabs>
        <w:tab w:val="left" w:pos="1252"/>
      </w:tabs>
      <w:spacing w:after="0"/>
      <w:jc w:val="right"/>
      <w:rPr>
        <w:rFonts w:ascii="Arial" w:hAnsi="Arial" w:cs="Arial"/>
        <w:b/>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D8F2B9" w14:textId="77777777" w:rsidR="00492D85" w:rsidRDefault="00492D85" w:rsidP="00FB5F63">
      <w:pPr>
        <w:spacing w:after="0" w:line="240" w:lineRule="auto"/>
      </w:pPr>
      <w:r>
        <w:separator/>
      </w:r>
    </w:p>
  </w:footnote>
  <w:footnote w:type="continuationSeparator" w:id="0">
    <w:p w14:paraId="49C43EE6" w14:textId="77777777" w:rsidR="00492D85" w:rsidRDefault="00492D85" w:rsidP="00FB5F63">
      <w:pPr>
        <w:spacing w:after="0" w:line="240" w:lineRule="auto"/>
      </w:pPr>
      <w:r>
        <w:continuationSeparator/>
      </w:r>
    </w:p>
    <w:p w14:paraId="08ADE6AF" w14:textId="77777777" w:rsidR="00492D85" w:rsidRDefault="00492D85"/>
  </w:footnote>
  <w:footnote w:type="continuationNotice" w:id="1">
    <w:p w14:paraId="0BCF9DE0" w14:textId="77777777" w:rsidR="00492D85" w:rsidRDefault="00492D85">
      <w:pPr>
        <w:spacing w:after="0" w:line="240" w:lineRule="auto"/>
      </w:pPr>
    </w:p>
  </w:footnote>
  <w:footnote w:id="2">
    <w:p w14:paraId="36B47DC8" w14:textId="5B4FE79A" w:rsidR="00EE2D64" w:rsidRDefault="00EE2D64">
      <w:pPr>
        <w:pStyle w:val="Textodenotaderodap"/>
      </w:pPr>
      <w:r>
        <w:rPr>
          <w:rStyle w:val="Refdenotaderodap"/>
        </w:rPr>
        <w:footnoteRef/>
      </w:r>
      <w:r>
        <w:t xml:space="preserve"> </w:t>
      </w:r>
      <w:r w:rsidRPr="000C2C74">
        <w:rPr>
          <w:rStyle w:val="Hyperlink"/>
          <w:rFonts w:ascii="Arial" w:hAnsi="Arial" w:cs="Arial"/>
        </w:rPr>
        <w:t>https://pesquisa.apps.tcu.gov.br/pesquisa/jurisprudencia</w:t>
      </w:r>
    </w:p>
  </w:footnote>
  <w:footnote w:id="3">
    <w:p w14:paraId="56FDB66F" w14:textId="1E37737F" w:rsidR="002A511E" w:rsidRPr="00942C95" w:rsidRDefault="002A511E">
      <w:pPr>
        <w:pStyle w:val="Textodenotaderodap"/>
        <w:rPr>
          <w:rFonts w:ascii="Arial" w:hAnsi="Arial" w:cs="Arial"/>
        </w:rPr>
      </w:pPr>
      <w:r w:rsidRPr="00942C95">
        <w:rPr>
          <w:rStyle w:val="Refdenotaderodap"/>
          <w:rFonts w:ascii="Arial" w:hAnsi="Arial" w:cs="Arial"/>
        </w:rPr>
        <w:footnoteRef/>
      </w:r>
      <w:r w:rsidRPr="00942C95">
        <w:rPr>
          <w:rFonts w:ascii="Arial" w:hAnsi="Arial" w:cs="Arial"/>
        </w:rPr>
        <w:t xml:space="preserve"> </w:t>
      </w:r>
      <w:hyperlink r:id="rId1" w:history="1">
        <w:r w:rsidRPr="00942C95">
          <w:rPr>
            <w:rStyle w:val="Hyperlink"/>
            <w:rFonts w:ascii="Arial" w:hAnsi="Arial" w:cs="Arial"/>
          </w:rPr>
          <w:t>https://pesquisa.apps.tcu.gov.br/dados-abertos</w:t>
        </w:r>
      </w:hyperlink>
      <w:r w:rsidRPr="00942C95">
        <w:rPr>
          <w:rFonts w:ascii="Arial" w:hAnsi="Arial" w:cs="Arial"/>
        </w:rPr>
        <w:t xml:space="preserve"> </w:t>
      </w:r>
    </w:p>
  </w:footnote>
  <w:footnote w:id="4">
    <w:p w14:paraId="66CDF73B" w14:textId="77777777" w:rsidR="00E81BC2" w:rsidRDefault="00E81BC2" w:rsidP="00E81BC2">
      <w:pPr>
        <w:pStyle w:val="Textodenotaderodap"/>
      </w:pPr>
      <w:r w:rsidRPr="00942C95">
        <w:rPr>
          <w:rStyle w:val="Refdenotaderodap"/>
          <w:rFonts w:ascii="Arial" w:hAnsi="Arial" w:cs="Arial"/>
        </w:rPr>
        <w:footnoteRef/>
      </w:r>
      <w:r w:rsidRPr="00942C95">
        <w:rPr>
          <w:rFonts w:ascii="Arial" w:hAnsi="Arial" w:cs="Arial"/>
        </w:rPr>
        <w:t xml:space="preserve"> </w:t>
      </w:r>
      <w:hyperlink r:id="rId2" w:history="1">
        <w:r w:rsidRPr="00942C95">
          <w:rPr>
            <w:rStyle w:val="Hyperlink"/>
            <w:rFonts w:ascii="Arial" w:hAnsi="Arial" w:cs="Arial"/>
          </w:rPr>
          <w:t>https://pesquisa.apps.tcu.gov.br/pesquisa/jurisprudencia-selecionada</w:t>
        </w:r>
      </w:hyperlink>
      <w:r>
        <w:t xml:space="preserve"> </w:t>
      </w:r>
    </w:p>
  </w:footnote>
  <w:footnote w:id="5">
    <w:p w14:paraId="591BE184" w14:textId="77777777" w:rsidR="00D67553" w:rsidRPr="00942C95" w:rsidRDefault="00D67553" w:rsidP="00D67553">
      <w:pPr>
        <w:pStyle w:val="Textodenotaderodap"/>
        <w:rPr>
          <w:rFonts w:ascii="Arial" w:hAnsi="Arial" w:cs="Arial"/>
        </w:rPr>
      </w:pPr>
      <w:r w:rsidRPr="00942C95">
        <w:rPr>
          <w:rStyle w:val="Refdenotaderodap"/>
          <w:rFonts w:ascii="Arial" w:hAnsi="Arial" w:cs="Arial"/>
        </w:rPr>
        <w:footnoteRef/>
      </w:r>
      <w:r w:rsidRPr="00942C95">
        <w:rPr>
          <w:rFonts w:ascii="Arial" w:hAnsi="Arial" w:cs="Arial"/>
        </w:rPr>
        <w:t xml:space="preserve"> </w:t>
      </w:r>
      <w:hyperlink r:id="rId3" w:history="1">
        <w:r w:rsidRPr="00942C95">
          <w:rPr>
            <w:rStyle w:val="Hyperlink"/>
            <w:rFonts w:ascii="Arial" w:eastAsia="Arial" w:hAnsi="Arial" w:cs="Arial"/>
          </w:rPr>
          <w:t>https://www.elastic.co/pt/blog/practical-bm25-part-3-considerations-for-picking-b-and-k1-in-elasticsearch</w:t>
        </w:r>
      </w:hyperlink>
      <w:r w:rsidRPr="00942C95">
        <w:rPr>
          <w:rFonts w:ascii="Arial" w:eastAsia="Arial" w:hAnsi="Arial" w:cs="Arial"/>
          <w:color w:val="000000"/>
        </w:rPr>
        <w:t xml:space="preserve"> </w:t>
      </w:r>
    </w:p>
  </w:footnote>
  <w:footnote w:id="6">
    <w:p w14:paraId="52268E17" w14:textId="77777777" w:rsidR="00C446E7" w:rsidRDefault="00C446E7" w:rsidP="00C446E7">
      <w:pPr>
        <w:pStyle w:val="Textodenotaderodap"/>
      </w:pPr>
      <w:r w:rsidRPr="00942C95">
        <w:rPr>
          <w:rStyle w:val="Refdenotaderodap"/>
          <w:rFonts w:ascii="Arial" w:hAnsi="Arial" w:cs="Arial"/>
        </w:rPr>
        <w:footnoteRef/>
      </w:r>
      <w:r w:rsidRPr="00942C95">
        <w:rPr>
          <w:rFonts w:ascii="Arial" w:hAnsi="Arial" w:cs="Arial"/>
        </w:rPr>
        <w:t xml:space="preserve"> </w:t>
      </w:r>
      <w:hyperlink r:id="rId4" w:history="1">
        <w:r w:rsidRPr="00942C95">
          <w:rPr>
            <w:rStyle w:val="Hyperlink"/>
            <w:rFonts w:ascii="Arial" w:eastAsia="Arial" w:hAnsi="Arial" w:cs="Arial"/>
          </w:rPr>
          <w:t>https://huggingface.co/doc2query/msmarco-portuguese-mt5-base-v1</w:t>
        </w:r>
      </w:hyperlink>
      <w:r>
        <w:rPr>
          <w:rFonts w:ascii="Arial" w:eastAsia="Arial" w:hAnsi="Arial" w:cs="Arial"/>
          <w:color w:val="000000"/>
        </w:rPr>
        <w:t xml:space="preserve"> </w:t>
      </w:r>
    </w:p>
  </w:footnote>
  <w:footnote w:id="7">
    <w:p w14:paraId="6398C731" w14:textId="6FAC19CC" w:rsidR="005F1B26" w:rsidRDefault="005F1B26">
      <w:pPr>
        <w:pStyle w:val="Textodenotaderodap"/>
      </w:pPr>
      <w:r>
        <w:rPr>
          <w:rStyle w:val="Refdenotaderodap"/>
        </w:rPr>
        <w:footnoteRef/>
      </w:r>
      <w:r>
        <w:t xml:space="preserve"> Devido aos resultados obtidos na abordagem anterior e considerando os custos envolvidos </w:t>
      </w:r>
      <w:r w:rsidR="00E66ED6">
        <w:t>para executar o modelo GPT-4o, optou-se por não o testar nessa abordagem</w:t>
      </w:r>
      <w:r>
        <w:t>.</w:t>
      </w:r>
    </w:p>
  </w:footnote>
  <w:footnote w:id="8">
    <w:p w14:paraId="3940CE7F" w14:textId="418F4D4C" w:rsidR="00F05FDE" w:rsidRPr="00942C95" w:rsidRDefault="00F05FDE">
      <w:pPr>
        <w:pStyle w:val="Textodenotaderodap"/>
        <w:rPr>
          <w:rFonts w:ascii="Arial" w:hAnsi="Arial" w:cs="Arial"/>
        </w:rPr>
      </w:pPr>
      <w:r w:rsidRPr="00942C95">
        <w:rPr>
          <w:rStyle w:val="Refdenotaderodap"/>
          <w:rFonts w:ascii="Arial" w:hAnsi="Arial" w:cs="Arial"/>
        </w:rPr>
        <w:footnoteRef/>
      </w:r>
      <w:r w:rsidRPr="00942C95">
        <w:rPr>
          <w:rFonts w:ascii="Arial" w:hAnsi="Arial" w:cs="Arial"/>
        </w:rPr>
        <w:t xml:space="preserve"> Devido aos resultados obtidos na abordagem anterior e considerando os custos envolvidos para executar o modelo GPT-4o, optou-se por não o testar nessa abordagem.</w:t>
      </w:r>
    </w:p>
  </w:footnote>
  <w:footnote w:id="9">
    <w:p w14:paraId="7423393E" w14:textId="77777777" w:rsidR="00886033" w:rsidRDefault="00886033" w:rsidP="00886033">
      <w:pPr>
        <w:pStyle w:val="Textodenotaderodap"/>
      </w:pPr>
      <w:r>
        <w:rPr>
          <w:rStyle w:val="Refdenotaderodap"/>
        </w:rPr>
        <w:footnoteRef/>
      </w:r>
      <w:r>
        <w:t xml:space="preserve"> </w:t>
      </w:r>
      <w:hyperlink r:id="rId5" w:history="1">
        <w:r w:rsidRPr="000C2C74">
          <w:rPr>
            <w:rStyle w:val="Hyperlink"/>
            <w:rFonts w:ascii="Arial" w:hAnsi="Arial" w:cs="Arial"/>
          </w:rPr>
          <w:t>https://github.com/carisio/juris_tcu_expansao_doc</w:t>
        </w:r>
      </w:hyperlink>
      <w:r>
        <w:rPr>
          <w:rStyle w:val="Hyperlink"/>
          <w:rFonts w:ascii="Arial" w:hAnsi="Arial" w:cs="Arial"/>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B1ECF7" w14:textId="77777777" w:rsidR="00B206BE" w:rsidRDefault="00B206BE" w:rsidP="00070E5F">
    <w:pPr>
      <w:tabs>
        <w:tab w:val="left" w:pos="1252"/>
      </w:tabs>
      <w:spacing w:after="0"/>
      <w:jc w:val="right"/>
      <w:rPr>
        <w:rFonts w:ascii="Arial" w:hAnsi="Arial" w:cs="Arial"/>
        <w:sz w:val="20"/>
        <w:szCs w:val="20"/>
      </w:rPr>
    </w:pPr>
  </w:p>
  <w:p w14:paraId="66DC6EDC" w14:textId="77777777" w:rsidR="00B206BE" w:rsidRDefault="00B206BE" w:rsidP="00070E5F">
    <w:pPr>
      <w:tabs>
        <w:tab w:val="left" w:pos="1252"/>
      </w:tabs>
      <w:spacing w:after="0"/>
      <w:jc w:val="right"/>
      <w:rPr>
        <w:rFonts w:ascii="Arial" w:hAnsi="Arial" w:cs="Arial"/>
        <w:sz w:val="20"/>
        <w:szCs w:val="20"/>
      </w:rPr>
    </w:pPr>
  </w:p>
  <w:p w14:paraId="3195D16E" w14:textId="77777777" w:rsidR="00B206BE" w:rsidRDefault="00B206BE" w:rsidP="00070E5F">
    <w:pPr>
      <w:tabs>
        <w:tab w:val="left" w:pos="1252"/>
      </w:tabs>
      <w:spacing w:after="0"/>
      <w:jc w:val="right"/>
      <w:rPr>
        <w:rFonts w:ascii="Arial" w:hAnsi="Arial" w:cs="Arial"/>
        <w:sz w:val="20"/>
        <w:szCs w:val="20"/>
      </w:rPr>
    </w:pPr>
  </w:p>
  <w:p w14:paraId="5B9024D4" w14:textId="4DADB6D4" w:rsidR="00B206BE" w:rsidRPr="000F11B2" w:rsidRDefault="00B206BE" w:rsidP="005F7AA6">
    <w:pPr>
      <w:tabs>
        <w:tab w:val="right" w:pos="9071"/>
      </w:tabs>
      <w:spacing w:after="0"/>
      <w:rPr>
        <w:b/>
        <w:sz w:val="16"/>
        <w:szCs w:val="16"/>
      </w:rPr>
    </w:pPr>
    <w:r w:rsidRPr="000F11B2">
      <w:rPr>
        <w:rFonts w:ascii="Arial" w:hAnsi="Arial" w:cs="Arial"/>
        <w:sz w:val="16"/>
        <w:szCs w:val="16"/>
      </w:rPr>
      <w:t>Coletânea de Pós-Graduação</w:t>
    </w:r>
    <w:r w:rsidRPr="000F11B2">
      <w:rPr>
        <w:rFonts w:ascii="Arial" w:hAnsi="Arial" w:cs="Arial"/>
        <w:b/>
        <w:sz w:val="16"/>
        <w:szCs w:val="16"/>
      </w:rPr>
      <w:t xml:space="preserve"> [</w:t>
    </w:r>
    <w:r w:rsidR="00DD303B" w:rsidRPr="000F11B2">
      <w:rPr>
        <w:rFonts w:ascii="Arial" w:hAnsi="Arial" w:cs="Arial"/>
        <w:b/>
        <w:sz w:val="16"/>
        <w:szCs w:val="16"/>
      </w:rPr>
      <w:t>Controle Governamental: Tecnologias para Inovação</w:t>
    </w:r>
    <w:r w:rsidRPr="000F11B2">
      <w:rPr>
        <w:rFonts w:ascii="Arial" w:hAnsi="Arial" w:cs="Arial"/>
        <w:b/>
        <w:sz w:val="16"/>
        <w:szCs w:val="16"/>
      </w:rPr>
      <w:t>]</w:t>
    </w:r>
    <w:r w:rsidRPr="000F11B2">
      <w:rPr>
        <w:rFonts w:ascii="Arial" w:hAnsi="Arial" w:cs="Arial"/>
        <w:b/>
        <w:sz w:val="16"/>
        <w:szCs w:val="16"/>
      </w:rPr>
      <w:tab/>
    </w:r>
    <w:r w:rsidRPr="000F11B2">
      <w:rPr>
        <w:rFonts w:ascii="Arial" w:hAnsi="Arial" w:cs="Arial"/>
        <w:b/>
        <w:sz w:val="16"/>
        <w:szCs w:val="16"/>
      </w:rPr>
      <w:fldChar w:fldCharType="begin"/>
    </w:r>
    <w:r w:rsidRPr="000F11B2">
      <w:rPr>
        <w:rFonts w:ascii="Arial" w:hAnsi="Arial" w:cs="Arial"/>
        <w:b/>
        <w:sz w:val="16"/>
        <w:szCs w:val="16"/>
      </w:rPr>
      <w:instrText>PAGE   \* MERGEFORMAT</w:instrText>
    </w:r>
    <w:r w:rsidRPr="000F11B2">
      <w:rPr>
        <w:rFonts w:ascii="Arial" w:hAnsi="Arial" w:cs="Arial"/>
        <w:b/>
        <w:sz w:val="16"/>
        <w:szCs w:val="16"/>
      </w:rPr>
      <w:fldChar w:fldCharType="separate"/>
    </w:r>
    <w:r w:rsidR="00AF27E5" w:rsidRPr="000F11B2">
      <w:rPr>
        <w:rFonts w:ascii="Arial" w:hAnsi="Arial" w:cs="Arial"/>
        <w:b/>
        <w:noProof/>
        <w:sz w:val="16"/>
        <w:szCs w:val="16"/>
      </w:rPr>
      <w:t>1</w:t>
    </w:r>
    <w:r w:rsidRPr="000F11B2">
      <w:rPr>
        <w:rFonts w:ascii="Arial" w:hAnsi="Arial" w:cs="Arial"/>
        <w:b/>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B099C"/>
    <w:multiLevelType w:val="multilevel"/>
    <w:tmpl w:val="FE5CC79A"/>
    <w:numStyleLink w:val="ETECListaNumerada"/>
  </w:abstractNum>
  <w:abstractNum w:abstractNumId="1" w15:restartNumberingAfterBreak="0">
    <w:nsid w:val="01D92278"/>
    <w:multiLevelType w:val="multilevel"/>
    <w:tmpl w:val="8158A372"/>
    <w:lvl w:ilvl="0">
      <w:start w:val="1"/>
      <w:numFmt w:val="decimal"/>
      <w:lvlText w:val="%1."/>
      <w:lvlJc w:val="left"/>
      <w:pPr>
        <w:ind w:left="870" w:hanging="360"/>
      </w:pPr>
      <w:rPr>
        <w:b w:val="0"/>
        <w:bCs/>
        <w:i w:val="0"/>
        <w:color w:val="000000"/>
        <w:sz w:val="24"/>
        <w:szCs w:val="24"/>
      </w:rPr>
    </w:lvl>
    <w:lvl w:ilvl="1">
      <w:start w:val="1"/>
      <w:numFmt w:val="lowerLetter"/>
      <w:lvlText w:val="%2."/>
      <w:lvlJc w:val="left"/>
      <w:pPr>
        <w:ind w:left="1590" w:hanging="360"/>
      </w:pPr>
      <w:rPr>
        <w:b/>
        <w:i w:val="0"/>
        <w:color w:val="000000"/>
        <w:sz w:val="24"/>
        <w:szCs w:val="24"/>
      </w:rPr>
    </w:lvl>
    <w:lvl w:ilvl="2">
      <w:start w:val="1"/>
      <w:numFmt w:val="lowerRoman"/>
      <w:lvlText w:val="%3."/>
      <w:lvlJc w:val="right"/>
      <w:pPr>
        <w:ind w:left="2310" w:hanging="180"/>
      </w:pPr>
      <w:rPr>
        <w:b/>
        <w:i w:val="0"/>
        <w:color w:val="000000"/>
        <w:sz w:val="24"/>
        <w:szCs w:val="24"/>
      </w:rPr>
    </w:lvl>
    <w:lvl w:ilvl="3">
      <w:start w:val="1"/>
      <w:numFmt w:val="decimal"/>
      <w:lvlText w:val="%4."/>
      <w:lvlJc w:val="left"/>
      <w:pPr>
        <w:ind w:left="3030" w:hanging="360"/>
      </w:pPr>
      <w:rPr>
        <w:b/>
        <w:i w:val="0"/>
        <w:sz w:val="24"/>
        <w:szCs w:val="24"/>
      </w:rPr>
    </w:lvl>
    <w:lvl w:ilvl="4">
      <w:start w:val="1"/>
      <w:numFmt w:val="lowerLetter"/>
      <w:lvlText w:val="%5."/>
      <w:lvlJc w:val="left"/>
      <w:pPr>
        <w:ind w:left="3750" w:hanging="360"/>
      </w:pPr>
    </w:lvl>
    <w:lvl w:ilvl="5">
      <w:start w:val="1"/>
      <w:numFmt w:val="lowerRoman"/>
      <w:lvlText w:val="%6."/>
      <w:lvlJc w:val="right"/>
      <w:pPr>
        <w:ind w:left="4470" w:hanging="180"/>
      </w:pPr>
    </w:lvl>
    <w:lvl w:ilvl="6">
      <w:start w:val="1"/>
      <w:numFmt w:val="decimal"/>
      <w:lvlText w:val="%7."/>
      <w:lvlJc w:val="left"/>
      <w:pPr>
        <w:ind w:left="5190" w:hanging="360"/>
      </w:pPr>
    </w:lvl>
    <w:lvl w:ilvl="7">
      <w:start w:val="1"/>
      <w:numFmt w:val="lowerLetter"/>
      <w:lvlText w:val="%8."/>
      <w:lvlJc w:val="left"/>
      <w:pPr>
        <w:ind w:left="5910" w:hanging="360"/>
      </w:pPr>
    </w:lvl>
    <w:lvl w:ilvl="8">
      <w:start w:val="1"/>
      <w:numFmt w:val="lowerRoman"/>
      <w:lvlText w:val="%9."/>
      <w:lvlJc w:val="right"/>
      <w:pPr>
        <w:ind w:left="6630" w:hanging="180"/>
      </w:pPr>
    </w:lvl>
  </w:abstractNum>
  <w:abstractNum w:abstractNumId="2" w15:restartNumberingAfterBreak="0">
    <w:nsid w:val="03C84380"/>
    <w:multiLevelType w:val="multilevel"/>
    <w:tmpl w:val="8158A372"/>
    <w:lvl w:ilvl="0">
      <w:start w:val="1"/>
      <w:numFmt w:val="decimal"/>
      <w:lvlText w:val="%1."/>
      <w:lvlJc w:val="left"/>
      <w:pPr>
        <w:ind w:left="870" w:hanging="360"/>
      </w:pPr>
      <w:rPr>
        <w:b w:val="0"/>
        <w:bCs/>
        <w:i w:val="0"/>
        <w:color w:val="000000"/>
        <w:sz w:val="24"/>
        <w:szCs w:val="24"/>
      </w:rPr>
    </w:lvl>
    <w:lvl w:ilvl="1">
      <w:start w:val="1"/>
      <w:numFmt w:val="lowerLetter"/>
      <w:lvlText w:val="%2."/>
      <w:lvlJc w:val="left"/>
      <w:pPr>
        <w:ind w:left="1590" w:hanging="360"/>
      </w:pPr>
      <w:rPr>
        <w:b/>
        <w:i w:val="0"/>
        <w:color w:val="000000"/>
        <w:sz w:val="24"/>
        <w:szCs w:val="24"/>
      </w:rPr>
    </w:lvl>
    <w:lvl w:ilvl="2">
      <w:start w:val="1"/>
      <w:numFmt w:val="lowerRoman"/>
      <w:lvlText w:val="%3."/>
      <w:lvlJc w:val="right"/>
      <w:pPr>
        <w:ind w:left="2310" w:hanging="180"/>
      </w:pPr>
      <w:rPr>
        <w:b/>
        <w:i w:val="0"/>
        <w:color w:val="000000"/>
        <w:sz w:val="24"/>
        <w:szCs w:val="24"/>
      </w:rPr>
    </w:lvl>
    <w:lvl w:ilvl="3">
      <w:start w:val="1"/>
      <w:numFmt w:val="decimal"/>
      <w:lvlText w:val="%4."/>
      <w:lvlJc w:val="left"/>
      <w:pPr>
        <w:ind w:left="3030" w:hanging="360"/>
      </w:pPr>
      <w:rPr>
        <w:b/>
        <w:i w:val="0"/>
        <w:sz w:val="24"/>
        <w:szCs w:val="24"/>
      </w:rPr>
    </w:lvl>
    <w:lvl w:ilvl="4">
      <w:start w:val="1"/>
      <w:numFmt w:val="lowerLetter"/>
      <w:lvlText w:val="%5."/>
      <w:lvlJc w:val="left"/>
      <w:pPr>
        <w:ind w:left="3750" w:hanging="360"/>
      </w:pPr>
    </w:lvl>
    <w:lvl w:ilvl="5">
      <w:start w:val="1"/>
      <w:numFmt w:val="lowerRoman"/>
      <w:lvlText w:val="%6."/>
      <w:lvlJc w:val="right"/>
      <w:pPr>
        <w:ind w:left="4470" w:hanging="180"/>
      </w:pPr>
    </w:lvl>
    <w:lvl w:ilvl="6">
      <w:start w:val="1"/>
      <w:numFmt w:val="decimal"/>
      <w:lvlText w:val="%7."/>
      <w:lvlJc w:val="left"/>
      <w:pPr>
        <w:ind w:left="5190" w:hanging="360"/>
      </w:pPr>
    </w:lvl>
    <w:lvl w:ilvl="7">
      <w:start w:val="1"/>
      <w:numFmt w:val="lowerLetter"/>
      <w:lvlText w:val="%8."/>
      <w:lvlJc w:val="left"/>
      <w:pPr>
        <w:ind w:left="5910" w:hanging="360"/>
      </w:pPr>
    </w:lvl>
    <w:lvl w:ilvl="8">
      <w:start w:val="1"/>
      <w:numFmt w:val="lowerRoman"/>
      <w:lvlText w:val="%9."/>
      <w:lvlJc w:val="right"/>
      <w:pPr>
        <w:ind w:left="6630" w:hanging="180"/>
      </w:pPr>
    </w:lvl>
  </w:abstractNum>
  <w:abstractNum w:abstractNumId="3" w15:restartNumberingAfterBreak="0">
    <w:nsid w:val="121C71A6"/>
    <w:multiLevelType w:val="hybridMultilevel"/>
    <w:tmpl w:val="5E50A66E"/>
    <w:lvl w:ilvl="0" w:tplc="5D609F3C">
      <w:start w:val="1"/>
      <w:numFmt w:val="upperRoman"/>
      <w:lvlText w:val="(%1)"/>
      <w:lvlJc w:val="left"/>
      <w:pPr>
        <w:ind w:left="2007" w:hanging="720"/>
      </w:pPr>
      <w:rPr>
        <w:rFonts w:hint="default"/>
      </w:rPr>
    </w:lvl>
    <w:lvl w:ilvl="1" w:tplc="04160019" w:tentative="1">
      <w:start w:val="1"/>
      <w:numFmt w:val="lowerLetter"/>
      <w:lvlText w:val="%2."/>
      <w:lvlJc w:val="left"/>
      <w:pPr>
        <w:ind w:left="2367" w:hanging="360"/>
      </w:pPr>
    </w:lvl>
    <w:lvl w:ilvl="2" w:tplc="0416001B" w:tentative="1">
      <w:start w:val="1"/>
      <w:numFmt w:val="lowerRoman"/>
      <w:lvlText w:val="%3."/>
      <w:lvlJc w:val="right"/>
      <w:pPr>
        <w:ind w:left="3087" w:hanging="180"/>
      </w:pPr>
    </w:lvl>
    <w:lvl w:ilvl="3" w:tplc="0416000F" w:tentative="1">
      <w:start w:val="1"/>
      <w:numFmt w:val="decimal"/>
      <w:lvlText w:val="%4."/>
      <w:lvlJc w:val="left"/>
      <w:pPr>
        <w:ind w:left="3807" w:hanging="360"/>
      </w:pPr>
    </w:lvl>
    <w:lvl w:ilvl="4" w:tplc="04160019" w:tentative="1">
      <w:start w:val="1"/>
      <w:numFmt w:val="lowerLetter"/>
      <w:lvlText w:val="%5."/>
      <w:lvlJc w:val="left"/>
      <w:pPr>
        <w:ind w:left="4527" w:hanging="360"/>
      </w:pPr>
    </w:lvl>
    <w:lvl w:ilvl="5" w:tplc="0416001B" w:tentative="1">
      <w:start w:val="1"/>
      <w:numFmt w:val="lowerRoman"/>
      <w:lvlText w:val="%6."/>
      <w:lvlJc w:val="right"/>
      <w:pPr>
        <w:ind w:left="5247" w:hanging="180"/>
      </w:pPr>
    </w:lvl>
    <w:lvl w:ilvl="6" w:tplc="0416000F" w:tentative="1">
      <w:start w:val="1"/>
      <w:numFmt w:val="decimal"/>
      <w:lvlText w:val="%7."/>
      <w:lvlJc w:val="left"/>
      <w:pPr>
        <w:ind w:left="5967" w:hanging="360"/>
      </w:pPr>
    </w:lvl>
    <w:lvl w:ilvl="7" w:tplc="04160019" w:tentative="1">
      <w:start w:val="1"/>
      <w:numFmt w:val="lowerLetter"/>
      <w:lvlText w:val="%8."/>
      <w:lvlJc w:val="left"/>
      <w:pPr>
        <w:ind w:left="6687" w:hanging="360"/>
      </w:pPr>
    </w:lvl>
    <w:lvl w:ilvl="8" w:tplc="0416001B" w:tentative="1">
      <w:start w:val="1"/>
      <w:numFmt w:val="lowerRoman"/>
      <w:lvlText w:val="%9."/>
      <w:lvlJc w:val="right"/>
      <w:pPr>
        <w:ind w:left="7407" w:hanging="180"/>
      </w:pPr>
    </w:lvl>
  </w:abstractNum>
  <w:abstractNum w:abstractNumId="4" w15:restartNumberingAfterBreak="0">
    <w:nsid w:val="15657956"/>
    <w:multiLevelType w:val="hybridMultilevel"/>
    <w:tmpl w:val="41C0E014"/>
    <w:lvl w:ilvl="0" w:tplc="EBAA7282">
      <w:start w:val="1"/>
      <w:numFmt w:val="lowerLetter"/>
      <w:lvlText w:val="%1."/>
      <w:lvlJc w:val="left"/>
      <w:pPr>
        <w:ind w:left="1287" w:hanging="360"/>
      </w:pPr>
      <w:rPr>
        <w:rFonts w:ascii="Arial" w:hAnsi="Arial" w:hint="default"/>
        <w:color w:val="D39700"/>
      </w:rPr>
    </w:lvl>
    <w:lvl w:ilvl="1" w:tplc="04160019">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5" w15:restartNumberingAfterBreak="0">
    <w:nsid w:val="162E0603"/>
    <w:multiLevelType w:val="multilevel"/>
    <w:tmpl w:val="EF4A7B7C"/>
    <w:lvl w:ilvl="0">
      <w:start w:val="1"/>
      <w:numFmt w:val="decimal"/>
      <w:pStyle w:val="01TtuloPPGTCU"/>
      <w:lvlText w:val="%1."/>
      <w:lvlJc w:val="left"/>
      <w:pPr>
        <w:ind w:left="340" w:hanging="340"/>
      </w:pPr>
      <w:rPr>
        <w:rFonts w:hint="default"/>
      </w:rPr>
    </w:lvl>
    <w:lvl w:ilvl="1">
      <w:start w:val="1"/>
      <w:numFmt w:val="decimal"/>
      <w:pStyle w:val="02SubttuloPPGTCU"/>
      <w:lvlText w:val="%1.%2."/>
      <w:lvlJc w:val="left"/>
      <w:pPr>
        <w:ind w:left="510" w:hanging="510"/>
      </w:pPr>
      <w:rPr>
        <w:rFonts w:hint="default"/>
      </w:rPr>
    </w:lvl>
    <w:lvl w:ilvl="2">
      <w:start w:val="1"/>
      <w:numFmt w:val="decimal"/>
      <w:pStyle w:val="Ttulo3"/>
      <w:lvlText w:val="%1.%2.%3."/>
      <w:lvlJc w:val="left"/>
      <w:pPr>
        <w:ind w:left="737" w:hanging="737"/>
      </w:pPr>
      <w:rPr>
        <w:rFonts w:hint="default"/>
      </w:rPr>
    </w:lvl>
    <w:lvl w:ilvl="3">
      <w:start w:val="1"/>
      <w:numFmt w:val="decimal"/>
      <w:pStyle w:val="Ttulo4"/>
      <w:lvlText w:val="%1.%2.%3.%4."/>
      <w:lvlJc w:val="left"/>
      <w:pPr>
        <w:ind w:left="907" w:hanging="907"/>
      </w:pPr>
      <w:rPr>
        <w:rFonts w:hint="default"/>
      </w:rPr>
    </w:lvl>
    <w:lvl w:ilvl="4">
      <w:start w:val="1"/>
      <w:numFmt w:val="decimal"/>
      <w:pStyle w:val="Ttulo5"/>
      <w:lvlText w:val="%1.%2.%3.%4.%5."/>
      <w:lvlJc w:val="left"/>
      <w:pPr>
        <w:ind w:left="1134" w:hanging="113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033027B"/>
    <w:multiLevelType w:val="multilevel"/>
    <w:tmpl w:val="8158A372"/>
    <w:lvl w:ilvl="0">
      <w:start w:val="1"/>
      <w:numFmt w:val="decimal"/>
      <w:lvlText w:val="%1."/>
      <w:lvlJc w:val="left"/>
      <w:pPr>
        <w:ind w:left="870" w:hanging="360"/>
      </w:pPr>
      <w:rPr>
        <w:b w:val="0"/>
        <w:bCs/>
        <w:i w:val="0"/>
        <w:color w:val="000000"/>
        <w:sz w:val="24"/>
        <w:szCs w:val="24"/>
      </w:rPr>
    </w:lvl>
    <w:lvl w:ilvl="1">
      <w:start w:val="1"/>
      <w:numFmt w:val="lowerLetter"/>
      <w:lvlText w:val="%2."/>
      <w:lvlJc w:val="left"/>
      <w:pPr>
        <w:ind w:left="1590" w:hanging="360"/>
      </w:pPr>
      <w:rPr>
        <w:b/>
        <w:i w:val="0"/>
        <w:color w:val="000000"/>
        <w:sz w:val="24"/>
        <w:szCs w:val="24"/>
      </w:rPr>
    </w:lvl>
    <w:lvl w:ilvl="2">
      <w:start w:val="1"/>
      <w:numFmt w:val="lowerRoman"/>
      <w:lvlText w:val="%3."/>
      <w:lvlJc w:val="right"/>
      <w:pPr>
        <w:ind w:left="2310" w:hanging="180"/>
      </w:pPr>
      <w:rPr>
        <w:b/>
        <w:i w:val="0"/>
        <w:color w:val="000000"/>
        <w:sz w:val="24"/>
        <w:szCs w:val="24"/>
      </w:rPr>
    </w:lvl>
    <w:lvl w:ilvl="3">
      <w:start w:val="1"/>
      <w:numFmt w:val="decimal"/>
      <w:lvlText w:val="%4."/>
      <w:lvlJc w:val="left"/>
      <w:pPr>
        <w:ind w:left="3030" w:hanging="360"/>
      </w:pPr>
      <w:rPr>
        <w:b/>
        <w:i w:val="0"/>
        <w:sz w:val="24"/>
        <w:szCs w:val="24"/>
      </w:rPr>
    </w:lvl>
    <w:lvl w:ilvl="4">
      <w:start w:val="1"/>
      <w:numFmt w:val="lowerLetter"/>
      <w:lvlText w:val="%5."/>
      <w:lvlJc w:val="left"/>
      <w:pPr>
        <w:ind w:left="3750" w:hanging="360"/>
      </w:pPr>
    </w:lvl>
    <w:lvl w:ilvl="5">
      <w:start w:val="1"/>
      <w:numFmt w:val="lowerRoman"/>
      <w:lvlText w:val="%6."/>
      <w:lvlJc w:val="right"/>
      <w:pPr>
        <w:ind w:left="4470" w:hanging="180"/>
      </w:pPr>
    </w:lvl>
    <w:lvl w:ilvl="6">
      <w:start w:val="1"/>
      <w:numFmt w:val="decimal"/>
      <w:lvlText w:val="%7."/>
      <w:lvlJc w:val="left"/>
      <w:pPr>
        <w:ind w:left="5190" w:hanging="360"/>
      </w:pPr>
    </w:lvl>
    <w:lvl w:ilvl="7">
      <w:start w:val="1"/>
      <w:numFmt w:val="lowerLetter"/>
      <w:lvlText w:val="%8."/>
      <w:lvlJc w:val="left"/>
      <w:pPr>
        <w:ind w:left="5910" w:hanging="360"/>
      </w:pPr>
    </w:lvl>
    <w:lvl w:ilvl="8">
      <w:start w:val="1"/>
      <w:numFmt w:val="lowerRoman"/>
      <w:lvlText w:val="%9."/>
      <w:lvlJc w:val="right"/>
      <w:pPr>
        <w:ind w:left="6630" w:hanging="180"/>
      </w:pPr>
    </w:lvl>
  </w:abstractNum>
  <w:abstractNum w:abstractNumId="7" w15:restartNumberingAfterBreak="0">
    <w:nsid w:val="2D8E6003"/>
    <w:multiLevelType w:val="hybridMultilevel"/>
    <w:tmpl w:val="D406794C"/>
    <w:lvl w:ilvl="0" w:tplc="90EE840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8351920"/>
    <w:multiLevelType w:val="multilevel"/>
    <w:tmpl w:val="2A9C163A"/>
    <w:lvl w:ilvl="0">
      <w:start w:val="1"/>
      <w:numFmt w:val="bullet"/>
      <w:lvlText w:val="●"/>
      <w:lvlJc w:val="left"/>
      <w:pPr>
        <w:ind w:left="870" w:hanging="360"/>
      </w:pPr>
      <w:rPr>
        <w:rFonts w:ascii="Arial" w:eastAsia="Arial" w:hAnsi="Arial" w:cs="Arial"/>
        <w:b w:val="0"/>
        <w:i w:val="0"/>
        <w:color w:val="000000"/>
        <w:sz w:val="24"/>
        <w:szCs w:val="24"/>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9" w15:restartNumberingAfterBreak="0">
    <w:nsid w:val="3B4204D4"/>
    <w:multiLevelType w:val="multilevel"/>
    <w:tmpl w:val="FE5CC79A"/>
    <w:styleLink w:val="ETECListaNumerada"/>
    <w:lvl w:ilvl="0">
      <w:start w:val="1"/>
      <w:numFmt w:val="decimal"/>
      <w:pStyle w:val="10TpNmerosPPGTCU"/>
      <w:suff w:val="space"/>
      <w:lvlText w:val="%1."/>
      <w:lvlJc w:val="left"/>
      <w:pPr>
        <w:ind w:left="567" w:hanging="207"/>
      </w:pPr>
      <w:rPr>
        <w:rFonts w:ascii="Cambria" w:hAnsi="Cambria" w:hint="default"/>
        <w:b/>
        <w:i w:val="0"/>
        <w:color w:val="auto"/>
        <w:sz w:val="24"/>
      </w:rPr>
    </w:lvl>
    <w:lvl w:ilvl="1">
      <w:start w:val="1"/>
      <w:numFmt w:val="decimal"/>
      <w:suff w:val="space"/>
      <w:lvlText w:val="%1.%2."/>
      <w:lvlJc w:val="left"/>
      <w:pPr>
        <w:ind w:left="1440" w:hanging="360"/>
      </w:pPr>
      <w:rPr>
        <w:rFonts w:ascii="Cambria" w:hAnsi="Cambria" w:hint="default"/>
        <w:b/>
        <w:i w:val="0"/>
        <w:color w:val="auto"/>
        <w:sz w:val="24"/>
      </w:rPr>
    </w:lvl>
    <w:lvl w:ilvl="2">
      <w:start w:val="1"/>
      <w:numFmt w:val="decimal"/>
      <w:suff w:val="space"/>
      <w:lvlText w:val="%1.%2.%3."/>
      <w:lvlJc w:val="left"/>
      <w:pPr>
        <w:ind w:left="2160" w:hanging="180"/>
      </w:pPr>
      <w:rPr>
        <w:rFonts w:ascii="Cambria" w:hAnsi="Cambria" w:hint="default"/>
        <w:b/>
        <w:i w:val="0"/>
        <w:color w:val="auto"/>
        <w:sz w:val="24"/>
      </w:rPr>
    </w:lvl>
    <w:lvl w:ilvl="3">
      <w:start w:val="1"/>
      <w:numFmt w:val="decimal"/>
      <w:suff w:val="space"/>
      <w:lvlText w:val="%1.%2.%3.%4."/>
      <w:lvlJc w:val="left"/>
      <w:pPr>
        <w:ind w:left="2880" w:hanging="360"/>
      </w:pPr>
      <w:rPr>
        <w:rFonts w:ascii="Cambria" w:hAnsi="Cambria" w:hint="default"/>
        <w:b/>
        <w:i w:val="0"/>
        <w:sz w:val="24"/>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48A77BDE"/>
    <w:multiLevelType w:val="hybridMultilevel"/>
    <w:tmpl w:val="93CA554C"/>
    <w:lvl w:ilvl="0" w:tplc="3F5071D0">
      <w:start w:val="1"/>
      <w:numFmt w:val="upperRoman"/>
      <w:lvlText w:val="(%1)"/>
      <w:lvlJc w:val="left"/>
      <w:pPr>
        <w:ind w:left="2007" w:hanging="720"/>
      </w:pPr>
      <w:rPr>
        <w:rFonts w:hint="default"/>
      </w:rPr>
    </w:lvl>
    <w:lvl w:ilvl="1" w:tplc="04160019" w:tentative="1">
      <w:start w:val="1"/>
      <w:numFmt w:val="lowerLetter"/>
      <w:lvlText w:val="%2."/>
      <w:lvlJc w:val="left"/>
      <w:pPr>
        <w:ind w:left="2367" w:hanging="360"/>
      </w:pPr>
    </w:lvl>
    <w:lvl w:ilvl="2" w:tplc="0416001B" w:tentative="1">
      <w:start w:val="1"/>
      <w:numFmt w:val="lowerRoman"/>
      <w:lvlText w:val="%3."/>
      <w:lvlJc w:val="right"/>
      <w:pPr>
        <w:ind w:left="3087" w:hanging="180"/>
      </w:pPr>
    </w:lvl>
    <w:lvl w:ilvl="3" w:tplc="0416000F" w:tentative="1">
      <w:start w:val="1"/>
      <w:numFmt w:val="decimal"/>
      <w:lvlText w:val="%4."/>
      <w:lvlJc w:val="left"/>
      <w:pPr>
        <w:ind w:left="3807" w:hanging="360"/>
      </w:pPr>
    </w:lvl>
    <w:lvl w:ilvl="4" w:tplc="04160019" w:tentative="1">
      <w:start w:val="1"/>
      <w:numFmt w:val="lowerLetter"/>
      <w:lvlText w:val="%5."/>
      <w:lvlJc w:val="left"/>
      <w:pPr>
        <w:ind w:left="4527" w:hanging="360"/>
      </w:pPr>
    </w:lvl>
    <w:lvl w:ilvl="5" w:tplc="0416001B" w:tentative="1">
      <w:start w:val="1"/>
      <w:numFmt w:val="lowerRoman"/>
      <w:lvlText w:val="%6."/>
      <w:lvlJc w:val="right"/>
      <w:pPr>
        <w:ind w:left="5247" w:hanging="180"/>
      </w:pPr>
    </w:lvl>
    <w:lvl w:ilvl="6" w:tplc="0416000F" w:tentative="1">
      <w:start w:val="1"/>
      <w:numFmt w:val="decimal"/>
      <w:lvlText w:val="%7."/>
      <w:lvlJc w:val="left"/>
      <w:pPr>
        <w:ind w:left="5967" w:hanging="360"/>
      </w:pPr>
    </w:lvl>
    <w:lvl w:ilvl="7" w:tplc="04160019" w:tentative="1">
      <w:start w:val="1"/>
      <w:numFmt w:val="lowerLetter"/>
      <w:lvlText w:val="%8."/>
      <w:lvlJc w:val="left"/>
      <w:pPr>
        <w:ind w:left="6687" w:hanging="360"/>
      </w:pPr>
    </w:lvl>
    <w:lvl w:ilvl="8" w:tplc="0416001B" w:tentative="1">
      <w:start w:val="1"/>
      <w:numFmt w:val="lowerRoman"/>
      <w:lvlText w:val="%9."/>
      <w:lvlJc w:val="right"/>
      <w:pPr>
        <w:ind w:left="7407" w:hanging="180"/>
      </w:pPr>
    </w:lvl>
  </w:abstractNum>
  <w:abstractNum w:abstractNumId="11" w15:restartNumberingAfterBreak="0">
    <w:nsid w:val="564259FC"/>
    <w:multiLevelType w:val="hybridMultilevel"/>
    <w:tmpl w:val="B48873EE"/>
    <w:lvl w:ilvl="0" w:tplc="9732EB90">
      <w:start w:val="1"/>
      <w:numFmt w:val="upperRoman"/>
      <w:lvlText w:val="(%1)"/>
      <w:lvlJc w:val="left"/>
      <w:pPr>
        <w:ind w:left="2007" w:hanging="720"/>
      </w:pPr>
      <w:rPr>
        <w:rFonts w:hint="default"/>
      </w:rPr>
    </w:lvl>
    <w:lvl w:ilvl="1" w:tplc="04160019" w:tentative="1">
      <w:start w:val="1"/>
      <w:numFmt w:val="lowerLetter"/>
      <w:lvlText w:val="%2."/>
      <w:lvlJc w:val="left"/>
      <w:pPr>
        <w:ind w:left="2367" w:hanging="360"/>
      </w:pPr>
    </w:lvl>
    <w:lvl w:ilvl="2" w:tplc="0416001B" w:tentative="1">
      <w:start w:val="1"/>
      <w:numFmt w:val="lowerRoman"/>
      <w:lvlText w:val="%3."/>
      <w:lvlJc w:val="right"/>
      <w:pPr>
        <w:ind w:left="3087" w:hanging="180"/>
      </w:pPr>
    </w:lvl>
    <w:lvl w:ilvl="3" w:tplc="0416000F" w:tentative="1">
      <w:start w:val="1"/>
      <w:numFmt w:val="decimal"/>
      <w:lvlText w:val="%4."/>
      <w:lvlJc w:val="left"/>
      <w:pPr>
        <w:ind w:left="3807" w:hanging="360"/>
      </w:pPr>
    </w:lvl>
    <w:lvl w:ilvl="4" w:tplc="04160019" w:tentative="1">
      <w:start w:val="1"/>
      <w:numFmt w:val="lowerLetter"/>
      <w:lvlText w:val="%5."/>
      <w:lvlJc w:val="left"/>
      <w:pPr>
        <w:ind w:left="4527" w:hanging="360"/>
      </w:pPr>
    </w:lvl>
    <w:lvl w:ilvl="5" w:tplc="0416001B" w:tentative="1">
      <w:start w:val="1"/>
      <w:numFmt w:val="lowerRoman"/>
      <w:lvlText w:val="%6."/>
      <w:lvlJc w:val="right"/>
      <w:pPr>
        <w:ind w:left="5247" w:hanging="180"/>
      </w:pPr>
    </w:lvl>
    <w:lvl w:ilvl="6" w:tplc="0416000F" w:tentative="1">
      <w:start w:val="1"/>
      <w:numFmt w:val="decimal"/>
      <w:lvlText w:val="%7."/>
      <w:lvlJc w:val="left"/>
      <w:pPr>
        <w:ind w:left="5967" w:hanging="360"/>
      </w:pPr>
    </w:lvl>
    <w:lvl w:ilvl="7" w:tplc="04160019" w:tentative="1">
      <w:start w:val="1"/>
      <w:numFmt w:val="lowerLetter"/>
      <w:lvlText w:val="%8."/>
      <w:lvlJc w:val="left"/>
      <w:pPr>
        <w:ind w:left="6687" w:hanging="360"/>
      </w:pPr>
    </w:lvl>
    <w:lvl w:ilvl="8" w:tplc="0416001B" w:tentative="1">
      <w:start w:val="1"/>
      <w:numFmt w:val="lowerRoman"/>
      <w:lvlText w:val="%9."/>
      <w:lvlJc w:val="right"/>
      <w:pPr>
        <w:ind w:left="7407" w:hanging="180"/>
      </w:pPr>
    </w:lvl>
  </w:abstractNum>
  <w:abstractNum w:abstractNumId="12" w15:restartNumberingAfterBreak="0">
    <w:nsid w:val="5E1631F3"/>
    <w:multiLevelType w:val="hybridMultilevel"/>
    <w:tmpl w:val="F88E1D9A"/>
    <w:lvl w:ilvl="0" w:tplc="04160001">
      <w:start w:val="1"/>
      <w:numFmt w:val="bullet"/>
      <w:lvlText w:val=""/>
      <w:lvlJc w:val="left"/>
      <w:pPr>
        <w:ind w:left="1324" w:hanging="360"/>
      </w:pPr>
      <w:rPr>
        <w:rFonts w:ascii="Symbol" w:hAnsi="Symbol" w:hint="default"/>
      </w:rPr>
    </w:lvl>
    <w:lvl w:ilvl="1" w:tplc="04160003" w:tentative="1">
      <w:start w:val="1"/>
      <w:numFmt w:val="bullet"/>
      <w:lvlText w:val="o"/>
      <w:lvlJc w:val="left"/>
      <w:pPr>
        <w:ind w:left="2044" w:hanging="360"/>
      </w:pPr>
      <w:rPr>
        <w:rFonts w:ascii="Courier New" w:hAnsi="Courier New" w:cs="Courier New" w:hint="default"/>
      </w:rPr>
    </w:lvl>
    <w:lvl w:ilvl="2" w:tplc="04160005" w:tentative="1">
      <w:start w:val="1"/>
      <w:numFmt w:val="bullet"/>
      <w:lvlText w:val=""/>
      <w:lvlJc w:val="left"/>
      <w:pPr>
        <w:ind w:left="2764" w:hanging="360"/>
      </w:pPr>
      <w:rPr>
        <w:rFonts w:ascii="Wingdings" w:hAnsi="Wingdings" w:hint="default"/>
      </w:rPr>
    </w:lvl>
    <w:lvl w:ilvl="3" w:tplc="04160001" w:tentative="1">
      <w:start w:val="1"/>
      <w:numFmt w:val="bullet"/>
      <w:lvlText w:val=""/>
      <w:lvlJc w:val="left"/>
      <w:pPr>
        <w:ind w:left="3484" w:hanging="360"/>
      </w:pPr>
      <w:rPr>
        <w:rFonts w:ascii="Symbol" w:hAnsi="Symbol" w:hint="default"/>
      </w:rPr>
    </w:lvl>
    <w:lvl w:ilvl="4" w:tplc="04160003" w:tentative="1">
      <w:start w:val="1"/>
      <w:numFmt w:val="bullet"/>
      <w:lvlText w:val="o"/>
      <w:lvlJc w:val="left"/>
      <w:pPr>
        <w:ind w:left="4204" w:hanging="360"/>
      </w:pPr>
      <w:rPr>
        <w:rFonts w:ascii="Courier New" w:hAnsi="Courier New" w:cs="Courier New" w:hint="default"/>
      </w:rPr>
    </w:lvl>
    <w:lvl w:ilvl="5" w:tplc="04160005" w:tentative="1">
      <w:start w:val="1"/>
      <w:numFmt w:val="bullet"/>
      <w:lvlText w:val=""/>
      <w:lvlJc w:val="left"/>
      <w:pPr>
        <w:ind w:left="4924" w:hanging="360"/>
      </w:pPr>
      <w:rPr>
        <w:rFonts w:ascii="Wingdings" w:hAnsi="Wingdings" w:hint="default"/>
      </w:rPr>
    </w:lvl>
    <w:lvl w:ilvl="6" w:tplc="04160001" w:tentative="1">
      <w:start w:val="1"/>
      <w:numFmt w:val="bullet"/>
      <w:lvlText w:val=""/>
      <w:lvlJc w:val="left"/>
      <w:pPr>
        <w:ind w:left="5644" w:hanging="360"/>
      </w:pPr>
      <w:rPr>
        <w:rFonts w:ascii="Symbol" w:hAnsi="Symbol" w:hint="default"/>
      </w:rPr>
    </w:lvl>
    <w:lvl w:ilvl="7" w:tplc="04160003" w:tentative="1">
      <w:start w:val="1"/>
      <w:numFmt w:val="bullet"/>
      <w:lvlText w:val="o"/>
      <w:lvlJc w:val="left"/>
      <w:pPr>
        <w:ind w:left="6364" w:hanging="360"/>
      </w:pPr>
      <w:rPr>
        <w:rFonts w:ascii="Courier New" w:hAnsi="Courier New" w:cs="Courier New" w:hint="default"/>
      </w:rPr>
    </w:lvl>
    <w:lvl w:ilvl="8" w:tplc="04160005" w:tentative="1">
      <w:start w:val="1"/>
      <w:numFmt w:val="bullet"/>
      <w:lvlText w:val=""/>
      <w:lvlJc w:val="left"/>
      <w:pPr>
        <w:ind w:left="7084" w:hanging="360"/>
      </w:pPr>
      <w:rPr>
        <w:rFonts w:ascii="Wingdings" w:hAnsi="Wingdings" w:hint="default"/>
      </w:rPr>
    </w:lvl>
  </w:abstractNum>
  <w:abstractNum w:abstractNumId="13" w15:restartNumberingAfterBreak="0">
    <w:nsid w:val="5F767409"/>
    <w:multiLevelType w:val="hybridMultilevel"/>
    <w:tmpl w:val="C0761C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626B75FA"/>
    <w:multiLevelType w:val="hybridMultilevel"/>
    <w:tmpl w:val="788C2658"/>
    <w:lvl w:ilvl="0" w:tplc="C434934E">
      <w:start w:val="1"/>
      <w:numFmt w:val="upperRoman"/>
      <w:lvlText w:val="(%1)"/>
      <w:lvlJc w:val="left"/>
      <w:pPr>
        <w:ind w:left="2007" w:hanging="720"/>
      </w:pPr>
      <w:rPr>
        <w:rFonts w:hint="default"/>
      </w:rPr>
    </w:lvl>
    <w:lvl w:ilvl="1" w:tplc="04160019" w:tentative="1">
      <w:start w:val="1"/>
      <w:numFmt w:val="lowerLetter"/>
      <w:lvlText w:val="%2."/>
      <w:lvlJc w:val="left"/>
      <w:pPr>
        <w:ind w:left="2367" w:hanging="360"/>
      </w:pPr>
    </w:lvl>
    <w:lvl w:ilvl="2" w:tplc="0416001B" w:tentative="1">
      <w:start w:val="1"/>
      <w:numFmt w:val="lowerRoman"/>
      <w:lvlText w:val="%3."/>
      <w:lvlJc w:val="right"/>
      <w:pPr>
        <w:ind w:left="3087" w:hanging="180"/>
      </w:pPr>
    </w:lvl>
    <w:lvl w:ilvl="3" w:tplc="0416000F" w:tentative="1">
      <w:start w:val="1"/>
      <w:numFmt w:val="decimal"/>
      <w:lvlText w:val="%4."/>
      <w:lvlJc w:val="left"/>
      <w:pPr>
        <w:ind w:left="3807" w:hanging="360"/>
      </w:pPr>
    </w:lvl>
    <w:lvl w:ilvl="4" w:tplc="04160019" w:tentative="1">
      <w:start w:val="1"/>
      <w:numFmt w:val="lowerLetter"/>
      <w:lvlText w:val="%5."/>
      <w:lvlJc w:val="left"/>
      <w:pPr>
        <w:ind w:left="4527" w:hanging="360"/>
      </w:pPr>
    </w:lvl>
    <w:lvl w:ilvl="5" w:tplc="0416001B" w:tentative="1">
      <w:start w:val="1"/>
      <w:numFmt w:val="lowerRoman"/>
      <w:lvlText w:val="%6."/>
      <w:lvlJc w:val="right"/>
      <w:pPr>
        <w:ind w:left="5247" w:hanging="180"/>
      </w:pPr>
    </w:lvl>
    <w:lvl w:ilvl="6" w:tplc="0416000F" w:tentative="1">
      <w:start w:val="1"/>
      <w:numFmt w:val="decimal"/>
      <w:lvlText w:val="%7."/>
      <w:lvlJc w:val="left"/>
      <w:pPr>
        <w:ind w:left="5967" w:hanging="360"/>
      </w:pPr>
    </w:lvl>
    <w:lvl w:ilvl="7" w:tplc="04160019" w:tentative="1">
      <w:start w:val="1"/>
      <w:numFmt w:val="lowerLetter"/>
      <w:lvlText w:val="%8."/>
      <w:lvlJc w:val="left"/>
      <w:pPr>
        <w:ind w:left="6687" w:hanging="360"/>
      </w:pPr>
    </w:lvl>
    <w:lvl w:ilvl="8" w:tplc="0416001B" w:tentative="1">
      <w:start w:val="1"/>
      <w:numFmt w:val="lowerRoman"/>
      <w:lvlText w:val="%9."/>
      <w:lvlJc w:val="right"/>
      <w:pPr>
        <w:ind w:left="7407" w:hanging="180"/>
      </w:pPr>
    </w:lvl>
  </w:abstractNum>
  <w:abstractNum w:abstractNumId="15" w15:restartNumberingAfterBreak="0">
    <w:nsid w:val="66814169"/>
    <w:multiLevelType w:val="hybridMultilevel"/>
    <w:tmpl w:val="A24EF662"/>
    <w:lvl w:ilvl="0" w:tplc="ABD6A21C">
      <w:start w:val="1"/>
      <w:numFmt w:val="bullet"/>
      <w:pStyle w:val="11TpMarcadoresPPGTCU"/>
      <w:lvlText w:val="●"/>
      <w:lvlJc w:val="left"/>
      <w:pPr>
        <w:ind w:left="870" w:hanging="360"/>
      </w:pPr>
      <w:rPr>
        <w:rFonts w:ascii="Arial" w:hAnsi="Arial" w:hint="default"/>
        <w:b w:val="0"/>
        <w:i w:val="0"/>
        <w:color w:val="D39700"/>
        <w:sz w:val="24"/>
      </w:rPr>
    </w:lvl>
    <w:lvl w:ilvl="1" w:tplc="04160019">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6" w15:restartNumberingAfterBreak="0">
    <w:nsid w:val="72DA571D"/>
    <w:multiLevelType w:val="multilevel"/>
    <w:tmpl w:val="8158A372"/>
    <w:lvl w:ilvl="0">
      <w:start w:val="1"/>
      <w:numFmt w:val="decimal"/>
      <w:lvlText w:val="%1."/>
      <w:lvlJc w:val="left"/>
      <w:pPr>
        <w:ind w:left="870" w:hanging="360"/>
      </w:pPr>
      <w:rPr>
        <w:b w:val="0"/>
        <w:bCs/>
        <w:i w:val="0"/>
        <w:color w:val="000000"/>
        <w:sz w:val="24"/>
        <w:szCs w:val="24"/>
      </w:rPr>
    </w:lvl>
    <w:lvl w:ilvl="1">
      <w:start w:val="1"/>
      <w:numFmt w:val="lowerLetter"/>
      <w:lvlText w:val="%2."/>
      <w:lvlJc w:val="left"/>
      <w:pPr>
        <w:ind w:left="1590" w:hanging="360"/>
      </w:pPr>
      <w:rPr>
        <w:b/>
        <w:i w:val="0"/>
        <w:color w:val="000000"/>
        <w:sz w:val="24"/>
        <w:szCs w:val="24"/>
      </w:rPr>
    </w:lvl>
    <w:lvl w:ilvl="2">
      <w:start w:val="1"/>
      <w:numFmt w:val="lowerRoman"/>
      <w:lvlText w:val="%3."/>
      <w:lvlJc w:val="right"/>
      <w:pPr>
        <w:ind w:left="2310" w:hanging="180"/>
      </w:pPr>
      <w:rPr>
        <w:b/>
        <w:i w:val="0"/>
        <w:color w:val="000000"/>
        <w:sz w:val="24"/>
        <w:szCs w:val="24"/>
      </w:rPr>
    </w:lvl>
    <w:lvl w:ilvl="3">
      <w:start w:val="1"/>
      <w:numFmt w:val="decimal"/>
      <w:lvlText w:val="%4."/>
      <w:lvlJc w:val="left"/>
      <w:pPr>
        <w:ind w:left="3030" w:hanging="360"/>
      </w:pPr>
      <w:rPr>
        <w:b/>
        <w:i w:val="0"/>
        <w:sz w:val="24"/>
        <w:szCs w:val="24"/>
      </w:rPr>
    </w:lvl>
    <w:lvl w:ilvl="4">
      <w:start w:val="1"/>
      <w:numFmt w:val="lowerLetter"/>
      <w:lvlText w:val="%5."/>
      <w:lvlJc w:val="left"/>
      <w:pPr>
        <w:ind w:left="3750" w:hanging="360"/>
      </w:pPr>
    </w:lvl>
    <w:lvl w:ilvl="5">
      <w:start w:val="1"/>
      <w:numFmt w:val="lowerRoman"/>
      <w:lvlText w:val="%6."/>
      <w:lvlJc w:val="right"/>
      <w:pPr>
        <w:ind w:left="4470" w:hanging="180"/>
      </w:pPr>
    </w:lvl>
    <w:lvl w:ilvl="6">
      <w:start w:val="1"/>
      <w:numFmt w:val="decimal"/>
      <w:lvlText w:val="%7."/>
      <w:lvlJc w:val="left"/>
      <w:pPr>
        <w:ind w:left="5190" w:hanging="360"/>
      </w:pPr>
    </w:lvl>
    <w:lvl w:ilvl="7">
      <w:start w:val="1"/>
      <w:numFmt w:val="lowerLetter"/>
      <w:lvlText w:val="%8."/>
      <w:lvlJc w:val="left"/>
      <w:pPr>
        <w:ind w:left="5910" w:hanging="360"/>
      </w:pPr>
    </w:lvl>
    <w:lvl w:ilvl="8">
      <w:start w:val="1"/>
      <w:numFmt w:val="lowerRoman"/>
      <w:lvlText w:val="%9."/>
      <w:lvlJc w:val="right"/>
      <w:pPr>
        <w:ind w:left="6630" w:hanging="180"/>
      </w:pPr>
    </w:lvl>
  </w:abstractNum>
  <w:abstractNum w:abstractNumId="17" w15:restartNumberingAfterBreak="0">
    <w:nsid w:val="76D21DB5"/>
    <w:multiLevelType w:val="multilevel"/>
    <w:tmpl w:val="A77CEC60"/>
    <w:lvl w:ilvl="0">
      <w:start w:val="1"/>
      <w:numFmt w:val="decimal"/>
      <w:lvlText w:val="%1."/>
      <w:lvlJc w:val="left"/>
      <w:pPr>
        <w:ind w:left="870" w:hanging="360"/>
      </w:pPr>
      <w:rPr>
        <w:b/>
        <w:i w:val="0"/>
        <w:color w:val="000000"/>
        <w:sz w:val="24"/>
        <w:szCs w:val="24"/>
      </w:rPr>
    </w:lvl>
    <w:lvl w:ilvl="1">
      <w:start w:val="1"/>
      <w:numFmt w:val="lowerLetter"/>
      <w:lvlText w:val="%2."/>
      <w:lvlJc w:val="left"/>
      <w:pPr>
        <w:ind w:left="1590" w:hanging="360"/>
      </w:pPr>
      <w:rPr>
        <w:b/>
        <w:i w:val="0"/>
        <w:color w:val="000000"/>
        <w:sz w:val="24"/>
        <w:szCs w:val="24"/>
      </w:rPr>
    </w:lvl>
    <w:lvl w:ilvl="2">
      <w:start w:val="1"/>
      <w:numFmt w:val="lowerRoman"/>
      <w:lvlText w:val="%3."/>
      <w:lvlJc w:val="right"/>
      <w:pPr>
        <w:ind w:left="2310" w:hanging="180"/>
      </w:pPr>
      <w:rPr>
        <w:b/>
        <w:i w:val="0"/>
        <w:color w:val="000000"/>
        <w:sz w:val="24"/>
        <w:szCs w:val="24"/>
      </w:rPr>
    </w:lvl>
    <w:lvl w:ilvl="3">
      <w:start w:val="1"/>
      <w:numFmt w:val="decimal"/>
      <w:lvlText w:val="%4."/>
      <w:lvlJc w:val="left"/>
      <w:pPr>
        <w:ind w:left="3030" w:hanging="360"/>
      </w:pPr>
      <w:rPr>
        <w:b/>
        <w:i w:val="0"/>
        <w:sz w:val="24"/>
        <w:szCs w:val="24"/>
      </w:rPr>
    </w:lvl>
    <w:lvl w:ilvl="4">
      <w:start w:val="1"/>
      <w:numFmt w:val="lowerLetter"/>
      <w:lvlText w:val="%5."/>
      <w:lvlJc w:val="left"/>
      <w:pPr>
        <w:ind w:left="3750" w:hanging="360"/>
      </w:pPr>
    </w:lvl>
    <w:lvl w:ilvl="5">
      <w:start w:val="1"/>
      <w:numFmt w:val="lowerRoman"/>
      <w:lvlText w:val="%6."/>
      <w:lvlJc w:val="right"/>
      <w:pPr>
        <w:ind w:left="4470" w:hanging="180"/>
      </w:pPr>
    </w:lvl>
    <w:lvl w:ilvl="6">
      <w:start w:val="1"/>
      <w:numFmt w:val="decimal"/>
      <w:lvlText w:val="%7."/>
      <w:lvlJc w:val="left"/>
      <w:pPr>
        <w:ind w:left="5190" w:hanging="360"/>
      </w:pPr>
    </w:lvl>
    <w:lvl w:ilvl="7">
      <w:start w:val="1"/>
      <w:numFmt w:val="lowerLetter"/>
      <w:lvlText w:val="%8."/>
      <w:lvlJc w:val="left"/>
      <w:pPr>
        <w:ind w:left="5910" w:hanging="360"/>
      </w:pPr>
    </w:lvl>
    <w:lvl w:ilvl="8">
      <w:start w:val="1"/>
      <w:numFmt w:val="lowerRoman"/>
      <w:lvlText w:val="%9."/>
      <w:lvlJc w:val="right"/>
      <w:pPr>
        <w:ind w:left="6630" w:hanging="180"/>
      </w:pPr>
    </w:lvl>
  </w:abstractNum>
  <w:abstractNum w:abstractNumId="18" w15:restartNumberingAfterBreak="0">
    <w:nsid w:val="78953368"/>
    <w:multiLevelType w:val="hybridMultilevel"/>
    <w:tmpl w:val="A4B08632"/>
    <w:lvl w:ilvl="0" w:tplc="071E47F4">
      <w:start w:val="1"/>
      <w:numFmt w:val="upperRoman"/>
      <w:lvlText w:val="(%1)"/>
      <w:lvlJc w:val="left"/>
      <w:pPr>
        <w:ind w:left="2007" w:hanging="720"/>
      </w:pPr>
      <w:rPr>
        <w:rFonts w:hint="default"/>
      </w:rPr>
    </w:lvl>
    <w:lvl w:ilvl="1" w:tplc="04160019" w:tentative="1">
      <w:start w:val="1"/>
      <w:numFmt w:val="lowerLetter"/>
      <w:lvlText w:val="%2."/>
      <w:lvlJc w:val="left"/>
      <w:pPr>
        <w:ind w:left="2367" w:hanging="360"/>
      </w:pPr>
    </w:lvl>
    <w:lvl w:ilvl="2" w:tplc="0416001B" w:tentative="1">
      <w:start w:val="1"/>
      <w:numFmt w:val="lowerRoman"/>
      <w:lvlText w:val="%3."/>
      <w:lvlJc w:val="right"/>
      <w:pPr>
        <w:ind w:left="3087" w:hanging="180"/>
      </w:pPr>
    </w:lvl>
    <w:lvl w:ilvl="3" w:tplc="0416000F" w:tentative="1">
      <w:start w:val="1"/>
      <w:numFmt w:val="decimal"/>
      <w:lvlText w:val="%4."/>
      <w:lvlJc w:val="left"/>
      <w:pPr>
        <w:ind w:left="3807" w:hanging="360"/>
      </w:pPr>
    </w:lvl>
    <w:lvl w:ilvl="4" w:tplc="04160019" w:tentative="1">
      <w:start w:val="1"/>
      <w:numFmt w:val="lowerLetter"/>
      <w:lvlText w:val="%5."/>
      <w:lvlJc w:val="left"/>
      <w:pPr>
        <w:ind w:left="4527" w:hanging="360"/>
      </w:pPr>
    </w:lvl>
    <w:lvl w:ilvl="5" w:tplc="0416001B" w:tentative="1">
      <w:start w:val="1"/>
      <w:numFmt w:val="lowerRoman"/>
      <w:lvlText w:val="%6."/>
      <w:lvlJc w:val="right"/>
      <w:pPr>
        <w:ind w:left="5247" w:hanging="180"/>
      </w:pPr>
    </w:lvl>
    <w:lvl w:ilvl="6" w:tplc="0416000F" w:tentative="1">
      <w:start w:val="1"/>
      <w:numFmt w:val="decimal"/>
      <w:lvlText w:val="%7."/>
      <w:lvlJc w:val="left"/>
      <w:pPr>
        <w:ind w:left="5967" w:hanging="360"/>
      </w:pPr>
    </w:lvl>
    <w:lvl w:ilvl="7" w:tplc="04160019" w:tentative="1">
      <w:start w:val="1"/>
      <w:numFmt w:val="lowerLetter"/>
      <w:lvlText w:val="%8."/>
      <w:lvlJc w:val="left"/>
      <w:pPr>
        <w:ind w:left="6687" w:hanging="360"/>
      </w:pPr>
    </w:lvl>
    <w:lvl w:ilvl="8" w:tplc="0416001B" w:tentative="1">
      <w:start w:val="1"/>
      <w:numFmt w:val="lowerRoman"/>
      <w:lvlText w:val="%9."/>
      <w:lvlJc w:val="right"/>
      <w:pPr>
        <w:ind w:left="7407" w:hanging="180"/>
      </w:pPr>
    </w:lvl>
  </w:abstractNum>
  <w:abstractNum w:abstractNumId="19" w15:restartNumberingAfterBreak="0">
    <w:nsid w:val="7D601745"/>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16cid:durableId="403572180">
    <w:abstractNumId w:val="19"/>
  </w:num>
  <w:num w:numId="2" w16cid:durableId="451948358">
    <w:abstractNumId w:val="9"/>
  </w:num>
  <w:num w:numId="3" w16cid:durableId="1803039742">
    <w:abstractNumId w:val="0"/>
    <w:lvlOverride w:ilvl="0">
      <w:lvl w:ilvl="0">
        <w:start w:val="1"/>
        <w:numFmt w:val="decimal"/>
        <w:pStyle w:val="10TpNmerosPPGTCU"/>
        <w:lvlText w:val="%1."/>
        <w:lvlJc w:val="left"/>
        <w:pPr>
          <w:ind w:left="870" w:hanging="360"/>
        </w:pPr>
        <w:rPr>
          <w:rFonts w:ascii="Arial" w:hAnsi="Arial" w:hint="default"/>
          <w:b/>
          <w:i w:val="0"/>
          <w:color w:val="D39700"/>
          <w:sz w:val="24"/>
        </w:rPr>
      </w:lvl>
    </w:lvlOverride>
    <w:lvlOverride w:ilvl="1">
      <w:lvl w:ilvl="1">
        <w:start w:val="1"/>
        <w:numFmt w:val="lowerLetter"/>
        <w:lvlText w:val="%2."/>
        <w:lvlJc w:val="left"/>
        <w:pPr>
          <w:ind w:left="1590" w:hanging="360"/>
        </w:pPr>
        <w:rPr>
          <w:rFonts w:hint="default"/>
        </w:rPr>
      </w:lvl>
    </w:lvlOverride>
    <w:lvlOverride w:ilvl="2">
      <w:lvl w:ilvl="2">
        <w:start w:val="1"/>
        <w:numFmt w:val="lowerRoman"/>
        <w:lvlText w:val="%3."/>
        <w:lvlJc w:val="right"/>
        <w:pPr>
          <w:ind w:left="2310" w:hanging="180"/>
        </w:pPr>
        <w:rPr>
          <w:rFonts w:hint="default"/>
        </w:rPr>
      </w:lvl>
    </w:lvlOverride>
    <w:lvlOverride w:ilvl="3">
      <w:lvl w:ilvl="3">
        <w:start w:val="1"/>
        <w:numFmt w:val="decimal"/>
        <w:lvlText w:val="%4."/>
        <w:lvlJc w:val="left"/>
        <w:pPr>
          <w:ind w:left="3030" w:hanging="360"/>
        </w:pPr>
        <w:rPr>
          <w:rFonts w:hint="default"/>
        </w:rPr>
      </w:lvl>
    </w:lvlOverride>
    <w:lvlOverride w:ilvl="4">
      <w:lvl w:ilvl="4">
        <w:start w:val="1"/>
        <w:numFmt w:val="lowerLetter"/>
        <w:lvlText w:val="%5."/>
        <w:lvlJc w:val="left"/>
        <w:pPr>
          <w:ind w:left="3750" w:hanging="360"/>
        </w:pPr>
        <w:rPr>
          <w:rFonts w:hint="default"/>
        </w:rPr>
      </w:lvl>
    </w:lvlOverride>
    <w:lvlOverride w:ilvl="5">
      <w:lvl w:ilvl="5">
        <w:start w:val="1"/>
        <w:numFmt w:val="lowerRoman"/>
        <w:lvlText w:val="%6."/>
        <w:lvlJc w:val="right"/>
        <w:pPr>
          <w:ind w:left="4470" w:hanging="180"/>
        </w:pPr>
        <w:rPr>
          <w:rFonts w:hint="default"/>
        </w:rPr>
      </w:lvl>
    </w:lvlOverride>
    <w:lvlOverride w:ilvl="6">
      <w:lvl w:ilvl="6">
        <w:start w:val="1"/>
        <w:numFmt w:val="decimal"/>
        <w:lvlText w:val="%7."/>
        <w:lvlJc w:val="left"/>
        <w:pPr>
          <w:ind w:left="5190" w:hanging="360"/>
        </w:pPr>
        <w:rPr>
          <w:rFonts w:hint="default"/>
        </w:rPr>
      </w:lvl>
    </w:lvlOverride>
    <w:lvlOverride w:ilvl="7">
      <w:lvl w:ilvl="7">
        <w:start w:val="1"/>
        <w:numFmt w:val="lowerLetter"/>
        <w:lvlText w:val="%8."/>
        <w:lvlJc w:val="left"/>
        <w:pPr>
          <w:ind w:left="5910" w:hanging="360"/>
        </w:pPr>
        <w:rPr>
          <w:rFonts w:hint="default"/>
        </w:rPr>
      </w:lvl>
    </w:lvlOverride>
    <w:lvlOverride w:ilvl="8">
      <w:lvl w:ilvl="8">
        <w:start w:val="1"/>
        <w:numFmt w:val="lowerRoman"/>
        <w:lvlText w:val="%9."/>
        <w:lvlJc w:val="right"/>
        <w:pPr>
          <w:ind w:left="6630" w:hanging="180"/>
        </w:pPr>
        <w:rPr>
          <w:rFonts w:hint="default"/>
        </w:rPr>
      </w:lvl>
    </w:lvlOverride>
  </w:num>
  <w:num w:numId="4" w16cid:durableId="1601373432">
    <w:abstractNumId w:val="5"/>
  </w:num>
  <w:num w:numId="5" w16cid:durableId="835073724">
    <w:abstractNumId w:val="15"/>
  </w:num>
  <w:num w:numId="6" w16cid:durableId="1392386095">
    <w:abstractNumId w:val="12"/>
  </w:num>
  <w:num w:numId="7" w16cid:durableId="1288856072">
    <w:abstractNumId w:val="3"/>
  </w:num>
  <w:num w:numId="8" w16cid:durableId="1656912873">
    <w:abstractNumId w:val="11"/>
  </w:num>
  <w:num w:numId="9" w16cid:durableId="962921538">
    <w:abstractNumId w:val="10"/>
  </w:num>
  <w:num w:numId="10" w16cid:durableId="1726105295">
    <w:abstractNumId w:val="14"/>
  </w:num>
  <w:num w:numId="11" w16cid:durableId="695351362">
    <w:abstractNumId w:val="18"/>
  </w:num>
  <w:num w:numId="12" w16cid:durableId="2019844100">
    <w:abstractNumId w:val="0"/>
    <w:lvlOverride w:ilvl="0">
      <w:startOverride w:val="1"/>
      <w:lvl w:ilvl="0">
        <w:start w:val="1"/>
        <w:numFmt w:val="decimal"/>
        <w:pStyle w:val="10TpNmerosPPGTCU"/>
        <w:lvlText w:val="%1."/>
        <w:lvlJc w:val="left"/>
        <w:pPr>
          <w:ind w:left="870" w:hanging="360"/>
        </w:pPr>
        <w:rPr>
          <w:rFonts w:ascii="Arial" w:hAnsi="Arial" w:hint="default"/>
          <w:b/>
          <w:i w:val="0"/>
          <w:color w:val="D39700"/>
          <w:sz w:val="24"/>
        </w:rPr>
      </w:lvl>
    </w:lvlOverride>
    <w:lvlOverride w:ilvl="1">
      <w:startOverride w:val="1"/>
      <w:lvl w:ilvl="1">
        <w:start w:val="1"/>
        <w:numFmt w:val="lowerLetter"/>
        <w:lvlText w:val="%2."/>
        <w:lvlJc w:val="left"/>
        <w:pPr>
          <w:ind w:left="1590" w:hanging="360"/>
        </w:pPr>
        <w:rPr>
          <w:rFonts w:hint="default"/>
        </w:rPr>
      </w:lvl>
    </w:lvlOverride>
    <w:lvlOverride w:ilvl="2">
      <w:startOverride w:val="1"/>
      <w:lvl w:ilvl="2">
        <w:start w:val="1"/>
        <w:numFmt w:val="lowerRoman"/>
        <w:lvlText w:val="%3."/>
        <w:lvlJc w:val="right"/>
        <w:pPr>
          <w:ind w:left="2310" w:hanging="180"/>
        </w:pPr>
        <w:rPr>
          <w:rFonts w:hint="default"/>
        </w:rPr>
      </w:lvl>
    </w:lvlOverride>
    <w:lvlOverride w:ilvl="3">
      <w:startOverride w:val="1"/>
      <w:lvl w:ilvl="3">
        <w:start w:val="1"/>
        <w:numFmt w:val="decimal"/>
        <w:lvlText w:val="%4."/>
        <w:lvlJc w:val="left"/>
        <w:pPr>
          <w:ind w:left="3030" w:hanging="360"/>
        </w:pPr>
        <w:rPr>
          <w:rFonts w:hint="default"/>
        </w:rPr>
      </w:lvl>
    </w:lvlOverride>
    <w:lvlOverride w:ilvl="4">
      <w:startOverride w:val="1"/>
      <w:lvl w:ilvl="4">
        <w:start w:val="1"/>
        <w:numFmt w:val="lowerLetter"/>
        <w:lvlText w:val="%5."/>
        <w:lvlJc w:val="left"/>
        <w:pPr>
          <w:ind w:left="3750" w:hanging="360"/>
        </w:pPr>
        <w:rPr>
          <w:rFonts w:hint="default"/>
        </w:rPr>
      </w:lvl>
    </w:lvlOverride>
    <w:lvlOverride w:ilvl="5">
      <w:startOverride w:val="1"/>
      <w:lvl w:ilvl="5">
        <w:start w:val="1"/>
        <w:numFmt w:val="lowerRoman"/>
        <w:lvlText w:val="%6."/>
        <w:lvlJc w:val="right"/>
        <w:pPr>
          <w:ind w:left="4470" w:hanging="180"/>
        </w:pPr>
        <w:rPr>
          <w:rFonts w:hint="default"/>
        </w:rPr>
      </w:lvl>
    </w:lvlOverride>
    <w:lvlOverride w:ilvl="6">
      <w:startOverride w:val="1"/>
      <w:lvl w:ilvl="6">
        <w:start w:val="1"/>
        <w:numFmt w:val="decimal"/>
        <w:lvlText w:val="%7."/>
        <w:lvlJc w:val="left"/>
        <w:pPr>
          <w:ind w:left="5190" w:hanging="360"/>
        </w:pPr>
        <w:rPr>
          <w:rFonts w:hint="default"/>
        </w:rPr>
      </w:lvl>
    </w:lvlOverride>
    <w:lvlOverride w:ilvl="7">
      <w:startOverride w:val="1"/>
      <w:lvl w:ilvl="7">
        <w:start w:val="1"/>
        <w:numFmt w:val="lowerLetter"/>
        <w:lvlText w:val="%8."/>
        <w:lvlJc w:val="left"/>
        <w:pPr>
          <w:ind w:left="5910" w:hanging="360"/>
        </w:pPr>
        <w:rPr>
          <w:rFonts w:hint="default"/>
        </w:rPr>
      </w:lvl>
    </w:lvlOverride>
    <w:lvlOverride w:ilvl="8">
      <w:startOverride w:val="1"/>
      <w:lvl w:ilvl="8">
        <w:start w:val="1"/>
        <w:numFmt w:val="lowerRoman"/>
        <w:lvlText w:val="%9."/>
        <w:lvlJc w:val="right"/>
        <w:pPr>
          <w:ind w:left="6630" w:hanging="180"/>
        </w:pPr>
        <w:rPr>
          <w:rFonts w:hint="default"/>
        </w:rPr>
      </w:lvl>
    </w:lvlOverride>
  </w:num>
  <w:num w:numId="13" w16cid:durableId="466355800">
    <w:abstractNumId w:val="4"/>
  </w:num>
  <w:num w:numId="14" w16cid:durableId="1913657651">
    <w:abstractNumId w:val="5"/>
  </w:num>
  <w:num w:numId="15" w16cid:durableId="1855217843">
    <w:abstractNumId w:val="5"/>
  </w:num>
  <w:num w:numId="16" w16cid:durableId="1600210808">
    <w:abstractNumId w:val="8"/>
  </w:num>
  <w:num w:numId="17" w16cid:durableId="2060665982">
    <w:abstractNumId w:val="17"/>
  </w:num>
  <w:num w:numId="18" w16cid:durableId="1566909955">
    <w:abstractNumId w:val="6"/>
  </w:num>
  <w:num w:numId="19" w16cid:durableId="1229028639">
    <w:abstractNumId w:val="16"/>
  </w:num>
  <w:num w:numId="20" w16cid:durableId="1420979522">
    <w:abstractNumId w:val="2"/>
  </w:num>
  <w:num w:numId="21" w16cid:durableId="182792435">
    <w:abstractNumId w:val="1"/>
  </w:num>
  <w:num w:numId="22" w16cid:durableId="559874313">
    <w:abstractNumId w:val="13"/>
  </w:num>
  <w:num w:numId="23" w16cid:durableId="991521770">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spaceForUL/>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0671"/>
    <w:rsid w:val="0000005C"/>
    <w:rsid w:val="00000662"/>
    <w:rsid w:val="000006EA"/>
    <w:rsid w:val="00000F58"/>
    <w:rsid w:val="00001D93"/>
    <w:rsid w:val="000022EE"/>
    <w:rsid w:val="00002C6C"/>
    <w:rsid w:val="00003060"/>
    <w:rsid w:val="000043D7"/>
    <w:rsid w:val="0000630E"/>
    <w:rsid w:val="00006755"/>
    <w:rsid w:val="000078B6"/>
    <w:rsid w:val="000103B7"/>
    <w:rsid w:val="00010899"/>
    <w:rsid w:val="00010976"/>
    <w:rsid w:val="000109C0"/>
    <w:rsid w:val="0001140E"/>
    <w:rsid w:val="00011B16"/>
    <w:rsid w:val="00013BD2"/>
    <w:rsid w:val="00013E2C"/>
    <w:rsid w:val="000147C7"/>
    <w:rsid w:val="00014A07"/>
    <w:rsid w:val="00014A5B"/>
    <w:rsid w:val="00016745"/>
    <w:rsid w:val="00017F8E"/>
    <w:rsid w:val="00021723"/>
    <w:rsid w:val="000225E7"/>
    <w:rsid w:val="0002278D"/>
    <w:rsid w:val="000240E8"/>
    <w:rsid w:val="000244A6"/>
    <w:rsid w:val="0002574D"/>
    <w:rsid w:val="000262A6"/>
    <w:rsid w:val="00026569"/>
    <w:rsid w:val="00026B98"/>
    <w:rsid w:val="0002729A"/>
    <w:rsid w:val="000276B5"/>
    <w:rsid w:val="000302D5"/>
    <w:rsid w:val="00030ADF"/>
    <w:rsid w:val="000321F4"/>
    <w:rsid w:val="0003297C"/>
    <w:rsid w:val="00033215"/>
    <w:rsid w:val="000347F0"/>
    <w:rsid w:val="00034E8E"/>
    <w:rsid w:val="000357C9"/>
    <w:rsid w:val="00037246"/>
    <w:rsid w:val="00037B71"/>
    <w:rsid w:val="00037CAA"/>
    <w:rsid w:val="00040D80"/>
    <w:rsid w:val="00040E0B"/>
    <w:rsid w:val="00041D49"/>
    <w:rsid w:val="00042018"/>
    <w:rsid w:val="00043942"/>
    <w:rsid w:val="00043E8D"/>
    <w:rsid w:val="000443F3"/>
    <w:rsid w:val="000444F2"/>
    <w:rsid w:val="00044792"/>
    <w:rsid w:val="00044F03"/>
    <w:rsid w:val="00045975"/>
    <w:rsid w:val="00045A74"/>
    <w:rsid w:val="00045FA8"/>
    <w:rsid w:val="00046764"/>
    <w:rsid w:val="00046AAB"/>
    <w:rsid w:val="00047501"/>
    <w:rsid w:val="000479D2"/>
    <w:rsid w:val="00050394"/>
    <w:rsid w:val="0005053F"/>
    <w:rsid w:val="000509FF"/>
    <w:rsid w:val="00052FD2"/>
    <w:rsid w:val="00053C94"/>
    <w:rsid w:val="00053F05"/>
    <w:rsid w:val="0005469B"/>
    <w:rsid w:val="00054FD5"/>
    <w:rsid w:val="00055184"/>
    <w:rsid w:val="000554BD"/>
    <w:rsid w:val="00055BA2"/>
    <w:rsid w:val="00055E1C"/>
    <w:rsid w:val="00056626"/>
    <w:rsid w:val="00056957"/>
    <w:rsid w:val="00060717"/>
    <w:rsid w:val="00060F6C"/>
    <w:rsid w:val="0006237B"/>
    <w:rsid w:val="00062EBC"/>
    <w:rsid w:val="00063161"/>
    <w:rsid w:val="0006372A"/>
    <w:rsid w:val="00063A97"/>
    <w:rsid w:val="00064459"/>
    <w:rsid w:val="00064B02"/>
    <w:rsid w:val="000658B0"/>
    <w:rsid w:val="000671D0"/>
    <w:rsid w:val="00067670"/>
    <w:rsid w:val="00070E5F"/>
    <w:rsid w:val="00075328"/>
    <w:rsid w:val="0007596E"/>
    <w:rsid w:val="00077302"/>
    <w:rsid w:val="0007767D"/>
    <w:rsid w:val="00077DCE"/>
    <w:rsid w:val="0008000B"/>
    <w:rsid w:val="000802D0"/>
    <w:rsid w:val="0008100F"/>
    <w:rsid w:val="00081020"/>
    <w:rsid w:val="00081175"/>
    <w:rsid w:val="0008204C"/>
    <w:rsid w:val="00083504"/>
    <w:rsid w:val="0008400A"/>
    <w:rsid w:val="00085B3B"/>
    <w:rsid w:val="00086575"/>
    <w:rsid w:val="0008666F"/>
    <w:rsid w:val="00086BA6"/>
    <w:rsid w:val="00087518"/>
    <w:rsid w:val="00090E76"/>
    <w:rsid w:val="00091031"/>
    <w:rsid w:val="00091FDE"/>
    <w:rsid w:val="0009203B"/>
    <w:rsid w:val="00092B82"/>
    <w:rsid w:val="00092E17"/>
    <w:rsid w:val="00094024"/>
    <w:rsid w:val="00094356"/>
    <w:rsid w:val="00094875"/>
    <w:rsid w:val="000965B6"/>
    <w:rsid w:val="00096E35"/>
    <w:rsid w:val="000A02E4"/>
    <w:rsid w:val="000A0929"/>
    <w:rsid w:val="000A1194"/>
    <w:rsid w:val="000A1FED"/>
    <w:rsid w:val="000A2E04"/>
    <w:rsid w:val="000A2EF9"/>
    <w:rsid w:val="000A3A18"/>
    <w:rsid w:val="000A3C72"/>
    <w:rsid w:val="000A3CC9"/>
    <w:rsid w:val="000A4B35"/>
    <w:rsid w:val="000A5B91"/>
    <w:rsid w:val="000A6AE2"/>
    <w:rsid w:val="000A6F41"/>
    <w:rsid w:val="000A7813"/>
    <w:rsid w:val="000B06B9"/>
    <w:rsid w:val="000B0AD5"/>
    <w:rsid w:val="000B10B9"/>
    <w:rsid w:val="000B1E77"/>
    <w:rsid w:val="000B1F9D"/>
    <w:rsid w:val="000B310E"/>
    <w:rsid w:val="000B3C81"/>
    <w:rsid w:val="000B45AC"/>
    <w:rsid w:val="000B45D9"/>
    <w:rsid w:val="000B4890"/>
    <w:rsid w:val="000B4F1C"/>
    <w:rsid w:val="000B507D"/>
    <w:rsid w:val="000B5316"/>
    <w:rsid w:val="000B65EF"/>
    <w:rsid w:val="000B6715"/>
    <w:rsid w:val="000B70D2"/>
    <w:rsid w:val="000B7EE3"/>
    <w:rsid w:val="000C09E0"/>
    <w:rsid w:val="000C0E87"/>
    <w:rsid w:val="000C1605"/>
    <w:rsid w:val="000C1741"/>
    <w:rsid w:val="000C1B3E"/>
    <w:rsid w:val="000C24EC"/>
    <w:rsid w:val="000C2C74"/>
    <w:rsid w:val="000C2D80"/>
    <w:rsid w:val="000C3596"/>
    <w:rsid w:val="000C4E21"/>
    <w:rsid w:val="000C641D"/>
    <w:rsid w:val="000C6C40"/>
    <w:rsid w:val="000C788C"/>
    <w:rsid w:val="000C7E02"/>
    <w:rsid w:val="000D0C7E"/>
    <w:rsid w:val="000D1F92"/>
    <w:rsid w:val="000D37DA"/>
    <w:rsid w:val="000D41D7"/>
    <w:rsid w:val="000D44E0"/>
    <w:rsid w:val="000D457B"/>
    <w:rsid w:val="000D514A"/>
    <w:rsid w:val="000D62D8"/>
    <w:rsid w:val="000D68FE"/>
    <w:rsid w:val="000E0513"/>
    <w:rsid w:val="000E05FA"/>
    <w:rsid w:val="000E0A1C"/>
    <w:rsid w:val="000E1521"/>
    <w:rsid w:val="000E178D"/>
    <w:rsid w:val="000E19EE"/>
    <w:rsid w:val="000E2BB7"/>
    <w:rsid w:val="000E3BBF"/>
    <w:rsid w:val="000E3C1B"/>
    <w:rsid w:val="000E3D97"/>
    <w:rsid w:val="000E3E05"/>
    <w:rsid w:val="000E42D8"/>
    <w:rsid w:val="000E46A4"/>
    <w:rsid w:val="000E5DDF"/>
    <w:rsid w:val="000E7936"/>
    <w:rsid w:val="000E7E22"/>
    <w:rsid w:val="000F09E7"/>
    <w:rsid w:val="000F11B2"/>
    <w:rsid w:val="000F1904"/>
    <w:rsid w:val="000F397D"/>
    <w:rsid w:val="000F42BB"/>
    <w:rsid w:val="000F44F6"/>
    <w:rsid w:val="000F49B2"/>
    <w:rsid w:val="000F6656"/>
    <w:rsid w:val="000F6812"/>
    <w:rsid w:val="000F6ACC"/>
    <w:rsid w:val="000F7981"/>
    <w:rsid w:val="00100544"/>
    <w:rsid w:val="001017D0"/>
    <w:rsid w:val="00102932"/>
    <w:rsid w:val="00103479"/>
    <w:rsid w:val="0010499D"/>
    <w:rsid w:val="0010623E"/>
    <w:rsid w:val="00106AE0"/>
    <w:rsid w:val="00106C6F"/>
    <w:rsid w:val="00107109"/>
    <w:rsid w:val="00107551"/>
    <w:rsid w:val="001106FF"/>
    <w:rsid w:val="00110C37"/>
    <w:rsid w:val="00111D5C"/>
    <w:rsid w:val="001122EE"/>
    <w:rsid w:val="001123A5"/>
    <w:rsid w:val="00114191"/>
    <w:rsid w:val="00115307"/>
    <w:rsid w:val="001163D0"/>
    <w:rsid w:val="00116F22"/>
    <w:rsid w:val="001173BE"/>
    <w:rsid w:val="0011764E"/>
    <w:rsid w:val="0012014E"/>
    <w:rsid w:val="00120388"/>
    <w:rsid w:val="00120635"/>
    <w:rsid w:val="00120A30"/>
    <w:rsid w:val="00120EA8"/>
    <w:rsid w:val="00124E80"/>
    <w:rsid w:val="001254B5"/>
    <w:rsid w:val="001254F5"/>
    <w:rsid w:val="001255DF"/>
    <w:rsid w:val="001262E3"/>
    <w:rsid w:val="00126395"/>
    <w:rsid w:val="001267EE"/>
    <w:rsid w:val="00127F4B"/>
    <w:rsid w:val="0013106C"/>
    <w:rsid w:val="00131EE5"/>
    <w:rsid w:val="001322A6"/>
    <w:rsid w:val="00132836"/>
    <w:rsid w:val="0013293D"/>
    <w:rsid w:val="00132953"/>
    <w:rsid w:val="00133E0F"/>
    <w:rsid w:val="00133F17"/>
    <w:rsid w:val="0013605A"/>
    <w:rsid w:val="0013682B"/>
    <w:rsid w:val="00137558"/>
    <w:rsid w:val="0014072D"/>
    <w:rsid w:val="00141032"/>
    <w:rsid w:val="00141390"/>
    <w:rsid w:val="001429E1"/>
    <w:rsid w:val="00142D08"/>
    <w:rsid w:val="001436A9"/>
    <w:rsid w:val="00143AEE"/>
    <w:rsid w:val="0014455C"/>
    <w:rsid w:val="001449A5"/>
    <w:rsid w:val="00145A3D"/>
    <w:rsid w:val="001461D6"/>
    <w:rsid w:val="00146238"/>
    <w:rsid w:val="00150E81"/>
    <w:rsid w:val="00154673"/>
    <w:rsid w:val="0015521D"/>
    <w:rsid w:val="00155F74"/>
    <w:rsid w:val="00157E12"/>
    <w:rsid w:val="0016072D"/>
    <w:rsid w:val="00161412"/>
    <w:rsid w:val="00161B84"/>
    <w:rsid w:val="00163650"/>
    <w:rsid w:val="001644C8"/>
    <w:rsid w:val="001644DC"/>
    <w:rsid w:val="00164681"/>
    <w:rsid w:val="00164699"/>
    <w:rsid w:val="001648C0"/>
    <w:rsid w:val="001650AD"/>
    <w:rsid w:val="00167C06"/>
    <w:rsid w:val="0017129E"/>
    <w:rsid w:val="00171DBB"/>
    <w:rsid w:val="00172485"/>
    <w:rsid w:val="00172606"/>
    <w:rsid w:val="0017282B"/>
    <w:rsid w:val="00174D91"/>
    <w:rsid w:val="00175379"/>
    <w:rsid w:val="001755E0"/>
    <w:rsid w:val="00175A10"/>
    <w:rsid w:val="00176034"/>
    <w:rsid w:val="00176663"/>
    <w:rsid w:val="00180FF4"/>
    <w:rsid w:val="001811CD"/>
    <w:rsid w:val="00181266"/>
    <w:rsid w:val="00182099"/>
    <w:rsid w:val="00182653"/>
    <w:rsid w:val="00183951"/>
    <w:rsid w:val="00184FED"/>
    <w:rsid w:val="001850E4"/>
    <w:rsid w:val="0018521D"/>
    <w:rsid w:val="00186BE0"/>
    <w:rsid w:val="00186F10"/>
    <w:rsid w:val="00190F44"/>
    <w:rsid w:val="0019140C"/>
    <w:rsid w:val="0019270B"/>
    <w:rsid w:val="00193519"/>
    <w:rsid w:val="00193570"/>
    <w:rsid w:val="001935AB"/>
    <w:rsid w:val="00194D42"/>
    <w:rsid w:val="00194F80"/>
    <w:rsid w:val="00195634"/>
    <w:rsid w:val="00197AEF"/>
    <w:rsid w:val="001A0B43"/>
    <w:rsid w:val="001A0FD8"/>
    <w:rsid w:val="001A19D0"/>
    <w:rsid w:val="001A1CA5"/>
    <w:rsid w:val="001A1F98"/>
    <w:rsid w:val="001A39F1"/>
    <w:rsid w:val="001A3F88"/>
    <w:rsid w:val="001A41C0"/>
    <w:rsid w:val="001A4B6F"/>
    <w:rsid w:val="001A6A7B"/>
    <w:rsid w:val="001A7A28"/>
    <w:rsid w:val="001B0EED"/>
    <w:rsid w:val="001B1365"/>
    <w:rsid w:val="001B13B3"/>
    <w:rsid w:val="001B1557"/>
    <w:rsid w:val="001B15F0"/>
    <w:rsid w:val="001B1FCC"/>
    <w:rsid w:val="001B2E26"/>
    <w:rsid w:val="001B308C"/>
    <w:rsid w:val="001B341E"/>
    <w:rsid w:val="001B42C7"/>
    <w:rsid w:val="001B446B"/>
    <w:rsid w:val="001B4766"/>
    <w:rsid w:val="001B571C"/>
    <w:rsid w:val="001B57C8"/>
    <w:rsid w:val="001B6184"/>
    <w:rsid w:val="001B7179"/>
    <w:rsid w:val="001B749B"/>
    <w:rsid w:val="001B75F6"/>
    <w:rsid w:val="001B78F4"/>
    <w:rsid w:val="001C0024"/>
    <w:rsid w:val="001C07D5"/>
    <w:rsid w:val="001C09C4"/>
    <w:rsid w:val="001C0B70"/>
    <w:rsid w:val="001C2112"/>
    <w:rsid w:val="001C214E"/>
    <w:rsid w:val="001C31ED"/>
    <w:rsid w:val="001C3BCD"/>
    <w:rsid w:val="001C4200"/>
    <w:rsid w:val="001C424F"/>
    <w:rsid w:val="001C429A"/>
    <w:rsid w:val="001C4DBA"/>
    <w:rsid w:val="001C51A0"/>
    <w:rsid w:val="001C51CD"/>
    <w:rsid w:val="001C581C"/>
    <w:rsid w:val="001C6853"/>
    <w:rsid w:val="001C6E87"/>
    <w:rsid w:val="001D135C"/>
    <w:rsid w:val="001D139A"/>
    <w:rsid w:val="001D233F"/>
    <w:rsid w:val="001D4A1A"/>
    <w:rsid w:val="001D60A1"/>
    <w:rsid w:val="001D6CFC"/>
    <w:rsid w:val="001D7692"/>
    <w:rsid w:val="001E09E1"/>
    <w:rsid w:val="001E4287"/>
    <w:rsid w:val="001E455A"/>
    <w:rsid w:val="001E5960"/>
    <w:rsid w:val="001E78DE"/>
    <w:rsid w:val="001F0486"/>
    <w:rsid w:val="001F2186"/>
    <w:rsid w:val="001F29E6"/>
    <w:rsid w:val="001F2F5A"/>
    <w:rsid w:val="001F3E01"/>
    <w:rsid w:val="001F3EA5"/>
    <w:rsid w:val="001F42E9"/>
    <w:rsid w:val="001F555D"/>
    <w:rsid w:val="001F5963"/>
    <w:rsid w:val="001F6898"/>
    <w:rsid w:val="001F6FFE"/>
    <w:rsid w:val="001F7041"/>
    <w:rsid w:val="00202A74"/>
    <w:rsid w:val="0020315B"/>
    <w:rsid w:val="0020495E"/>
    <w:rsid w:val="00204AA6"/>
    <w:rsid w:val="00207932"/>
    <w:rsid w:val="00210272"/>
    <w:rsid w:val="00211487"/>
    <w:rsid w:val="00211804"/>
    <w:rsid w:val="00211903"/>
    <w:rsid w:val="00211E5A"/>
    <w:rsid w:val="00213CCD"/>
    <w:rsid w:val="00214B8A"/>
    <w:rsid w:val="00214BFD"/>
    <w:rsid w:val="00215184"/>
    <w:rsid w:val="00215270"/>
    <w:rsid w:val="002167F0"/>
    <w:rsid w:val="0021706A"/>
    <w:rsid w:val="00217B1C"/>
    <w:rsid w:val="00217C10"/>
    <w:rsid w:val="0022030C"/>
    <w:rsid w:val="00220B55"/>
    <w:rsid w:val="00220F40"/>
    <w:rsid w:val="00220F4C"/>
    <w:rsid w:val="00221B45"/>
    <w:rsid w:val="0022232A"/>
    <w:rsid w:val="00223F58"/>
    <w:rsid w:val="002246E5"/>
    <w:rsid w:val="002247A8"/>
    <w:rsid w:val="00226051"/>
    <w:rsid w:val="002274B1"/>
    <w:rsid w:val="00227B0F"/>
    <w:rsid w:val="0023027E"/>
    <w:rsid w:val="00230566"/>
    <w:rsid w:val="0023313C"/>
    <w:rsid w:val="00235333"/>
    <w:rsid w:val="00235659"/>
    <w:rsid w:val="00235F10"/>
    <w:rsid w:val="00236370"/>
    <w:rsid w:val="00237878"/>
    <w:rsid w:val="00240722"/>
    <w:rsid w:val="002413E2"/>
    <w:rsid w:val="00241707"/>
    <w:rsid w:val="00242CC2"/>
    <w:rsid w:val="00243DD0"/>
    <w:rsid w:val="002440ED"/>
    <w:rsid w:val="00244FD4"/>
    <w:rsid w:val="00245DA6"/>
    <w:rsid w:val="0024717F"/>
    <w:rsid w:val="002505E0"/>
    <w:rsid w:val="002508EE"/>
    <w:rsid w:val="00250D46"/>
    <w:rsid w:val="00250DAE"/>
    <w:rsid w:val="0025171B"/>
    <w:rsid w:val="00251E63"/>
    <w:rsid w:val="002525E9"/>
    <w:rsid w:val="00252780"/>
    <w:rsid w:val="00254625"/>
    <w:rsid w:val="0025491E"/>
    <w:rsid w:val="00255AB7"/>
    <w:rsid w:val="002567F7"/>
    <w:rsid w:val="00256A5D"/>
    <w:rsid w:val="00256B44"/>
    <w:rsid w:val="002573B1"/>
    <w:rsid w:val="002600A6"/>
    <w:rsid w:val="00260A0C"/>
    <w:rsid w:val="00261AC0"/>
    <w:rsid w:val="0026262B"/>
    <w:rsid w:val="002632C7"/>
    <w:rsid w:val="00264B1D"/>
    <w:rsid w:val="00264CBB"/>
    <w:rsid w:val="00264D19"/>
    <w:rsid w:val="00265000"/>
    <w:rsid w:val="0026526E"/>
    <w:rsid w:val="00265BC6"/>
    <w:rsid w:val="00266458"/>
    <w:rsid w:val="00267E76"/>
    <w:rsid w:val="00270988"/>
    <w:rsid w:val="002720D0"/>
    <w:rsid w:val="00276596"/>
    <w:rsid w:val="002765BE"/>
    <w:rsid w:val="0027686E"/>
    <w:rsid w:val="00276AE9"/>
    <w:rsid w:val="0027703A"/>
    <w:rsid w:val="00277072"/>
    <w:rsid w:val="002802B1"/>
    <w:rsid w:val="00280D8F"/>
    <w:rsid w:val="00280F77"/>
    <w:rsid w:val="00281725"/>
    <w:rsid w:val="002832AB"/>
    <w:rsid w:val="00283AB2"/>
    <w:rsid w:val="00283FBC"/>
    <w:rsid w:val="00284653"/>
    <w:rsid w:val="002862DA"/>
    <w:rsid w:val="00286702"/>
    <w:rsid w:val="002876C7"/>
    <w:rsid w:val="00287A5D"/>
    <w:rsid w:val="002902D3"/>
    <w:rsid w:val="002906EA"/>
    <w:rsid w:val="00291A64"/>
    <w:rsid w:val="002920AC"/>
    <w:rsid w:val="00292595"/>
    <w:rsid w:val="00293D03"/>
    <w:rsid w:val="00294AC9"/>
    <w:rsid w:val="00295FF7"/>
    <w:rsid w:val="00296CE2"/>
    <w:rsid w:val="0029736C"/>
    <w:rsid w:val="002977C2"/>
    <w:rsid w:val="00297E45"/>
    <w:rsid w:val="002A0738"/>
    <w:rsid w:val="002A0FD8"/>
    <w:rsid w:val="002A17B7"/>
    <w:rsid w:val="002A3D80"/>
    <w:rsid w:val="002A3EB5"/>
    <w:rsid w:val="002A4C09"/>
    <w:rsid w:val="002A4E1A"/>
    <w:rsid w:val="002A511E"/>
    <w:rsid w:val="002A55C7"/>
    <w:rsid w:val="002A5F90"/>
    <w:rsid w:val="002A7532"/>
    <w:rsid w:val="002A7D43"/>
    <w:rsid w:val="002A7DC2"/>
    <w:rsid w:val="002B00F5"/>
    <w:rsid w:val="002B09D6"/>
    <w:rsid w:val="002B0A51"/>
    <w:rsid w:val="002B0E2A"/>
    <w:rsid w:val="002B164B"/>
    <w:rsid w:val="002B1750"/>
    <w:rsid w:val="002B26F8"/>
    <w:rsid w:val="002B3633"/>
    <w:rsid w:val="002B4322"/>
    <w:rsid w:val="002B4A57"/>
    <w:rsid w:val="002B5634"/>
    <w:rsid w:val="002B57FB"/>
    <w:rsid w:val="002B6CDD"/>
    <w:rsid w:val="002B6D00"/>
    <w:rsid w:val="002C056F"/>
    <w:rsid w:val="002C0747"/>
    <w:rsid w:val="002C0B3E"/>
    <w:rsid w:val="002C117D"/>
    <w:rsid w:val="002C17B7"/>
    <w:rsid w:val="002C2189"/>
    <w:rsid w:val="002C3D71"/>
    <w:rsid w:val="002C3DB6"/>
    <w:rsid w:val="002C4893"/>
    <w:rsid w:val="002C4CAF"/>
    <w:rsid w:val="002C4EB1"/>
    <w:rsid w:val="002C5075"/>
    <w:rsid w:val="002C5F32"/>
    <w:rsid w:val="002C74CD"/>
    <w:rsid w:val="002D134E"/>
    <w:rsid w:val="002D217E"/>
    <w:rsid w:val="002D2416"/>
    <w:rsid w:val="002D4620"/>
    <w:rsid w:val="002D5972"/>
    <w:rsid w:val="002D61FA"/>
    <w:rsid w:val="002D6E45"/>
    <w:rsid w:val="002D74D8"/>
    <w:rsid w:val="002E0DA2"/>
    <w:rsid w:val="002E2DBE"/>
    <w:rsid w:val="002E492A"/>
    <w:rsid w:val="002E4C43"/>
    <w:rsid w:val="002E58FB"/>
    <w:rsid w:val="002E5FFA"/>
    <w:rsid w:val="002E60C0"/>
    <w:rsid w:val="002E62F7"/>
    <w:rsid w:val="002E715E"/>
    <w:rsid w:val="002E773C"/>
    <w:rsid w:val="002F01DC"/>
    <w:rsid w:val="002F1683"/>
    <w:rsid w:val="002F2FAC"/>
    <w:rsid w:val="002F4B90"/>
    <w:rsid w:val="002F4CC7"/>
    <w:rsid w:val="002F52CD"/>
    <w:rsid w:val="002F5B99"/>
    <w:rsid w:val="002F6B41"/>
    <w:rsid w:val="002F6C18"/>
    <w:rsid w:val="002F7499"/>
    <w:rsid w:val="002F7618"/>
    <w:rsid w:val="00301BD2"/>
    <w:rsid w:val="0030224A"/>
    <w:rsid w:val="0030430C"/>
    <w:rsid w:val="0030543C"/>
    <w:rsid w:val="00305A26"/>
    <w:rsid w:val="00305D57"/>
    <w:rsid w:val="00306126"/>
    <w:rsid w:val="00307E11"/>
    <w:rsid w:val="003101D2"/>
    <w:rsid w:val="00310498"/>
    <w:rsid w:val="0031053E"/>
    <w:rsid w:val="00310587"/>
    <w:rsid w:val="00311428"/>
    <w:rsid w:val="003114CF"/>
    <w:rsid w:val="0031154C"/>
    <w:rsid w:val="003142EF"/>
    <w:rsid w:val="00314DF6"/>
    <w:rsid w:val="0031650B"/>
    <w:rsid w:val="003172D0"/>
    <w:rsid w:val="0032061B"/>
    <w:rsid w:val="003206CA"/>
    <w:rsid w:val="00321034"/>
    <w:rsid w:val="00321AA0"/>
    <w:rsid w:val="003229D6"/>
    <w:rsid w:val="00322FFF"/>
    <w:rsid w:val="003237D5"/>
    <w:rsid w:val="00323F37"/>
    <w:rsid w:val="003243A1"/>
    <w:rsid w:val="00324605"/>
    <w:rsid w:val="00325446"/>
    <w:rsid w:val="00325CD5"/>
    <w:rsid w:val="0032617E"/>
    <w:rsid w:val="00327F61"/>
    <w:rsid w:val="003311DF"/>
    <w:rsid w:val="00331706"/>
    <w:rsid w:val="00331E2A"/>
    <w:rsid w:val="00333DF7"/>
    <w:rsid w:val="003342B3"/>
    <w:rsid w:val="00334F04"/>
    <w:rsid w:val="00335438"/>
    <w:rsid w:val="0033558F"/>
    <w:rsid w:val="0033613B"/>
    <w:rsid w:val="0033622C"/>
    <w:rsid w:val="00336A7D"/>
    <w:rsid w:val="003379BF"/>
    <w:rsid w:val="003410B2"/>
    <w:rsid w:val="00341EBE"/>
    <w:rsid w:val="00342231"/>
    <w:rsid w:val="00342746"/>
    <w:rsid w:val="00343C93"/>
    <w:rsid w:val="00344648"/>
    <w:rsid w:val="00344CCD"/>
    <w:rsid w:val="003453C6"/>
    <w:rsid w:val="00346FAD"/>
    <w:rsid w:val="0035005D"/>
    <w:rsid w:val="0035281E"/>
    <w:rsid w:val="0035449C"/>
    <w:rsid w:val="00354661"/>
    <w:rsid w:val="00354CFF"/>
    <w:rsid w:val="003555A8"/>
    <w:rsid w:val="00355857"/>
    <w:rsid w:val="00355DA9"/>
    <w:rsid w:val="00356ECB"/>
    <w:rsid w:val="0036031C"/>
    <w:rsid w:val="00362720"/>
    <w:rsid w:val="00362D2E"/>
    <w:rsid w:val="00362FE0"/>
    <w:rsid w:val="00363C66"/>
    <w:rsid w:val="00363EFB"/>
    <w:rsid w:val="00364670"/>
    <w:rsid w:val="00364763"/>
    <w:rsid w:val="00364CF4"/>
    <w:rsid w:val="00364FB4"/>
    <w:rsid w:val="00365290"/>
    <w:rsid w:val="00366148"/>
    <w:rsid w:val="00366959"/>
    <w:rsid w:val="00367D2F"/>
    <w:rsid w:val="00370EA2"/>
    <w:rsid w:val="00371764"/>
    <w:rsid w:val="00373582"/>
    <w:rsid w:val="00374608"/>
    <w:rsid w:val="0037472F"/>
    <w:rsid w:val="00374996"/>
    <w:rsid w:val="00375597"/>
    <w:rsid w:val="00376879"/>
    <w:rsid w:val="00377225"/>
    <w:rsid w:val="00377314"/>
    <w:rsid w:val="00377F69"/>
    <w:rsid w:val="003803C2"/>
    <w:rsid w:val="00380990"/>
    <w:rsid w:val="00385761"/>
    <w:rsid w:val="00385AD8"/>
    <w:rsid w:val="00386341"/>
    <w:rsid w:val="00386AAE"/>
    <w:rsid w:val="00390530"/>
    <w:rsid w:val="00390671"/>
    <w:rsid w:val="00390B67"/>
    <w:rsid w:val="00390CFB"/>
    <w:rsid w:val="00392312"/>
    <w:rsid w:val="003926C3"/>
    <w:rsid w:val="0039270C"/>
    <w:rsid w:val="00392ABE"/>
    <w:rsid w:val="003936CC"/>
    <w:rsid w:val="003941B4"/>
    <w:rsid w:val="00394497"/>
    <w:rsid w:val="00394F7D"/>
    <w:rsid w:val="00395103"/>
    <w:rsid w:val="00395D4D"/>
    <w:rsid w:val="00395F3E"/>
    <w:rsid w:val="00396AAB"/>
    <w:rsid w:val="00396EAB"/>
    <w:rsid w:val="0039733A"/>
    <w:rsid w:val="003977AA"/>
    <w:rsid w:val="00397A02"/>
    <w:rsid w:val="00397F15"/>
    <w:rsid w:val="003A1CB1"/>
    <w:rsid w:val="003A1D22"/>
    <w:rsid w:val="003A1DB0"/>
    <w:rsid w:val="003A1F77"/>
    <w:rsid w:val="003A232D"/>
    <w:rsid w:val="003A25EC"/>
    <w:rsid w:val="003A2781"/>
    <w:rsid w:val="003A2B0E"/>
    <w:rsid w:val="003A37D2"/>
    <w:rsid w:val="003A37E5"/>
    <w:rsid w:val="003A5108"/>
    <w:rsid w:val="003A5294"/>
    <w:rsid w:val="003A677C"/>
    <w:rsid w:val="003A74E3"/>
    <w:rsid w:val="003B01A5"/>
    <w:rsid w:val="003B211C"/>
    <w:rsid w:val="003B3B4C"/>
    <w:rsid w:val="003B3DC3"/>
    <w:rsid w:val="003B3DC9"/>
    <w:rsid w:val="003B4540"/>
    <w:rsid w:val="003B4773"/>
    <w:rsid w:val="003B56DE"/>
    <w:rsid w:val="003B5F60"/>
    <w:rsid w:val="003B65A2"/>
    <w:rsid w:val="003B6A9D"/>
    <w:rsid w:val="003B7B20"/>
    <w:rsid w:val="003C1058"/>
    <w:rsid w:val="003C10F4"/>
    <w:rsid w:val="003C1367"/>
    <w:rsid w:val="003C192A"/>
    <w:rsid w:val="003C4DDA"/>
    <w:rsid w:val="003C57B5"/>
    <w:rsid w:val="003C5DAA"/>
    <w:rsid w:val="003C5FD4"/>
    <w:rsid w:val="003C603A"/>
    <w:rsid w:val="003C7BEF"/>
    <w:rsid w:val="003D0222"/>
    <w:rsid w:val="003D0268"/>
    <w:rsid w:val="003D0FD8"/>
    <w:rsid w:val="003D11FE"/>
    <w:rsid w:val="003D2C9B"/>
    <w:rsid w:val="003D36E3"/>
    <w:rsid w:val="003D3871"/>
    <w:rsid w:val="003D4009"/>
    <w:rsid w:val="003D4039"/>
    <w:rsid w:val="003D425C"/>
    <w:rsid w:val="003D4273"/>
    <w:rsid w:val="003D4C62"/>
    <w:rsid w:val="003D4FAF"/>
    <w:rsid w:val="003D5541"/>
    <w:rsid w:val="003D563E"/>
    <w:rsid w:val="003D6383"/>
    <w:rsid w:val="003E0A7A"/>
    <w:rsid w:val="003E0BA3"/>
    <w:rsid w:val="003E0C14"/>
    <w:rsid w:val="003E17ED"/>
    <w:rsid w:val="003E1B1A"/>
    <w:rsid w:val="003E281F"/>
    <w:rsid w:val="003E3BD3"/>
    <w:rsid w:val="003E3F72"/>
    <w:rsid w:val="003E43AD"/>
    <w:rsid w:val="003E4BF8"/>
    <w:rsid w:val="003E5A7C"/>
    <w:rsid w:val="003E6AD6"/>
    <w:rsid w:val="003E7B9C"/>
    <w:rsid w:val="003E7DD7"/>
    <w:rsid w:val="003F02C3"/>
    <w:rsid w:val="003F241F"/>
    <w:rsid w:val="003F267B"/>
    <w:rsid w:val="003F27F5"/>
    <w:rsid w:val="003F31C3"/>
    <w:rsid w:val="003F3E64"/>
    <w:rsid w:val="003F4D82"/>
    <w:rsid w:val="003F5519"/>
    <w:rsid w:val="003F5831"/>
    <w:rsid w:val="003F63F6"/>
    <w:rsid w:val="003F6D91"/>
    <w:rsid w:val="003F7137"/>
    <w:rsid w:val="003F743F"/>
    <w:rsid w:val="003F789C"/>
    <w:rsid w:val="00401510"/>
    <w:rsid w:val="00401771"/>
    <w:rsid w:val="00401B21"/>
    <w:rsid w:val="00404AB8"/>
    <w:rsid w:val="00404D0E"/>
    <w:rsid w:val="00406676"/>
    <w:rsid w:val="00406780"/>
    <w:rsid w:val="004070BA"/>
    <w:rsid w:val="004076D6"/>
    <w:rsid w:val="00407A1E"/>
    <w:rsid w:val="00410499"/>
    <w:rsid w:val="00410666"/>
    <w:rsid w:val="00410CE9"/>
    <w:rsid w:val="00410FC5"/>
    <w:rsid w:val="00411008"/>
    <w:rsid w:val="0041100D"/>
    <w:rsid w:val="00411304"/>
    <w:rsid w:val="00411CB0"/>
    <w:rsid w:val="00412AAE"/>
    <w:rsid w:val="004132AE"/>
    <w:rsid w:val="00413A94"/>
    <w:rsid w:val="00415DB6"/>
    <w:rsid w:val="00415FBE"/>
    <w:rsid w:val="00416B84"/>
    <w:rsid w:val="004173B0"/>
    <w:rsid w:val="004174E3"/>
    <w:rsid w:val="00417E4D"/>
    <w:rsid w:val="00422510"/>
    <w:rsid w:val="00423A1D"/>
    <w:rsid w:val="00423ECD"/>
    <w:rsid w:val="004243F1"/>
    <w:rsid w:val="0042457C"/>
    <w:rsid w:val="00424D18"/>
    <w:rsid w:val="00425C06"/>
    <w:rsid w:val="00427B85"/>
    <w:rsid w:val="00427DF8"/>
    <w:rsid w:val="00430AF6"/>
    <w:rsid w:val="0043166E"/>
    <w:rsid w:val="00431770"/>
    <w:rsid w:val="0043178F"/>
    <w:rsid w:val="004318EA"/>
    <w:rsid w:val="00431AA5"/>
    <w:rsid w:val="00433703"/>
    <w:rsid w:val="00434002"/>
    <w:rsid w:val="0043480D"/>
    <w:rsid w:val="004354C5"/>
    <w:rsid w:val="00436B3F"/>
    <w:rsid w:val="00437C19"/>
    <w:rsid w:val="00437D22"/>
    <w:rsid w:val="004400AB"/>
    <w:rsid w:val="004402D0"/>
    <w:rsid w:val="0044135B"/>
    <w:rsid w:val="004414DA"/>
    <w:rsid w:val="00444F13"/>
    <w:rsid w:val="00446235"/>
    <w:rsid w:val="0045029E"/>
    <w:rsid w:val="004510E3"/>
    <w:rsid w:val="0045168F"/>
    <w:rsid w:val="004541D8"/>
    <w:rsid w:val="00455A27"/>
    <w:rsid w:val="004562A8"/>
    <w:rsid w:val="00456353"/>
    <w:rsid w:val="004565EF"/>
    <w:rsid w:val="00456F79"/>
    <w:rsid w:val="00460312"/>
    <w:rsid w:val="00461065"/>
    <w:rsid w:val="00461418"/>
    <w:rsid w:val="00462467"/>
    <w:rsid w:val="00462C68"/>
    <w:rsid w:val="00462DA1"/>
    <w:rsid w:val="004633B5"/>
    <w:rsid w:val="004643A9"/>
    <w:rsid w:val="00465EB1"/>
    <w:rsid w:val="00466BAA"/>
    <w:rsid w:val="00466D78"/>
    <w:rsid w:val="00467A17"/>
    <w:rsid w:val="00467C57"/>
    <w:rsid w:val="004722B7"/>
    <w:rsid w:val="0047375C"/>
    <w:rsid w:val="0047480F"/>
    <w:rsid w:val="00474BCF"/>
    <w:rsid w:val="004753B4"/>
    <w:rsid w:val="00475456"/>
    <w:rsid w:val="0047613C"/>
    <w:rsid w:val="00477980"/>
    <w:rsid w:val="00477B58"/>
    <w:rsid w:val="00477D1D"/>
    <w:rsid w:val="00480E26"/>
    <w:rsid w:val="00481088"/>
    <w:rsid w:val="004811F2"/>
    <w:rsid w:val="00483938"/>
    <w:rsid w:val="00483990"/>
    <w:rsid w:val="004844AA"/>
    <w:rsid w:val="00486E99"/>
    <w:rsid w:val="00487369"/>
    <w:rsid w:val="0048770B"/>
    <w:rsid w:val="00491045"/>
    <w:rsid w:val="0049144D"/>
    <w:rsid w:val="004918B3"/>
    <w:rsid w:val="00491DB0"/>
    <w:rsid w:val="00491E04"/>
    <w:rsid w:val="00492704"/>
    <w:rsid w:val="00492D85"/>
    <w:rsid w:val="00492EB3"/>
    <w:rsid w:val="00493559"/>
    <w:rsid w:val="00494844"/>
    <w:rsid w:val="00495337"/>
    <w:rsid w:val="00495554"/>
    <w:rsid w:val="004964FD"/>
    <w:rsid w:val="004972DF"/>
    <w:rsid w:val="00497347"/>
    <w:rsid w:val="00497661"/>
    <w:rsid w:val="00497C2B"/>
    <w:rsid w:val="00497D43"/>
    <w:rsid w:val="00497FFE"/>
    <w:rsid w:val="004A09D5"/>
    <w:rsid w:val="004A1B46"/>
    <w:rsid w:val="004A3157"/>
    <w:rsid w:val="004A3B7E"/>
    <w:rsid w:val="004A443F"/>
    <w:rsid w:val="004A4985"/>
    <w:rsid w:val="004A6A19"/>
    <w:rsid w:val="004A6F7B"/>
    <w:rsid w:val="004A7B0D"/>
    <w:rsid w:val="004B0226"/>
    <w:rsid w:val="004B19D2"/>
    <w:rsid w:val="004B1E2A"/>
    <w:rsid w:val="004B22A0"/>
    <w:rsid w:val="004B2B4E"/>
    <w:rsid w:val="004B4188"/>
    <w:rsid w:val="004B71CD"/>
    <w:rsid w:val="004B753E"/>
    <w:rsid w:val="004C056A"/>
    <w:rsid w:val="004C0EB4"/>
    <w:rsid w:val="004C1334"/>
    <w:rsid w:val="004C1A50"/>
    <w:rsid w:val="004C22F7"/>
    <w:rsid w:val="004C2FD3"/>
    <w:rsid w:val="004C33B1"/>
    <w:rsid w:val="004C3CCB"/>
    <w:rsid w:val="004C4348"/>
    <w:rsid w:val="004C4492"/>
    <w:rsid w:val="004C4B5E"/>
    <w:rsid w:val="004C5CBD"/>
    <w:rsid w:val="004C682C"/>
    <w:rsid w:val="004C6B1E"/>
    <w:rsid w:val="004C6E4C"/>
    <w:rsid w:val="004C7471"/>
    <w:rsid w:val="004D10BE"/>
    <w:rsid w:val="004D1163"/>
    <w:rsid w:val="004D2636"/>
    <w:rsid w:val="004D2B3B"/>
    <w:rsid w:val="004D37B2"/>
    <w:rsid w:val="004D39DD"/>
    <w:rsid w:val="004D48BD"/>
    <w:rsid w:val="004D49A1"/>
    <w:rsid w:val="004E1723"/>
    <w:rsid w:val="004E1AA7"/>
    <w:rsid w:val="004E24BC"/>
    <w:rsid w:val="004E48BB"/>
    <w:rsid w:val="004E4C76"/>
    <w:rsid w:val="004E5377"/>
    <w:rsid w:val="004E54DF"/>
    <w:rsid w:val="004E580D"/>
    <w:rsid w:val="004E6487"/>
    <w:rsid w:val="004E7FC0"/>
    <w:rsid w:val="004E7FE1"/>
    <w:rsid w:val="004F2BC1"/>
    <w:rsid w:val="004F50D6"/>
    <w:rsid w:val="004F52AC"/>
    <w:rsid w:val="004F5420"/>
    <w:rsid w:val="004F5A23"/>
    <w:rsid w:val="004F73EC"/>
    <w:rsid w:val="00501A4D"/>
    <w:rsid w:val="005051E7"/>
    <w:rsid w:val="00505C66"/>
    <w:rsid w:val="00506145"/>
    <w:rsid w:val="005062F4"/>
    <w:rsid w:val="00506893"/>
    <w:rsid w:val="0050696D"/>
    <w:rsid w:val="00506ED8"/>
    <w:rsid w:val="00507ACD"/>
    <w:rsid w:val="00507DA2"/>
    <w:rsid w:val="00510E49"/>
    <w:rsid w:val="005114B9"/>
    <w:rsid w:val="0051172E"/>
    <w:rsid w:val="00512836"/>
    <w:rsid w:val="00513AB7"/>
    <w:rsid w:val="00513E13"/>
    <w:rsid w:val="00516873"/>
    <w:rsid w:val="005170E7"/>
    <w:rsid w:val="00517284"/>
    <w:rsid w:val="005179BD"/>
    <w:rsid w:val="00517BD8"/>
    <w:rsid w:val="005208EC"/>
    <w:rsid w:val="00520E75"/>
    <w:rsid w:val="00521068"/>
    <w:rsid w:val="00522615"/>
    <w:rsid w:val="0052269F"/>
    <w:rsid w:val="00522A9C"/>
    <w:rsid w:val="00522BB6"/>
    <w:rsid w:val="0052396B"/>
    <w:rsid w:val="0052540B"/>
    <w:rsid w:val="0052563C"/>
    <w:rsid w:val="0052690B"/>
    <w:rsid w:val="0052693C"/>
    <w:rsid w:val="005269E0"/>
    <w:rsid w:val="00526C39"/>
    <w:rsid w:val="005300CF"/>
    <w:rsid w:val="00530D6A"/>
    <w:rsid w:val="005312A1"/>
    <w:rsid w:val="00531F4E"/>
    <w:rsid w:val="005330FA"/>
    <w:rsid w:val="005349F8"/>
    <w:rsid w:val="00534AAE"/>
    <w:rsid w:val="00534BC5"/>
    <w:rsid w:val="005353B8"/>
    <w:rsid w:val="00535EC9"/>
    <w:rsid w:val="00536030"/>
    <w:rsid w:val="00536F46"/>
    <w:rsid w:val="00537632"/>
    <w:rsid w:val="00537A81"/>
    <w:rsid w:val="00540627"/>
    <w:rsid w:val="00540CC5"/>
    <w:rsid w:val="00541BE7"/>
    <w:rsid w:val="00541C47"/>
    <w:rsid w:val="00543524"/>
    <w:rsid w:val="00543CB4"/>
    <w:rsid w:val="00544209"/>
    <w:rsid w:val="00545A24"/>
    <w:rsid w:val="00546162"/>
    <w:rsid w:val="00546B09"/>
    <w:rsid w:val="005473BE"/>
    <w:rsid w:val="005476E4"/>
    <w:rsid w:val="0055045E"/>
    <w:rsid w:val="00550AF9"/>
    <w:rsid w:val="005511A9"/>
    <w:rsid w:val="00551795"/>
    <w:rsid w:val="00551D38"/>
    <w:rsid w:val="00551E70"/>
    <w:rsid w:val="005524A1"/>
    <w:rsid w:val="00553109"/>
    <w:rsid w:val="00553A86"/>
    <w:rsid w:val="005541CB"/>
    <w:rsid w:val="005548EB"/>
    <w:rsid w:val="00554B07"/>
    <w:rsid w:val="00554E2F"/>
    <w:rsid w:val="00554FB7"/>
    <w:rsid w:val="00555B35"/>
    <w:rsid w:val="00557399"/>
    <w:rsid w:val="00557826"/>
    <w:rsid w:val="0056117B"/>
    <w:rsid w:val="00561268"/>
    <w:rsid w:val="00561D15"/>
    <w:rsid w:val="00562074"/>
    <w:rsid w:val="005620C8"/>
    <w:rsid w:val="0056346C"/>
    <w:rsid w:val="00563ACA"/>
    <w:rsid w:val="005646E4"/>
    <w:rsid w:val="0056513D"/>
    <w:rsid w:val="00565B38"/>
    <w:rsid w:val="005665EC"/>
    <w:rsid w:val="00566CAC"/>
    <w:rsid w:val="005678B6"/>
    <w:rsid w:val="00567B97"/>
    <w:rsid w:val="00570418"/>
    <w:rsid w:val="00570B1C"/>
    <w:rsid w:val="005729C6"/>
    <w:rsid w:val="005739AE"/>
    <w:rsid w:val="00574864"/>
    <w:rsid w:val="00574DE3"/>
    <w:rsid w:val="00575AB2"/>
    <w:rsid w:val="00576B90"/>
    <w:rsid w:val="00576DA2"/>
    <w:rsid w:val="00577008"/>
    <w:rsid w:val="005775CC"/>
    <w:rsid w:val="00577E7C"/>
    <w:rsid w:val="00580015"/>
    <w:rsid w:val="00580DF7"/>
    <w:rsid w:val="00580F47"/>
    <w:rsid w:val="005814D6"/>
    <w:rsid w:val="0058152A"/>
    <w:rsid w:val="00582DF2"/>
    <w:rsid w:val="00584395"/>
    <w:rsid w:val="0058478F"/>
    <w:rsid w:val="00585361"/>
    <w:rsid w:val="00586261"/>
    <w:rsid w:val="00587650"/>
    <w:rsid w:val="00587C9B"/>
    <w:rsid w:val="005906E1"/>
    <w:rsid w:val="0059070C"/>
    <w:rsid w:val="00590B2C"/>
    <w:rsid w:val="00591429"/>
    <w:rsid w:val="005915C2"/>
    <w:rsid w:val="00591897"/>
    <w:rsid w:val="0059285C"/>
    <w:rsid w:val="005956DD"/>
    <w:rsid w:val="005961A6"/>
    <w:rsid w:val="00596AFB"/>
    <w:rsid w:val="00596FD6"/>
    <w:rsid w:val="005A05C4"/>
    <w:rsid w:val="005A212F"/>
    <w:rsid w:val="005A2CD7"/>
    <w:rsid w:val="005A3356"/>
    <w:rsid w:val="005A4238"/>
    <w:rsid w:val="005A6171"/>
    <w:rsid w:val="005A6CAB"/>
    <w:rsid w:val="005A7E14"/>
    <w:rsid w:val="005B0407"/>
    <w:rsid w:val="005B0E3C"/>
    <w:rsid w:val="005B1B2C"/>
    <w:rsid w:val="005B1DBD"/>
    <w:rsid w:val="005B1E3E"/>
    <w:rsid w:val="005B2595"/>
    <w:rsid w:val="005B6FC5"/>
    <w:rsid w:val="005B773D"/>
    <w:rsid w:val="005B791B"/>
    <w:rsid w:val="005C0814"/>
    <w:rsid w:val="005C104C"/>
    <w:rsid w:val="005C1391"/>
    <w:rsid w:val="005C1885"/>
    <w:rsid w:val="005C37BC"/>
    <w:rsid w:val="005C3D10"/>
    <w:rsid w:val="005C46B5"/>
    <w:rsid w:val="005C57DD"/>
    <w:rsid w:val="005C5E9D"/>
    <w:rsid w:val="005C5EAD"/>
    <w:rsid w:val="005C731F"/>
    <w:rsid w:val="005C7DC0"/>
    <w:rsid w:val="005C7FF8"/>
    <w:rsid w:val="005D0A13"/>
    <w:rsid w:val="005D198F"/>
    <w:rsid w:val="005D2045"/>
    <w:rsid w:val="005D248D"/>
    <w:rsid w:val="005D2CF0"/>
    <w:rsid w:val="005D4EDA"/>
    <w:rsid w:val="005D6DEC"/>
    <w:rsid w:val="005D7127"/>
    <w:rsid w:val="005D7377"/>
    <w:rsid w:val="005D7A10"/>
    <w:rsid w:val="005E05CD"/>
    <w:rsid w:val="005E09AC"/>
    <w:rsid w:val="005E1642"/>
    <w:rsid w:val="005E273C"/>
    <w:rsid w:val="005E2829"/>
    <w:rsid w:val="005E2C40"/>
    <w:rsid w:val="005E349E"/>
    <w:rsid w:val="005E3758"/>
    <w:rsid w:val="005E3E2E"/>
    <w:rsid w:val="005E4001"/>
    <w:rsid w:val="005E4CB6"/>
    <w:rsid w:val="005E4D29"/>
    <w:rsid w:val="005E5765"/>
    <w:rsid w:val="005E59B8"/>
    <w:rsid w:val="005E60B2"/>
    <w:rsid w:val="005F0C4E"/>
    <w:rsid w:val="005F1253"/>
    <w:rsid w:val="005F18EC"/>
    <w:rsid w:val="005F1B26"/>
    <w:rsid w:val="005F1EE8"/>
    <w:rsid w:val="005F2C23"/>
    <w:rsid w:val="005F31F6"/>
    <w:rsid w:val="005F33C9"/>
    <w:rsid w:val="005F34B5"/>
    <w:rsid w:val="005F3DC2"/>
    <w:rsid w:val="005F469C"/>
    <w:rsid w:val="005F49D8"/>
    <w:rsid w:val="005F4B8A"/>
    <w:rsid w:val="005F598B"/>
    <w:rsid w:val="005F7AA6"/>
    <w:rsid w:val="0060022F"/>
    <w:rsid w:val="006003B4"/>
    <w:rsid w:val="0060146A"/>
    <w:rsid w:val="00602062"/>
    <w:rsid w:val="00602E16"/>
    <w:rsid w:val="00603051"/>
    <w:rsid w:val="006031A0"/>
    <w:rsid w:val="006060F0"/>
    <w:rsid w:val="0060706A"/>
    <w:rsid w:val="00611AFA"/>
    <w:rsid w:val="00611CAD"/>
    <w:rsid w:val="00613FF0"/>
    <w:rsid w:val="00614DCC"/>
    <w:rsid w:val="006157A0"/>
    <w:rsid w:val="00615AA8"/>
    <w:rsid w:val="00615D03"/>
    <w:rsid w:val="00615E32"/>
    <w:rsid w:val="00616EF5"/>
    <w:rsid w:val="006170F9"/>
    <w:rsid w:val="006200AA"/>
    <w:rsid w:val="0062138A"/>
    <w:rsid w:val="00622EB4"/>
    <w:rsid w:val="00622F29"/>
    <w:rsid w:val="00625122"/>
    <w:rsid w:val="00627689"/>
    <w:rsid w:val="00630413"/>
    <w:rsid w:val="006311EA"/>
    <w:rsid w:val="0063213A"/>
    <w:rsid w:val="006321A8"/>
    <w:rsid w:val="00633C81"/>
    <w:rsid w:val="006351B4"/>
    <w:rsid w:val="006362EE"/>
    <w:rsid w:val="006370C5"/>
    <w:rsid w:val="00637730"/>
    <w:rsid w:val="00637C64"/>
    <w:rsid w:val="00640833"/>
    <w:rsid w:val="00640C6D"/>
    <w:rsid w:val="00640DF7"/>
    <w:rsid w:val="00643369"/>
    <w:rsid w:val="006451D9"/>
    <w:rsid w:val="006502D5"/>
    <w:rsid w:val="00650582"/>
    <w:rsid w:val="00650BE1"/>
    <w:rsid w:val="00652347"/>
    <w:rsid w:val="006532D2"/>
    <w:rsid w:val="00653934"/>
    <w:rsid w:val="00654CF8"/>
    <w:rsid w:val="00655044"/>
    <w:rsid w:val="00655626"/>
    <w:rsid w:val="00655876"/>
    <w:rsid w:val="0065601E"/>
    <w:rsid w:val="00656BCC"/>
    <w:rsid w:val="00656DAB"/>
    <w:rsid w:val="00657A91"/>
    <w:rsid w:val="00657BAC"/>
    <w:rsid w:val="00660160"/>
    <w:rsid w:val="0066128E"/>
    <w:rsid w:val="006615AD"/>
    <w:rsid w:val="00662BCB"/>
    <w:rsid w:val="00662DE3"/>
    <w:rsid w:val="006642B2"/>
    <w:rsid w:val="00664DD9"/>
    <w:rsid w:val="00664F6F"/>
    <w:rsid w:val="0066541C"/>
    <w:rsid w:val="00665B30"/>
    <w:rsid w:val="006666C3"/>
    <w:rsid w:val="00666BBA"/>
    <w:rsid w:val="00670544"/>
    <w:rsid w:val="00670C01"/>
    <w:rsid w:val="00672B59"/>
    <w:rsid w:val="00672ECE"/>
    <w:rsid w:val="00674CBA"/>
    <w:rsid w:val="00674F4F"/>
    <w:rsid w:val="0067557B"/>
    <w:rsid w:val="00675AF5"/>
    <w:rsid w:val="00675E42"/>
    <w:rsid w:val="00676114"/>
    <w:rsid w:val="0067617C"/>
    <w:rsid w:val="0067732A"/>
    <w:rsid w:val="00677628"/>
    <w:rsid w:val="006777FF"/>
    <w:rsid w:val="00677D1F"/>
    <w:rsid w:val="00680187"/>
    <w:rsid w:val="00680957"/>
    <w:rsid w:val="00681126"/>
    <w:rsid w:val="00681835"/>
    <w:rsid w:val="00681C84"/>
    <w:rsid w:val="00683437"/>
    <w:rsid w:val="00683637"/>
    <w:rsid w:val="00683805"/>
    <w:rsid w:val="00683FD1"/>
    <w:rsid w:val="006840C1"/>
    <w:rsid w:val="00685EF3"/>
    <w:rsid w:val="00686666"/>
    <w:rsid w:val="00687C4A"/>
    <w:rsid w:val="00687D8E"/>
    <w:rsid w:val="00691A52"/>
    <w:rsid w:val="00693E1B"/>
    <w:rsid w:val="00693FBC"/>
    <w:rsid w:val="0069412E"/>
    <w:rsid w:val="00694401"/>
    <w:rsid w:val="00695213"/>
    <w:rsid w:val="006957A2"/>
    <w:rsid w:val="00695D4B"/>
    <w:rsid w:val="0069683B"/>
    <w:rsid w:val="00696D3D"/>
    <w:rsid w:val="006A0233"/>
    <w:rsid w:val="006A2FFF"/>
    <w:rsid w:val="006A353D"/>
    <w:rsid w:val="006A35B3"/>
    <w:rsid w:val="006A495E"/>
    <w:rsid w:val="006A5105"/>
    <w:rsid w:val="006A5A4B"/>
    <w:rsid w:val="006A6368"/>
    <w:rsid w:val="006A7B6D"/>
    <w:rsid w:val="006B2A26"/>
    <w:rsid w:val="006B3958"/>
    <w:rsid w:val="006B3D7D"/>
    <w:rsid w:val="006B4245"/>
    <w:rsid w:val="006B431F"/>
    <w:rsid w:val="006B44B6"/>
    <w:rsid w:val="006B4F60"/>
    <w:rsid w:val="006B68DF"/>
    <w:rsid w:val="006B72BE"/>
    <w:rsid w:val="006B73E2"/>
    <w:rsid w:val="006B76AC"/>
    <w:rsid w:val="006B7757"/>
    <w:rsid w:val="006B7878"/>
    <w:rsid w:val="006B797C"/>
    <w:rsid w:val="006B7E35"/>
    <w:rsid w:val="006C00AD"/>
    <w:rsid w:val="006C16A1"/>
    <w:rsid w:val="006C17CA"/>
    <w:rsid w:val="006C26DA"/>
    <w:rsid w:val="006C3852"/>
    <w:rsid w:val="006C3BB5"/>
    <w:rsid w:val="006C4375"/>
    <w:rsid w:val="006C6CCE"/>
    <w:rsid w:val="006C73F5"/>
    <w:rsid w:val="006D010C"/>
    <w:rsid w:val="006D13F6"/>
    <w:rsid w:val="006D152A"/>
    <w:rsid w:val="006D1B1F"/>
    <w:rsid w:val="006D1B91"/>
    <w:rsid w:val="006D25C7"/>
    <w:rsid w:val="006D287B"/>
    <w:rsid w:val="006D5E1C"/>
    <w:rsid w:val="006D6369"/>
    <w:rsid w:val="006D646D"/>
    <w:rsid w:val="006D68A6"/>
    <w:rsid w:val="006D6DC7"/>
    <w:rsid w:val="006D71C1"/>
    <w:rsid w:val="006D7C7C"/>
    <w:rsid w:val="006E1C08"/>
    <w:rsid w:val="006E1ECD"/>
    <w:rsid w:val="006E208A"/>
    <w:rsid w:val="006E2798"/>
    <w:rsid w:val="006E438F"/>
    <w:rsid w:val="006E51CD"/>
    <w:rsid w:val="006E56C4"/>
    <w:rsid w:val="006E5EEB"/>
    <w:rsid w:val="006E6A75"/>
    <w:rsid w:val="006E7DAD"/>
    <w:rsid w:val="006F0251"/>
    <w:rsid w:val="006F06C8"/>
    <w:rsid w:val="006F0F61"/>
    <w:rsid w:val="006F1263"/>
    <w:rsid w:val="006F1779"/>
    <w:rsid w:val="006F1A73"/>
    <w:rsid w:val="006F2F84"/>
    <w:rsid w:val="006F3147"/>
    <w:rsid w:val="006F3568"/>
    <w:rsid w:val="006F3E4D"/>
    <w:rsid w:val="006F4495"/>
    <w:rsid w:val="006F6C43"/>
    <w:rsid w:val="006F6ED0"/>
    <w:rsid w:val="006F7EC5"/>
    <w:rsid w:val="0070066F"/>
    <w:rsid w:val="00701C48"/>
    <w:rsid w:val="0070209E"/>
    <w:rsid w:val="00703889"/>
    <w:rsid w:val="007045A2"/>
    <w:rsid w:val="00704FDC"/>
    <w:rsid w:val="00705D0A"/>
    <w:rsid w:val="007062E6"/>
    <w:rsid w:val="00707550"/>
    <w:rsid w:val="00707AC2"/>
    <w:rsid w:val="007108E7"/>
    <w:rsid w:val="00710C19"/>
    <w:rsid w:val="00710F23"/>
    <w:rsid w:val="00712E7E"/>
    <w:rsid w:val="00713B21"/>
    <w:rsid w:val="00713F39"/>
    <w:rsid w:val="007141B6"/>
    <w:rsid w:val="00714252"/>
    <w:rsid w:val="00714D1E"/>
    <w:rsid w:val="00715307"/>
    <w:rsid w:val="0072113A"/>
    <w:rsid w:val="00721936"/>
    <w:rsid w:val="007220C4"/>
    <w:rsid w:val="00722FF7"/>
    <w:rsid w:val="0072346F"/>
    <w:rsid w:val="00723BE0"/>
    <w:rsid w:val="00724404"/>
    <w:rsid w:val="00724DBD"/>
    <w:rsid w:val="007257DF"/>
    <w:rsid w:val="00725D66"/>
    <w:rsid w:val="007263D4"/>
    <w:rsid w:val="00726EF3"/>
    <w:rsid w:val="0073002B"/>
    <w:rsid w:val="00730BC5"/>
    <w:rsid w:val="0073186C"/>
    <w:rsid w:val="00732218"/>
    <w:rsid w:val="0073249D"/>
    <w:rsid w:val="007325B7"/>
    <w:rsid w:val="007329F3"/>
    <w:rsid w:val="00733081"/>
    <w:rsid w:val="0073362A"/>
    <w:rsid w:val="00733DB0"/>
    <w:rsid w:val="00735637"/>
    <w:rsid w:val="00735991"/>
    <w:rsid w:val="007360AE"/>
    <w:rsid w:val="007367AC"/>
    <w:rsid w:val="0073728E"/>
    <w:rsid w:val="007408AE"/>
    <w:rsid w:val="007421D7"/>
    <w:rsid w:val="007422FF"/>
    <w:rsid w:val="00742B7B"/>
    <w:rsid w:val="00742CF3"/>
    <w:rsid w:val="00745337"/>
    <w:rsid w:val="00746AE1"/>
    <w:rsid w:val="00752F3E"/>
    <w:rsid w:val="00753192"/>
    <w:rsid w:val="00754E77"/>
    <w:rsid w:val="00755B10"/>
    <w:rsid w:val="007571F2"/>
    <w:rsid w:val="00757D53"/>
    <w:rsid w:val="007603D9"/>
    <w:rsid w:val="0076192E"/>
    <w:rsid w:val="0076618C"/>
    <w:rsid w:val="007665FF"/>
    <w:rsid w:val="00767509"/>
    <w:rsid w:val="00767AEB"/>
    <w:rsid w:val="00767F2C"/>
    <w:rsid w:val="0077076E"/>
    <w:rsid w:val="00770DCD"/>
    <w:rsid w:val="007715AE"/>
    <w:rsid w:val="00771B63"/>
    <w:rsid w:val="007720C3"/>
    <w:rsid w:val="00772662"/>
    <w:rsid w:val="007728DD"/>
    <w:rsid w:val="00772C86"/>
    <w:rsid w:val="00773189"/>
    <w:rsid w:val="00773562"/>
    <w:rsid w:val="00774718"/>
    <w:rsid w:val="00775392"/>
    <w:rsid w:val="00775D21"/>
    <w:rsid w:val="00776E3F"/>
    <w:rsid w:val="00780382"/>
    <w:rsid w:val="0078119B"/>
    <w:rsid w:val="00781753"/>
    <w:rsid w:val="0078177B"/>
    <w:rsid w:val="0078374E"/>
    <w:rsid w:val="007842CA"/>
    <w:rsid w:val="00785440"/>
    <w:rsid w:val="00785949"/>
    <w:rsid w:val="00785D9C"/>
    <w:rsid w:val="00786D03"/>
    <w:rsid w:val="00786EF5"/>
    <w:rsid w:val="00790584"/>
    <w:rsid w:val="00791BB2"/>
    <w:rsid w:val="00791E19"/>
    <w:rsid w:val="00791FB4"/>
    <w:rsid w:val="007936CF"/>
    <w:rsid w:val="00793C97"/>
    <w:rsid w:val="00793FE1"/>
    <w:rsid w:val="00795D4B"/>
    <w:rsid w:val="00795F9E"/>
    <w:rsid w:val="00796471"/>
    <w:rsid w:val="007A00A5"/>
    <w:rsid w:val="007A118F"/>
    <w:rsid w:val="007A13E9"/>
    <w:rsid w:val="007A19B3"/>
    <w:rsid w:val="007A3741"/>
    <w:rsid w:val="007A6B1E"/>
    <w:rsid w:val="007A7183"/>
    <w:rsid w:val="007A74A6"/>
    <w:rsid w:val="007B0126"/>
    <w:rsid w:val="007B1963"/>
    <w:rsid w:val="007B2432"/>
    <w:rsid w:val="007B33D7"/>
    <w:rsid w:val="007B3973"/>
    <w:rsid w:val="007B4289"/>
    <w:rsid w:val="007B5E38"/>
    <w:rsid w:val="007B6353"/>
    <w:rsid w:val="007B76CD"/>
    <w:rsid w:val="007B770A"/>
    <w:rsid w:val="007B7E64"/>
    <w:rsid w:val="007C02DF"/>
    <w:rsid w:val="007C202A"/>
    <w:rsid w:val="007C24AC"/>
    <w:rsid w:val="007C2E6F"/>
    <w:rsid w:val="007C3949"/>
    <w:rsid w:val="007C3B3D"/>
    <w:rsid w:val="007C48E8"/>
    <w:rsid w:val="007C5E5F"/>
    <w:rsid w:val="007C6467"/>
    <w:rsid w:val="007C6B5D"/>
    <w:rsid w:val="007C6F9E"/>
    <w:rsid w:val="007C727E"/>
    <w:rsid w:val="007D0319"/>
    <w:rsid w:val="007D2078"/>
    <w:rsid w:val="007D2318"/>
    <w:rsid w:val="007D3F70"/>
    <w:rsid w:val="007D477F"/>
    <w:rsid w:val="007D61C8"/>
    <w:rsid w:val="007D6291"/>
    <w:rsid w:val="007D6594"/>
    <w:rsid w:val="007D7DAA"/>
    <w:rsid w:val="007E0BAE"/>
    <w:rsid w:val="007E1B0E"/>
    <w:rsid w:val="007E23CC"/>
    <w:rsid w:val="007E6BBE"/>
    <w:rsid w:val="007F0F03"/>
    <w:rsid w:val="007F183B"/>
    <w:rsid w:val="007F19CC"/>
    <w:rsid w:val="007F1C6D"/>
    <w:rsid w:val="007F1D08"/>
    <w:rsid w:val="007F31BA"/>
    <w:rsid w:val="007F3586"/>
    <w:rsid w:val="007F40AE"/>
    <w:rsid w:val="007F41DC"/>
    <w:rsid w:val="007F481B"/>
    <w:rsid w:val="007F5379"/>
    <w:rsid w:val="007F681E"/>
    <w:rsid w:val="00800647"/>
    <w:rsid w:val="008008CB"/>
    <w:rsid w:val="00802230"/>
    <w:rsid w:val="00803B64"/>
    <w:rsid w:val="00803C9A"/>
    <w:rsid w:val="008049C3"/>
    <w:rsid w:val="00805395"/>
    <w:rsid w:val="0080680F"/>
    <w:rsid w:val="00806F4F"/>
    <w:rsid w:val="00807561"/>
    <w:rsid w:val="008075C5"/>
    <w:rsid w:val="008105EF"/>
    <w:rsid w:val="00811851"/>
    <w:rsid w:val="00811D1F"/>
    <w:rsid w:val="00812DF7"/>
    <w:rsid w:val="008133AE"/>
    <w:rsid w:val="0081345D"/>
    <w:rsid w:val="00813FAB"/>
    <w:rsid w:val="008144E0"/>
    <w:rsid w:val="008150CC"/>
    <w:rsid w:val="00815368"/>
    <w:rsid w:val="0081634E"/>
    <w:rsid w:val="00816551"/>
    <w:rsid w:val="00817382"/>
    <w:rsid w:val="0081746E"/>
    <w:rsid w:val="00820661"/>
    <w:rsid w:val="0082297F"/>
    <w:rsid w:val="00822D45"/>
    <w:rsid w:val="00824277"/>
    <w:rsid w:val="0082587D"/>
    <w:rsid w:val="00826EF2"/>
    <w:rsid w:val="0082729F"/>
    <w:rsid w:val="00830C92"/>
    <w:rsid w:val="008327A9"/>
    <w:rsid w:val="00832D27"/>
    <w:rsid w:val="008330D7"/>
    <w:rsid w:val="008361A6"/>
    <w:rsid w:val="008365DD"/>
    <w:rsid w:val="00837026"/>
    <w:rsid w:val="008377DD"/>
    <w:rsid w:val="00837BA8"/>
    <w:rsid w:val="0084029E"/>
    <w:rsid w:val="00840E9C"/>
    <w:rsid w:val="00841457"/>
    <w:rsid w:val="00841D0F"/>
    <w:rsid w:val="008432B3"/>
    <w:rsid w:val="008443F2"/>
    <w:rsid w:val="00844428"/>
    <w:rsid w:val="008444E6"/>
    <w:rsid w:val="00845113"/>
    <w:rsid w:val="00845A4D"/>
    <w:rsid w:val="00846391"/>
    <w:rsid w:val="008477CB"/>
    <w:rsid w:val="00847E04"/>
    <w:rsid w:val="00850B79"/>
    <w:rsid w:val="0085381C"/>
    <w:rsid w:val="00854437"/>
    <w:rsid w:val="00855BD4"/>
    <w:rsid w:val="0085605E"/>
    <w:rsid w:val="008562C0"/>
    <w:rsid w:val="00856C4A"/>
    <w:rsid w:val="00856F5D"/>
    <w:rsid w:val="00856F83"/>
    <w:rsid w:val="00857195"/>
    <w:rsid w:val="0085778C"/>
    <w:rsid w:val="00860943"/>
    <w:rsid w:val="00860B63"/>
    <w:rsid w:val="008617DE"/>
    <w:rsid w:val="008624FE"/>
    <w:rsid w:val="00863736"/>
    <w:rsid w:val="00863B32"/>
    <w:rsid w:val="00864826"/>
    <w:rsid w:val="008649DA"/>
    <w:rsid w:val="00864B55"/>
    <w:rsid w:val="0086581D"/>
    <w:rsid w:val="00865EA4"/>
    <w:rsid w:val="00866186"/>
    <w:rsid w:val="00866942"/>
    <w:rsid w:val="00866EFB"/>
    <w:rsid w:val="00867457"/>
    <w:rsid w:val="00870E6C"/>
    <w:rsid w:val="00871E53"/>
    <w:rsid w:val="00872056"/>
    <w:rsid w:val="008721AB"/>
    <w:rsid w:val="00872625"/>
    <w:rsid w:val="008749FF"/>
    <w:rsid w:val="008757CC"/>
    <w:rsid w:val="00875D38"/>
    <w:rsid w:val="0087680F"/>
    <w:rsid w:val="00876BF1"/>
    <w:rsid w:val="00876E39"/>
    <w:rsid w:val="008800AA"/>
    <w:rsid w:val="0088067F"/>
    <w:rsid w:val="00880D36"/>
    <w:rsid w:val="008818BE"/>
    <w:rsid w:val="00881ACC"/>
    <w:rsid w:val="00882829"/>
    <w:rsid w:val="00882CC3"/>
    <w:rsid w:val="00884B3B"/>
    <w:rsid w:val="00884B7B"/>
    <w:rsid w:val="008854CB"/>
    <w:rsid w:val="00885898"/>
    <w:rsid w:val="00886033"/>
    <w:rsid w:val="00887922"/>
    <w:rsid w:val="008900A7"/>
    <w:rsid w:val="00890E98"/>
    <w:rsid w:val="008917CD"/>
    <w:rsid w:val="00891B80"/>
    <w:rsid w:val="00891F7E"/>
    <w:rsid w:val="00892742"/>
    <w:rsid w:val="00893807"/>
    <w:rsid w:val="00894BAF"/>
    <w:rsid w:val="00894E9E"/>
    <w:rsid w:val="00895E20"/>
    <w:rsid w:val="00896E6D"/>
    <w:rsid w:val="0089723B"/>
    <w:rsid w:val="00897591"/>
    <w:rsid w:val="008A0AE7"/>
    <w:rsid w:val="008A10DA"/>
    <w:rsid w:val="008A19C0"/>
    <w:rsid w:val="008A24A9"/>
    <w:rsid w:val="008A2FC8"/>
    <w:rsid w:val="008A3321"/>
    <w:rsid w:val="008A3412"/>
    <w:rsid w:val="008A34E0"/>
    <w:rsid w:val="008A42B4"/>
    <w:rsid w:val="008A4692"/>
    <w:rsid w:val="008A600D"/>
    <w:rsid w:val="008A62AA"/>
    <w:rsid w:val="008A6EB3"/>
    <w:rsid w:val="008B06F4"/>
    <w:rsid w:val="008B2FC9"/>
    <w:rsid w:val="008B3202"/>
    <w:rsid w:val="008B41F2"/>
    <w:rsid w:val="008B42DC"/>
    <w:rsid w:val="008B5B8C"/>
    <w:rsid w:val="008B7AB1"/>
    <w:rsid w:val="008C07F8"/>
    <w:rsid w:val="008C0AA0"/>
    <w:rsid w:val="008C0CF0"/>
    <w:rsid w:val="008C12CB"/>
    <w:rsid w:val="008C1718"/>
    <w:rsid w:val="008C185A"/>
    <w:rsid w:val="008C21B3"/>
    <w:rsid w:val="008C2377"/>
    <w:rsid w:val="008C26C4"/>
    <w:rsid w:val="008C282E"/>
    <w:rsid w:val="008C38A7"/>
    <w:rsid w:val="008C42AC"/>
    <w:rsid w:val="008C4DB6"/>
    <w:rsid w:val="008C63B6"/>
    <w:rsid w:val="008C6BCB"/>
    <w:rsid w:val="008C7575"/>
    <w:rsid w:val="008C7BC5"/>
    <w:rsid w:val="008D06C8"/>
    <w:rsid w:val="008D0BBA"/>
    <w:rsid w:val="008D14D8"/>
    <w:rsid w:val="008D222C"/>
    <w:rsid w:val="008D2AA2"/>
    <w:rsid w:val="008D33F0"/>
    <w:rsid w:val="008D3F9C"/>
    <w:rsid w:val="008D4633"/>
    <w:rsid w:val="008D4EB6"/>
    <w:rsid w:val="008D6B0B"/>
    <w:rsid w:val="008E0820"/>
    <w:rsid w:val="008E1CC2"/>
    <w:rsid w:val="008E1CDB"/>
    <w:rsid w:val="008E4C74"/>
    <w:rsid w:val="008E4CD0"/>
    <w:rsid w:val="008E4D02"/>
    <w:rsid w:val="008E4FFC"/>
    <w:rsid w:val="008E6B1E"/>
    <w:rsid w:val="008E7195"/>
    <w:rsid w:val="008E71C1"/>
    <w:rsid w:val="008F0931"/>
    <w:rsid w:val="008F12DD"/>
    <w:rsid w:val="008F18C3"/>
    <w:rsid w:val="008F1E13"/>
    <w:rsid w:val="008F1E40"/>
    <w:rsid w:val="008F228C"/>
    <w:rsid w:val="008F4C82"/>
    <w:rsid w:val="008F7153"/>
    <w:rsid w:val="008F7219"/>
    <w:rsid w:val="008F7393"/>
    <w:rsid w:val="008F7469"/>
    <w:rsid w:val="00900A3B"/>
    <w:rsid w:val="00901AA0"/>
    <w:rsid w:val="009020F4"/>
    <w:rsid w:val="00903263"/>
    <w:rsid w:val="00903CD1"/>
    <w:rsid w:val="00905106"/>
    <w:rsid w:val="00905698"/>
    <w:rsid w:val="00905A8D"/>
    <w:rsid w:val="00905D02"/>
    <w:rsid w:val="00906442"/>
    <w:rsid w:val="00907CFC"/>
    <w:rsid w:val="00907F78"/>
    <w:rsid w:val="00910535"/>
    <w:rsid w:val="00910A90"/>
    <w:rsid w:val="00911604"/>
    <w:rsid w:val="00915605"/>
    <w:rsid w:val="0091566D"/>
    <w:rsid w:val="00915819"/>
    <w:rsid w:val="009158CC"/>
    <w:rsid w:val="00915AB1"/>
    <w:rsid w:val="00916724"/>
    <w:rsid w:val="00917394"/>
    <w:rsid w:val="00917A42"/>
    <w:rsid w:val="00921065"/>
    <w:rsid w:val="0092177C"/>
    <w:rsid w:val="00921831"/>
    <w:rsid w:val="00921944"/>
    <w:rsid w:val="00922D3A"/>
    <w:rsid w:val="009241B4"/>
    <w:rsid w:val="009245E8"/>
    <w:rsid w:val="00925959"/>
    <w:rsid w:val="00926714"/>
    <w:rsid w:val="009268AB"/>
    <w:rsid w:val="00926DCE"/>
    <w:rsid w:val="00926F59"/>
    <w:rsid w:val="00927449"/>
    <w:rsid w:val="00927C5C"/>
    <w:rsid w:val="00927EAC"/>
    <w:rsid w:val="0093092F"/>
    <w:rsid w:val="00930A20"/>
    <w:rsid w:val="00930AE5"/>
    <w:rsid w:val="009316C8"/>
    <w:rsid w:val="00931C4E"/>
    <w:rsid w:val="00931E32"/>
    <w:rsid w:val="00932F54"/>
    <w:rsid w:val="009350AB"/>
    <w:rsid w:val="009353D4"/>
    <w:rsid w:val="009366EC"/>
    <w:rsid w:val="00937118"/>
    <w:rsid w:val="00937262"/>
    <w:rsid w:val="009374C8"/>
    <w:rsid w:val="009375F5"/>
    <w:rsid w:val="00937666"/>
    <w:rsid w:val="00937680"/>
    <w:rsid w:val="0094032A"/>
    <w:rsid w:val="0094177F"/>
    <w:rsid w:val="00941819"/>
    <w:rsid w:val="00942C95"/>
    <w:rsid w:val="00943BB0"/>
    <w:rsid w:val="00943DFD"/>
    <w:rsid w:val="009451A8"/>
    <w:rsid w:val="00945D90"/>
    <w:rsid w:val="00945DA9"/>
    <w:rsid w:val="009462B1"/>
    <w:rsid w:val="00946DEB"/>
    <w:rsid w:val="00946ED0"/>
    <w:rsid w:val="009472ED"/>
    <w:rsid w:val="00947DDD"/>
    <w:rsid w:val="0095007A"/>
    <w:rsid w:val="009500F7"/>
    <w:rsid w:val="00950233"/>
    <w:rsid w:val="00951033"/>
    <w:rsid w:val="00951201"/>
    <w:rsid w:val="00951FC8"/>
    <w:rsid w:val="00952E20"/>
    <w:rsid w:val="00952F02"/>
    <w:rsid w:val="00953711"/>
    <w:rsid w:val="0095454F"/>
    <w:rsid w:val="00954598"/>
    <w:rsid w:val="0095558A"/>
    <w:rsid w:val="0095583B"/>
    <w:rsid w:val="009561DC"/>
    <w:rsid w:val="00960E96"/>
    <w:rsid w:val="00961A31"/>
    <w:rsid w:val="009624CD"/>
    <w:rsid w:val="00963783"/>
    <w:rsid w:val="00964A83"/>
    <w:rsid w:val="009657D7"/>
    <w:rsid w:val="00966125"/>
    <w:rsid w:val="009733BD"/>
    <w:rsid w:val="009746BA"/>
    <w:rsid w:val="009753B2"/>
    <w:rsid w:val="00977227"/>
    <w:rsid w:val="00977BB9"/>
    <w:rsid w:val="00977CF0"/>
    <w:rsid w:val="009813E9"/>
    <w:rsid w:val="00981CEC"/>
    <w:rsid w:val="00982709"/>
    <w:rsid w:val="009833B9"/>
    <w:rsid w:val="00983DFF"/>
    <w:rsid w:val="009841C7"/>
    <w:rsid w:val="00984D69"/>
    <w:rsid w:val="009853EC"/>
    <w:rsid w:val="0098555A"/>
    <w:rsid w:val="009856DC"/>
    <w:rsid w:val="00985880"/>
    <w:rsid w:val="00987B20"/>
    <w:rsid w:val="00987CEF"/>
    <w:rsid w:val="009905BA"/>
    <w:rsid w:val="00991039"/>
    <w:rsid w:val="009923B9"/>
    <w:rsid w:val="00992F1B"/>
    <w:rsid w:val="00993D08"/>
    <w:rsid w:val="00995236"/>
    <w:rsid w:val="0099566F"/>
    <w:rsid w:val="0099739A"/>
    <w:rsid w:val="00997FB6"/>
    <w:rsid w:val="009A0846"/>
    <w:rsid w:val="009A1252"/>
    <w:rsid w:val="009A1317"/>
    <w:rsid w:val="009A2306"/>
    <w:rsid w:val="009A284E"/>
    <w:rsid w:val="009A3000"/>
    <w:rsid w:val="009A4452"/>
    <w:rsid w:val="009A46A0"/>
    <w:rsid w:val="009A51B9"/>
    <w:rsid w:val="009A69F7"/>
    <w:rsid w:val="009A6A52"/>
    <w:rsid w:val="009A6B5C"/>
    <w:rsid w:val="009A77AB"/>
    <w:rsid w:val="009A7810"/>
    <w:rsid w:val="009A7F5C"/>
    <w:rsid w:val="009B06AA"/>
    <w:rsid w:val="009B2495"/>
    <w:rsid w:val="009B26CC"/>
    <w:rsid w:val="009B2A81"/>
    <w:rsid w:val="009B39EF"/>
    <w:rsid w:val="009B44D2"/>
    <w:rsid w:val="009B4E67"/>
    <w:rsid w:val="009B5F20"/>
    <w:rsid w:val="009B61FD"/>
    <w:rsid w:val="009B69AF"/>
    <w:rsid w:val="009B6D15"/>
    <w:rsid w:val="009B7265"/>
    <w:rsid w:val="009B74C6"/>
    <w:rsid w:val="009C0492"/>
    <w:rsid w:val="009C11D8"/>
    <w:rsid w:val="009C1430"/>
    <w:rsid w:val="009C155C"/>
    <w:rsid w:val="009C1892"/>
    <w:rsid w:val="009C1C5D"/>
    <w:rsid w:val="009C322E"/>
    <w:rsid w:val="009C3234"/>
    <w:rsid w:val="009C35B6"/>
    <w:rsid w:val="009C3601"/>
    <w:rsid w:val="009C3C1A"/>
    <w:rsid w:val="009C4C03"/>
    <w:rsid w:val="009C5011"/>
    <w:rsid w:val="009C68AF"/>
    <w:rsid w:val="009C6BEC"/>
    <w:rsid w:val="009C7225"/>
    <w:rsid w:val="009D0587"/>
    <w:rsid w:val="009D0C37"/>
    <w:rsid w:val="009D1160"/>
    <w:rsid w:val="009D1205"/>
    <w:rsid w:val="009D1706"/>
    <w:rsid w:val="009D2626"/>
    <w:rsid w:val="009D33DF"/>
    <w:rsid w:val="009D35B6"/>
    <w:rsid w:val="009D4187"/>
    <w:rsid w:val="009D4814"/>
    <w:rsid w:val="009D578A"/>
    <w:rsid w:val="009D5886"/>
    <w:rsid w:val="009D5DFF"/>
    <w:rsid w:val="009D5E84"/>
    <w:rsid w:val="009D6119"/>
    <w:rsid w:val="009D69E1"/>
    <w:rsid w:val="009D70DF"/>
    <w:rsid w:val="009D7E49"/>
    <w:rsid w:val="009E2A0F"/>
    <w:rsid w:val="009E353C"/>
    <w:rsid w:val="009E3753"/>
    <w:rsid w:val="009E3BBC"/>
    <w:rsid w:val="009E40BE"/>
    <w:rsid w:val="009E4AC6"/>
    <w:rsid w:val="009E5A3C"/>
    <w:rsid w:val="009E5AF7"/>
    <w:rsid w:val="009E60F1"/>
    <w:rsid w:val="009E7178"/>
    <w:rsid w:val="009E7E7B"/>
    <w:rsid w:val="009F058B"/>
    <w:rsid w:val="009F107A"/>
    <w:rsid w:val="009F135E"/>
    <w:rsid w:val="009F1432"/>
    <w:rsid w:val="009F1D5E"/>
    <w:rsid w:val="009F2480"/>
    <w:rsid w:val="009F494F"/>
    <w:rsid w:val="009F51F1"/>
    <w:rsid w:val="009F5A50"/>
    <w:rsid w:val="009F5F6C"/>
    <w:rsid w:val="009F60CB"/>
    <w:rsid w:val="00A006D8"/>
    <w:rsid w:val="00A00829"/>
    <w:rsid w:val="00A00965"/>
    <w:rsid w:val="00A0141D"/>
    <w:rsid w:val="00A018DF"/>
    <w:rsid w:val="00A01ECB"/>
    <w:rsid w:val="00A03547"/>
    <w:rsid w:val="00A04938"/>
    <w:rsid w:val="00A055CD"/>
    <w:rsid w:val="00A060F0"/>
    <w:rsid w:val="00A06908"/>
    <w:rsid w:val="00A102C6"/>
    <w:rsid w:val="00A10CCD"/>
    <w:rsid w:val="00A11048"/>
    <w:rsid w:val="00A13CD7"/>
    <w:rsid w:val="00A13DC4"/>
    <w:rsid w:val="00A13F58"/>
    <w:rsid w:val="00A15024"/>
    <w:rsid w:val="00A1739E"/>
    <w:rsid w:val="00A20134"/>
    <w:rsid w:val="00A203F7"/>
    <w:rsid w:val="00A21475"/>
    <w:rsid w:val="00A214BD"/>
    <w:rsid w:val="00A2194B"/>
    <w:rsid w:val="00A22D85"/>
    <w:rsid w:val="00A24DA0"/>
    <w:rsid w:val="00A27F76"/>
    <w:rsid w:val="00A301AD"/>
    <w:rsid w:val="00A30A3B"/>
    <w:rsid w:val="00A3135B"/>
    <w:rsid w:val="00A31541"/>
    <w:rsid w:val="00A31FDB"/>
    <w:rsid w:val="00A32A55"/>
    <w:rsid w:val="00A33078"/>
    <w:rsid w:val="00A33FD0"/>
    <w:rsid w:val="00A3489A"/>
    <w:rsid w:val="00A3612F"/>
    <w:rsid w:val="00A40DBC"/>
    <w:rsid w:val="00A4174A"/>
    <w:rsid w:val="00A41779"/>
    <w:rsid w:val="00A4233C"/>
    <w:rsid w:val="00A428E5"/>
    <w:rsid w:val="00A44047"/>
    <w:rsid w:val="00A45D9E"/>
    <w:rsid w:val="00A46B59"/>
    <w:rsid w:val="00A4776B"/>
    <w:rsid w:val="00A53FED"/>
    <w:rsid w:val="00A54868"/>
    <w:rsid w:val="00A54D7E"/>
    <w:rsid w:val="00A557FF"/>
    <w:rsid w:val="00A57EC4"/>
    <w:rsid w:val="00A60A80"/>
    <w:rsid w:val="00A60F3A"/>
    <w:rsid w:val="00A6122B"/>
    <w:rsid w:val="00A6383F"/>
    <w:rsid w:val="00A63D21"/>
    <w:rsid w:val="00A65953"/>
    <w:rsid w:val="00A6653B"/>
    <w:rsid w:val="00A66A90"/>
    <w:rsid w:val="00A6742D"/>
    <w:rsid w:val="00A67C1A"/>
    <w:rsid w:val="00A700C3"/>
    <w:rsid w:val="00A7054E"/>
    <w:rsid w:val="00A736A2"/>
    <w:rsid w:val="00A73AC4"/>
    <w:rsid w:val="00A73CFD"/>
    <w:rsid w:val="00A7491B"/>
    <w:rsid w:val="00A754D8"/>
    <w:rsid w:val="00A75DE1"/>
    <w:rsid w:val="00A76018"/>
    <w:rsid w:val="00A80861"/>
    <w:rsid w:val="00A80B1A"/>
    <w:rsid w:val="00A825B8"/>
    <w:rsid w:val="00A829CD"/>
    <w:rsid w:val="00A82A3D"/>
    <w:rsid w:val="00A856B3"/>
    <w:rsid w:val="00A85FAB"/>
    <w:rsid w:val="00A86332"/>
    <w:rsid w:val="00A86490"/>
    <w:rsid w:val="00A866C3"/>
    <w:rsid w:val="00A86ADB"/>
    <w:rsid w:val="00A86D8F"/>
    <w:rsid w:val="00A87172"/>
    <w:rsid w:val="00A913CC"/>
    <w:rsid w:val="00A914AE"/>
    <w:rsid w:val="00A91804"/>
    <w:rsid w:val="00A939EC"/>
    <w:rsid w:val="00A94A49"/>
    <w:rsid w:val="00A951C4"/>
    <w:rsid w:val="00A95276"/>
    <w:rsid w:val="00A95A3C"/>
    <w:rsid w:val="00A97275"/>
    <w:rsid w:val="00A9778F"/>
    <w:rsid w:val="00AA08B2"/>
    <w:rsid w:val="00AA168D"/>
    <w:rsid w:val="00AA244A"/>
    <w:rsid w:val="00AA30A8"/>
    <w:rsid w:val="00AA3A52"/>
    <w:rsid w:val="00AA3D26"/>
    <w:rsid w:val="00AA4A70"/>
    <w:rsid w:val="00AA4ECB"/>
    <w:rsid w:val="00AA52DD"/>
    <w:rsid w:val="00AA582F"/>
    <w:rsid w:val="00AA69FE"/>
    <w:rsid w:val="00AA78DA"/>
    <w:rsid w:val="00AA7D67"/>
    <w:rsid w:val="00AB1AEB"/>
    <w:rsid w:val="00AB4646"/>
    <w:rsid w:val="00AB58BA"/>
    <w:rsid w:val="00AB59FB"/>
    <w:rsid w:val="00AB5FB3"/>
    <w:rsid w:val="00AB694F"/>
    <w:rsid w:val="00AB6E82"/>
    <w:rsid w:val="00AB6F36"/>
    <w:rsid w:val="00AB710F"/>
    <w:rsid w:val="00AB768A"/>
    <w:rsid w:val="00AC0341"/>
    <w:rsid w:val="00AC0CD8"/>
    <w:rsid w:val="00AC0D5C"/>
    <w:rsid w:val="00AC11FC"/>
    <w:rsid w:val="00AC16F7"/>
    <w:rsid w:val="00AC1A50"/>
    <w:rsid w:val="00AC1BFF"/>
    <w:rsid w:val="00AC2693"/>
    <w:rsid w:val="00AC3F29"/>
    <w:rsid w:val="00AC4E3F"/>
    <w:rsid w:val="00AC6142"/>
    <w:rsid w:val="00AC72F2"/>
    <w:rsid w:val="00AC761E"/>
    <w:rsid w:val="00AC7744"/>
    <w:rsid w:val="00AD00D7"/>
    <w:rsid w:val="00AD08A6"/>
    <w:rsid w:val="00AD2F44"/>
    <w:rsid w:val="00AD41DB"/>
    <w:rsid w:val="00AD466A"/>
    <w:rsid w:val="00AD4DF9"/>
    <w:rsid w:val="00AD5E2A"/>
    <w:rsid w:val="00AD6057"/>
    <w:rsid w:val="00AD61DE"/>
    <w:rsid w:val="00AD6767"/>
    <w:rsid w:val="00AD6FFE"/>
    <w:rsid w:val="00AD715A"/>
    <w:rsid w:val="00AD73BE"/>
    <w:rsid w:val="00AE07F2"/>
    <w:rsid w:val="00AE16AC"/>
    <w:rsid w:val="00AE16C3"/>
    <w:rsid w:val="00AE1C3A"/>
    <w:rsid w:val="00AE2C7C"/>
    <w:rsid w:val="00AE31D6"/>
    <w:rsid w:val="00AE40EF"/>
    <w:rsid w:val="00AE4693"/>
    <w:rsid w:val="00AE47C5"/>
    <w:rsid w:val="00AE4FCB"/>
    <w:rsid w:val="00AE68B2"/>
    <w:rsid w:val="00AE6AD9"/>
    <w:rsid w:val="00AE79A7"/>
    <w:rsid w:val="00AE79A9"/>
    <w:rsid w:val="00AF03AB"/>
    <w:rsid w:val="00AF06E8"/>
    <w:rsid w:val="00AF1065"/>
    <w:rsid w:val="00AF15AE"/>
    <w:rsid w:val="00AF1846"/>
    <w:rsid w:val="00AF18DE"/>
    <w:rsid w:val="00AF27E5"/>
    <w:rsid w:val="00AF39B5"/>
    <w:rsid w:val="00AF4C06"/>
    <w:rsid w:val="00AF505D"/>
    <w:rsid w:val="00AF5081"/>
    <w:rsid w:val="00AF5180"/>
    <w:rsid w:val="00AF54CF"/>
    <w:rsid w:val="00AF6276"/>
    <w:rsid w:val="00AF7CB9"/>
    <w:rsid w:val="00B00D3F"/>
    <w:rsid w:val="00B00DA1"/>
    <w:rsid w:val="00B00DB8"/>
    <w:rsid w:val="00B01771"/>
    <w:rsid w:val="00B0191B"/>
    <w:rsid w:val="00B02D08"/>
    <w:rsid w:val="00B03A28"/>
    <w:rsid w:val="00B0410C"/>
    <w:rsid w:val="00B041B0"/>
    <w:rsid w:val="00B04E18"/>
    <w:rsid w:val="00B04E2D"/>
    <w:rsid w:val="00B0557B"/>
    <w:rsid w:val="00B06F98"/>
    <w:rsid w:val="00B0721F"/>
    <w:rsid w:val="00B10033"/>
    <w:rsid w:val="00B10B1C"/>
    <w:rsid w:val="00B10E37"/>
    <w:rsid w:val="00B113A5"/>
    <w:rsid w:val="00B11B64"/>
    <w:rsid w:val="00B11E53"/>
    <w:rsid w:val="00B11EF3"/>
    <w:rsid w:val="00B1265C"/>
    <w:rsid w:val="00B13A36"/>
    <w:rsid w:val="00B15F09"/>
    <w:rsid w:val="00B16D36"/>
    <w:rsid w:val="00B17A51"/>
    <w:rsid w:val="00B17E3E"/>
    <w:rsid w:val="00B17F7B"/>
    <w:rsid w:val="00B201FF"/>
    <w:rsid w:val="00B20239"/>
    <w:rsid w:val="00B206BE"/>
    <w:rsid w:val="00B21A77"/>
    <w:rsid w:val="00B22AF3"/>
    <w:rsid w:val="00B24A39"/>
    <w:rsid w:val="00B25477"/>
    <w:rsid w:val="00B2552D"/>
    <w:rsid w:val="00B2592B"/>
    <w:rsid w:val="00B26270"/>
    <w:rsid w:val="00B262E9"/>
    <w:rsid w:val="00B26562"/>
    <w:rsid w:val="00B26B0D"/>
    <w:rsid w:val="00B26D2C"/>
    <w:rsid w:val="00B27E65"/>
    <w:rsid w:val="00B27FA6"/>
    <w:rsid w:val="00B30618"/>
    <w:rsid w:val="00B30A54"/>
    <w:rsid w:val="00B30C29"/>
    <w:rsid w:val="00B30CB3"/>
    <w:rsid w:val="00B313F2"/>
    <w:rsid w:val="00B326A9"/>
    <w:rsid w:val="00B33F45"/>
    <w:rsid w:val="00B34A71"/>
    <w:rsid w:val="00B3508B"/>
    <w:rsid w:val="00B356C6"/>
    <w:rsid w:val="00B358DC"/>
    <w:rsid w:val="00B36AC1"/>
    <w:rsid w:val="00B373AB"/>
    <w:rsid w:val="00B37602"/>
    <w:rsid w:val="00B37B79"/>
    <w:rsid w:val="00B40886"/>
    <w:rsid w:val="00B40CD8"/>
    <w:rsid w:val="00B41057"/>
    <w:rsid w:val="00B4115F"/>
    <w:rsid w:val="00B41FBC"/>
    <w:rsid w:val="00B421DC"/>
    <w:rsid w:val="00B428EE"/>
    <w:rsid w:val="00B4293E"/>
    <w:rsid w:val="00B42C69"/>
    <w:rsid w:val="00B42E9B"/>
    <w:rsid w:val="00B444B2"/>
    <w:rsid w:val="00B450A4"/>
    <w:rsid w:val="00B45931"/>
    <w:rsid w:val="00B45A51"/>
    <w:rsid w:val="00B47779"/>
    <w:rsid w:val="00B50A89"/>
    <w:rsid w:val="00B50D41"/>
    <w:rsid w:val="00B512F7"/>
    <w:rsid w:val="00B53341"/>
    <w:rsid w:val="00B53CA4"/>
    <w:rsid w:val="00B544EE"/>
    <w:rsid w:val="00B5515B"/>
    <w:rsid w:val="00B56152"/>
    <w:rsid w:val="00B57B90"/>
    <w:rsid w:val="00B6144C"/>
    <w:rsid w:val="00B614FE"/>
    <w:rsid w:val="00B61886"/>
    <w:rsid w:val="00B61CBB"/>
    <w:rsid w:val="00B61D53"/>
    <w:rsid w:val="00B627C4"/>
    <w:rsid w:val="00B62827"/>
    <w:rsid w:val="00B62EEB"/>
    <w:rsid w:val="00B630DA"/>
    <w:rsid w:val="00B63535"/>
    <w:rsid w:val="00B637BA"/>
    <w:rsid w:val="00B637EE"/>
    <w:rsid w:val="00B63800"/>
    <w:rsid w:val="00B638AC"/>
    <w:rsid w:val="00B63BCE"/>
    <w:rsid w:val="00B648B4"/>
    <w:rsid w:val="00B651F2"/>
    <w:rsid w:val="00B660DD"/>
    <w:rsid w:val="00B66956"/>
    <w:rsid w:val="00B67DA3"/>
    <w:rsid w:val="00B70787"/>
    <w:rsid w:val="00B70B1E"/>
    <w:rsid w:val="00B713DD"/>
    <w:rsid w:val="00B71988"/>
    <w:rsid w:val="00B71E5F"/>
    <w:rsid w:val="00B72792"/>
    <w:rsid w:val="00B72A24"/>
    <w:rsid w:val="00B72A3B"/>
    <w:rsid w:val="00B7337D"/>
    <w:rsid w:val="00B739A7"/>
    <w:rsid w:val="00B74A39"/>
    <w:rsid w:val="00B7541D"/>
    <w:rsid w:val="00B75E05"/>
    <w:rsid w:val="00B76313"/>
    <w:rsid w:val="00B764D8"/>
    <w:rsid w:val="00B76BAC"/>
    <w:rsid w:val="00B7718D"/>
    <w:rsid w:val="00B7767A"/>
    <w:rsid w:val="00B81AA1"/>
    <w:rsid w:val="00B82122"/>
    <w:rsid w:val="00B8282C"/>
    <w:rsid w:val="00B83FC1"/>
    <w:rsid w:val="00B84A00"/>
    <w:rsid w:val="00B866FD"/>
    <w:rsid w:val="00B867DE"/>
    <w:rsid w:val="00B87170"/>
    <w:rsid w:val="00B879D2"/>
    <w:rsid w:val="00B90DE6"/>
    <w:rsid w:val="00B91653"/>
    <w:rsid w:val="00B92C8E"/>
    <w:rsid w:val="00B93CE1"/>
    <w:rsid w:val="00B93DA0"/>
    <w:rsid w:val="00B9462E"/>
    <w:rsid w:val="00B94B9A"/>
    <w:rsid w:val="00B94C54"/>
    <w:rsid w:val="00B9560C"/>
    <w:rsid w:val="00B96CCC"/>
    <w:rsid w:val="00B97733"/>
    <w:rsid w:val="00B97B90"/>
    <w:rsid w:val="00B97DCE"/>
    <w:rsid w:val="00B97F8A"/>
    <w:rsid w:val="00BA0DF5"/>
    <w:rsid w:val="00BA0EC2"/>
    <w:rsid w:val="00BA11FC"/>
    <w:rsid w:val="00BA1389"/>
    <w:rsid w:val="00BA147C"/>
    <w:rsid w:val="00BA1D37"/>
    <w:rsid w:val="00BA26A9"/>
    <w:rsid w:val="00BA2959"/>
    <w:rsid w:val="00BA2BA3"/>
    <w:rsid w:val="00BA3819"/>
    <w:rsid w:val="00BA3DE0"/>
    <w:rsid w:val="00BA4802"/>
    <w:rsid w:val="00BA502F"/>
    <w:rsid w:val="00BA5710"/>
    <w:rsid w:val="00BA5A1B"/>
    <w:rsid w:val="00BA6C3F"/>
    <w:rsid w:val="00BA6E2C"/>
    <w:rsid w:val="00BA7636"/>
    <w:rsid w:val="00BA769B"/>
    <w:rsid w:val="00BB1DDD"/>
    <w:rsid w:val="00BB2515"/>
    <w:rsid w:val="00BB2D57"/>
    <w:rsid w:val="00BB2F14"/>
    <w:rsid w:val="00BB32D1"/>
    <w:rsid w:val="00BB32EE"/>
    <w:rsid w:val="00BB3378"/>
    <w:rsid w:val="00BB3A05"/>
    <w:rsid w:val="00BB4A4C"/>
    <w:rsid w:val="00BB5021"/>
    <w:rsid w:val="00BB6374"/>
    <w:rsid w:val="00BB70C0"/>
    <w:rsid w:val="00BB78BF"/>
    <w:rsid w:val="00BB7950"/>
    <w:rsid w:val="00BC160C"/>
    <w:rsid w:val="00BC1AA7"/>
    <w:rsid w:val="00BC1E12"/>
    <w:rsid w:val="00BC2D0F"/>
    <w:rsid w:val="00BC303D"/>
    <w:rsid w:val="00BC403B"/>
    <w:rsid w:val="00BC4E8C"/>
    <w:rsid w:val="00BC5D94"/>
    <w:rsid w:val="00BC5FA7"/>
    <w:rsid w:val="00BC6B3A"/>
    <w:rsid w:val="00BC775B"/>
    <w:rsid w:val="00BD0D99"/>
    <w:rsid w:val="00BD0EE1"/>
    <w:rsid w:val="00BD1553"/>
    <w:rsid w:val="00BD2159"/>
    <w:rsid w:val="00BD330A"/>
    <w:rsid w:val="00BD3496"/>
    <w:rsid w:val="00BD3A18"/>
    <w:rsid w:val="00BD45F1"/>
    <w:rsid w:val="00BD726D"/>
    <w:rsid w:val="00BD76BB"/>
    <w:rsid w:val="00BE0AA0"/>
    <w:rsid w:val="00BE17CE"/>
    <w:rsid w:val="00BE1BA4"/>
    <w:rsid w:val="00BE3AA5"/>
    <w:rsid w:val="00BE470C"/>
    <w:rsid w:val="00BE4A1B"/>
    <w:rsid w:val="00BE4E48"/>
    <w:rsid w:val="00BE6B04"/>
    <w:rsid w:val="00BE6E7C"/>
    <w:rsid w:val="00BE7600"/>
    <w:rsid w:val="00BE7B70"/>
    <w:rsid w:val="00BF0080"/>
    <w:rsid w:val="00BF099B"/>
    <w:rsid w:val="00BF1E2C"/>
    <w:rsid w:val="00BF27D8"/>
    <w:rsid w:val="00BF3E97"/>
    <w:rsid w:val="00BF4000"/>
    <w:rsid w:val="00BF4845"/>
    <w:rsid w:val="00BF49EE"/>
    <w:rsid w:val="00BF5077"/>
    <w:rsid w:val="00BF51E3"/>
    <w:rsid w:val="00BF69DC"/>
    <w:rsid w:val="00BF6A43"/>
    <w:rsid w:val="00BF6B8A"/>
    <w:rsid w:val="00C00700"/>
    <w:rsid w:val="00C012B0"/>
    <w:rsid w:val="00C019B2"/>
    <w:rsid w:val="00C028E5"/>
    <w:rsid w:val="00C030D0"/>
    <w:rsid w:val="00C031A3"/>
    <w:rsid w:val="00C045BC"/>
    <w:rsid w:val="00C05D69"/>
    <w:rsid w:val="00C05F10"/>
    <w:rsid w:val="00C069FB"/>
    <w:rsid w:val="00C06E7B"/>
    <w:rsid w:val="00C074B2"/>
    <w:rsid w:val="00C07804"/>
    <w:rsid w:val="00C079B9"/>
    <w:rsid w:val="00C1122F"/>
    <w:rsid w:val="00C113FC"/>
    <w:rsid w:val="00C12AEF"/>
    <w:rsid w:val="00C1392D"/>
    <w:rsid w:val="00C13A55"/>
    <w:rsid w:val="00C13F27"/>
    <w:rsid w:val="00C14363"/>
    <w:rsid w:val="00C15F67"/>
    <w:rsid w:val="00C1610C"/>
    <w:rsid w:val="00C161D8"/>
    <w:rsid w:val="00C1627D"/>
    <w:rsid w:val="00C171FF"/>
    <w:rsid w:val="00C17F0A"/>
    <w:rsid w:val="00C200F2"/>
    <w:rsid w:val="00C20757"/>
    <w:rsid w:val="00C20C38"/>
    <w:rsid w:val="00C20C62"/>
    <w:rsid w:val="00C218C9"/>
    <w:rsid w:val="00C237B7"/>
    <w:rsid w:val="00C252DE"/>
    <w:rsid w:val="00C260DD"/>
    <w:rsid w:val="00C27182"/>
    <w:rsid w:val="00C27652"/>
    <w:rsid w:val="00C3018E"/>
    <w:rsid w:val="00C30968"/>
    <w:rsid w:val="00C30987"/>
    <w:rsid w:val="00C30C38"/>
    <w:rsid w:val="00C33D2F"/>
    <w:rsid w:val="00C34894"/>
    <w:rsid w:val="00C34982"/>
    <w:rsid w:val="00C34C8A"/>
    <w:rsid w:val="00C351F3"/>
    <w:rsid w:val="00C36171"/>
    <w:rsid w:val="00C362EA"/>
    <w:rsid w:val="00C368BF"/>
    <w:rsid w:val="00C36BF1"/>
    <w:rsid w:val="00C37177"/>
    <w:rsid w:val="00C40938"/>
    <w:rsid w:val="00C4106F"/>
    <w:rsid w:val="00C41719"/>
    <w:rsid w:val="00C41AFF"/>
    <w:rsid w:val="00C42800"/>
    <w:rsid w:val="00C43087"/>
    <w:rsid w:val="00C43653"/>
    <w:rsid w:val="00C446E7"/>
    <w:rsid w:val="00C44B4D"/>
    <w:rsid w:val="00C455BE"/>
    <w:rsid w:val="00C462C5"/>
    <w:rsid w:val="00C4630F"/>
    <w:rsid w:val="00C46606"/>
    <w:rsid w:val="00C504BE"/>
    <w:rsid w:val="00C507F0"/>
    <w:rsid w:val="00C511D7"/>
    <w:rsid w:val="00C532CD"/>
    <w:rsid w:val="00C5402E"/>
    <w:rsid w:val="00C55A33"/>
    <w:rsid w:val="00C562D9"/>
    <w:rsid w:val="00C5638D"/>
    <w:rsid w:val="00C5663A"/>
    <w:rsid w:val="00C56C6E"/>
    <w:rsid w:val="00C577AA"/>
    <w:rsid w:val="00C578CB"/>
    <w:rsid w:val="00C61FEE"/>
    <w:rsid w:val="00C62611"/>
    <w:rsid w:val="00C6267A"/>
    <w:rsid w:val="00C629C2"/>
    <w:rsid w:val="00C62B4F"/>
    <w:rsid w:val="00C62C28"/>
    <w:rsid w:val="00C62CBA"/>
    <w:rsid w:val="00C640AB"/>
    <w:rsid w:val="00C64A27"/>
    <w:rsid w:val="00C65294"/>
    <w:rsid w:val="00C662BB"/>
    <w:rsid w:val="00C663ED"/>
    <w:rsid w:val="00C6656E"/>
    <w:rsid w:val="00C66A96"/>
    <w:rsid w:val="00C66D11"/>
    <w:rsid w:val="00C706AE"/>
    <w:rsid w:val="00C7141D"/>
    <w:rsid w:val="00C71675"/>
    <w:rsid w:val="00C734F0"/>
    <w:rsid w:val="00C73E40"/>
    <w:rsid w:val="00C74463"/>
    <w:rsid w:val="00C752DC"/>
    <w:rsid w:val="00C75386"/>
    <w:rsid w:val="00C753DD"/>
    <w:rsid w:val="00C761A5"/>
    <w:rsid w:val="00C766A3"/>
    <w:rsid w:val="00C769D8"/>
    <w:rsid w:val="00C76B9B"/>
    <w:rsid w:val="00C7713D"/>
    <w:rsid w:val="00C810D1"/>
    <w:rsid w:val="00C82421"/>
    <w:rsid w:val="00C82468"/>
    <w:rsid w:val="00C82A69"/>
    <w:rsid w:val="00C82C83"/>
    <w:rsid w:val="00C85773"/>
    <w:rsid w:val="00C858E6"/>
    <w:rsid w:val="00C859D9"/>
    <w:rsid w:val="00C87411"/>
    <w:rsid w:val="00C8790C"/>
    <w:rsid w:val="00C900C7"/>
    <w:rsid w:val="00C915DE"/>
    <w:rsid w:val="00C942FC"/>
    <w:rsid w:val="00C94436"/>
    <w:rsid w:val="00C95685"/>
    <w:rsid w:val="00C958DF"/>
    <w:rsid w:val="00C95A84"/>
    <w:rsid w:val="00C95FD1"/>
    <w:rsid w:val="00C96572"/>
    <w:rsid w:val="00C966E5"/>
    <w:rsid w:val="00CA0DA5"/>
    <w:rsid w:val="00CA259B"/>
    <w:rsid w:val="00CA2976"/>
    <w:rsid w:val="00CA34BD"/>
    <w:rsid w:val="00CA42A0"/>
    <w:rsid w:val="00CA4959"/>
    <w:rsid w:val="00CA4AB0"/>
    <w:rsid w:val="00CA4B25"/>
    <w:rsid w:val="00CA57ED"/>
    <w:rsid w:val="00CA5C87"/>
    <w:rsid w:val="00CA691F"/>
    <w:rsid w:val="00CA77D6"/>
    <w:rsid w:val="00CB12DC"/>
    <w:rsid w:val="00CB197F"/>
    <w:rsid w:val="00CB1D28"/>
    <w:rsid w:val="00CB265B"/>
    <w:rsid w:val="00CB2762"/>
    <w:rsid w:val="00CB2AAC"/>
    <w:rsid w:val="00CB408D"/>
    <w:rsid w:val="00CB5148"/>
    <w:rsid w:val="00CB59AB"/>
    <w:rsid w:val="00CB5FC5"/>
    <w:rsid w:val="00CB658C"/>
    <w:rsid w:val="00CB7362"/>
    <w:rsid w:val="00CB74D4"/>
    <w:rsid w:val="00CB7E58"/>
    <w:rsid w:val="00CC1522"/>
    <w:rsid w:val="00CC1C54"/>
    <w:rsid w:val="00CC1D67"/>
    <w:rsid w:val="00CC215E"/>
    <w:rsid w:val="00CC3310"/>
    <w:rsid w:val="00CC40BB"/>
    <w:rsid w:val="00CC4632"/>
    <w:rsid w:val="00CC55A7"/>
    <w:rsid w:val="00CC74AB"/>
    <w:rsid w:val="00CC76FD"/>
    <w:rsid w:val="00CC786B"/>
    <w:rsid w:val="00CC79CB"/>
    <w:rsid w:val="00CD01CC"/>
    <w:rsid w:val="00CD0AFF"/>
    <w:rsid w:val="00CD175A"/>
    <w:rsid w:val="00CD1CE8"/>
    <w:rsid w:val="00CD4EEF"/>
    <w:rsid w:val="00CD508C"/>
    <w:rsid w:val="00CD5121"/>
    <w:rsid w:val="00CD59F8"/>
    <w:rsid w:val="00CD5D5E"/>
    <w:rsid w:val="00CD78CC"/>
    <w:rsid w:val="00CE0164"/>
    <w:rsid w:val="00CE0549"/>
    <w:rsid w:val="00CE0944"/>
    <w:rsid w:val="00CE19CD"/>
    <w:rsid w:val="00CE3C29"/>
    <w:rsid w:val="00CE3C70"/>
    <w:rsid w:val="00CE4786"/>
    <w:rsid w:val="00CE520C"/>
    <w:rsid w:val="00CE574F"/>
    <w:rsid w:val="00CE5830"/>
    <w:rsid w:val="00CE673F"/>
    <w:rsid w:val="00CE7350"/>
    <w:rsid w:val="00CE79EF"/>
    <w:rsid w:val="00CF0367"/>
    <w:rsid w:val="00CF09FE"/>
    <w:rsid w:val="00CF3053"/>
    <w:rsid w:val="00CF44DF"/>
    <w:rsid w:val="00CF5148"/>
    <w:rsid w:val="00CF53A2"/>
    <w:rsid w:val="00CF64B6"/>
    <w:rsid w:val="00CF656F"/>
    <w:rsid w:val="00D0016A"/>
    <w:rsid w:val="00D002AD"/>
    <w:rsid w:val="00D021D0"/>
    <w:rsid w:val="00D03194"/>
    <w:rsid w:val="00D03623"/>
    <w:rsid w:val="00D03CBD"/>
    <w:rsid w:val="00D0474C"/>
    <w:rsid w:val="00D054D7"/>
    <w:rsid w:val="00D054E7"/>
    <w:rsid w:val="00D05B69"/>
    <w:rsid w:val="00D06134"/>
    <w:rsid w:val="00D062B6"/>
    <w:rsid w:val="00D071B5"/>
    <w:rsid w:val="00D0779F"/>
    <w:rsid w:val="00D104A0"/>
    <w:rsid w:val="00D126CA"/>
    <w:rsid w:val="00D12D36"/>
    <w:rsid w:val="00D13FBC"/>
    <w:rsid w:val="00D14178"/>
    <w:rsid w:val="00D1535D"/>
    <w:rsid w:val="00D17635"/>
    <w:rsid w:val="00D2023C"/>
    <w:rsid w:val="00D21269"/>
    <w:rsid w:val="00D21609"/>
    <w:rsid w:val="00D2166B"/>
    <w:rsid w:val="00D21C1D"/>
    <w:rsid w:val="00D226EB"/>
    <w:rsid w:val="00D22CB8"/>
    <w:rsid w:val="00D23C9D"/>
    <w:rsid w:val="00D24E7C"/>
    <w:rsid w:val="00D2501A"/>
    <w:rsid w:val="00D2728B"/>
    <w:rsid w:val="00D2767C"/>
    <w:rsid w:val="00D27736"/>
    <w:rsid w:val="00D27FD0"/>
    <w:rsid w:val="00D307D4"/>
    <w:rsid w:val="00D30AC0"/>
    <w:rsid w:val="00D30C31"/>
    <w:rsid w:val="00D30F61"/>
    <w:rsid w:val="00D31354"/>
    <w:rsid w:val="00D32FFA"/>
    <w:rsid w:val="00D33545"/>
    <w:rsid w:val="00D34698"/>
    <w:rsid w:val="00D34ED7"/>
    <w:rsid w:val="00D3608F"/>
    <w:rsid w:val="00D37576"/>
    <w:rsid w:val="00D4035F"/>
    <w:rsid w:val="00D405A5"/>
    <w:rsid w:val="00D406DB"/>
    <w:rsid w:val="00D410BA"/>
    <w:rsid w:val="00D417C1"/>
    <w:rsid w:val="00D42B36"/>
    <w:rsid w:val="00D43208"/>
    <w:rsid w:val="00D43648"/>
    <w:rsid w:val="00D44AE5"/>
    <w:rsid w:val="00D45F90"/>
    <w:rsid w:val="00D47A55"/>
    <w:rsid w:val="00D5042C"/>
    <w:rsid w:val="00D511F2"/>
    <w:rsid w:val="00D514A7"/>
    <w:rsid w:val="00D5297D"/>
    <w:rsid w:val="00D532B2"/>
    <w:rsid w:val="00D544DC"/>
    <w:rsid w:val="00D549F3"/>
    <w:rsid w:val="00D54D6F"/>
    <w:rsid w:val="00D54EC5"/>
    <w:rsid w:val="00D55E12"/>
    <w:rsid w:val="00D56021"/>
    <w:rsid w:val="00D56C13"/>
    <w:rsid w:val="00D576BE"/>
    <w:rsid w:val="00D60B4B"/>
    <w:rsid w:val="00D61F0E"/>
    <w:rsid w:val="00D630E1"/>
    <w:rsid w:val="00D6344A"/>
    <w:rsid w:val="00D63641"/>
    <w:rsid w:val="00D642DA"/>
    <w:rsid w:val="00D643B0"/>
    <w:rsid w:val="00D64BD8"/>
    <w:rsid w:val="00D65988"/>
    <w:rsid w:val="00D665AD"/>
    <w:rsid w:val="00D66604"/>
    <w:rsid w:val="00D6734E"/>
    <w:rsid w:val="00D67553"/>
    <w:rsid w:val="00D6776E"/>
    <w:rsid w:val="00D70651"/>
    <w:rsid w:val="00D71AEF"/>
    <w:rsid w:val="00D723D3"/>
    <w:rsid w:val="00D72953"/>
    <w:rsid w:val="00D73D26"/>
    <w:rsid w:val="00D74064"/>
    <w:rsid w:val="00D7443F"/>
    <w:rsid w:val="00D74644"/>
    <w:rsid w:val="00D77CC4"/>
    <w:rsid w:val="00D77E5D"/>
    <w:rsid w:val="00D805D8"/>
    <w:rsid w:val="00D806A0"/>
    <w:rsid w:val="00D80BE5"/>
    <w:rsid w:val="00D81525"/>
    <w:rsid w:val="00D81598"/>
    <w:rsid w:val="00D81DF6"/>
    <w:rsid w:val="00D81E21"/>
    <w:rsid w:val="00D81F5A"/>
    <w:rsid w:val="00D82C1D"/>
    <w:rsid w:val="00D8390B"/>
    <w:rsid w:val="00D84805"/>
    <w:rsid w:val="00D84BA5"/>
    <w:rsid w:val="00D85A04"/>
    <w:rsid w:val="00D85B36"/>
    <w:rsid w:val="00D85D9F"/>
    <w:rsid w:val="00D861E5"/>
    <w:rsid w:val="00D86D7E"/>
    <w:rsid w:val="00D87369"/>
    <w:rsid w:val="00D91D86"/>
    <w:rsid w:val="00D94083"/>
    <w:rsid w:val="00D942E9"/>
    <w:rsid w:val="00D9436F"/>
    <w:rsid w:val="00D950D1"/>
    <w:rsid w:val="00D966AD"/>
    <w:rsid w:val="00D9708A"/>
    <w:rsid w:val="00DA00C9"/>
    <w:rsid w:val="00DA0300"/>
    <w:rsid w:val="00DA0631"/>
    <w:rsid w:val="00DA06C0"/>
    <w:rsid w:val="00DA1CA2"/>
    <w:rsid w:val="00DA2BEF"/>
    <w:rsid w:val="00DA2D84"/>
    <w:rsid w:val="00DA4543"/>
    <w:rsid w:val="00DA6E50"/>
    <w:rsid w:val="00DB00AF"/>
    <w:rsid w:val="00DB06BF"/>
    <w:rsid w:val="00DB0F94"/>
    <w:rsid w:val="00DB1BB4"/>
    <w:rsid w:val="00DB44A4"/>
    <w:rsid w:val="00DB4ECA"/>
    <w:rsid w:val="00DB5684"/>
    <w:rsid w:val="00DB6BC5"/>
    <w:rsid w:val="00DC0557"/>
    <w:rsid w:val="00DC09ED"/>
    <w:rsid w:val="00DC2678"/>
    <w:rsid w:val="00DC368B"/>
    <w:rsid w:val="00DC3938"/>
    <w:rsid w:val="00DC60C9"/>
    <w:rsid w:val="00DC67E5"/>
    <w:rsid w:val="00DC751E"/>
    <w:rsid w:val="00DC7972"/>
    <w:rsid w:val="00DD0B0B"/>
    <w:rsid w:val="00DD168E"/>
    <w:rsid w:val="00DD1CE8"/>
    <w:rsid w:val="00DD23B1"/>
    <w:rsid w:val="00DD2422"/>
    <w:rsid w:val="00DD303B"/>
    <w:rsid w:val="00DD30CF"/>
    <w:rsid w:val="00DD3BF6"/>
    <w:rsid w:val="00DD4687"/>
    <w:rsid w:val="00DD4CB4"/>
    <w:rsid w:val="00DD50A6"/>
    <w:rsid w:val="00DD6B1F"/>
    <w:rsid w:val="00DD73F9"/>
    <w:rsid w:val="00DD768F"/>
    <w:rsid w:val="00DE04DB"/>
    <w:rsid w:val="00DE0783"/>
    <w:rsid w:val="00DE08B4"/>
    <w:rsid w:val="00DE17E2"/>
    <w:rsid w:val="00DE398F"/>
    <w:rsid w:val="00DE602E"/>
    <w:rsid w:val="00DE7913"/>
    <w:rsid w:val="00DF034A"/>
    <w:rsid w:val="00DF0BC9"/>
    <w:rsid w:val="00DF1628"/>
    <w:rsid w:val="00DF1B34"/>
    <w:rsid w:val="00DF1E75"/>
    <w:rsid w:val="00DF2019"/>
    <w:rsid w:val="00DF5FE9"/>
    <w:rsid w:val="00DF6548"/>
    <w:rsid w:val="00DF66FC"/>
    <w:rsid w:val="00DF71F6"/>
    <w:rsid w:val="00DF7A90"/>
    <w:rsid w:val="00E005A3"/>
    <w:rsid w:val="00E0122C"/>
    <w:rsid w:val="00E013D6"/>
    <w:rsid w:val="00E0167A"/>
    <w:rsid w:val="00E043E3"/>
    <w:rsid w:val="00E04454"/>
    <w:rsid w:val="00E04C6A"/>
    <w:rsid w:val="00E051BA"/>
    <w:rsid w:val="00E06D04"/>
    <w:rsid w:val="00E06F1A"/>
    <w:rsid w:val="00E078F4"/>
    <w:rsid w:val="00E07A90"/>
    <w:rsid w:val="00E100FC"/>
    <w:rsid w:val="00E10E70"/>
    <w:rsid w:val="00E112C9"/>
    <w:rsid w:val="00E11AA6"/>
    <w:rsid w:val="00E12112"/>
    <w:rsid w:val="00E130A2"/>
    <w:rsid w:val="00E13255"/>
    <w:rsid w:val="00E133A5"/>
    <w:rsid w:val="00E1351A"/>
    <w:rsid w:val="00E1482C"/>
    <w:rsid w:val="00E15C4A"/>
    <w:rsid w:val="00E160B5"/>
    <w:rsid w:val="00E16DDA"/>
    <w:rsid w:val="00E177E9"/>
    <w:rsid w:val="00E207B7"/>
    <w:rsid w:val="00E20B1B"/>
    <w:rsid w:val="00E20BCB"/>
    <w:rsid w:val="00E20CBB"/>
    <w:rsid w:val="00E223F6"/>
    <w:rsid w:val="00E2264A"/>
    <w:rsid w:val="00E2468A"/>
    <w:rsid w:val="00E24B20"/>
    <w:rsid w:val="00E25D78"/>
    <w:rsid w:val="00E26D18"/>
    <w:rsid w:val="00E26F7A"/>
    <w:rsid w:val="00E305B1"/>
    <w:rsid w:val="00E312F1"/>
    <w:rsid w:val="00E318BE"/>
    <w:rsid w:val="00E31D50"/>
    <w:rsid w:val="00E31FEB"/>
    <w:rsid w:val="00E3201C"/>
    <w:rsid w:val="00E33D62"/>
    <w:rsid w:val="00E33F15"/>
    <w:rsid w:val="00E36311"/>
    <w:rsid w:val="00E366FD"/>
    <w:rsid w:val="00E37317"/>
    <w:rsid w:val="00E37DB6"/>
    <w:rsid w:val="00E402C3"/>
    <w:rsid w:val="00E41501"/>
    <w:rsid w:val="00E419EF"/>
    <w:rsid w:val="00E42148"/>
    <w:rsid w:val="00E43A6A"/>
    <w:rsid w:val="00E4404F"/>
    <w:rsid w:val="00E441CA"/>
    <w:rsid w:val="00E45729"/>
    <w:rsid w:val="00E4782C"/>
    <w:rsid w:val="00E50AF2"/>
    <w:rsid w:val="00E50FEC"/>
    <w:rsid w:val="00E51C82"/>
    <w:rsid w:val="00E52D16"/>
    <w:rsid w:val="00E53D84"/>
    <w:rsid w:val="00E54958"/>
    <w:rsid w:val="00E54AB5"/>
    <w:rsid w:val="00E54E7A"/>
    <w:rsid w:val="00E54F7C"/>
    <w:rsid w:val="00E552DD"/>
    <w:rsid w:val="00E5580B"/>
    <w:rsid w:val="00E5604D"/>
    <w:rsid w:val="00E57FD7"/>
    <w:rsid w:val="00E62429"/>
    <w:rsid w:val="00E62DC3"/>
    <w:rsid w:val="00E63412"/>
    <w:rsid w:val="00E638A5"/>
    <w:rsid w:val="00E63B89"/>
    <w:rsid w:val="00E63C3C"/>
    <w:rsid w:val="00E64B7E"/>
    <w:rsid w:val="00E66BB7"/>
    <w:rsid w:val="00E66ED6"/>
    <w:rsid w:val="00E67727"/>
    <w:rsid w:val="00E7124E"/>
    <w:rsid w:val="00E718A1"/>
    <w:rsid w:val="00E71BD5"/>
    <w:rsid w:val="00E71BF4"/>
    <w:rsid w:val="00E72BAB"/>
    <w:rsid w:val="00E72D23"/>
    <w:rsid w:val="00E7383A"/>
    <w:rsid w:val="00E74C77"/>
    <w:rsid w:val="00E752ED"/>
    <w:rsid w:val="00E7543E"/>
    <w:rsid w:val="00E758DA"/>
    <w:rsid w:val="00E76D86"/>
    <w:rsid w:val="00E7738B"/>
    <w:rsid w:val="00E801E2"/>
    <w:rsid w:val="00E80795"/>
    <w:rsid w:val="00E81239"/>
    <w:rsid w:val="00E81BC2"/>
    <w:rsid w:val="00E828F4"/>
    <w:rsid w:val="00E834DC"/>
    <w:rsid w:val="00E8377B"/>
    <w:rsid w:val="00E84655"/>
    <w:rsid w:val="00E852BA"/>
    <w:rsid w:val="00E853C5"/>
    <w:rsid w:val="00E85C2F"/>
    <w:rsid w:val="00E86231"/>
    <w:rsid w:val="00E86D11"/>
    <w:rsid w:val="00E87354"/>
    <w:rsid w:val="00E908B6"/>
    <w:rsid w:val="00E90F58"/>
    <w:rsid w:val="00E91265"/>
    <w:rsid w:val="00E920D9"/>
    <w:rsid w:val="00E94493"/>
    <w:rsid w:val="00E94B44"/>
    <w:rsid w:val="00E94CEF"/>
    <w:rsid w:val="00E964B8"/>
    <w:rsid w:val="00E970B6"/>
    <w:rsid w:val="00E976EA"/>
    <w:rsid w:val="00E977C1"/>
    <w:rsid w:val="00E97D0E"/>
    <w:rsid w:val="00EA0237"/>
    <w:rsid w:val="00EA18C6"/>
    <w:rsid w:val="00EA1C0B"/>
    <w:rsid w:val="00EA22C3"/>
    <w:rsid w:val="00EA253F"/>
    <w:rsid w:val="00EA2BB8"/>
    <w:rsid w:val="00EA45ED"/>
    <w:rsid w:val="00EA778C"/>
    <w:rsid w:val="00EB0245"/>
    <w:rsid w:val="00EB07A7"/>
    <w:rsid w:val="00EB18ED"/>
    <w:rsid w:val="00EB2576"/>
    <w:rsid w:val="00EB26C2"/>
    <w:rsid w:val="00EB2B31"/>
    <w:rsid w:val="00EB2F94"/>
    <w:rsid w:val="00EB30C2"/>
    <w:rsid w:val="00EB3284"/>
    <w:rsid w:val="00EB396B"/>
    <w:rsid w:val="00EB3F3C"/>
    <w:rsid w:val="00EB41E2"/>
    <w:rsid w:val="00EB454E"/>
    <w:rsid w:val="00EB4AAC"/>
    <w:rsid w:val="00EB7387"/>
    <w:rsid w:val="00EC169C"/>
    <w:rsid w:val="00EC25F4"/>
    <w:rsid w:val="00EC32EF"/>
    <w:rsid w:val="00EC3C41"/>
    <w:rsid w:val="00EC3C4D"/>
    <w:rsid w:val="00EC4504"/>
    <w:rsid w:val="00EC6655"/>
    <w:rsid w:val="00EC668A"/>
    <w:rsid w:val="00EC67FC"/>
    <w:rsid w:val="00EC695E"/>
    <w:rsid w:val="00EC7836"/>
    <w:rsid w:val="00ED08AB"/>
    <w:rsid w:val="00ED1E06"/>
    <w:rsid w:val="00ED2A38"/>
    <w:rsid w:val="00ED2E9C"/>
    <w:rsid w:val="00ED4364"/>
    <w:rsid w:val="00ED5407"/>
    <w:rsid w:val="00ED5890"/>
    <w:rsid w:val="00EE128F"/>
    <w:rsid w:val="00EE13B9"/>
    <w:rsid w:val="00EE180E"/>
    <w:rsid w:val="00EE1B17"/>
    <w:rsid w:val="00EE1C82"/>
    <w:rsid w:val="00EE22C3"/>
    <w:rsid w:val="00EE2D64"/>
    <w:rsid w:val="00EE31C1"/>
    <w:rsid w:val="00EE503B"/>
    <w:rsid w:val="00EE5265"/>
    <w:rsid w:val="00EE5D27"/>
    <w:rsid w:val="00EE76C1"/>
    <w:rsid w:val="00EF0336"/>
    <w:rsid w:val="00EF0FF7"/>
    <w:rsid w:val="00EF1042"/>
    <w:rsid w:val="00EF199C"/>
    <w:rsid w:val="00EF2A89"/>
    <w:rsid w:val="00EF2AB7"/>
    <w:rsid w:val="00EF3725"/>
    <w:rsid w:val="00EF4C16"/>
    <w:rsid w:val="00EF527D"/>
    <w:rsid w:val="00EF550F"/>
    <w:rsid w:val="00EF5E92"/>
    <w:rsid w:val="00EF656C"/>
    <w:rsid w:val="00EF7008"/>
    <w:rsid w:val="00EF702A"/>
    <w:rsid w:val="00EF7718"/>
    <w:rsid w:val="00F004C5"/>
    <w:rsid w:val="00F00741"/>
    <w:rsid w:val="00F010B5"/>
    <w:rsid w:val="00F012E6"/>
    <w:rsid w:val="00F0195F"/>
    <w:rsid w:val="00F01B09"/>
    <w:rsid w:val="00F020B5"/>
    <w:rsid w:val="00F036D9"/>
    <w:rsid w:val="00F05637"/>
    <w:rsid w:val="00F05FDE"/>
    <w:rsid w:val="00F0628E"/>
    <w:rsid w:val="00F06422"/>
    <w:rsid w:val="00F06629"/>
    <w:rsid w:val="00F06ADA"/>
    <w:rsid w:val="00F06E2F"/>
    <w:rsid w:val="00F077A4"/>
    <w:rsid w:val="00F102A9"/>
    <w:rsid w:val="00F103CC"/>
    <w:rsid w:val="00F11350"/>
    <w:rsid w:val="00F11F75"/>
    <w:rsid w:val="00F12D62"/>
    <w:rsid w:val="00F13314"/>
    <w:rsid w:val="00F13368"/>
    <w:rsid w:val="00F13CD4"/>
    <w:rsid w:val="00F14978"/>
    <w:rsid w:val="00F14D84"/>
    <w:rsid w:val="00F158D2"/>
    <w:rsid w:val="00F15AC6"/>
    <w:rsid w:val="00F15AE1"/>
    <w:rsid w:val="00F1704A"/>
    <w:rsid w:val="00F17AF1"/>
    <w:rsid w:val="00F17BCF"/>
    <w:rsid w:val="00F20DB9"/>
    <w:rsid w:val="00F24496"/>
    <w:rsid w:val="00F24B0A"/>
    <w:rsid w:val="00F2528E"/>
    <w:rsid w:val="00F257BF"/>
    <w:rsid w:val="00F25A15"/>
    <w:rsid w:val="00F25C69"/>
    <w:rsid w:val="00F25E92"/>
    <w:rsid w:val="00F268D2"/>
    <w:rsid w:val="00F27881"/>
    <w:rsid w:val="00F27AF1"/>
    <w:rsid w:val="00F27CA8"/>
    <w:rsid w:val="00F27D83"/>
    <w:rsid w:val="00F3044F"/>
    <w:rsid w:val="00F30EC3"/>
    <w:rsid w:val="00F31743"/>
    <w:rsid w:val="00F325CA"/>
    <w:rsid w:val="00F32895"/>
    <w:rsid w:val="00F33EF8"/>
    <w:rsid w:val="00F346D8"/>
    <w:rsid w:val="00F346D9"/>
    <w:rsid w:val="00F34947"/>
    <w:rsid w:val="00F34A28"/>
    <w:rsid w:val="00F3582C"/>
    <w:rsid w:val="00F358A9"/>
    <w:rsid w:val="00F35B91"/>
    <w:rsid w:val="00F36B77"/>
    <w:rsid w:val="00F37B2F"/>
    <w:rsid w:val="00F37BC5"/>
    <w:rsid w:val="00F40BFB"/>
    <w:rsid w:val="00F40C3F"/>
    <w:rsid w:val="00F419F6"/>
    <w:rsid w:val="00F428DF"/>
    <w:rsid w:val="00F42CB3"/>
    <w:rsid w:val="00F4307A"/>
    <w:rsid w:val="00F444F3"/>
    <w:rsid w:val="00F44CB7"/>
    <w:rsid w:val="00F464A0"/>
    <w:rsid w:val="00F466C8"/>
    <w:rsid w:val="00F47B1B"/>
    <w:rsid w:val="00F47ED7"/>
    <w:rsid w:val="00F51925"/>
    <w:rsid w:val="00F51BEB"/>
    <w:rsid w:val="00F52F02"/>
    <w:rsid w:val="00F532CB"/>
    <w:rsid w:val="00F53383"/>
    <w:rsid w:val="00F536ED"/>
    <w:rsid w:val="00F53B3E"/>
    <w:rsid w:val="00F5485B"/>
    <w:rsid w:val="00F5549A"/>
    <w:rsid w:val="00F55B4A"/>
    <w:rsid w:val="00F56C59"/>
    <w:rsid w:val="00F600E4"/>
    <w:rsid w:val="00F60CC0"/>
    <w:rsid w:val="00F62635"/>
    <w:rsid w:val="00F6277B"/>
    <w:rsid w:val="00F62834"/>
    <w:rsid w:val="00F6326D"/>
    <w:rsid w:val="00F64309"/>
    <w:rsid w:val="00F66E3C"/>
    <w:rsid w:val="00F67D8B"/>
    <w:rsid w:val="00F708AC"/>
    <w:rsid w:val="00F70E0C"/>
    <w:rsid w:val="00F719C1"/>
    <w:rsid w:val="00F721C2"/>
    <w:rsid w:val="00F72582"/>
    <w:rsid w:val="00F7258C"/>
    <w:rsid w:val="00F72743"/>
    <w:rsid w:val="00F7341C"/>
    <w:rsid w:val="00F73ECC"/>
    <w:rsid w:val="00F74336"/>
    <w:rsid w:val="00F745F6"/>
    <w:rsid w:val="00F754AA"/>
    <w:rsid w:val="00F768D1"/>
    <w:rsid w:val="00F776F0"/>
    <w:rsid w:val="00F809DF"/>
    <w:rsid w:val="00F80ABE"/>
    <w:rsid w:val="00F81070"/>
    <w:rsid w:val="00F814B5"/>
    <w:rsid w:val="00F81756"/>
    <w:rsid w:val="00F81BB2"/>
    <w:rsid w:val="00F83181"/>
    <w:rsid w:val="00F831D5"/>
    <w:rsid w:val="00F8393D"/>
    <w:rsid w:val="00F863BD"/>
    <w:rsid w:val="00F87047"/>
    <w:rsid w:val="00F872D0"/>
    <w:rsid w:val="00F87B4F"/>
    <w:rsid w:val="00F87C19"/>
    <w:rsid w:val="00F90970"/>
    <w:rsid w:val="00F90ACF"/>
    <w:rsid w:val="00F90EF6"/>
    <w:rsid w:val="00F92A21"/>
    <w:rsid w:val="00F93154"/>
    <w:rsid w:val="00F94EC0"/>
    <w:rsid w:val="00F95F76"/>
    <w:rsid w:val="00F96203"/>
    <w:rsid w:val="00FA0D01"/>
    <w:rsid w:val="00FA0DCD"/>
    <w:rsid w:val="00FA1636"/>
    <w:rsid w:val="00FA1BD4"/>
    <w:rsid w:val="00FA1CD9"/>
    <w:rsid w:val="00FA26BC"/>
    <w:rsid w:val="00FA2ECD"/>
    <w:rsid w:val="00FA2F51"/>
    <w:rsid w:val="00FA332C"/>
    <w:rsid w:val="00FA38C9"/>
    <w:rsid w:val="00FA3FEF"/>
    <w:rsid w:val="00FA4A7A"/>
    <w:rsid w:val="00FA4D17"/>
    <w:rsid w:val="00FA5085"/>
    <w:rsid w:val="00FA50E3"/>
    <w:rsid w:val="00FA5355"/>
    <w:rsid w:val="00FA53A8"/>
    <w:rsid w:val="00FA5561"/>
    <w:rsid w:val="00FA6C59"/>
    <w:rsid w:val="00FA6F20"/>
    <w:rsid w:val="00FA7078"/>
    <w:rsid w:val="00FB00AD"/>
    <w:rsid w:val="00FB2EF2"/>
    <w:rsid w:val="00FB31FF"/>
    <w:rsid w:val="00FB39BF"/>
    <w:rsid w:val="00FB3C91"/>
    <w:rsid w:val="00FB3F54"/>
    <w:rsid w:val="00FB42AF"/>
    <w:rsid w:val="00FB4916"/>
    <w:rsid w:val="00FB4ABD"/>
    <w:rsid w:val="00FB4AC7"/>
    <w:rsid w:val="00FB4ADA"/>
    <w:rsid w:val="00FB4C1D"/>
    <w:rsid w:val="00FB5112"/>
    <w:rsid w:val="00FB5F63"/>
    <w:rsid w:val="00FB6093"/>
    <w:rsid w:val="00FB75BE"/>
    <w:rsid w:val="00FC0476"/>
    <w:rsid w:val="00FC0792"/>
    <w:rsid w:val="00FC0C5C"/>
    <w:rsid w:val="00FC127C"/>
    <w:rsid w:val="00FC13B6"/>
    <w:rsid w:val="00FC18F1"/>
    <w:rsid w:val="00FC1C72"/>
    <w:rsid w:val="00FC2087"/>
    <w:rsid w:val="00FC3086"/>
    <w:rsid w:val="00FC3A3A"/>
    <w:rsid w:val="00FC4540"/>
    <w:rsid w:val="00FC4861"/>
    <w:rsid w:val="00FC5E1E"/>
    <w:rsid w:val="00FC62AB"/>
    <w:rsid w:val="00FC70C1"/>
    <w:rsid w:val="00FC711E"/>
    <w:rsid w:val="00FC7B07"/>
    <w:rsid w:val="00FC7FB2"/>
    <w:rsid w:val="00FD018F"/>
    <w:rsid w:val="00FD047A"/>
    <w:rsid w:val="00FD066E"/>
    <w:rsid w:val="00FD0C6E"/>
    <w:rsid w:val="00FD0CA3"/>
    <w:rsid w:val="00FD10AB"/>
    <w:rsid w:val="00FD1A63"/>
    <w:rsid w:val="00FD1E37"/>
    <w:rsid w:val="00FD22B7"/>
    <w:rsid w:val="00FD426E"/>
    <w:rsid w:val="00FD4EA4"/>
    <w:rsid w:val="00FE0548"/>
    <w:rsid w:val="00FE1007"/>
    <w:rsid w:val="00FE1690"/>
    <w:rsid w:val="00FE27F7"/>
    <w:rsid w:val="00FE2B6E"/>
    <w:rsid w:val="00FE41CF"/>
    <w:rsid w:val="00FE42E2"/>
    <w:rsid w:val="00FE6CEA"/>
    <w:rsid w:val="00FF0028"/>
    <w:rsid w:val="00FF06DB"/>
    <w:rsid w:val="00FF18A2"/>
    <w:rsid w:val="00FF230E"/>
    <w:rsid w:val="00FF28D7"/>
    <w:rsid w:val="00FF38AA"/>
    <w:rsid w:val="00FF3E8D"/>
    <w:rsid w:val="00FF46F3"/>
    <w:rsid w:val="00FF48A9"/>
    <w:rsid w:val="00FF4B1B"/>
    <w:rsid w:val="00FF54C4"/>
    <w:rsid w:val="00FF590E"/>
    <w:rsid w:val="00FF6FCF"/>
    <w:rsid w:val="022F4357"/>
    <w:rsid w:val="02F03046"/>
    <w:rsid w:val="064A3BD6"/>
    <w:rsid w:val="06DCEC43"/>
    <w:rsid w:val="073B18E8"/>
    <w:rsid w:val="07667B91"/>
    <w:rsid w:val="07A7FA80"/>
    <w:rsid w:val="0848DB43"/>
    <w:rsid w:val="09F5FC8A"/>
    <w:rsid w:val="0A3EE9D0"/>
    <w:rsid w:val="0A744F5F"/>
    <w:rsid w:val="0B25EC32"/>
    <w:rsid w:val="0BA4A71A"/>
    <w:rsid w:val="0CE21924"/>
    <w:rsid w:val="0D44FB88"/>
    <w:rsid w:val="0ECE4E1A"/>
    <w:rsid w:val="13E2F2FF"/>
    <w:rsid w:val="16F7CEFB"/>
    <w:rsid w:val="177798D1"/>
    <w:rsid w:val="185F4B6B"/>
    <w:rsid w:val="190FBC52"/>
    <w:rsid w:val="1CC82544"/>
    <w:rsid w:val="1D18FF11"/>
    <w:rsid w:val="1D4B4D39"/>
    <w:rsid w:val="1E7631C0"/>
    <w:rsid w:val="201C8277"/>
    <w:rsid w:val="20E64217"/>
    <w:rsid w:val="21F14646"/>
    <w:rsid w:val="2321DF5E"/>
    <w:rsid w:val="25A5DB20"/>
    <w:rsid w:val="299F4DF4"/>
    <w:rsid w:val="2A4FB693"/>
    <w:rsid w:val="2AA7AFDF"/>
    <w:rsid w:val="2CEDEBD9"/>
    <w:rsid w:val="2E5A71CC"/>
    <w:rsid w:val="2F071312"/>
    <w:rsid w:val="2FCAD621"/>
    <w:rsid w:val="30B11141"/>
    <w:rsid w:val="32EA09A8"/>
    <w:rsid w:val="339DC182"/>
    <w:rsid w:val="3442FB1F"/>
    <w:rsid w:val="345C5E76"/>
    <w:rsid w:val="34FD3CCD"/>
    <w:rsid w:val="366C48EF"/>
    <w:rsid w:val="385F2896"/>
    <w:rsid w:val="3A36B075"/>
    <w:rsid w:val="3A7AF92A"/>
    <w:rsid w:val="3D1B3E96"/>
    <w:rsid w:val="3D35147F"/>
    <w:rsid w:val="3DA7647B"/>
    <w:rsid w:val="3E560403"/>
    <w:rsid w:val="3E724167"/>
    <w:rsid w:val="3EA09659"/>
    <w:rsid w:val="3ECA5ED2"/>
    <w:rsid w:val="41A34413"/>
    <w:rsid w:val="432CD4E1"/>
    <w:rsid w:val="443321CE"/>
    <w:rsid w:val="452288E5"/>
    <w:rsid w:val="46654AE2"/>
    <w:rsid w:val="47BB5E88"/>
    <w:rsid w:val="4A35C4C2"/>
    <w:rsid w:val="4A66784D"/>
    <w:rsid w:val="4A692520"/>
    <w:rsid w:val="4C1A50CA"/>
    <w:rsid w:val="4C72A62D"/>
    <w:rsid w:val="4D87387B"/>
    <w:rsid w:val="4E9BAA7D"/>
    <w:rsid w:val="4EB91985"/>
    <w:rsid w:val="4FD559C0"/>
    <w:rsid w:val="50EBD2AA"/>
    <w:rsid w:val="510885FA"/>
    <w:rsid w:val="52636AD3"/>
    <w:rsid w:val="52B27FF7"/>
    <w:rsid w:val="5467FA0F"/>
    <w:rsid w:val="55DE21FA"/>
    <w:rsid w:val="581226ED"/>
    <w:rsid w:val="59A21768"/>
    <w:rsid w:val="5A22AE0C"/>
    <w:rsid w:val="5A4673E7"/>
    <w:rsid w:val="5A4F09C7"/>
    <w:rsid w:val="5C569FB4"/>
    <w:rsid w:val="5D41006B"/>
    <w:rsid w:val="5D4938AA"/>
    <w:rsid w:val="5F27CE66"/>
    <w:rsid w:val="5F730A6E"/>
    <w:rsid w:val="607BA6F6"/>
    <w:rsid w:val="61705DC9"/>
    <w:rsid w:val="617D5EEC"/>
    <w:rsid w:val="61B8C0FE"/>
    <w:rsid w:val="61EF9B84"/>
    <w:rsid w:val="61F0C9FE"/>
    <w:rsid w:val="6546784B"/>
    <w:rsid w:val="655E04E3"/>
    <w:rsid w:val="677DE432"/>
    <w:rsid w:val="67C589AF"/>
    <w:rsid w:val="67E13127"/>
    <w:rsid w:val="6AB2BA12"/>
    <w:rsid w:val="6BBF53AD"/>
    <w:rsid w:val="6CD89EB3"/>
    <w:rsid w:val="71293F30"/>
    <w:rsid w:val="735758C7"/>
    <w:rsid w:val="73BB8ED5"/>
    <w:rsid w:val="73E123F0"/>
    <w:rsid w:val="748DF396"/>
    <w:rsid w:val="74E08627"/>
    <w:rsid w:val="74E6A28C"/>
    <w:rsid w:val="77D35BC7"/>
    <w:rsid w:val="78BC4FDB"/>
    <w:rsid w:val="78BE96B8"/>
    <w:rsid w:val="79149A7E"/>
    <w:rsid w:val="7987D435"/>
    <w:rsid w:val="79AAF5D8"/>
    <w:rsid w:val="7BEB5B04"/>
    <w:rsid w:val="7D561041"/>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1B62D5"/>
  <w15:chartTrackingRefBased/>
  <w15:docId w15:val="{24A90E01-003C-4303-B609-A29C9369D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Light" w:eastAsiaTheme="minorHAnsi" w:hAnsi="Calibri Light" w:cs="Calibri Light"/>
        <w:sz w:val="24"/>
        <w:szCs w:val="24"/>
        <w:lang w:val="pt-BR" w:eastAsia="en-US" w:bidi="ar-SA"/>
      </w:rPr>
    </w:rPrDefault>
    <w:pPrDefault>
      <w:pPr>
        <w:spacing w:after="200" w:line="276" w:lineRule="auto"/>
      </w:pPr>
    </w:pPrDefault>
  </w:docDefaults>
  <w:latentStyles w:defLockedState="1" w:defUIPriority="99" w:defSemiHidden="0" w:defUnhideWhenUsed="0" w:defQFormat="0" w:count="376">
    <w:lsdException w:name="Normal" w:locked="0" w:uiPriority="0"/>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aliases w:val="Texto"/>
    <w:rsid w:val="00C859D9"/>
  </w:style>
  <w:style w:type="paragraph" w:styleId="Ttulo1">
    <w:name w:val="heading 1"/>
    <w:basedOn w:val="01TtuloPPGTCU"/>
    <w:next w:val="Normal"/>
    <w:link w:val="Ttulo1Char"/>
    <w:qFormat/>
    <w:locked/>
    <w:rsid w:val="00895E20"/>
    <w:pPr>
      <w:outlineLvl w:val="0"/>
    </w:pPr>
    <w:rPr>
      <w:rFonts w:cs="Arial"/>
    </w:rPr>
  </w:style>
  <w:style w:type="paragraph" w:styleId="Ttulo2">
    <w:name w:val="heading 2"/>
    <w:basedOn w:val="02SubttuloPPGTCU"/>
    <w:next w:val="Normal"/>
    <w:link w:val="Ttulo2Char"/>
    <w:uiPriority w:val="9"/>
    <w:unhideWhenUsed/>
    <w:qFormat/>
    <w:locked/>
    <w:rsid w:val="00106C6F"/>
    <w:pPr>
      <w:outlineLvl w:val="1"/>
    </w:pPr>
    <w:rPr>
      <w:rFonts w:cs="Arial"/>
    </w:rPr>
  </w:style>
  <w:style w:type="paragraph" w:styleId="Ttulo3">
    <w:name w:val="heading 3"/>
    <w:aliases w:val="Capítulo Terciário1"/>
    <w:basedOn w:val="02SubttuloPPGTCU"/>
    <w:next w:val="Normal"/>
    <w:link w:val="Ttulo3Char"/>
    <w:uiPriority w:val="9"/>
    <w:unhideWhenUsed/>
    <w:qFormat/>
    <w:locked/>
    <w:rsid w:val="00106C6F"/>
    <w:pPr>
      <w:numPr>
        <w:ilvl w:val="2"/>
      </w:numPr>
      <w:outlineLvl w:val="2"/>
    </w:pPr>
    <w:rPr>
      <w:rFonts w:cs="Arial"/>
    </w:rPr>
  </w:style>
  <w:style w:type="paragraph" w:styleId="Ttulo4">
    <w:name w:val="heading 4"/>
    <w:basedOn w:val="02SubttuloPPGTCU"/>
    <w:next w:val="Normal"/>
    <w:link w:val="Ttulo4Char"/>
    <w:uiPriority w:val="9"/>
    <w:unhideWhenUsed/>
    <w:qFormat/>
    <w:locked/>
    <w:rsid w:val="00106C6F"/>
    <w:pPr>
      <w:numPr>
        <w:ilvl w:val="3"/>
      </w:numPr>
      <w:outlineLvl w:val="3"/>
    </w:pPr>
    <w:rPr>
      <w:rFonts w:cs="Arial"/>
    </w:rPr>
  </w:style>
  <w:style w:type="paragraph" w:styleId="Ttulo5">
    <w:name w:val="heading 5"/>
    <w:basedOn w:val="02SubttuloPPGTCU"/>
    <w:next w:val="Normal"/>
    <w:link w:val="Ttulo5Char"/>
    <w:uiPriority w:val="9"/>
    <w:unhideWhenUsed/>
    <w:qFormat/>
    <w:locked/>
    <w:rsid w:val="00106C6F"/>
    <w:pPr>
      <w:numPr>
        <w:ilvl w:val="4"/>
      </w:numPr>
      <w:outlineLvl w:val="4"/>
    </w:pPr>
    <w:rPr>
      <w:rFonts w:cs="Arial"/>
    </w:rPr>
  </w:style>
  <w:style w:type="paragraph" w:styleId="Ttulo6">
    <w:name w:val="heading 6"/>
    <w:basedOn w:val="Normal"/>
    <w:next w:val="Normal"/>
    <w:link w:val="Ttulo6Char"/>
    <w:unhideWhenUsed/>
    <w:locked/>
    <w:rsid w:val="00F33EF8"/>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har"/>
    <w:unhideWhenUsed/>
    <w:locked/>
    <w:rsid w:val="00F33EF8"/>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nhideWhenUsed/>
    <w:locked/>
    <w:rsid w:val="00F33EF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nhideWhenUsed/>
    <w:locked/>
    <w:rsid w:val="00F33EF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link w:val="RodapChar"/>
    <w:uiPriority w:val="99"/>
    <w:unhideWhenUsed/>
    <w:locked/>
    <w:rsid w:val="00CB5FC5"/>
    <w:pPr>
      <w:tabs>
        <w:tab w:val="center" w:pos="4252"/>
        <w:tab w:val="right" w:pos="8504"/>
      </w:tabs>
      <w:spacing w:after="0" w:line="240" w:lineRule="auto"/>
    </w:pPr>
  </w:style>
  <w:style w:type="character" w:customStyle="1" w:styleId="RodapChar">
    <w:name w:val="Rodapé Char"/>
    <w:basedOn w:val="Fontepargpadro"/>
    <w:link w:val="Rodap"/>
    <w:uiPriority w:val="99"/>
    <w:rsid w:val="00CB5FC5"/>
  </w:style>
  <w:style w:type="paragraph" w:customStyle="1" w:styleId="01TtuloPPGTCU">
    <w:name w:val="01.Título_PPGTCU"/>
    <w:rsid w:val="00812DF7"/>
    <w:pPr>
      <w:numPr>
        <w:numId w:val="4"/>
      </w:numPr>
      <w:spacing w:before="600" w:after="600" w:line="240" w:lineRule="auto"/>
      <w:contextualSpacing/>
    </w:pPr>
    <w:rPr>
      <w:rFonts w:ascii="Arial" w:hAnsi="Arial"/>
      <w:b/>
      <w:color w:val="D39700"/>
      <w:sz w:val="32"/>
    </w:rPr>
  </w:style>
  <w:style w:type="paragraph" w:styleId="Cabealho">
    <w:name w:val="header"/>
    <w:basedOn w:val="Normal"/>
    <w:link w:val="CabealhoChar"/>
    <w:uiPriority w:val="99"/>
    <w:unhideWhenUsed/>
    <w:locked/>
    <w:rsid w:val="00CB5FC5"/>
    <w:pPr>
      <w:tabs>
        <w:tab w:val="center" w:pos="4252"/>
        <w:tab w:val="right" w:pos="8504"/>
      </w:tabs>
      <w:spacing w:after="0" w:line="240" w:lineRule="auto"/>
    </w:pPr>
  </w:style>
  <w:style w:type="paragraph" w:customStyle="1" w:styleId="04Ttulo-TabelasFiguraPPGTCU">
    <w:name w:val="04.Título-Tabelas/Figura_PPGTCU"/>
    <w:basedOn w:val="03TextoPPGTCU"/>
    <w:rsid w:val="007D477F"/>
    <w:pPr>
      <w:suppressAutoHyphens/>
      <w:autoSpaceDE w:val="0"/>
      <w:autoSpaceDN w:val="0"/>
      <w:adjustRightInd w:val="0"/>
      <w:spacing w:before="440" w:after="140" w:line="240" w:lineRule="auto"/>
      <w:ind w:firstLine="0"/>
      <w:jc w:val="center"/>
      <w:textAlignment w:val="center"/>
    </w:pPr>
    <w:rPr>
      <w:rFonts w:eastAsia="Calibri" w:cs="Arial"/>
      <w:b/>
      <w:spacing w:val="-2"/>
      <w:szCs w:val="20"/>
    </w:rPr>
  </w:style>
  <w:style w:type="character" w:customStyle="1" w:styleId="CabealhoChar">
    <w:name w:val="Cabeçalho Char"/>
    <w:basedOn w:val="Fontepargpadro"/>
    <w:link w:val="Cabealho"/>
    <w:uiPriority w:val="99"/>
    <w:rsid w:val="00CB5FC5"/>
  </w:style>
  <w:style w:type="paragraph" w:customStyle="1" w:styleId="03TextoPPGTCU">
    <w:name w:val="03.Texto_PPGTCU"/>
    <w:basedOn w:val="Normal"/>
    <w:link w:val="03TextoPPGTCUChar"/>
    <w:rsid w:val="0089723B"/>
    <w:pPr>
      <w:spacing w:after="300" w:line="360" w:lineRule="auto"/>
      <w:ind w:firstLine="709"/>
      <w:contextualSpacing/>
      <w:jc w:val="both"/>
    </w:pPr>
    <w:rPr>
      <w:rFonts w:ascii="Arial" w:hAnsi="Arial"/>
    </w:rPr>
  </w:style>
  <w:style w:type="paragraph" w:customStyle="1" w:styleId="06CitaoPPGTCU">
    <w:name w:val="06.Citação_PPGTCU"/>
    <w:basedOn w:val="03TextoPPGTCU"/>
    <w:rsid w:val="00A4233C"/>
    <w:pPr>
      <w:spacing w:before="300" w:line="240" w:lineRule="auto"/>
      <w:ind w:left="2268" w:firstLine="0"/>
    </w:pPr>
    <w:rPr>
      <w:sz w:val="20"/>
    </w:rPr>
  </w:style>
  <w:style w:type="paragraph" w:customStyle="1" w:styleId="02SubttuloPPGTCU">
    <w:name w:val="02.Subtítulo_PPGTCU"/>
    <w:basedOn w:val="01TtuloPPGTCU"/>
    <w:rsid w:val="007D7DAA"/>
    <w:pPr>
      <w:numPr>
        <w:ilvl w:val="1"/>
      </w:numPr>
      <w:spacing w:after="300" w:line="300" w:lineRule="exact"/>
      <w:contextualSpacing w:val="0"/>
    </w:pPr>
    <w:rPr>
      <w:sz w:val="24"/>
    </w:rPr>
  </w:style>
  <w:style w:type="paragraph" w:customStyle="1" w:styleId="09RefernciasPPGTCU">
    <w:name w:val="09.Referências_PPGTCU"/>
    <w:rsid w:val="00410FC5"/>
    <w:pPr>
      <w:spacing w:after="300" w:line="240" w:lineRule="auto"/>
    </w:pPr>
    <w:rPr>
      <w:rFonts w:ascii="Arial" w:hAnsi="Arial"/>
      <w:lang w:val="en-US"/>
    </w:rPr>
  </w:style>
  <w:style w:type="paragraph" w:styleId="Textodenotadefim">
    <w:name w:val="endnote text"/>
    <w:basedOn w:val="Normal"/>
    <w:link w:val="TextodenotadefimChar"/>
    <w:uiPriority w:val="99"/>
    <w:semiHidden/>
    <w:unhideWhenUsed/>
    <w:locked/>
    <w:rsid w:val="00712E7E"/>
    <w:pPr>
      <w:spacing w:after="0" w:line="240" w:lineRule="auto"/>
    </w:pPr>
    <w:rPr>
      <w:rFonts w:asciiTheme="minorHAnsi" w:hAnsiTheme="minorHAnsi" w:cstheme="minorBidi"/>
      <w:sz w:val="20"/>
      <w:szCs w:val="20"/>
    </w:rPr>
  </w:style>
  <w:style w:type="character" w:customStyle="1" w:styleId="TextodenotadefimChar">
    <w:name w:val="Texto de nota de fim Char"/>
    <w:basedOn w:val="Fontepargpadro"/>
    <w:link w:val="Textodenotadefim"/>
    <w:uiPriority w:val="99"/>
    <w:semiHidden/>
    <w:rsid w:val="00712E7E"/>
    <w:rPr>
      <w:rFonts w:asciiTheme="minorHAnsi" w:hAnsiTheme="minorHAnsi" w:cstheme="minorBidi"/>
      <w:sz w:val="20"/>
      <w:szCs w:val="20"/>
    </w:rPr>
  </w:style>
  <w:style w:type="paragraph" w:styleId="Textodenotaderodap">
    <w:name w:val="footnote text"/>
    <w:basedOn w:val="Normal"/>
    <w:link w:val="TextodenotaderodapChar"/>
    <w:semiHidden/>
    <w:unhideWhenUsed/>
    <w:locked/>
    <w:rsid w:val="00712E7E"/>
    <w:pPr>
      <w:spacing w:after="0" w:line="240" w:lineRule="auto"/>
    </w:pPr>
    <w:rPr>
      <w:rFonts w:asciiTheme="minorHAnsi" w:hAnsiTheme="minorHAnsi" w:cstheme="minorBidi"/>
      <w:sz w:val="20"/>
      <w:szCs w:val="20"/>
    </w:rPr>
  </w:style>
  <w:style w:type="character" w:customStyle="1" w:styleId="TextodenotaderodapChar">
    <w:name w:val="Texto de nota de rodapé Char"/>
    <w:basedOn w:val="Fontepargpadro"/>
    <w:link w:val="Textodenotaderodap"/>
    <w:semiHidden/>
    <w:rsid w:val="00712E7E"/>
    <w:rPr>
      <w:rFonts w:asciiTheme="minorHAnsi" w:hAnsiTheme="minorHAnsi" w:cstheme="minorBidi"/>
      <w:sz w:val="20"/>
      <w:szCs w:val="20"/>
    </w:rPr>
  </w:style>
  <w:style w:type="character" w:styleId="Refdenotaderodap">
    <w:name w:val="footnote reference"/>
    <w:basedOn w:val="Fontepargpadro"/>
    <w:semiHidden/>
    <w:unhideWhenUsed/>
    <w:locked/>
    <w:rsid w:val="00712E7E"/>
    <w:rPr>
      <w:vertAlign w:val="superscript"/>
    </w:rPr>
  </w:style>
  <w:style w:type="table" w:styleId="Tabelacomgrade">
    <w:name w:val="Table Grid"/>
    <w:basedOn w:val="Tabelanormal"/>
    <w:uiPriority w:val="39"/>
    <w:locked/>
    <w:rsid w:val="00B763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5Texto-TabelaPPGTCU">
    <w:name w:val="05.Texto-Tabela_PPGTCU"/>
    <w:basedOn w:val="03TextoPPGTCU"/>
    <w:rsid w:val="00AC72F2"/>
    <w:pPr>
      <w:spacing w:after="0" w:line="240" w:lineRule="exact"/>
      <w:ind w:firstLine="0"/>
      <w:jc w:val="center"/>
    </w:pPr>
    <w:rPr>
      <w:sz w:val="20"/>
    </w:rPr>
  </w:style>
  <w:style w:type="table" w:styleId="TabeladeGradeClara">
    <w:name w:val="Grid Table Light"/>
    <w:basedOn w:val="Tabelanormal"/>
    <w:uiPriority w:val="40"/>
    <w:locked/>
    <w:rsid w:val="009A125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SimplesTabela1">
    <w:name w:val="Plain Table 1"/>
    <w:basedOn w:val="Tabelanormal"/>
    <w:uiPriority w:val="41"/>
    <w:locked/>
    <w:rsid w:val="009A125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07LegendaFigPPGTCU">
    <w:name w:val="07.LegendaFig_PPGTCU"/>
    <w:basedOn w:val="Legenda"/>
    <w:rsid w:val="00A95276"/>
    <w:rPr>
      <w:b w:val="0"/>
      <w:bCs/>
    </w:rPr>
  </w:style>
  <w:style w:type="character" w:styleId="Hyperlink">
    <w:name w:val="Hyperlink"/>
    <w:basedOn w:val="Fontepargpadro"/>
    <w:uiPriority w:val="99"/>
    <w:unhideWhenUsed/>
    <w:locked/>
    <w:rsid w:val="00043E8D"/>
    <w:rPr>
      <w:color w:val="0000FF" w:themeColor="hyperlink"/>
      <w:u w:val="single"/>
    </w:rPr>
  </w:style>
  <w:style w:type="paragraph" w:customStyle="1" w:styleId="11TpMarcadoresPPGTCU">
    <w:name w:val="11.Tóp.Marcadores_PPGTCU"/>
    <w:basedOn w:val="03TextoPPGTCU"/>
    <w:link w:val="11TpMarcadoresPPGTCUChar"/>
    <w:rsid w:val="0076618C"/>
    <w:pPr>
      <w:numPr>
        <w:numId w:val="5"/>
      </w:numPr>
      <w:ind w:left="1219" w:hanging="510"/>
    </w:pPr>
  </w:style>
  <w:style w:type="paragraph" w:customStyle="1" w:styleId="10TpNmerosPPGTCU">
    <w:name w:val="10.Tóp.Números_PPGTCU"/>
    <w:basedOn w:val="11TpMarcadoresPPGTCU"/>
    <w:link w:val="10TpNmerosPPGTCUChar"/>
    <w:rsid w:val="0076618C"/>
    <w:pPr>
      <w:numPr>
        <w:numId w:val="3"/>
      </w:numPr>
    </w:pPr>
  </w:style>
  <w:style w:type="paragraph" w:customStyle="1" w:styleId="08NotasRopadPPGTCU">
    <w:name w:val="08.NotasRopadé_PPGTCU"/>
    <w:basedOn w:val="07LegendaFigPPGTCU"/>
    <w:rsid w:val="007D477F"/>
    <w:pPr>
      <w:spacing w:after="140"/>
      <w:jc w:val="left"/>
    </w:pPr>
  </w:style>
  <w:style w:type="numbering" w:customStyle="1" w:styleId="ListaNmerosETEC">
    <w:name w:val="ListaNúmeros_ETEC"/>
    <w:uiPriority w:val="99"/>
    <w:rsid w:val="00220F4C"/>
  </w:style>
  <w:style w:type="numbering" w:customStyle="1" w:styleId="Estilo1">
    <w:name w:val="Estilo1"/>
    <w:next w:val="ListaNmerosETEC"/>
    <w:uiPriority w:val="99"/>
    <w:rsid w:val="00220F4C"/>
  </w:style>
  <w:style w:type="character" w:customStyle="1" w:styleId="Ttulo1Char">
    <w:name w:val="Título 1 Char"/>
    <w:basedOn w:val="Fontepargpadro"/>
    <w:link w:val="Ttulo1"/>
    <w:rsid w:val="00895E20"/>
    <w:rPr>
      <w:rFonts w:ascii="Arial" w:hAnsi="Arial" w:cs="Arial"/>
      <w:b/>
      <w:color w:val="D39700"/>
      <w:sz w:val="32"/>
    </w:rPr>
  </w:style>
  <w:style w:type="character" w:customStyle="1" w:styleId="Ttulo2Char">
    <w:name w:val="Título 2 Char"/>
    <w:basedOn w:val="Fontepargpadro"/>
    <w:link w:val="Ttulo2"/>
    <w:uiPriority w:val="9"/>
    <w:rsid w:val="00106C6F"/>
    <w:rPr>
      <w:rFonts w:ascii="Arial" w:hAnsi="Arial" w:cs="Arial"/>
      <w:b/>
      <w:color w:val="D39700"/>
    </w:rPr>
  </w:style>
  <w:style w:type="character" w:customStyle="1" w:styleId="Ttulo3Char">
    <w:name w:val="Título 3 Char"/>
    <w:aliases w:val="Capítulo Terciário1 Char"/>
    <w:basedOn w:val="Fontepargpadro"/>
    <w:link w:val="Ttulo3"/>
    <w:uiPriority w:val="9"/>
    <w:rsid w:val="00106C6F"/>
    <w:rPr>
      <w:rFonts w:ascii="Arial" w:hAnsi="Arial" w:cs="Arial"/>
      <w:b/>
      <w:color w:val="D39700"/>
    </w:rPr>
  </w:style>
  <w:style w:type="character" w:customStyle="1" w:styleId="Ttulo4Char">
    <w:name w:val="Título 4 Char"/>
    <w:basedOn w:val="Fontepargpadro"/>
    <w:link w:val="Ttulo4"/>
    <w:uiPriority w:val="9"/>
    <w:rsid w:val="00106C6F"/>
    <w:rPr>
      <w:rFonts w:ascii="Arial" w:hAnsi="Arial" w:cs="Arial"/>
      <w:b/>
      <w:color w:val="D39700"/>
    </w:rPr>
  </w:style>
  <w:style w:type="character" w:customStyle="1" w:styleId="Ttulo5Char">
    <w:name w:val="Título 5 Char"/>
    <w:basedOn w:val="Fontepargpadro"/>
    <w:link w:val="Ttulo5"/>
    <w:uiPriority w:val="9"/>
    <w:rsid w:val="00106C6F"/>
    <w:rPr>
      <w:rFonts w:ascii="Arial" w:hAnsi="Arial" w:cs="Arial"/>
      <w:b/>
      <w:color w:val="D39700"/>
    </w:rPr>
  </w:style>
  <w:style w:type="character" w:customStyle="1" w:styleId="Ttulo6Char">
    <w:name w:val="Título 6 Char"/>
    <w:basedOn w:val="Fontepargpadro"/>
    <w:link w:val="Ttulo6"/>
    <w:rsid w:val="00F33EF8"/>
    <w:rPr>
      <w:rFonts w:asciiTheme="majorHAnsi" w:eastAsiaTheme="majorEastAsia" w:hAnsiTheme="majorHAnsi" w:cstheme="majorBidi"/>
      <w:color w:val="243F60" w:themeColor="accent1" w:themeShade="7F"/>
    </w:rPr>
  </w:style>
  <w:style w:type="character" w:customStyle="1" w:styleId="Ttulo7Char">
    <w:name w:val="Título 7 Char"/>
    <w:basedOn w:val="Fontepargpadro"/>
    <w:link w:val="Ttulo7"/>
    <w:rsid w:val="00F33EF8"/>
    <w:rPr>
      <w:rFonts w:asciiTheme="majorHAnsi" w:eastAsiaTheme="majorEastAsia" w:hAnsiTheme="majorHAnsi" w:cstheme="majorBidi"/>
      <w:i/>
      <w:iCs/>
      <w:color w:val="243F60" w:themeColor="accent1" w:themeShade="7F"/>
    </w:rPr>
  </w:style>
  <w:style w:type="character" w:customStyle="1" w:styleId="Ttulo8Char">
    <w:name w:val="Título 8 Char"/>
    <w:basedOn w:val="Fontepargpadro"/>
    <w:link w:val="Ttulo8"/>
    <w:rsid w:val="00F33EF8"/>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rsid w:val="00F33EF8"/>
    <w:rPr>
      <w:rFonts w:asciiTheme="majorHAnsi" w:eastAsiaTheme="majorEastAsia" w:hAnsiTheme="majorHAnsi" w:cstheme="majorBidi"/>
      <w:i/>
      <w:iCs/>
      <w:color w:val="272727" w:themeColor="text1" w:themeTint="D8"/>
      <w:sz w:val="21"/>
      <w:szCs w:val="21"/>
    </w:rPr>
  </w:style>
  <w:style w:type="numbering" w:customStyle="1" w:styleId="ETECListaNumerada">
    <w:name w:val="ETEC_ListaNumerada"/>
    <w:uiPriority w:val="99"/>
    <w:rsid w:val="00D81E21"/>
    <w:pPr>
      <w:numPr>
        <w:numId w:val="2"/>
      </w:numPr>
    </w:pPr>
  </w:style>
  <w:style w:type="table" w:customStyle="1" w:styleId="QuadroPPGTCU">
    <w:name w:val="Quadro_PPGTCU"/>
    <w:basedOn w:val="Tabelanormal"/>
    <w:uiPriority w:val="99"/>
    <w:rsid w:val="00F81070"/>
    <w:pPr>
      <w:spacing w:after="0" w:line="240" w:lineRule="auto"/>
      <w:contextualSpacing/>
      <w:jc w:val="center"/>
    </w:pPr>
    <w:rPr>
      <w:rFonts w:ascii="Arial" w:hAnsi="Arial"/>
      <w:sz w:val="20"/>
    </w:rPr>
    <w:tblPr>
      <w:tblStyleRowBandSize w:val="1"/>
      <w:tblStyleColBandSize w:val="1"/>
      <w:tblBorders>
        <w:insideH w:val="single" w:sz="4" w:space="0" w:color="D39700"/>
        <w:insideV w:val="single" w:sz="4" w:space="0" w:color="D39700"/>
      </w:tblBorders>
      <w:tblCellMar>
        <w:top w:w="108" w:type="dxa"/>
        <w:bottom w:w="108" w:type="dxa"/>
      </w:tblCellMar>
    </w:tblPr>
    <w:tcPr>
      <w:vAlign w:val="center"/>
    </w:tcPr>
    <w:tblStylePr w:type="firstRow">
      <w:pPr>
        <w:jc w:val="center"/>
      </w:pPr>
      <w:rPr>
        <w:rFonts w:ascii="Arial" w:hAnsi="Arial"/>
        <w:b/>
        <w:color w:val="FFFFFF" w:themeColor="background1"/>
        <w:sz w:val="20"/>
      </w:rPr>
      <w:tblPr/>
      <w:tcPr>
        <w:tcBorders>
          <w:top w:val="nil"/>
          <w:left w:val="nil"/>
          <w:bottom w:val="nil"/>
          <w:right w:val="nil"/>
          <w:insideH w:val="single" w:sz="4" w:space="0" w:color="FFFFFF" w:themeColor="background1"/>
          <w:insideV w:val="single" w:sz="4" w:space="0" w:color="FFFFFF" w:themeColor="background1"/>
        </w:tcBorders>
        <w:shd w:val="clear" w:color="auto" w:fill="D39700"/>
      </w:tcPr>
    </w:tblStylePr>
    <w:tblStylePr w:type="lastRow">
      <w:pPr>
        <w:jc w:val="center"/>
      </w:pPr>
      <w:rPr>
        <w:rFonts w:ascii="Arial" w:hAnsi="Arial"/>
        <w:sz w:val="20"/>
      </w:rPr>
      <w:tblPr/>
      <w:tcPr>
        <w:tcBorders>
          <w:bottom w:val="single" w:sz="4" w:space="0" w:color="D39700"/>
        </w:tcBorders>
        <w:shd w:val="clear" w:color="auto" w:fill="FFEDC1"/>
      </w:tcPr>
    </w:tblStylePr>
    <w:tblStylePr w:type="firstCol">
      <w:rPr>
        <w:rFonts w:ascii="Calibri" w:hAnsi="Calibri"/>
        <w:sz w:val="20"/>
      </w:rPr>
    </w:tblStylePr>
    <w:tblStylePr w:type="band1Horz">
      <w:tblPr/>
      <w:tcPr>
        <w:shd w:val="clear" w:color="auto" w:fill="FFF4D9"/>
      </w:tcPr>
    </w:tblStylePr>
  </w:style>
  <w:style w:type="paragraph" w:styleId="Sumrio2">
    <w:name w:val="toc 2"/>
    <w:basedOn w:val="Normal"/>
    <w:next w:val="Normal"/>
    <w:autoRedefine/>
    <w:uiPriority w:val="39"/>
    <w:unhideWhenUsed/>
    <w:locked/>
    <w:rsid w:val="001C2112"/>
    <w:pPr>
      <w:spacing w:before="120" w:after="120" w:line="240" w:lineRule="auto"/>
    </w:pPr>
    <w:rPr>
      <w:rFonts w:ascii="Arial" w:hAnsi="Arial"/>
    </w:rPr>
  </w:style>
  <w:style w:type="paragraph" w:styleId="Sumrio1">
    <w:name w:val="toc 1"/>
    <w:basedOn w:val="Normal"/>
    <w:next w:val="Normal"/>
    <w:link w:val="Sumrio1Char"/>
    <w:autoRedefine/>
    <w:uiPriority w:val="39"/>
    <w:unhideWhenUsed/>
    <w:locked/>
    <w:rsid w:val="00895E20"/>
    <w:pPr>
      <w:tabs>
        <w:tab w:val="left" w:pos="720"/>
        <w:tab w:val="right" w:leader="dot" w:pos="9061"/>
      </w:tabs>
      <w:spacing w:before="120" w:after="120" w:line="240" w:lineRule="auto"/>
    </w:pPr>
    <w:rPr>
      <w:rFonts w:ascii="Arial" w:hAnsi="Arial"/>
      <w:b/>
      <w:noProof/>
    </w:rPr>
  </w:style>
  <w:style w:type="paragraph" w:customStyle="1" w:styleId="12SumrioPPGTCU">
    <w:name w:val="12.Sumário_PPGTCU"/>
    <w:basedOn w:val="Sumrio1"/>
    <w:rsid w:val="00CB5FC5"/>
    <w:pPr>
      <w:spacing w:after="300"/>
      <w:ind w:left="340" w:hanging="340"/>
    </w:pPr>
  </w:style>
  <w:style w:type="table" w:customStyle="1" w:styleId="TabelaPPGTCU">
    <w:name w:val="Tabela_PPGTCU"/>
    <w:basedOn w:val="Tabelanormal"/>
    <w:uiPriority w:val="99"/>
    <w:rsid w:val="00D2166B"/>
    <w:pPr>
      <w:spacing w:after="0" w:line="240" w:lineRule="auto"/>
      <w:jc w:val="center"/>
    </w:pPr>
    <w:rPr>
      <w:rFonts w:ascii="Arial" w:hAnsi="Arial"/>
    </w:rPr>
    <w:tblPr>
      <w:tblBorders>
        <w:bottom w:val="single" w:sz="24" w:space="0" w:color="auto"/>
      </w:tblBorders>
      <w:tblCellMar>
        <w:top w:w="85" w:type="dxa"/>
        <w:left w:w="85" w:type="dxa"/>
        <w:bottom w:w="85" w:type="dxa"/>
        <w:right w:w="85" w:type="dxa"/>
      </w:tblCellMar>
    </w:tblPr>
    <w:tblStylePr w:type="firstRow">
      <w:tblPr/>
      <w:trPr>
        <w:tblHeader/>
      </w:trPr>
      <w:tcPr>
        <w:tcBorders>
          <w:top w:val="single" w:sz="24" w:space="0" w:color="auto"/>
          <w:bottom w:val="single" w:sz="4" w:space="0" w:color="auto"/>
        </w:tcBorders>
      </w:tcPr>
    </w:tblStylePr>
  </w:style>
  <w:style w:type="paragraph" w:customStyle="1" w:styleId="PargrafodaLista1">
    <w:name w:val="Parágrafo da Lista1"/>
    <w:aliases w:val="Corpo do texto"/>
    <w:basedOn w:val="Normal"/>
    <w:uiPriority w:val="34"/>
    <w:rsid w:val="00EC4504"/>
    <w:pPr>
      <w:spacing w:after="0" w:line="360" w:lineRule="auto"/>
      <w:ind w:firstLine="851"/>
      <w:jc w:val="both"/>
    </w:pPr>
    <w:rPr>
      <w:rFonts w:ascii="Times New Roman" w:eastAsia="Times New Roman" w:hAnsi="Times New Roman" w:cs="Times New Roman"/>
    </w:rPr>
  </w:style>
  <w:style w:type="paragraph" w:customStyle="1" w:styleId="ReferenciaBibliografica">
    <w:name w:val="Referencia Bibliografica"/>
    <w:autoRedefine/>
    <w:rsid w:val="00EC4504"/>
    <w:pPr>
      <w:widowControl w:val="0"/>
      <w:spacing w:after="0" w:line="240" w:lineRule="auto"/>
      <w:jc w:val="both"/>
    </w:pPr>
    <w:rPr>
      <w:rFonts w:ascii="Times New Roman" w:eastAsia="Times New Roman" w:hAnsi="Times New Roman" w:cs="Times New Roman"/>
    </w:rPr>
  </w:style>
  <w:style w:type="character" w:styleId="RefernciaSutil">
    <w:name w:val="Subtle Reference"/>
    <w:aliases w:val="Referência"/>
    <w:uiPriority w:val="31"/>
    <w:locked/>
    <w:rsid w:val="00EC4504"/>
    <w:rPr>
      <w:szCs w:val="22"/>
    </w:rPr>
  </w:style>
  <w:style w:type="character" w:styleId="HiperlinkVisitado">
    <w:name w:val="FollowedHyperlink"/>
    <w:basedOn w:val="Fontepargpadro"/>
    <w:uiPriority w:val="99"/>
    <w:semiHidden/>
    <w:unhideWhenUsed/>
    <w:locked/>
    <w:rsid w:val="00EC4504"/>
    <w:rPr>
      <w:color w:val="800080" w:themeColor="followedHyperlink"/>
      <w:u w:val="single"/>
    </w:rPr>
  </w:style>
  <w:style w:type="paragraph" w:styleId="PargrafodaLista">
    <w:name w:val="List Paragraph"/>
    <w:basedOn w:val="03TextoPPGTCU"/>
    <w:uiPriority w:val="99"/>
    <w:qFormat/>
    <w:locked/>
    <w:rsid w:val="00106C6F"/>
    <w:rPr>
      <w:rFonts w:cs="Arial"/>
    </w:rPr>
  </w:style>
  <w:style w:type="paragraph" w:styleId="Citao">
    <w:name w:val="Quote"/>
    <w:basedOn w:val="06CitaoPPGTCU"/>
    <w:next w:val="Normal"/>
    <w:link w:val="CitaoChar"/>
    <w:uiPriority w:val="29"/>
    <w:qFormat/>
    <w:locked/>
    <w:rsid w:val="00A95276"/>
    <w:rPr>
      <w:rFonts w:cs="Arial"/>
    </w:rPr>
  </w:style>
  <w:style w:type="character" w:customStyle="1" w:styleId="CitaoChar">
    <w:name w:val="Citação Char"/>
    <w:basedOn w:val="Fontepargpadro"/>
    <w:link w:val="Citao"/>
    <w:uiPriority w:val="29"/>
    <w:rsid w:val="00A95276"/>
    <w:rPr>
      <w:rFonts w:ascii="Arial" w:hAnsi="Arial" w:cs="Arial"/>
      <w:sz w:val="20"/>
    </w:rPr>
  </w:style>
  <w:style w:type="paragraph" w:styleId="Sumrio3">
    <w:name w:val="toc 3"/>
    <w:basedOn w:val="Normal"/>
    <w:next w:val="Normal"/>
    <w:autoRedefine/>
    <w:uiPriority w:val="39"/>
    <w:unhideWhenUsed/>
    <w:locked/>
    <w:rsid w:val="00E078F4"/>
    <w:pPr>
      <w:spacing w:after="0" w:line="240" w:lineRule="auto"/>
      <w:mirrorIndents/>
    </w:pPr>
    <w:rPr>
      <w:rFonts w:ascii="Arial" w:hAnsi="Arial" w:cstheme="minorBidi"/>
      <w:iCs/>
      <w:sz w:val="20"/>
      <w:szCs w:val="20"/>
      <w:lang w:eastAsia="pt-BR"/>
    </w:rPr>
  </w:style>
  <w:style w:type="paragraph" w:styleId="Sumrio4">
    <w:name w:val="toc 4"/>
    <w:basedOn w:val="Normal"/>
    <w:next w:val="Normal"/>
    <w:autoRedefine/>
    <w:uiPriority w:val="39"/>
    <w:unhideWhenUsed/>
    <w:locked/>
    <w:rsid w:val="00E078F4"/>
    <w:pPr>
      <w:spacing w:after="0" w:line="360" w:lineRule="auto"/>
      <w:ind w:firstLine="851"/>
    </w:pPr>
    <w:rPr>
      <w:rFonts w:ascii="Arial" w:hAnsi="Arial" w:cstheme="minorBidi"/>
      <w:sz w:val="18"/>
      <w:szCs w:val="18"/>
      <w:lang w:eastAsia="pt-BR"/>
    </w:rPr>
  </w:style>
  <w:style w:type="paragraph" w:styleId="CabealhodoSumrio">
    <w:name w:val="TOC Heading"/>
    <w:basedOn w:val="Ttulo"/>
    <w:next w:val="Normal"/>
    <w:uiPriority w:val="39"/>
    <w:unhideWhenUsed/>
    <w:qFormat/>
    <w:locked/>
    <w:rsid w:val="001B6184"/>
  </w:style>
  <w:style w:type="paragraph" w:styleId="Textodebalo">
    <w:name w:val="Balloon Text"/>
    <w:basedOn w:val="Normal"/>
    <w:link w:val="TextodebaloChar"/>
    <w:uiPriority w:val="99"/>
    <w:semiHidden/>
    <w:unhideWhenUsed/>
    <w:locked/>
    <w:rsid w:val="00106C6F"/>
    <w:pPr>
      <w:spacing w:after="0" w:line="360" w:lineRule="auto"/>
      <w:ind w:firstLine="851"/>
      <w:jc w:val="both"/>
    </w:pPr>
    <w:rPr>
      <w:rFonts w:ascii="Tahoma" w:hAnsi="Tahoma" w:cs="Tahoma"/>
      <w:sz w:val="16"/>
      <w:szCs w:val="16"/>
      <w:lang w:eastAsia="pt-BR"/>
    </w:rPr>
  </w:style>
  <w:style w:type="character" w:customStyle="1" w:styleId="TextodebaloChar">
    <w:name w:val="Texto de balão Char"/>
    <w:basedOn w:val="Fontepargpadro"/>
    <w:link w:val="Textodebalo"/>
    <w:uiPriority w:val="99"/>
    <w:semiHidden/>
    <w:rsid w:val="00106C6F"/>
    <w:rPr>
      <w:rFonts w:ascii="Tahoma" w:hAnsi="Tahoma" w:cs="Tahoma"/>
      <w:sz w:val="16"/>
      <w:szCs w:val="16"/>
      <w:lang w:eastAsia="pt-BR"/>
    </w:rPr>
  </w:style>
  <w:style w:type="paragraph" w:styleId="Sumrio6">
    <w:name w:val="toc 6"/>
    <w:basedOn w:val="Normal"/>
    <w:next w:val="Normal"/>
    <w:autoRedefine/>
    <w:uiPriority w:val="39"/>
    <w:unhideWhenUsed/>
    <w:locked/>
    <w:rsid w:val="00106C6F"/>
    <w:pPr>
      <w:spacing w:after="0" w:line="360" w:lineRule="auto"/>
      <w:ind w:left="1200" w:firstLine="851"/>
    </w:pPr>
    <w:rPr>
      <w:rFonts w:asciiTheme="minorHAnsi" w:hAnsiTheme="minorHAnsi" w:cstheme="minorBidi"/>
      <w:sz w:val="18"/>
      <w:szCs w:val="18"/>
      <w:lang w:eastAsia="pt-BR"/>
    </w:rPr>
  </w:style>
  <w:style w:type="paragraph" w:styleId="SemEspaamento">
    <w:name w:val="No Spacing"/>
    <w:uiPriority w:val="1"/>
    <w:locked/>
    <w:rsid w:val="00106C6F"/>
    <w:pPr>
      <w:spacing w:after="0" w:line="240" w:lineRule="auto"/>
      <w:ind w:firstLine="567"/>
      <w:jc w:val="both"/>
    </w:pPr>
    <w:rPr>
      <w:rFonts w:ascii="Arial" w:hAnsi="Arial" w:cstheme="minorBidi"/>
      <w:sz w:val="21"/>
      <w:szCs w:val="22"/>
      <w:lang w:eastAsia="pt-BR"/>
    </w:rPr>
  </w:style>
  <w:style w:type="paragraph" w:styleId="Sumrio5">
    <w:name w:val="toc 5"/>
    <w:basedOn w:val="Normal"/>
    <w:next w:val="Normal"/>
    <w:autoRedefine/>
    <w:uiPriority w:val="39"/>
    <w:unhideWhenUsed/>
    <w:locked/>
    <w:rsid w:val="00106C6F"/>
    <w:pPr>
      <w:spacing w:after="0" w:line="360" w:lineRule="auto"/>
      <w:ind w:left="960" w:firstLine="851"/>
    </w:pPr>
    <w:rPr>
      <w:rFonts w:asciiTheme="minorHAnsi" w:hAnsiTheme="minorHAnsi" w:cstheme="minorBidi"/>
      <w:sz w:val="18"/>
      <w:szCs w:val="18"/>
      <w:lang w:eastAsia="pt-BR"/>
    </w:rPr>
  </w:style>
  <w:style w:type="paragraph" w:styleId="Legenda">
    <w:name w:val="caption"/>
    <w:basedOn w:val="Normal"/>
    <w:next w:val="Normal"/>
    <w:uiPriority w:val="35"/>
    <w:unhideWhenUsed/>
    <w:qFormat/>
    <w:locked/>
    <w:rsid w:val="00092B82"/>
    <w:pPr>
      <w:suppressAutoHyphens/>
      <w:spacing w:after="0" w:line="360" w:lineRule="auto"/>
      <w:jc w:val="center"/>
    </w:pPr>
    <w:rPr>
      <w:rFonts w:ascii="Arial" w:hAnsi="Arial" w:cs="Arial"/>
      <w:b/>
      <w:sz w:val="22"/>
      <w:szCs w:val="22"/>
      <w:lang w:eastAsia="pt-BR"/>
    </w:rPr>
  </w:style>
  <w:style w:type="paragraph" w:styleId="ndicedeilustraes">
    <w:name w:val="table of figures"/>
    <w:basedOn w:val="Normal"/>
    <w:next w:val="Normal"/>
    <w:link w:val="ndicedeilustraesChar"/>
    <w:uiPriority w:val="99"/>
    <w:unhideWhenUsed/>
    <w:locked/>
    <w:rsid w:val="001B6184"/>
    <w:pPr>
      <w:spacing w:after="0" w:line="360" w:lineRule="auto"/>
      <w:ind w:firstLine="851"/>
      <w:jc w:val="both"/>
    </w:pPr>
    <w:rPr>
      <w:rFonts w:ascii="Arial" w:hAnsi="Arial" w:cstheme="minorBidi"/>
      <w:szCs w:val="22"/>
      <w:lang w:eastAsia="pt-BR"/>
    </w:rPr>
  </w:style>
  <w:style w:type="character" w:styleId="Refdecomentrio">
    <w:name w:val="annotation reference"/>
    <w:basedOn w:val="Fontepargpadro"/>
    <w:uiPriority w:val="99"/>
    <w:semiHidden/>
    <w:unhideWhenUsed/>
    <w:locked/>
    <w:rsid w:val="00106C6F"/>
    <w:rPr>
      <w:sz w:val="16"/>
      <w:szCs w:val="16"/>
    </w:rPr>
  </w:style>
  <w:style w:type="paragraph" w:styleId="Textodecomentrio">
    <w:name w:val="annotation text"/>
    <w:basedOn w:val="Normal"/>
    <w:link w:val="TextodecomentrioChar"/>
    <w:uiPriority w:val="99"/>
    <w:unhideWhenUsed/>
    <w:locked/>
    <w:rsid w:val="00106C6F"/>
    <w:pPr>
      <w:spacing w:after="0" w:line="240" w:lineRule="auto"/>
      <w:ind w:firstLine="851"/>
      <w:jc w:val="both"/>
    </w:pPr>
    <w:rPr>
      <w:rFonts w:ascii="Times New Roman" w:hAnsi="Times New Roman" w:cstheme="minorBidi"/>
      <w:sz w:val="20"/>
      <w:szCs w:val="20"/>
      <w:lang w:eastAsia="pt-BR"/>
    </w:rPr>
  </w:style>
  <w:style w:type="character" w:customStyle="1" w:styleId="TextodecomentrioChar">
    <w:name w:val="Texto de comentário Char"/>
    <w:basedOn w:val="Fontepargpadro"/>
    <w:link w:val="Textodecomentrio"/>
    <w:uiPriority w:val="99"/>
    <w:rsid w:val="00106C6F"/>
    <w:rPr>
      <w:rFonts w:ascii="Times New Roman" w:hAnsi="Times New Roman" w:cstheme="minorBidi"/>
      <w:sz w:val="20"/>
      <w:szCs w:val="20"/>
      <w:lang w:eastAsia="pt-BR"/>
    </w:rPr>
  </w:style>
  <w:style w:type="paragraph" w:styleId="Assuntodocomentrio">
    <w:name w:val="annotation subject"/>
    <w:basedOn w:val="Textodecomentrio"/>
    <w:next w:val="Textodecomentrio"/>
    <w:link w:val="AssuntodocomentrioChar"/>
    <w:uiPriority w:val="99"/>
    <w:semiHidden/>
    <w:unhideWhenUsed/>
    <w:locked/>
    <w:rsid w:val="00106C6F"/>
    <w:rPr>
      <w:b/>
      <w:bCs/>
    </w:rPr>
  </w:style>
  <w:style w:type="character" w:customStyle="1" w:styleId="AssuntodocomentrioChar">
    <w:name w:val="Assunto do comentário Char"/>
    <w:basedOn w:val="TextodecomentrioChar"/>
    <w:link w:val="Assuntodocomentrio"/>
    <w:uiPriority w:val="99"/>
    <w:semiHidden/>
    <w:rsid w:val="00106C6F"/>
    <w:rPr>
      <w:rFonts w:ascii="Times New Roman" w:hAnsi="Times New Roman" w:cstheme="minorBidi"/>
      <w:b/>
      <w:bCs/>
      <w:sz w:val="20"/>
      <w:szCs w:val="20"/>
      <w:lang w:eastAsia="pt-BR"/>
    </w:rPr>
  </w:style>
  <w:style w:type="paragraph" w:styleId="Ttulo">
    <w:name w:val="Title"/>
    <w:basedOn w:val="01TtuloPPGTCU"/>
    <w:next w:val="Normal"/>
    <w:link w:val="TtuloChar"/>
    <w:autoRedefine/>
    <w:uiPriority w:val="10"/>
    <w:qFormat/>
    <w:locked/>
    <w:rsid w:val="003E5A7C"/>
    <w:pPr>
      <w:numPr>
        <w:numId w:val="0"/>
      </w:numPr>
      <w:jc w:val="center"/>
    </w:pPr>
    <w:rPr>
      <w:rFonts w:cs="Arial"/>
      <w:color w:val="FFC000"/>
    </w:rPr>
  </w:style>
  <w:style w:type="character" w:customStyle="1" w:styleId="TtuloChar">
    <w:name w:val="Título Char"/>
    <w:basedOn w:val="Fontepargpadro"/>
    <w:link w:val="Ttulo"/>
    <w:uiPriority w:val="10"/>
    <w:rsid w:val="003E5A7C"/>
    <w:rPr>
      <w:rFonts w:ascii="Arial" w:hAnsi="Arial" w:cs="Arial"/>
      <w:b/>
      <w:color w:val="FFC000"/>
      <w:sz w:val="32"/>
    </w:rPr>
  </w:style>
  <w:style w:type="paragraph" w:customStyle="1" w:styleId="FichaCatalogrfica">
    <w:name w:val="Ficha Catalográfica"/>
    <w:basedOn w:val="Normal"/>
    <w:autoRedefine/>
    <w:rsid w:val="00106C6F"/>
    <w:pPr>
      <w:spacing w:after="0" w:line="240" w:lineRule="auto"/>
      <w:ind w:left="318" w:right="255" w:firstLine="1134"/>
      <w:jc w:val="both"/>
    </w:pPr>
    <w:rPr>
      <w:rFonts w:ascii="Segoe UI" w:eastAsia="Times New Roman" w:hAnsi="Segoe UI" w:cs="Segoe UI"/>
      <w:sz w:val="20"/>
      <w:lang w:eastAsia="pt-BR"/>
    </w:rPr>
  </w:style>
  <w:style w:type="paragraph" w:customStyle="1" w:styleId="RefernciasBibliogrficas">
    <w:name w:val="Referências Bibliográficas"/>
    <w:autoRedefine/>
    <w:rsid w:val="00106C6F"/>
    <w:pPr>
      <w:spacing w:after="240" w:line="240" w:lineRule="auto"/>
    </w:pPr>
    <w:rPr>
      <w:rFonts w:ascii="Times New Roman" w:eastAsia="Times New Roman" w:hAnsi="Times New Roman" w:cs="Times New Roman"/>
      <w:lang w:val="pt-PT" w:eastAsia="pt-BR"/>
    </w:rPr>
  </w:style>
  <w:style w:type="paragraph" w:styleId="NormalWeb">
    <w:name w:val="Normal (Web)"/>
    <w:basedOn w:val="Normal"/>
    <w:uiPriority w:val="99"/>
    <w:unhideWhenUsed/>
    <w:locked/>
    <w:rsid w:val="00106C6F"/>
    <w:pPr>
      <w:spacing w:before="100" w:beforeAutospacing="1" w:after="100" w:afterAutospacing="1" w:line="240" w:lineRule="auto"/>
    </w:pPr>
    <w:rPr>
      <w:rFonts w:ascii="Times New Roman" w:eastAsia="Times New Roman" w:hAnsi="Times New Roman" w:cs="Times New Roman"/>
      <w:lang w:eastAsia="pt-BR"/>
    </w:rPr>
  </w:style>
  <w:style w:type="character" w:customStyle="1" w:styleId="MenoPendente1">
    <w:name w:val="Menção Pendente1"/>
    <w:basedOn w:val="Fontepargpadro"/>
    <w:uiPriority w:val="99"/>
    <w:semiHidden/>
    <w:unhideWhenUsed/>
    <w:rsid w:val="00106C6F"/>
    <w:rPr>
      <w:color w:val="605E5C"/>
      <w:shd w:val="clear" w:color="auto" w:fill="E1DFDD"/>
    </w:rPr>
  </w:style>
  <w:style w:type="paragraph" w:customStyle="1" w:styleId="textbody">
    <w:name w:val="textbody"/>
    <w:basedOn w:val="Normal"/>
    <w:rsid w:val="00106C6F"/>
    <w:pPr>
      <w:spacing w:before="100" w:beforeAutospacing="1" w:after="100" w:afterAutospacing="1" w:line="240" w:lineRule="auto"/>
    </w:pPr>
    <w:rPr>
      <w:rFonts w:ascii="Times New Roman" w:eastAsia="Times New Roman" w:hAnsi="Times New Roman" w:cs="Times New Roman"/>
      <w:lang w:eastAsia="pt-BR"/>
    </w:rPr>
  </w:style>
  <w:style w:type="paragraph" w:styleId="Sumrio7">
    <w:name w:val="toc 7"/>
    <w:basedOn w:val="Normal"/>
    <w:next w:val="Normal"/>
    <w:autoRedefine/>
    <w:uiPriority w:val="39"/>
    <w:unhideWhenUsed/>
    <w:locked/>
    <w:rsid w:val="00106C6F"/>
    <w:pPr>
      <w:spacing w:after="0" w:line="360" w:lineRule="auto"/>
      <w:ind w:left="1440" w:firstLine="851"/>
    </w:pPr>
    <w:rPr>
      <w:rFonts w:asciiTheme="minorHAnsi" w:hAnsiTheme="minorHAnsi" w:cstheme="minorBidi"/>
      <w:sz w:val="18"/>
      <w:szCs w:val="18"/>
      <w:lang w:eastAsia="pt-BR"/>
    </w:rPr>
  </w:style>
  <w:style w:type="paragraph" w:styleId="Sumrio8">
    <w:name w:val="toc 8"/>
    <w:basedOn w:val="Normal"/>
    <w:next w:val="Normal"/>
    <w:autoRedefine/>
    <w:uiPriority w:val="39"/>
    <w:unhideWhenUsed/>
    <w:locked/>
    <w:rsid w:val="00106C6F"/>
    <w:pPr>
      <w:spacing w:after="0" w:line="360" w:lineRule="auto"/>
      <w:ind w:left="1680" w:firstLine="851"/>
    </w:pPr>
    <w:rPr>
      <w:rFonts w:asciiTheme="minorHAnsi" w:hAnsiTheme="minorHAnsi" w:cstheme="minorBidi"/>
      <w:sz w:val="18"/>
      <w:szCs w:val="18"/>
      <w:lang w:eastAsia="pt-BR"/>
    </w:rPr>
  </w:style>
  <w:style w:type="paragraph" w:styleId="Sumrio9">
    <w:name w:val="toc 9"/>
    <w:basedOn w:val="Normal"/>
    <w:next w:val="Normal"/>
    <w:autoRedefine/>
    <w:uiPriority w:val="39"/>
    <w:unhideWhenUsed/>
    <w:locked/>
    <w:rsid w:val="00106C6F"/>
    <w:pPr>
      <w:spacing w:after="0" w:line="360" w:lineRule="auto"/>
      <w:ind w:left="1920" w:firstLine="851"/>
    </w:pPr>
    <w:rPr>
      <w:rFonts w:asciiTheme="minorHAnsi" w:hAnsiTheme="minorHAnsi" w:cstheme="minorBidi"/>
      <w:sz w:val="18"/>
      <w:szCs w:val="18"/>
      <w:lang w:eastAsia="pt-BR"/>
    </w:rPr>
  </w:style>
  <w:style w:type="paragraph" w:styleId="Bibliografia">
    <w:name w:val="Bibliography"/>
    <w:basedOn w:val="Normal"/>
    <w:next w:val="Normal"/>
    <w:uiPriority w:val="37"/>
    <w:unhideWhenUsed/>
    <w:locked/>
    <w:rsid w:val="00106C6F"/>
    <w:pPr>
      <w:spacing w:after="240" w:line="240" w:lineRule="auto"/>
      <w:jc w:val="both"/>
    </w:pPr>
    <w:rPr>
      <w:rFonts w:ascii="Times New Roman" w:hAnsi="Times New Roman" w:cstheme="minorBidi"/>
      <w:szCs w:val="22"/>
      <w:lang w:eastAsia="pt-BR"/>
    </w:rPr>
  </w:style>
  <w:style w:type="paragraph" w:customStyle="1" w:styleId="Pa4">
    <w:name w:val="Pa4"/>
    <w:basedOn w:val="Normal"/>
    <w:next w:val="Normal"/>
    <w:uiPriority w:val="99"/>
    <w:rsid w:val="00106C6F"/>
    <w:pPr>
      <w:autoSpaceDE w:val="0"/>
      <w:autoSpaceDN w:val="0"/>
      <w:adjustRightInd w:val="0"/>
      <w:spacing w:after="0" w:line="281" w:lineRule="atLeast"/>
    </w:pPr>
    <w:rPr>
      <w:rFonts w:ascii="Times New Roman" w:hAnsi="Times New Roman" w:cs="Times New Roman"/>
      <w:lang w:eastAsia="pt-BR"/>
    </w:rPr>
  </w:style>
  <w:style w:type="character" w:styleId="Forte">
    <w:name w:val="Strong"/>
    <w:basedOn w:val="Fontepargpadro"/>
    <w:uiPriority w:val="22"/>
    <w:locked/>
    <w:rsid w:val="00106C6F"/>
    <w:rPr>
      <w:b/>
      <w:bCs/>
    </w:rPr>
  </w:style>
  <w:style w:type="table" w:styleId="TabeladeGrade4-nfase3">
    <w:name w:val="Grid Table 4 Accent 3"/>
    <w:basedOn w:val="Tabelanormal"/>
    <w:uiPriority w:val="49"/>
    <w:locked/>
    <w:rsid w:val="00106C6F"/>
    <w:pPr>
      <w:spacing w:after="0" w:line="240" w:lineRule="auto"/>
    </w:pPr>
    <w:rPr>
      <w:rFonts w:ascii="Times New Roman" w:eastAsia="Times New Roman" w:hAnsi="Times New Roman" w:cs="Times New Roman"/>
      <w:sz w:val="20"/>
      <w:szCs w:val="20"/>
      <w:lang w:eastAsia="pt-BR"/>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data">
    <w:name w:val="data"/>
    <w:basedOn w:val="Fontepargpadro"/>
    <w:rsid w:val="00106C6F"/>
  </w:style>
  <w:style w:type="character" w:styleId="nfase">
    <w:name w:val="Emphasis"/>
    <w:basedOn w:val="Fontepargpadro"/>
    <w:uiPriority w:val="20"/>
    <w:qFormat/>
    <w:locked/>
    <w:rsid w:val="00106C6F"/>
    <w:rPr>
      <w:i/>
      <w:iCs/>
    </w:rPr>
  </w:style>
  <w:style w:type="paragraph" w:customStyle="1" w:styleId="Listanumerada">
    <w:name w:val="Lista numerada"/>
    <w:basedOn w:val="10TpNmerosPPGTCU"/>
    <w:link w:val="ListanumeradaChar"/>
    <w:qFormat/>
    <w:rsid w:val="00A95276"/>
    <w:rPr>
      <w:rFonts w:cs="Arial"/>
    </w:rPr>
  </w:style>
  <w:style w:type="paragraph" w:customStyle="1" w:styleId="Listadetpicos">
    <w:name w:val="Lista de tópicos"/>
    <w:basedOn w:val="11TpMarcadoresPPGTCU"/>
    <w:link w:val="ListadetpicosChar"/>
    <w:qFormat/>
    <w:rsid w:val="00A95276"/>
    <w:rPr>
      <w:rFonts w:cs="Arial"/>
    </w:rPr>
  </w:style>
  <w:style w:type="character" w:customStyle="1" w:styleId="03TextoPPGTCUChar">
    <w:name w:val="03.Texto_PPGTCU Char"/>
    <w:basedOn w:val="Fontepargpadro"/>
    <w:link w:val="03TextoPPGTCU"/>
    <w:rsid w:val="00A95276"/>
    <w:rPr>
      <w:rFonts w:ascii="Arial" w:hAnsi="Arial"/>
    </w:rPr>
  </w:style>
  <w:style w:type="character" w:customStyle="1" w:styleId="11TpMarcadoresPPGTCUChar">
    <w:name w:val="11.Tóp.Marcadores_PPGTCU Char"/>
    <w:basedOn w:val="03TextoPPGTCUChar"/>
    <w:link w:val="11TpMarcadoresPPGTCU"/>
    <w:rsid w:val="00A95276"/>
    <w:rPr>
      <w:rFonts w:ascii="Arial" w:hAnsi="Arial"/>
    </w:rPr>
  </w:style>
  <w:style w:type="character" w:customStyle="1" w:styleId="10TpNmerosPPGTCUChar">
    <w:name w:val="10.Tóp.Números_PPGTCU Char"/>
    <w:basedOn w:val="11TpMarcadoresPPGTCUChar"/>
    <w:link w:val="10TpNmerosPPGTCU"/>
    <w:rsid w:val="00A95276"/>
    <w:rPr>
      <w:rFonts w:ascii="Arial" w:hAnsi="Arial"/>
    </w:rPr>
  </w:style>
  <w:style w:type="character" w:customStyle="1" w:styleId="ListanumeradaChar">
    <w:name w:val="Lista numerada Char"/>
    <w:basedOn w:val="10TpNmerosPPGTCUChar"/>
    <w:link w:val="Listanumerada"/>
    <w:rsid w:val="00A95276"/>
    <w:rPr>
      <w:rFonts w:ascii="Arial" w:hAnsi="Arial" w:cs="Arial"/>
    </w:rPr>
  </w:style>
  <w:style w:type="character" w:customStyle="1" w:styleId="Sumrio1Char">
    <w:name w:val="Sumário 1 Char"/>
    <w:basedOn w:val="Fontepargpadro"/>
    <w:link w:val="Sumrio1"/>
    <w:uiPriority w:val="39"/>
    <w:rsid w:val="00895E20"/>
    <w:rPr>
      <w:rFonts w:ascii="Arial" w:hAnsi="Arial"/>
      <w:b/>
      <w:noProof/>
    </w:rPr>
  </w:style>
  <w:style w:type="character" w:customStyle="1" w:styleId="ListadetpicosChar">
    <w:name w:val="Lista de tópicos Char"/>
    <w:basedOn w:val="11TpMarcadoresPPGTCUChar"/>
    <w:link w:val="Listadetpicos"/>
    <w:rsid w:val="00A95276"/>
    <w:rPr>
      <w:rFonts w:ascii="Arial" w:hAnsi="Arial" w:cs="Arial"/>
    </w:rPr>
  </w:style>
  <w:style w:type="character" w:customStyle="1" w:styleId="ndicedeilustraesChar">
    <w:name w:val="Índice de ilustrações Char"/>
    <w:basedOn w:val="Fontepargpadro"/>
    <w:link w:val="ndicedeilustraes"/>
    <w:uiPriority w:val="99"/>
    <w:rsid w:val="001B6184"/>
    <w:rPr>
      <w:rFonts w:ascii="Arial" w:hAnsi="Arial" w:cstheme="minorBidi"/>
      <w:szCs w:val="22"/>
      <w:lang w:eastAsia="pt-BR"/>
    </w:rPr>
  </w:style>
  <w:style w:type="character" w:customStyle="1" w:styleId="textodemacro3">
    <w:name w:val="textodemacro3"/>
    <w:basedOn w:val="Fontepargpadro"/>
    <w:rsid w:val="00F077A4"/>
  </w:style>
  <w:style w:type="character" w:styleId="TextodoEspaoReservado">
    <w:name w:val="Placeholder Text"/>
    <w:basedOn w:val="Fontepargpadro"/>
    <w:uiPriority w:val="99"/>
    <w:semiHidden/>
    <w:locked/>
    <w:rsid w:val="00615AA8"/>
    <w:rPr>
      <w:color w:val="666666"/>
    </w:rPr>
  </w:style>
  <w:style w:type="character" w:styleId="MenoPendente">
    <w:name w:val="Unresolved Mention"/>
    <w:basedOn w:val="Fontepargpadro"/>
    <w:uiPriority w:val="99"/>
    <w:semiHidden/>
    <w:unhideWhenUsed/>
    <w:rsid w:val="00837026"/>
    <w:rPr>
      <w:color w:val="605E5C"/>
      <w:shd w:val="clear" w:color="auto" w:fill="E1DFDD"/>
    </w:rPr>
  </w:style>
  <w:style w:type="paragraph" w:styleId="Reviso">
    <w:name w:val="Revision"/>
    <w:hidden/>
    <w:uiPriority w:val="99"/>
    <w:semiHidden/>
    <w:rsid w:val="006C16A1"/>
    <w:pPr>
      <w:spacing w:after="0" w:line="240" w:lineRule="auto"/>
    </w:pPr>
  </w:style>
  <w:style w:type="paragraph" w:styleId="Remissivo1">
    <w:name w:val="index 1"/>
    <w:basedOn w:val="Normal"/>
    <w:next w:val="Normal"/>
    <w:autoRedefine/>
    <w:uiPriority w:val="99"/>
    <w:semiHidden/>
    <w:unhideWhenUsed/>
    <w:locked/>
    <w:rsid w:val="00044F03"/>
    <w:pPr>
      <w:spacing w:after="0"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92614">
      <w:bodyDiv w:val="1"/>
      <w:marLeft w:val="0"/>
      <w:marRight w:val="0"/>
      <w:marTop w:val="0"/>
      <w:marBottom w:val="0"/>
      <w:divBdr>
        <w:top w:val="none" w:sz="0" w:space="0" w:color="auto"/>
        <w:left w:val="none" w:sz="0" w:space="0" w:color="auto"/>
        <w:bottom w:val="none" w:sz="0" w:space="0" w:color="auto"/>
        <w:right w:val="none" w:sz="0" w:space="0" w:color="auto"/>
      </w:divBdr>
    </w:div>
    <w:div w:id="34887494">
      <w:bodyDiv w:val="1"/>
      <w:marLeft w:val="0"/>
      <w:marRight w:val="0"/>
      <w:marTop w:val="0"/>
      <w:marBottom w:val="0"/>
      <w:divBdr>
        <w:top w:val="none" w:sz="0" w:space="0" w:color="auto"/>
        <w:left w:val="none" w:sz="0" w:space="0" w:color="auto"/>
        <w:bottom w:val="none" w:sz="0" w:space="0" w:color="auto"/>
        <w:right w:val="none" w:sz="0" w:space="0" w:color="auto"/>
      </w:divBdr>
    </w:div>
    <w:div w:id="371685966">
      <w:bodyDiv w:val="1"/>
      <w:marLeft w:val="0"/>
      <w:marRight w:val="0"/>
      <w:marTop w:val="0"/>
      <w:marBottom w:val="0"/>
      <w:divBdr>
        <w:top w:val="none" w:sz="0" w:space="0" w:color="auto"/>
        <w:left w:val="none" w:sz="0" w:space="0" w:color="auto"/>
        <w:bottom w:val="none" w:sz="0" w:space="0" w:color="auto"/>
        <w:right w:val="none" w:sz="0" w:space="0" w:color="auto"/>
      </w:divBdr>
    </w:div>
    <w:div w:id="555316946">
      <w:bodyDiv w:val="1"/>
      <w:marLeft w:val="0"/>
      <w:marRight w:val="0"/>
      <w:marTop w:val="0"/>
      <w:marBottom w:val="0"/>
      <w:divBdr>
        <w:top w:val="none" w:sz="0" w:space="0" w:color="auto"/>
        <w:left w:val="none" w:sz="0" w:space="0" w:color="auto"/>
        <w:bottom w:val="none" w:sz="0" w:space="0" w:color="auto"/>
        <w:right w:val="none" w:sz="0" w:space="0" w:color="auto"/>
      </w:divBdr>
    </w:div>
    <w:div w:id="571088226">
      <w:bodyDiv w:val="1"/>
      <w:marLeft w:val="0"/>
      <w:marRight w:val="0"/>
      <w:marTop w:val="0"/>
      <w:marBottom w:val="0"/>
      <w:divBdr>
        <w:top w:val="none" w:sz="0" w:space="0" w:color="auto"/>
        <w:left w:val="none" w:sz="0" w:space="0" w:color="auto"/>
        <w:bottom w:val="none" w:sz="0" w:space="0" w:color="auto"/>
        <w:right w:val="none" w:sz="0" w:space="0" w:color="auto"/>
      </w:divBdr>
    </w:div>
    <w:div w:id="770706912">
      <w:bodyDiv w:val="1"/>
      <w:marLeft w:val="0"/>
      <w:marRight w:val="0"/>
      <w:marTop w:val="0"/>
      <w:marBottom w:val="0"/>
      <w:divBdr>
        <w:top w:val="none" w:sz="0" w:space="0" w:color="auto"/>
        <w:left w:val="none" w:sz="0" w:space="0" w:color="auto"/>
        <w:bottom w:val="none" w:sz="0" w:space="0" w:color="auto"/>
        <w:right w:val="none" w:sz="0" w:space="0" w:color="auto"/>
      </w:divBdr>
    </w:div>
    <w:div w:id="892158979">
      <w:bodyDiv w:val="1"/>
      <w:marLeft w:val="0"/>
      <w:marRight w:val="0"/>
      <w:marTop w:val="0"/>
      <w:marBottom w:val="0"/>
      <w:divBdr>
        <w:top w:val="none" w:sz="0" w:space="0" w:color="auto"/>
        <w:left w:val="none" w:sz="0" w:space="0" w:color="auto"/>
        <w:bottom w:val="none" w:sz="0" w:space="0" w:color="auto"/>
        <w:right w:val="none" w:sz="0" w:space="0" w:color="auto"/>
      </w:divBdr>
    </w:div>
    <w:div w:id="991568101">
      <w:bodyDiv w:val="1"/>
      <w:marLeft w:val="0"/>
      <w:marRight w:val="0"/>
      <w:marTop w:val="0"/>
      <w:marBottom w:val="0"/>
      <w:divBdr>
        <w:top w:val="none" w:sz="0" w:space="0" w:color="auto"/>
        <w:left w:val="none" w:sz="0" w:space="0" w:color="auto"/>
        <w:bottom w:val="none" w:sz="0" w:space="0" w:color="auto"/>
        <w:right w:val="none" w:sz="0" w:space="0" w:color="auto"/>
      </w:divBdr>
    </w:div>
    <w:div w:id="1172918214">
      <w:bodyDiv w:val="1"/>
      <w:marLeft w:val="0"/>
      <w:marRight w:val="0"/>
      <w:marTop w:val="0"/>
      <w:marBottom w:val="0"/>
      <w:divBdr>
        <w:top w:val="none" w:sz="0" w:space="0" w:color="auto"/>
        <w:left w:val="none" w:sz="0" w:space="0" w:color="auto"/>
        <w:bottom w:val="none" w:sz="0" w:space="0" w:color="auto"/>
        <w:right w:val="none" w:sz="0" w:space="0" w:color="auto"/>
      </w:divBdr>
    </w:div>
    <w:div w:id="1411855079">
      <w:bodyDiv w:val="1"/>
      <w:marLeft w:val="0"/>
      <w:marRight w:val="0"/>
      <w:marTop w:val="0"/>
      <w:marBottom w:val="0"/>
      <w:divBdr>
        <w:top w:val="none" w:sz="0" w:space="0" w:color="auto"/>
        <w:left w:val="none" w:sz="0" w:space="0" w:color="auto"/>
        <w:bottom w:val="none" w:sz="0" w:space="0" w:color="auto"/>
        <w:right w:val="none" w:sz="0" w:space="0" w:color="auto"/>
      </w:divBdr>
    </w:div>
    <w:div w:id="1789273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hyperlink" Target="https://doi.org/10.48550/arXiv.2109.10086" TargetMode="External"/><Relationship Id="rId39" Type="http://schemas.openxmlformats.org/officeDocument/2006/relationships/hyperlink" Target="https://doi.org/10.48550/arXiv.2112.01488" TargetMode="External"/><Relationship Id="rId21" Type="http://schemas.openxmlformats.org/officeDocument/2006/relationships/hyperlink" Target="https://pesquisa.apps.tcu.gov.br/" TargetMode="External"/><Relationship Id="rId34" Type="http://schemas.openxmlformats.org/officeDocument/2006/relationships/hyperlink" Target="https://doi.org/10.48550/arXiv.1901.04085" TargetMode="External"/><Relationship Id="rId42" Type="http://schemas.openxmlformats.org/officeDocument/2006/relationships/hyperlink" Target="https://doi.org/10.48550/arXiv.2104.08663"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doi.org/10.48550/arXiv.2306.00007" TargetMode="External"/><Relationship Id="rId11" Type="http://schemas.openxmlformats.org/officeDocument/2006/relationships/image" Target="media/image1.jpeg"/><Relationship Id="rId24" Type="http://schemas.openxmlformats.org/officeDocument/2006/relationships/hyperlink" Target="https://doi.org/10.48550/arXiv.2012.08787" TargetMode="External"/><Relationship Id="rId32" Type="http://schemas.openxmlformats.org/officeDocument/2006/relationships/hyperlink" Target="https://doi.org/10.1561/1500000061" TargetMode="External"/><Relationship Id="rId37" Type="http://schemas.openxmlformats.org/officeDocument/2006/relationships/hyperlink" Target="https://doi.org/10.48550/arXiv.2105.05686" TargetMode="External"/><Relationship Id="rId40" Type="http://schemas.openxmlformats.org/officeDocument/2006/relationships/hyperlink" Target="https://doi.org/10.1007/s10579-024-09762-8" TargetMode="External"/><Relationship Id="rId45" Type="http://schemas.openxmlformats.org/officeDocument/2006/relationships/hyperlink" Target="https://doi.org/10.18653/v1/2020.findings-emnlp.424"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doi.org/10.1016/j.jbi.2020.103665" TargetMode="External"/><Relationship Id="rId28" Type="http://schemas.openxmlformats.org/officeDocument/2006/relationships/hyperlink" Target="https://doi.org/10.1007/s11151-014-9435-y" TargetMode="External"/><Relationship Id="rId36" Type="http://schemas.openxmlformats.org/officeDocument/2006/relationships/hyperlink" Target="https://doi.org/10.48550/arXiv.1910.10683"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doi.org/10.48550/arXiv.2010.06467" TargetMode="External"/><Relationship Id="rId44" Type="http://schemas.openxmlformats.org/officeDocument/2006/relationships/hyperlink" Target="https://doi.org/10.48550/arXiv.2403.00784"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yperlink" Target="https://doi.org/10.48550/arXiv.2404.06976" TargetMode="External"/><Relationship Id="rId27" Type="http://schemas.openxmlformats.org/officeDocument/2006/relationships/hyperlink" Target="https://doi.org/10.1145/3415958.3433087" TargetMode="External"/><Relationship Id="rId30" Type="http://schemas.openxmlformats.org/officeDocument/2006/relationships/hyperlink" Target="https://doi.org/10.48550/arXiv.1405.4053" TargetMode="External"/><Relationship Id="rId35" Type="http://schemas.openxmlformats.org/officeDocument/2006/relationships/hyperlink" Target="https://github.com/marcusborela/ind-ir/tree/main/data/juris_tcu" TargetMode="External"/><Relationship Id="rId43" Type="http://schemas.openxmlformats.org/officeDocument/2006/relationships/hyperlink" Target="https://doi.org/10.48550/arXiv.1706.03762" TargetMode="External"/><Relationship Id="rId48"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jpg"/><Relationship Id="rId25" Type="http://schemas.openxmlformats.org/officeDocument/2006/relationships/hyperlink" Target="https://doi.org/10.18653/v1/N19-1423" TargetMode="External"/><Relationship Id="rId33" Type="http://schemas.openxmlformats.org/officeDocument/2006/relationships/hyperlink" Target="https://doi.org/10.48550/arXiv.1904.08375" TargetMode="External"/><Relationship Id="rId38" Type="http://schemas.openxmlformats.org/officeDocument/2006/relationships/hyperlink" Target="https://doi.org/10.1145/361219.361220" TargetMode="External"/><Relationship Id="rId46" Type="http://schemas.openxmlformats.org/officeDocument/2006/relationships/image" Target="media/image10.jpeg"/><Relationship Id="rId20" Type="http://schemas.openxmlformats.org/officeDocument/2006/relationships/hyperlink" Target="https://portal.tcu.gov.br/vocabulario-de-controle-externo-do-tribunal-de-contas-da-uniao-vce.htm" TargetMode="External"/><Relationship Id="rId41" Type="http://schemas.openxmlformats.org/officeDocument/2006/relationships/hyperlink" Target="https://doi.org/10.48550/arXiv.2304.09542" TargetMode="External"/><Relationship Id="rId1" Type="http://schemas.openxmlformats.org/officeDocument/2006/relationships/customXml" Target="../customXml/item1.xml"/><Relationship Id="rId6"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www.elastic.co/pt/blog/practical-bm25-part-3-considerations-for-picking-b-and-k1-in-elasticsearch" TargetMode="External"/><Relationship Id="rId2" Type="http://schemas.openxmlformats.org/officeDocument/2006/relationships/hyperlink" Target="https://pesquisa.apps.tcu.gov.br/pesquisa/jurisprudencia-selecionada" TargetMode="External"/><Relationship Id="rId1" Type="http://schemas.openxmlformats.org/officeDocument/2006/relationships/hyperlink" Target="https://pesquisa.apps.tcu.gov.br/dados-abertos" TargetMode="External"/><Relationship Id="rId5" Type="http://schemas.openxmlformats.org/officeDocument/2006/relationships/hyperlink" Target="https://github.com/carisio/juris_tcu_expansao_doc" TargetMode="External"/><Relationship Id="rId4" Type="http://schemas.openxmlformats.org/officeDocument/2006/relationships/hyperlink" Target="https://huggingface.co/doc2query/msmarco-portuguese-mt5-base-v1"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C02FC735ED701C46B55E2349D3C256F0" ma:contentTypeVersion="13" ma:contentTypeDescription="Crie um novo documento." ma:contentTypeScope="" ma:versionID="dcd476c47673b0fd4af76f940aef04bf">
  <xsd:schema xmlns:xsd="http://www.w3.org/2001/XMLSchema" xmlns:xs="http://www.w3.org/2001/XMLSchema" xmlns:p="http://schemas.microsoft.com/office/2006/metadata/properties" xmlns:ns2="43ad29fd-ca64-4581-8a5a-88e0102b7377" xmlns:ns3="4e76f2a0-012f-4b6f-8d01-7d8fe9561449" targetNamespace="http://schemas.microsoft.com/office/2006/metadata/properties" ma:root="true" ma:fieldsID="4679219101e6f3acd49efc311d91b957" ns2:_="" ns3:_="">
    <xsd:import namespace="43ad29fd-ca64-4581-8a5a-88e0102b7377"/>
    <xsd:import namespace="4e76f2a0-012f-4b6f-8d01-7d8fe956144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ad29fd-ca64-4581-8a5a-88e0102b7377" elementFormDefault="qualified">
    <xsd:import namespace="http://schemas.microsoft.com/office/2006/documentManagement/types"/>
    <xsd:import namespace="http://schemas.microsoft.com/office/infopath/2007/PartnerControls"/>
    <xsd:element name="SharedWithUsers" ma:index="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e76f2a0-012f-4b6f-8d01-7d8fe9561449"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34EEA52-1636-4A4F-9621-3BEAA6EEBFBD}">
  <ds:schemaRefs>
    <ds:schemaRef ds:uri="http://schemas.microsoft.com/sharepoint/v3/contenttype/forms"/>
  </ds:schemaRefs>
</ds:datastoreItem>
</file>

<file path=customXml/itemProps2.xml><?xml version="1.0" encoding="utf-8"?>
<ds:datastoreItem xmlns:ds="http://schemas.openxmlformats.org/officeDocument/2006/customXml" ds:itemID="{E17791B8-FB06-4721-9534-DAE1E70BD0F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2CAB228-097A-42F3-A43C-185B6891D14B}">
  <ds:schemaRefs>
    <ds:schemaRef ds:uri="http://schemas.openxmlformats.org/officeDocument/2006/bibliography"/>
  </ds:schemaRefs>
</ds:datastoreItem>
</file>

<file path=customXml/itemProps4.xml><?xml version="1.0" encoding="utf-8"?>
<ds:datastoreItem xmlns:ds="http://schemas.openxmlformats.org/officeDocument/2006/customXml" ds:itemID="{7686DC52-2870-4D2A-9B10-715ACF46EC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ad29fd-ca64-4581-8a5a-88e0102b7377"/>
    <ds:schemaRef ds:uri="4e76f2a0-012f-4b6f-8d01-7d8fe95614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14142</Words>
  <Characters>76368</Characters>
  <Application>Microsoft Office Word</Application>
  <DocSecurity>0</DocSecurity>
  <Lines>636</Lines>
  <Paragraphs>180</Paragraphs>
  <ScaleCrop>false</ScaleCrop>
  <Company/>
  <LinksUpToDate>false</LinksUpToDate>
  <CharactersWithSpaces>90330</CharactersWithSpaces>
  <SharedDoc>false</SharedDoc>
  <HLinks>
    <vt:vector size="426" baseType="variant">
      <vt:variant>
        <vt:i4>6684728</vt:i4>
      </vt:variant>
      <vt:variant>
        <vt:i4>381</vt:i4>
      </vt:variant>
      <vt:variant>
        <vt:i4>0</vt:i4>
      </vt:variant>
      <vt:variant>
        <vt:i4>5</vt:i4>
      </vt:variant>
      <vt:variant>
        <vt:lpwstr>https://doi.org/10.18653/v1/2020.findings-emnlp.424</vt:lpwstr>
      </vt:variant>
      <vt:variant>
        <vt:lpwstr/>
      </vt:variant>
      <vt:variant>
        <vt:i4>4653133</vt:i4>
      </vt:variant>
      <vt:variant>
        <vt:i4>378</vt:i4>
      </vt:variant>
      <vt:variant>
        <vt:i4>0</vt:i4>
      </vt:variant>
      <vt:variant>
        <vt:i4>5</vt:i4>
      </vt:variant>
      <vt:variant>
        <vt:lpwstr>https://doi.org/10.48550/arXiv.2403.00784</vt:lpwstr>
      </vt:variant>
      <vt:variant>
        <vt:lpwstr/>
      </vt:variant>
      <vt:variant>
        <vt:i4>4784203</vt:i4>
      </vt:variant>
      <vt:variant>
        <vt:i4>375</vt:i4>
      </vt:variant>
      <vt:variant>
        <vt:i4>0</vt:i4>
      </vt:variant>
      <vt:variant>
        <vt:i4>5</vt:i4>
      </vt:variant>
      <vt:variant>
        <vt:lpwstr>https://doi.org/10.48550/arXiv.1706.03762</vt:lpwstr>
      </vt:variant>
      <vt:variant>
        <vt:lpwstr/>
      </vt:variant>
      <vt:variant>
        <vt:i4>4259918</vt:i4>
      </vt:variant>
      <vt:variant>
        <vt:i4>372</vt:i4>
      </vt:variant>
      <vt:variant>
        <vt:i4>0</vt:i4>
      </vt:variant>
      <vt:variant>
        <vt:i4>5</vt:i4>
      </vt:variant>
      <vt:variant>
        <vt:lpwstr>https://doi.org/10.48550/arXiv.2104.08663</vt:lpwstr>
      </vt:variant>
      <vt:variant>
        <vt:lpwstr/>
      </vt:variant>
      <vt:variant>
        <vt:i4>4325455</vt:i4>
      </vt:variant>
      <vt:variant>
        <vt:i4>369</vt:i4>
      </vt:variant>
      <vt:variant>
        <vt:i4>0</vt:i4>
      </vt:variant>
      <vt:variant>
        <vt:i4>5</vt:i4>
      </vt:variant>
      <vt:variant>
        <vt:lpwstr>https://doi.org/10.48550/arXiv.2304.09542</vt:lpwstr>
      </vt:variant>
      <vt:variant>
        <vt:lpwstr/>
      </vt:variant>
      <vt:variant>
        <vt:i4>2555961</vt:i4>
      </vt:variant>
      <vt:variant>
        <vt:i4>366</vt:i4>
      </vt:variant>
      <vt:variant>
        <vt:i4>0</vt:i4>
      </vt:variant>
      <vt:variant>
        <vt:i4>5</vt:i4>
      </vt:variant>
      <vt:variant>
        <vt:lpwstr>https://doi.org/10.1007/s10579-024-09762-8</vt:lpwstr>
      </vt:variant>
      <vt:variant>
        <vt:lpwstr/>
      </vt:variant>
      <vt:variant>
        <vt:i4>4653130</vt:i4>
      </vt:variant>
      <vt:variant>
        <vt:i4>363</vt:i4>
      </vt:variant>
      <vt:variant>
        <vt:i4>0</vt:i4>
      </vt:variant>
      <vt:variant>
        <vt:i4>5</vt:i4>
      </vt:variant>
      <vt:variant>
        <vt:lpwstr>https://doi.org/10.48550/arXiv.2112.01488</vt:lpwstr>
      </vt:variant>
      <vt:variant>
        <vt:lpwstr/>
      </vt:variant>
      <vt:variant>
        <vt:i4>1704007</vt:i4>
      </vt:variant>
      <vt:variant>
        <vt:i4>360</vt:i4>
      </vt:variant>
      <vt:variant>
        <vt:i4>0</vt:i4>
      </vt:variant>
      <vt:variant>
        <vt:i4>5</vt:i4>
      </vt:variant>
      <vt:variant>
        <vt:lpwstr>https://doi.org/10.1145/361219.361220</vt:lpwstr>
      </vt:variant>
      <vt:variant>
        <vt:lpwstr/>
      </vt:variant>
      <vt:variant>
        <vt:i4>4325455</vt:i4>
      </vt:variant>
      <vt:variant>
        <vt:i4>357</vt:i4>
      </vt:variant>
      <vt:variant>
        <vt:i4>0</vt:i4>
      </vt:variant>
      <vt:variant>
        <vt:i4>5</vt:i4>
      </vt:variant>
      <vt:variant>
        <vt:lpwstr>https://doi.org/10.48550/arXiv.2105.05686</vt:lpwstr>
      </vt:variant>
      <vt:variant>
        <vt:lpwstr/>
      </vt:variant>
      <vt:variant>
        <vt:i4>4522051</vt:i4>
      </vt:variant>
      <vt:variant>
        <vt:i4>354</vt:i4>
      </vt:variant>
      <vt:variant>
        <vt:i4>0</vt:i4>
      </vt:variant>
      <vt:variant>
        <vt:i4>5</vt:i4>
      </vt:variant>
      <vt:variant>
        <vt:lpwstr>https://doi.org/10.48550/arXiv.1910.10683</vt:lpwstr>
      </vt:variant>
      <vt:variant>
        <vt:lpwstr/>
      </vt:variant>
      <vt:variant>
        <vt:i4>5898298</vt:i4>
      </vt:variant>
      <vt:variant>
        <vt:i4>351</vt:i4>
      </vt:variant>
      <vt:variant>
        <vt:i4>0</vt:i4>
      </vt:variant>
      <vt:variant>
        <vt:i4>5</vt:i4>
      </vt:variant>
      <vt:variant>
        <vt:lpwstr>https://github.com/marcusborela/ind-ir/tree/main/data/juris_tcu</vt:lpwstr>
      </vt:variant>
      <vt:variant>
        <vt:lpwstr/>
      </vt:variant>
      <vt:variant>
        <vt:i4>4194373</vt:i4>
      </vt:variant>
      <vt:variant>
        <vt:i4>348</vt:i4>
      </vt:variant>
      <vt:variant>
        <vt:i4>0</vt:i4>
      </vt:variant>
      <vt:variant>
        <vt:i4>5</vt:i4>
      </vt:variant>
      <vt:variant>
        <vt:lpwstr>https://doi.org/10.48550/arXiv.1901.04085</vt:lpwstr>
      </vt:variant>
      <vt:variant>
        <vt:lpwstr/>
      </vt:variant>
      <vt:variant>
        <vt:i4>4390979</vt:i4>
      </vt:variant>
      <vt:variant>
        <vt:i4>345</vt:i4>
      </vt:variant>
      <vt:variant>
        <vt:i4>0</vt:i4>
      </vt:variant>
      <vt:variant>
        <vt:i4>5</vt:i4>
      </vt:variant>
      <vt:variant>
        <vt:lpwstr>https://doi.org/10.48550/arXiv.1904.08375</vt:lpwstr>
      </vt:variant>
      <vt:variant>
        <vt:lpwstr/>
      </vt:variant>
      <vt:variant>
        <vt:i4>2162793</vt:i4>
      </vt:variant>
      <vt:variant>
        <vt:i4>342</vt:i4>
      </vt:variant>
      <vt:variant>
        <vt:i4>0</vt:i4>
      </vt:variant>
      <vt:variant>
        <vt:i4>5</vt:i4>
      </vt:variant>
      <vt:variant>
        <vt:lpwstr>https://doi.org/10.1561/1500000061</vt:lpwstr>
      </vt:variant>
      <vt:variant>
        <vt:lpwstr/>
      </vt:variant>
      <vt:variant>
        <vt:i4>5111881</vt:i4>
      </vt:variant>
      <vt:variant>
        <vt:i4>339</vt:i4>
      </vt:variant>
      <vt:variant>
        <vt:i4>0</vt:i4>
      </vt:variant>
      <vt:variant>
        <vt:i4>5</vt:i4>
      </vt:variant>
      <vt:variant>
        <vt:lpwstr>https://doi.org/10.48550/arXiv.2010.06467</vt:lpwstr>
      </vt:variant>
      <vt:variant>
        <vt:lpwstr/>
      </vt:variant>
      <vt:variant>
        <vt:i4>5177421</vt:i4>
      </vt:variant>
      <vt:variant>
        <vt:i4>336</vt:i4>
      </vt:variant>
      <vt:variant>
        <vt:i4>0</vt:i4>
      </vt:variant>
      <vt:variant>
        <vt:i4>5</vt:i4>
      </vt:variant>
      <vt:variant>
        <vt:lpwstr>https://doi.org/10.48550/arXiv.1405.4053</vt:lpwstr>
      </vt:variant>
      <vt:variant>
        <vt:lpwstr/>
      </vt:variant>
      <vt:variant>
        <vt:i4>5177416</vt:i4>
      </vt:variant>
      <vt:variant>
        <vt:i4>333</vt:i4>
      </vt:variant>
      <vt:variant>
        <vt:i4>0</vt:i4>
      </vt:variant>
      <vt:variant>
        <vt:i4>5</vt:i4>
      </vt:variant>
      <vt:variant>
        <vt:lpwstr>https://doi.org/10.48550/arXiv.2306.00007</vt:lpwstr>
      </vt:variant>
      <vt:variant>
        <vt:lpwstr/>
      </vt:variant>
      <vt:variant>
        <vt:i4>65562</vt:i4>
      </vt:variant>
      <vt:variant>
        <vt:i4>330</vt:i4>
      </vt:variant>
      <vt:variant>
        <vt:i4>0</vt:i4>
      </vt:variant>
      <vt:variant>
        <vt:i4>5</vt:i4>
      </vt:variant>
      <vt:variant>
        <vt:lpwstr>https://doi.org/10.1007/s11151-014-9435-y</vt:lpwstr>
      </vt:variant>
      <vt:variant>
        <vt:lpwstr/>
      </vt:variant>
      <vt:variant>
        <vt:i4>3276909</vt:i4>
      </vt:variant>
      <vt:variant>
        <vt:i4>327</vt:i4>
      </vt:variant>
      <vt:variant>
        <vt:i4>0</vt:i4>
      </vt:variant>
      <vt:variant>
        <vt:i4>5</vt:i4>
      </vt:variant>
      <vt:variant>
        <vt:lpwstr>https://doi.org/10.1145/3415958.3433087</vt:lpwstr>
      </vt:variant>
      <vt:variant>
        <vt:lpwstr/>
      </vt:variant>
      <vt:variant>
        <vt:i4>4653124</vt:i4>
      </vt:variant>
      <vt:variant>
        <vt:i4>324</vt:i4>
      </vt:variant>
      <vt:variant>
        <vt:i4>0</vt:i4>
      </vt:variant>
      <vt:variant>
        <vt:i4>5</vt:i4>
      </vt:variant>
      <vt:variant>
        <vt:lpwstr>https://doi.org/10.48550/arXiv.2109.10086</vt:lpwstr>
      </vt:variant>
      <vt:variant>
        <vt:lpwstr/>
      </vt:variant>
      <vt:variant>
        <vt:i4>4915229</vt:i4>
      </vt:variant>
      <vt:variant>
        <vt:i4>321</vt:i4>
      </vt:variant>
      <vt:variant>
        <vt:i4>0</vt:i4>
      </vt:variant>
      <vt:variant>
        <vt:i4>5</vt:i4>
      </vt:variant>
      <vt:variant>
        <vt:lpwstr>https://doi.org/10.18653/v1/N19-1423</vt:lpwstr>
      </vt:variant>
      <vt:variant>
        <vt:lpwstr/>
      </vt:variant>
      <vt:variant>
        <vt:i4>5111880</vt:i4>
      </vt:variant>
      <vt:variant>
        <vt:i4>318</vt:i4>
      </vt:variant>
      <vt:variant>
        <vt:i4>0</vt:i4>
      </vt:variant>
      <vt:variant>
        <vt:i4>5</vt:i4>
      </vt:variant>
      <vt:variant>
        <vt:lpwstr>https://doi.org/10.48550/arXiv.2012.08787</vt:lpwstr>
      </vt:variant>
      <vt:variant>
        <vt:lpwstr/>
      </vt:variant>
      <vt:variant>
        <vt:i4>4456477</vt:i4>
      </vt:variant>
      <vt:variant>
        <vt:i4>315</vt:i4>
      </vt:variant>
      <vt:variant>
        <vt:i4>0</vt:i4>
      </vt:variant>
      <vt:variant>
        <vt:i4>5</vt:i4>
      </vt:variant>
      <vt:variant>
        <vt:lpwstr>https://doi.org/10.1016/j.jbi.2020.103665</vt:lpwstr>
      </vt:variant>
      <vt:variant>
        <vt:lpwstr/>
      </vt:variant>
      <vt:variant>
        <vt:i4>5111876</vt:i4>
      </vt:variant>
      <vt:variant>
        <vt:i4>312</vt:i4>
      </vt:variant>
      <vt:variant>
        <vt:i4>0</vt:i4>
      </vt:variant>
      <vt:variant>
        <vt:i4>5</vt:i4>
      </vt:variant>
      <vt:variant>
        <vt:lpwstr>https://doi.org/10.48550/arXiv.2404.06976</vt:lpwstr>
      </vt:variant>
      <vt:variant>
        <vt:lpwstr/>
      </vt:variant>
      <vt:variant>
        <vt:i4>4980762</vt:i4>
      </vt:variant>
      <vt:variant>
        <vt:i4>309</vt:i4>
      </vt:variant>
      <vt:variant>
        <vt:i4>0</vt:i4>
      </vt:variant>
      <vt:variant>
        <vt:i4>5</vt:i4>
      </vt:variant>
      <vt:variant>
        <vt:lpwstr>https://pesquisa.apps.tcu.gov.br/</vt:lpwstr>
      </vt:variant>
      <vt:variant>
        <vt:lpwstr/>
      </vt:variant>
      <vt:variant>
        <vt:i4>720905</vt:i4>
      </vt:variant>
      <vt:variant>
        <vt:i4>306</vt:i4>
      </vt:variant>
      <vt:variant>
        <vt:i4>0</vt:i4>
      </vt:variant>
      <vt:variant>
        <vt:i4>5</vt:i4>
      </vt:variant>
      <vt:variant>
        <vt:lpwstr>https://portal.tcu.gov.br/vocabulario-de-controle-externo-do-tribunal-de-contas-da-uniao-vce.htm</vt:lpwstr>
      </vt:variant>
      <vt:variant>
        <vt:lpwstr/>
      </vt:variant>
      <vt:variant>
        <vt:i4>1835065</vt:i4>
      </vt:variant>
      <vt:variant>
        <vt:i4>251</vt:i4>
      </vt:variant>
      <vt:variant>
        <vt:i4>0</vt:i4>
      </vt:variant>
      <vt:variant>
        <vt:i4>5</vt:i4>
      </vt:variant>
      <vt:variant>
        <vt:lpwstr/>
      </vt:variant>
      <vt:variant>
        <vt:lpwstr>_Toc181782160</vt:lpwstr>
      </vt:variant>
      <vt:variant>
        <vt:i4>2031673</vt:i4>
      </vt:variant>
      <vt:variant>
        <vt:i4>245</vt:i4>
      </vt:variant>
      <vt:variant>
        <vt:i4>0</vt:i4>
      </vt:variant>
      <vt:variant>
        <vt:i4>5</vt:i4>
      </vt:variant>
      <vt:variant>
        <vt:lpwstr/>
      </vt:variant>
      <vt:variant>
        <vt:lpwstr>_Toc181782159</vt:lpwstr>
      </vt:variant>
      <vt:variant>
        <vt:i4>2031673</vt:i4>
      </vt:variant>
      <vt:variant>
        <vt:i4>239</vt:i4>
      </vt:variant>
      <vt:variant>
        <vt:i4>0</vt:i4>
      </vt:variant>
      <vt:variant>
        <vt:i4>5</vt:i4>
      </vt:variant>
      <vt:variant>
        <vt:lpwstr/>
      </vt:variant>
      <vt:variant>
        <vt:lpwstr>_Toc181782158</vt:lpwstr>
      </vt:variant>
      <vt:variant>
        <vt:i4>2031673</vt:i4>
      </vt:variant>
      <vt:variant>
        <vt:i4>233</vt:i4>
      </vt:variant>
      <vt:variant>
        <vt:i4>0</vt:i4>
      </vt:variant>
      <vt:variant>
        <vt:i4>5</vt:i4>
      </vt:variant>
      <vt:variant>
        <vt:lpwstr/>
      </vt:variant>
      <vt:variant>
        <vt:lpwstr>_Toc181782157</vt:lpwstr>
      </vt:variant>
      <vt:variant>
        <vt:i4>2031673</vt:i4>
      </vt:variant>
      <vt:variant>
        <vt:i4>227</vt:i4>
      </vt:variant>
      <vt:variant>
        <vt:i4>0</vt:i4>
      </vt:variant>
      <vt:variant>
        <vt:i4>5</vt:i4>
      </vt:variant>
      <vt:variant>
        <vt:lpwstr/>
      </vt:variant>
      <vt:variant>
        <vt:lpwstr>_Toc181782156</vt:lpwstr>
      </vt:variant>
      <vt:variant>
        <vt:i4>2031673</vt:i4>
      </vt:variant>
      <vt:variant>
        <vt:i4>221</vt:i4>
      </vt:variant>
      <vt:variant>
        <vt:i4>0</vt:i4>
      </vt:variant>
      <vt:variant>
        <vt:i4>5</vt:i4>
      </vt:variant>
      <vt:variant>
        <vt:lpwstr/>
      </vt:variant>
      <vt:variant>
        <vt:lpwstr>_Toc181782155</vt:lpwstr>
      </vt:variant>
      <vt:variant>
        <vt:i4>2031673</vt:i4>
      </vt:variant>
      <vt:variant>
        <vt:i4>215</vt:i4>
      </vt:variant>
      <vt:variant>
        <vt:i4>0</vt:i4>
      </vt:variant>
      <vt:variant>
        <vt:i4>5</vt:i4>
      </vt:variant>
      <vt:variant>
        <vt:lpwstr/>
      </vt:variant>
      <vt:variant>
        <vt:lpwstr>_Toc181782154</vt:lpwstr>
      </vt:variant>
      <vt:variant>
        <vt:i4>2031673</vt:i4>
      </vt:variant>
      <vt:variant>
        <vt:i4>209</vt:i4>
      </vt:variant>
      <vt:variant>
        <vt:i4>0</vt:i4>
      </vt:variant>
      <vt:variant>
        <vt:i4>5</vt:i4>
      </vt:variant>
      <vt:variant>
        <vt:lpwstr/>
      </vt:variant>
      <vt:variant>
        <vt:lpwstr>_Toc181782153</vt:lpwstr>
      </vt:variant>
      <vt:variant>
        <vt:i4>2031673</vt:i4>
      </vt:variant>
      <vt:variant>
        <vt:i4>203</vt:i4>
      </vt:variant>
      <vt:variant>
        <vt:i4>0</vt:i4>
      </vt:variant>
      <vt:variant>
        <vt:i4>5</vt:i4>
      </vt:variant>
      <vt:variant>
        <vt:lpwstr/>
      </vt:variant>
      <vt:variant>
        <vt:lpwstr>_Toc181782152</vt:lpwstr>
      </vt:variant>
      <vt:variant>
        <vt:i4>2031673</vt:i4>
      </vt:variant>
      <vt:variant>
        <vt:i4>197</vt:i4>
      </vt:variant>
      <vt:variant>
        <vt:i4>0</vt:i4>
      </vt:variant>
      <vt:variant>
        <vt:i4>5</vt:i4>
      </vt:variant>
      <vt:variant>
        <vt:lpwstr/>
      </vt:variant>
      <vt:variant>
        <vt:lpwstr>_Toc181782151</vt:lpwstr>
      </vt:variant>
      <vt:variant>
        <vt:i4>2031673</vt:i4>
      </vt:variant>
      <vt:variant>
        <vt:i4>191</vt:i4>
      </vt:variant>
      <vt:variant>
        <vt:i4>0</vt:i4>
      </vt:variant>
      <vt:variant>
        <vt:i4>5</vt:i4>
      </vt:variant>
      <vt:variant>
        <vt:lpwstr/>
      </vt:variant>
      <vt:variant>
        <vt:lpwstr>_Toc181782150</vt:lpwstr>
      </vt:variant>
      <vt:variant>
        <vt:i4>1966137</vt:i4>
      </vt:variant>
      <vt:variant>
        <vt:i4>185</vt:i4>
      </vt:variant>
      <vt:variant>
        <vt:i4>0</vt:i4>
      </vt:variant>
      <vt:variant>
        <vt:i4>5</vt:i4>
      </vt:variant>
      <vt:variant>
        <vt:lpwstr/>
      </vt:variant>
      <vt:variant>
        <vt:lpwstr>_Toc181782149</vt:lpwstr>
      </vt:variant>
      <vt:variant>
        <vt:i4>1966137</vt:i4>
      </vt:variant>
      <vt:variant>
        <vt:i4>179</vt:i4>
      </vt:variant>
      <vt:variant>
        <vt:i4>0</vt:i4>
      </vt:variant>
      <vt:variant>
        <vt:i4>5</vt:i4>
      </vt:variant>
      <vt:variant>
        <vt:lpwstr/>
      </vt:variant>
      <vt:variant>
        <vt:lpwstr>_Toc181782148</vt:lpwstr>
      </vt:variant>
      <vt:variant>
        <vt:i4>1966137</vt:i4>
      </vt:variant>
      <vt:variant>
        <vt:i4>173</vt:i4>
      </vt:variant>
      <vt:variant>
        <vt:i4>0</vt:i4>
      </vt:variant>
      <vt:variant>
        <vt:i4>5</vt:i4>
      </vt:variant>
      <vt:variant>
        <vt:lpwstr/>
      </vt:variant>
      <vt:variant>
        <vt:lpwstr>_Toc181782147</vt:lpwstr>
      </vt:variant>
      <vt:variant>
        <vt:i4>1966137</vt:i4>
      </vt:variant>
      <vt:variant>
        <vt:i4>167</vt:i4>
      </vt:variant>
      <vt:variant>
        <vt:i4>0</vt:i4>
      </vt:variant>
      <vt:variant>
        <vt:i4>5</vt:i4>
      </vt:variant>
      <vt:variant>
        <vt:lpwstr/>
      </vt:variant>
      <vt:variant>
        <vt:lpwstr>_Toc181782146</vt:lpwstr>
      </vt:variant>
      <vt:variant>
        <vt:i4>1966137</vt:i4>
      </vt:variant>
      <vt:variant>
        <vt:i4>161</vt:i4>
      </vt:variant>
      <vt:variant>
        <vt:i4>0</vt:i4>
      </vt:variant>
      <vt:variant>
        <vt:i4>5</vt:i4>
      </vt:variant>
      <vt:variant>
        <vt:lpwstr/>
      </vt:variant>
      <vt:variant>
        <vt:lpwstr>_Toc181782145</vt:lpwstr>
      </vt:variant>
      <vt:variant>
        <vt:i4>1966137</vt:i4>
      </vt:variant>
      <vt:variant>
        <vt:i4>155</vt:i4>
      </vt:variant>
      <vt:variant>
        <vt:i4>0</vt:i4>
      </vt:variant>
      <vt:variant>
        <vt:i4>5</vt:i4>
      </vt:variant>
      <vt:variant>
        <vt:lpwstr/>
      </vt:variant>
      <vt:variant>
        <vt:lpwstr>_Toc181782144</vt:lpwstr>
      </vt:variant>
      <vt:variant>
        <vt:i4>1966137</vt:i4>
      </vt:variant>
      <vt:variant>
        <vt:i4>149</vt:i4>
      </vt:variant>
      <vt:variant>
        <vt:i4>0</vt:i4>
      </vt:variant>
      <vt:variant>
        <vt:i4>5</vt:i4>
      </vt:variant>
      <vt:variant>
        <vt:lpwstr/>
      </vt:variant>
      <vt:variant>
        <vt:lpwstr>_Toc181782143</vt:lpwstr>
      </vt:variant>
      <vt:variant>
        <vt:i4>1966137</vt:i4>
      </vt:variant>
      <vt:variant>
        <vt:i4>143</vt:i4>
      </vt:variant>
      <vt:variant>
        <vt:i4>0</vt:i4>
      </vt:variant>
      <vt:variant>
        <vt:i4>5</vt:i4>
      </vt:variant>
      <vt:variant>
        <vt:lpwstr/>
      </vt:variant>
      <vt:variant>
        <vt:lpwstr>_Toc181782142</vt:lpwstr>
      </vt:variant>
      <vt:variant>
        <vt:i4>1966137</vt:i4>
      </vt:variant>
      <vt:variant>
        <vt:i4>137</vt:i4>
      </vt:variant>
      <vt:variant>
        <vt:i4>0</vt:i4>
      </vt:variant>
      <vt:variant>
        <vt:i4>5</vt:i4>
      </vt:variant>
      <vt:variant>
        <vt:lpwstr/>
      </vt:variant>
      <vt:variant>
        <vt:lpwstr>_Toc181782141</vt:lpwstr>
      </vt:variant>
      <vt:variant>
        <vt:i4>1966137</vt:i4>
      </vt:variant>
      <vt:variant>
        <vt:i4>131</vt:i4>
      </vt:variant>
      <vt:variant>
        <vt:i4>0</vt:i4>
      </vt:variant>
      <vt:variant>
        <vt:i4>5</vt:i4>
      </vt:variant>
      <vt:variant>
        <vt:lpwstr/>
      </vt:variant>
      <vt:variant>
        <vt:lpwstr>_Toc181782140</vt:lpwstr>
      </vt:variant>
      <vt:variant>
        <vt:i4>1638457</vt:i4>
      </vt:variant>
      <vt:variant>
        <vt:i4>125</vt:i4>
      </vt:variant>
      <vt:variant>
        <vt:i4>0</vt:i4>
      </vt:variant>
      <vt:variant>
        <vt:i4>5</vt:i4>
      </vt:variant>
      <vt:variant>
        <vt:lpwstr/>
      </vt:variant>
      <vt:variant>
        <vt:lpwstr>_Toc181782139</vt:lpwstr>
      </vt:variant>
      <vt:variant>
        <vt:i4>1638457</vt:i4>
      </vt:variant>
      <vt:variant>
        <vt:i4>119</vt:i4>
      </vt:variant>
      <vt:variant>
        <vt:i4>0</vt:i4>
      </vt:variant>
      <vt:variant>
        <vt:i4>5</vt:i4>
      </vt:variant>
      <vt:variant>
        <vt:lpwstr/>
      </vt:variant>
      <vt:variant>
        <vt:lpwstr>_Toc181782138</vt:lpwstr>
      </vt:variant>
      <vt:variant>
        <vt:i4>1638457</vt:i4>
      </vt:variant>
      <vt:variant>
        <vt:i4>113</vt:i4>
      </vt:variant>
      <vt:variant>
        <vt:i4>0</vt:i4>
      </vt:variant>
      <vt:variant>
        <vt:i4>5</vt:i4>
      </vt:variant>
      <vt:variant>
        <vt:lpwstr/>
      </vt:variant>
      <vt:variant>
        <vt:lpwstr>_Toc181782137</vt:lpwstr>
      </vt:variant>
      <vt:variant>
        <vt:i4>1966143</vt:i4>
      </vt:variant>
      <vt:variant>
        <vt:i4>104</vt:i4>
      </vt:variant>
      <vt:variant>
        <vt:i4>0</vt:i4>
      </vt:variant>
      <vt:variant>
        <vt:i4>5</vt:i4>
      </vt:variant>
      <vt:variant>
        <vt:lpwstr/>
      </vt:variant>
      <vt:variant>
        <vt:lpwstr>_Toc181782749</vt:lpwstr>
      </vt:variant>
      <vt:variant>
        <vt:i4>1966143</vt:i4>
      </vt:variant>
      <vt:variant>
        <vt:i4>98</vt:i4>
      </vt:variant>
      <vt:variant>
        <vt:i4>0</vt:i4>
      </vt:variant>
      <vt:variant>
        <vt:i4>5</vt:i4>
      </vt:variant>
      <vt:variant>
        <vt:lpwstr/>
      </vt:variant>
      <vt:variant>
        <vt:lpwstr>_Toc181782748</vt:lpwstr>
      </vt:variant>
      <vt:variant>
        <vt:i4>1966143</vt:i4>
      </vt:variant>
      <vt:variant>
        <vt:i4>92</vt:i4>
      </vt:variant>
      <vt:variant>
        <vt:i4>0</vt:i4>
      </vt:variant>
      <vt:variant>
        <vt:i4>5</vt:i4>
      </vt:variant>
      <vt:variant>
        <vt:lpwstr/>
      </vt:variant>
      <vt:variant>
        <vt:lpwstr>_Toc181782747</vt:lpwstr>
      </vt:variant>
      <vt:variant>
        <vt:i4>1966143</vt:i4>
      </vt:variant>
      <vt:variant>
        <vt:i4>86</vt:i4>
      </vt:variant>
      <vt:variant>
        <vt:i4>0</vt:i4>
      </vt:variant>
      <vt:variant>
        <vt:i4>5</vt:i4>
      </vt:variant>
      <vt:variant>
        <vt:lpwstr/>
      </vt:variant>
      <vt:variant>
        <vt:lpwstr>_Toc181782746</vt:lpwstr>
      </vt:variant>
      <vt:variant>
        <vt:i4>1966143</vt:i4>
      </vt:variant>
      <vt:variant>
        <vt:i4>80</vt:i4>
      </vt:variant>
      <vt:variant>
        <vt:i4>0</vt:i4>
      </vt:variant>
      <vt:variant>
        <vt:i4>5</vt:i4>
      </vt:variant>
      <vt:variant>
        <vt:lpwstr/>
      </vt:variant>
      <vt:variant>
        <vt:lpwstr>_Toc181782745</vt:lpwstr>
      </vt:variant>
      <vt:variant>
        <vt:i4>1966143</vt:i4>
      </vt:variant>
      <vt:variant>
        <vt:i4>74</vt:i4>
      </vt:variant>
      <vt:variant>
        <vt:i4>0</vt:i4>
      </vt:variant>
      <vt:variant>
        <vt:i4>5</vt:i4>
      </vt:variant>
      <vt:variant>
        <vt:lpwstr/>
      </vt:variant>
      <vt:variant>
        <vt:lpwstr>_Toc181782744</vt:lpwstr>
      </vt:variant>
      <vt:variant>
        <vt:i4>1572927</vt:i4>
      </vt:variant>
      <vt:variant>
        <vt:i4>65</vt:i4>
      </vt:variant>
      <vt:variant>
        <vt:i4>0</vt:i4>
      </vt:variant>
      <vt:variant>
        <vt:i4>5</vt:i4>
      </vt:variant>
      <vt:variant>
        <vt:lpwstr/>
      </vt:variant>
      <vt:variant>
        <vt:lpwstr>_Toc181782724</vt:lpwstr>
      </vt:variant>
      <vt:variant>
        <vt:i4>1572927</vt:i4>
      </vt:variant>
      <vt:variant>
        <vt:i4>59</vt:i4>
      </vt:variant>
      <vt:variant>
        <vt:i4>0</vt:i4>
      </vt:variant>
      <vt:variant>
        <vt:i4>5</vt:i4>
      </vt:variant>
      <vt:variant>
        <vt:lpwstr/>
      </vt:variant>
      <vt:variant>
        <vt:lpwstr>_Toc181782723</vt:lpwstr>
      </vt:variant>
      <vt:variant>
        <vt:i4>1572927</vt:i4>
      </vt:variant>
      <vt:variant>
        <vt:i4>53</vt:i4>
      </vt:variant>
      <vt:variant>
        <vt:i4>0</vt:i4>
      </vt:variant>
      <vt:variant>
        <vt:i4>5</vt:i4>
      </vt:variant>
      <vt:variant>
        <vt:lpwstr/>
      </vt:variant>
      <vt:variant>
        <vt:lpwstr>_Toc181782722</vt:lpwstr>
      </vt:variant>
      <vt:variant>
        <vt:i4>1572927</vt:i4>
      </vt:variant>
      <vt:variant>
        <vt:i4>47</vt:i4>
      </vt:variant>
      <vt:variant>
        <vt:i4>0</vt:i4>
      </vt:variant>
      <vt:variant>
        <vt:i4>5</vt:i4>
      </vt:variant>
      <vt:variant>
        <vt:lpwstr/>
      </vt:variant>
      <vt:variant>
        <vt:lpwstr>_Toc181782721</vt:lpwstr>
      </vt:variant>
      <vt:variant>
        <vt:i4>1245239</vt:i4>
      </vt:variant>
      <vt:variant>
        <vt:i4>38</vt:i4>
      </vt:variant>
      <vt:variant>
        <vt:i4>0</vt:i4>
      </vt:variant>
      <vt:variant>
        <vt:i4>5</vt:i4>
      </vt:variant>
      <vt:variant>
        <vt:lpwstr/>
      </vt:variant>
      <vt:variant>
        <vt:lpwstr>_Toc180825411</vt:lpwstr>
      </vt:variant>
      <vt:variant>
        <vt:i4>1245239</vt:i4>
      </vt:variant>
      <vt:variant>
        <vt:i4>32</vt:i4>
      </vt:variant>
      <vt:variant>
        <vt:i4>0</vt:i4>
      </vt:variant>
      <vt:variant>
        <vt:i4>5</vt:i4>
      </vt:variant>
      <vt:variant>
        <vt:lpwstr/>
      </vt:variant>
      <vt:variant>
        <vt:lpwstr>_Toc180825410</vt:lpwstr>
      </vt:variant>
      <vt:variant>
        <vt:i4>1179703</vt:i4>
      </vt:variant>
      <vt:variant>
        <vt:i4>26</vt:i4>
      </vt:variant>
      <vt:variant>
        <vt:i4>0</vt:i4>
      </vt:variant>
      <vt:variant>
        <vt:i4>5</vt:i4>
      </vt:variant>
      <vt:variant>
        <vt:lpwstr/>
      </vt:variant>
      <vt:variant>
        <vt:lpwstr>_Toc180825409</vt:lpwstr>
      </vt:variant>
      <vt:variant>
        <vt:i4>1179703</vt:i4>
      </vt:variant>
      <vt:variant>
        <vt:i4>20</vt:i4>
      </vt:variant>
      <vt:variant>
        <vt:i4>0</vt:i4>
      </vt:variant>
      <vt:variant>
        <vt:i4>5</vt:i4>
      </vt:variant>
      <vt:variant>
        <vt:lpwstr/>
      </vt:variant>
      <vt:variant>
        <vt:lpwstr>_Toc180825408</vt:lpwstr>
      </vt:variant>
      <vt:variant>
        <vt:i4>1179703</vt:i4>
      </vt:variant>
      <vt:variant>
        <vt:i4>14</vt:i4>
      </vt:variant>
      <vt:variant>
        <vt:i4>0</vt:i4>
      </vt:variant>
      <vt:variant>
        <vt:i4>5</vt:i4>
      </vt:variant>
      <vt:variant>
        <vt:lpwstr/>
      </vt:variant>
      <vt:variant>
        <vt:lpwstr>_Toc180825407</vt:lpwstr>
      </vt:variant>
      <vt:variant>
        <vt:i4>1179703</vt:i4>
      </vt:variant>
      <vt:variant>
        <vt:i4>8</vt:i4>
      </vt:variant>
      <vt:variant>
        <vt:i4>0</vt:i4>
      </vt:variant>
      <vt:variant>
        <vt:i4>5</vt:i4>
      </vt:variant>
      <vt:variant>
        <vt:lpwstr/>
      </vt:variant>
      <vt:variant>
        <vt:lpwstr>_Toc180825406</vt:lpwstr>
      </vt:variant>
      <vt:variant>
        <vt:i4>1179703</vt:i4>
      </vt:variant>
      <vt:variant>
        <vt:i4>2</vt:i4>
      </vt:variant>
      <vt:variant>
        <vt:i4>0</vt:i4>
      </vt:variant>
      <vt:variant>
        <vt:i4>5</vt:i4>
      </vt:variant>
      <vt:variant>
        <vt:lpwstr/>
      </vt:variant>
      <vt:variant>
        <vt:lpwstr>_Toc180825405</vt:lpwstr>
      </vt:variant>
      <vt:variant>
        <vt:i4>2687032</vt:i4>
      </vt:variant>
      <vt:variant>
        <vt:i4>9</vt:i4>
      </vt:variant>
      <vt:variant>
        <vt:i4>0</vt:i4>
      </vt:variant>
      <vt:variant>
        <vt:i4>5</vt:i4>
      </vt:variant>
      <vt:variant>
        <vt:lpwstr>https://huggingface.co/doc2query/msmarco-portuguese-mt5-base-v1</vt:lpwstr>
      </vt:variant>
      <vt:variant>
        <vt:lpwstr/>
      </vt:variant>
      <vt:variant>
        <vt:i4>5177351</vt:i4>
      </vt:variant>
      <vt:variant>
        <vt:i4>6</vt:i4>
      </vt:variant>
      <vt:variant>
        <vt:i4>0</vt:i4>
      </vt:variant>
      <vt:variant>
        <vt:i4>5</vt:i4>
      </vt:variant>
      <vt:variant>
        <vt:lpwstr>https://www.elastic.co/pt/blog/practical-bm25-part-3-considerations-for-picking-b-and-k1-in-elasticsearch</vt:lpwstr>
      </vt:variant>
      <vt:variant>
        <vt:lpwstr/>
      </vt:variant>
      <vt:variant>
        <vt:i4>720925</vt:i4>
      </vt:variant>
      <vt:variant>
        <vt:i4>3</vt:i4>
      </vt:variant>
      <vt:variant>
        <vt:i4>0</vt:i4>
      </vt:variant>
      <vt:variant>
        <vt:i4>5</vt:i4>
      </vt:variant>
      <vt:variant>
        <vt:lpwstr>https://pesquisa.apps.tcu.gov.br/pesquisa/jurisprudencia-selecionada</vt:lpwstr>
      </vt:variant>
      <vt:variant>
        <vt:lpwstr/>
      </vt:variant>
      <vt:variant>
        <vt:i4>3932265</vt:i4>
      </vt:variant>
      <vt:variant>
        <vt:i4>0</vt:i4>
      </vt:variant>
      <vt:variant>
        <vt:i4>0</vt:i4>
      </vt:variant>
      <vt:variant>
        <vt:i4>5</vt:i4>
      </vt:variant>
      <vt:variant>
        <vt:lpwstr>https://pesquisa.apps.tcu.gov.br/dados-abertos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NCom</dc:creator>
  <cp:keywords/>
  <dc:description/>
  <cp:lastModifiedBy>Leandro Carisio Fernandes</cp:lastModifiedBy>
  <cp:revision>9</cp:revision>
  <cp:lastPrinted>2025-02-06T16:53:00Z</cp:lastPrinted>
  <dcterms:created xsi:type="dcterms:W3CDTF">2025-02-06T16:44:00Z</dcterms:created>
  <dcterms:modified xsi:type="dcterms:W3CDTF">2025-02-06T16:53:00Z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id="HkB2EHmm"/&gt;&lt;style id="http://www.zotero.org/styles/associacao-brasileira-de-normas-tecnicas" hasBibliography="1" bibliographyStyleHasBeenSet="1"/&gt;&lt;prefs&gt;&lt;pref name="fieldType" value="Field"/&gt;&lt;/pr</vt:lpwstr>
  </property>
  <property fmtid="{D5CDD505-2E9C-101B-9397-08002B2CF9AE}" pid="3" name="ZOTERO_PREF_2">
    <vt:lpwstr>efs&gt;&lt;/data&gt;</vt:lpwstr>
  </property>
  <property fmtid="{D5CDD505-2E9C-101B-9397-08002B2CF9AE}" pid="4" name="ContentTypeId">
    <vt:lpwstr>0x010100C02FC735ED701C46B55E2349D3C256F0</vt:lpwstr>
  </property>
</Properties>
</file>