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0A1" w:rsidRDefault="006B50A1" w:rsidP="006B50A1">
      <w:pPr>
        <w:spacing w:line="30" w:lineRule="atLeast"/>
        <w:jc w:val="center"/>
        <w:rPr>
          <w:b/>
        </w:rPr>
      </w:pPr>
      <w:bookmarkStart w:id="0" w:name="_GoBack"/>
      <w:bookmarkEnd w:id="0"/>
      <w:r>
        <w:rPr>
          <w:b/>
          <w:noProof/>
          <w:sz w:val="36"/>
          <w:szCs w:val="36"/>
        </w:rPr>
        <w:drawing>
          <wp:inline distT="0" distB="0" distL="0" distR="0" wp14:anchorId="45A89469" wp14:editId="6F524A19">
            <wp:extent cx="3810000" cy="657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2 media logo transparent webinar size.g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10000" cy="657225"/>
                    </a:xfrm>
                    <a:prstGeom prst="rect">
                      <a:avLst/>
                    </a:prstGeom>
                  </pic:spPr>
                </pic:pic>
              </a:graphicData>
            </a:graphic>
          </wp:inline>
        </w:drawing>
      </w:r>
    </w:p>
    <w:p w:rsidR="006B50A1" w:rsidRDefault="006B50A1" w:rsidP="006B50A1">
      <w:pPr>
        <w:spacing w:line="30" w:lineRule="atLeast"/>
        <w:jc w:val="center"/>
        <w:rPr>
          <w:b/>
        </w:rPr>
      </w:pPr>
    </w:p>
    <w:p w:rsidR="006B50A1" w:rsidRPr="006B50A1" w:rsidRDefault="006B50A1" w:rsidP="006B50A1">
      <w:pPr>
        <w:spacing w:line="30" w:lineRule="atLeast"/>
        <w:jc w:val="center"/>
        <w:rPr>
          <w:b/>
          <w:color w:val="595959" w:themeColor="text1" w:themeTint="A6"/>
          <w:sz w:val="36"/>
          <w:szCs w:val="36"/>
        </w:rPr>
      </w:pPr>
      <w:r>
        <w:rPr>
          <w:b/>
          <w:color w:val="595959" w:themeColor="text1" w:themeTint="A6"/>
          <w:sz w:val="36"/>
          <w:szCs w:val="36"/>
        </w:rPr>
        <w:t>Web Programming</w:t>
      </w:r>
      <w:r w:rsidRPr="006B50A1">
        <w:rPr>
          <w:b/>
          <w:color w:val="595959" w:themeColor="text1" w:themeTint="A6"/>
          <w:sz w:val="36"/>
          <w:szCs w:val="36"/>
        </w:rPr>
        <w:t xml:space="preserve"> Competition - Round 1</w:t>
      </w:r>
    </w:p>
    <w:p w:rsidR="006B50A1" w:rsidRPr="006B50A1" w:rsidRDefault="006B50A1" w:rsidP="006B50A1">
      <w:pPr>
        <w:spacing w:line="30" w:lineRule="atLeast"/>
        <w:rPr>
          <w:rFonts w:ascii="Verdana" w:hAnsi="Verdana"/>
          <w:b/>
          <w:color w:val="595959" w:themeColor="text1" w:themeTint="A6"/>
          <w:sz w:val="20"/>
          <w:szCs w:val="20"/>
        </w:rPr>
      </w:pPr>
      <w:r w:rsidRPr="006B50A1">
        <w:rPr>
          <w:rFonts w:ascii="Verdana" w:hAnsi="Verdana"/>
          <w:b/>
          <w:color w:val="595959" w:themeColor="text1" w:themeTint="A6"/>
          <w:sz w:val="20"/>
          <w:szCs w:val="20"/>
        </w:rPr>
        <w:t>Some general rules to remember:</w:t>
      </w:r>
    </w:p>
    <w:p w:rsidR="006B50A1" w:rsidRPr="006B50A1" w:rsidRDefault="006B50A1" w:rsidP="006B50A1">
      <w:pPr>
        <w:pStyle w:val="ListParagraph"/>
        <w:numPr>
          <w:ilvl w:val="0"/>
          <w:numId w:val="3"/>
        </w:numPr>
        <w:spacing w:line="30" w:lineRule="atLeast"/>
        <w:rPr>
          <w:rFonts w:ascii="Verdana" w:hAnsi="Verdana"/>
          <w:color w:val="595959" w:themeColor="text1" w:themeTint="A6"/>
          <w:sz w:val="20"/>
          <w:szCs w:val="20"/>
        </w:rPr>
      </w:pPr>
      <w:r w:rsidRPr="006B50A1">
        <w:rPr>
          <w:rFonts w:ascii="Verdana" w:hAnsi="Verdana"/>
          <w:color w:val="595959" w:themeColor="text1" w:themeTint="A6"/>
          <w:sz w:val="20"/>
          <w:szCs w:val="20"/>
        </w:rPr>
        <w:t>This competition is open to any current college students. While you don’t have to attend UF or Santa Fe, you must be able to attend the final in Gainesville, FL in order to be considered.</w:t>
      </w:r>
    </w:p>
    <w:p w:rsidR="006B50A1" w:rsidRPr="006B50A1" w:rsidRDefault="006B50A1" w:rsidP="006B50A1">
      <w:pPr>
        <w:pStyle w:val="ListParagraph"/>
        <w:numPr>
          <w:ilvl w:val="0"/>
          <w:numId w:val="3"/>
        </w:numPr>
        <w:spacing w:line="30" w:lineRule="atLeast"/>
        <w:rPr>
          <w:rFonts w:ascii="Verdana" w:hAnsi="Verdana"/>
          <w:color w:val="595959" w:themeColor="text1" w:themeTint="A6"/>
          <w:sz w:val="20"/>
          <w:szCs w:val="20"/>
        </w:rPr>
      </w:pPr>
      <w:r w:rsidRPr="006B50A1">
        <w:rPr>
          <w:rFonts w:ascii="Verdana" w:hAnsi="Verdana"/>
          <w:color w:val="595959" w:themeColor="text1" w:themeTint="A6"/>
          <w:sz w:val="20"/>
          <w:szCs w:val="20"/>
        </w:rPr>
        <w:t xml:space="preserve">The contest is not open to any current or past interns or employees of either 352 Media Group or </w:t>
      </w:r>
      <w:proofErr w:type="spellStart"/>
      <w:r w:rsidRPr="006B50A1">
        <w:rPr>
          <w:rFonts w:ascii="Verdana" w:hAnsi="Verdana"/>
          <w:color w:val="595959" w:themeColor="text1" w:themeTint="A6"/>
          <w:sz w:val="20"/>
          <w:szCs w:val="20"/>
        </w:rPr>
        <w:t>Grooveshark</w:t>
      </w:r>
      <w:proofErr w:type="spellEnd"/>
      <w:r w:rsidRPr="006B50A1">
        <w:rPr>
          <w:rFonts w:ascii="Verdana" w:hAnsi="Verdana"/>
          <w:color w:val="595959" w:themeColor="text1" w:themeTint="A6"/>
          <w:sz w:val="20"/>
          <w:szCs w:val="20"/>
        </w:rPr>
        <w:t>. Same goes for family members. Sorry, Mom.</w:t>
      </w:r>
    </w:p>
    <w:p w:rsidR="006B50A1" w:rsidRPr="006B50A1" w:rsidRDefault="006B50A1" w:rsidP="006B50A1">
      <w:pPr>
        <w:spacing w:line="30" w:lineRule="atLeast"/>
        <w:rPr>
          <w:rFonts w:ascii="Verdana" w:hAnsi="Verdana"/>
          <w:color w:val="595959" w:themeColor="text1" w:themeTint="A6"/>
          <w:sz w:val="20"/>
          <w:szCs w:val="20"/>
        </w:rPr>
      </w:pPr>
      <w:r w:rsidRPr="006B50A1">
        <w:rPr>
          <w:rFonts w:ascii="Verdana" w:hAnsi="Verdana"/>
          <w:color w:val="595959" w:themeColor="text1" w:themeTint="A6"/>
          <w:sz w:val="20"/>
          <w:szCs w:val="20"/>
        </w:rPr>
        <w:t xml:space="preserve">The first round consists of this written skills test. Simply complete the test to the best of your ability and email the attachment back to this address. Entries must be sent to </w:t>
      </w:r>
      <w:proofErr w:type="spellStart"/>
      <w:proofErr w:type="gramStart"/>
      <w:r w:rsidRPr="006B50A1">
        <w:rPr>
          <w:rFonts w:ascii="Verdana" w:hAnsi="Verdana"/>
          <w:color w:val="595959" w:themeColor="text1" w:themeTint="A6"/>
          <w:sz w:val="20"/>
          <w:szCs w:val="20"/>
        </w:rPr>
        <w:t>pvr</w:t>
      </w:r>
      <w:proofErr w:type="spellEnd"/>
      <w:r w:rsidRPr="006B50A1">
        <w:rPr>
          <w:rFonts w:ascii="Verdana" w:hAnsi="Verdana"/>
          <w:color w:val="595959" w:themeColor="text1" w:themeTint="A6"/>
          <w:sz w:val="20"/>
          <w:szCs w:val="20"/>
        </w:rPr>
        <w:t>(</w:t>
      </w:r>
      <w:proofErr w:type="gramEnd"/>
      <w:r w:rsidRPr="006B50A1">
        <w:rPr>
          <w:rFonts w:ascii="Verdana" w:hAnsi="Verdana"/>
          <w:color w:val="595959" w:themeColor="text1" w:themeTint="A6"/>
          <w:sz w:val="20"/>
          <w:szCs w:val="20"/>
        </w:rPr>
        <w:t xml:space="preserve">at)352media(dot)com by 11:59pm on October 25th. Finalists will be selected by our expert panel of judges from 352 Media Group and </w:t>
      </w:r>
      <w:proofErr w:type="spellStart"/>
      <w:r w:rsidRPr="006B50A1">
        <w:rPr>
          <w:rFonts w:ascii="Verdana" w:hAnsi="Verdana"/>
          <w:color w:val="595959" w:themeColor="text1" w:themeTint="A6"/>
          <w:sz w:val="20"/>
          <w:szCs w:val="20"/>
        </w:rPr>
        <w:t>Grooveshark</w:t>
      </w:r>
      <w:proofErr w:type="spellEnd"/>
      <w:r w:rsidRPr="006B50A1">
        <w:rPr>
          <w:rFonts w:ascii="Verdana" w:hAnsi="Verdana"/>
          <w:color w:val="595959" w:themeColor="text1" w:themeTint="A6"/>
          <w:sz w:val="20"/>
          <w:szCs w:val="20"/>
        </w:rPr>
        <w:t xml:space="preserve"> and will be invited to the live finals on November 1st at the Reitz Union on UF’s campus. We will invite the top performers to the live finals based on their first round scores where prizes will be awarded to the winners.</w:t>
      </w:r>
    </w:p>
    <w:p w:rsidR="006B50A1" w:rsidRPr="006B50A1" w:rsidRDefault="006B50A1" w:rsidP="006B50A1">
      <w:pPr>
        <w:spacing w:line="30" w:lineRule="atLeast"/>
        <w:rPr>
          <w:rFonts w:ascii="Verdana" w:hAnsi="Verdana"/>
          <w:color w:val="595959" w:themeColor="text1" w:themeTint="A6"/>
          <w:sz w:val="20"/>
          <w:szCs w:val="20"/>
        </w:rPr>
      </w:pPr>
      <w:r w:rsidRPr="006B50A1">
        <w:rPr>
          <w:rFonts w:ascii="Verdana" w:hAnsi="Verdana"/>
          <w:color w:val="595959" w:themeColor="text1" w:themeTint="A6"/>
          <w:sz w:val="20"/>
          <w:szCs w:val="20"/>
        </w:rPr>
        <w:t xml:space="preserve">We highly encourage you to complete the skills test on your own without looking up resources online. While we obviously cannot police that for this round, it will be very obvious at the live event </w:t>
      </w:r>
      <w:proofErr w:type="gramStart"/>
      <w:r w:rsidRPr="006B50A1">
        <w:rPr>
          <w:rFonts w:ascii="Verdana" w:hAnsi="Verdana"/>
          <w:color w:val="595959" w:themeColor="text1" w:themeTint="A6"/>
          <w:sz w:val="20"/>
          <w:szCs w:val="20"/>
        </w:rPr>
        <w:t>who</w:t>
      </w:r>
      <w:proofErr w:type="gramEnd"/>
      <w:r w:rsidRPr="006B50A1">
        <w:rPr>
          <w:rFonts w:ascii="Verdana" w:hAnsi="Verdana"/>
          <w:color w:val="595959" w:themeColor="text1" w:themeTint="A6"/>
          <w:sz w:val="20"/>
          <w:szCs w:val="20"/>
        </w:rPr>
        <w:t xml:space="preserve"> cheated on the first round, as there will be no Internet access allowed during the finals.</w:t>
      </w:r>
    </w:p>
    <w:p w:rsidR="006B50A1" w:rsidRDefault="006B50A1" w:rsidP="006B50A1">
      <w:pPr>
        <w:spacing w:line="30" w:lineRule="atLeast"/>
        <w:rPr>
          <w:b/>
          <w:color w:val="595959" w:themeColor="text1" w:themeTint="A6"/>
        </w:rPr>
      </w:pPr>
    </w:p>
    <w:p w:rsidR="000F4297" w:rsidRPr="006B50A1" w:rsidRDefault="00181A87" w:rsidP="006B50A1">
      <w:pPr>
        <w:spacing w:line="30" w:lineRule="atLeast"/>
        <w:rPr>
          <w:color w:val="595959" w:themeColor="text1" w:themeTint="A6"/>
        </w:rPr>
      </w:pPr>
      <w:r w:rsidRPr="006B50A1">
        <w:rPr>
          <w:b/>
          <w:color w:val="595959" w:themeColor="text1" w:themeTint="A6"/>
          <w:sz w:val="28"/>
          <w:szCs w:val="28"/>
        </w:rPr>
        <w:t>Task</w:t>
      </w:r>
      <w:proofErr w:type="gramStart"/>
      <w:r w:rsidRPr="006B50A1">
        <w:rPr>
          <w:b/>
          <w:color w:val="595959" w:themeColor="text1" w:themeTint="A6"/>
          <w:sz w:val="28"/>
          <w:szCs w:val="28"/>
        </w:rPr>
        <w:t>:</w:t>
      </w:r>
      <w:proofErr w:type="gramEnd"/>
      <w:r w:rsidR="006B50A1">
        <w:rPr>
          <w:b/>
          <w:color w:val="595959" w:themeColor="text1" w:themeTint="A6"/>
          <w:sz w:val="28"/>
          <w:szCs w:val="28"/>
        </w:rPr>
        <w:br/>
      </w:r>
      <w:r w:rsidR="00EB2FA2" w:rsidRPr="006B50A1">
        <w:rPr>
          <w:color w:val="595959" w:themeColor="text1" w:themeTint="A6"/>
        </w:rPr>
        <w:t xml:space="preserve">Using only </w:t>
      </w:r>
      <w:proofErr w:type="spellStart"/>
      <w:r w:rsidR="00EB2FA2" w:rsidRPr="006B50A1">
        <w:rPr>
          <w:color w:val="595959" w:themeColor="text1" w:themeTint="A6"/>
        </w:rPr>
        <w:t>javascript</w:t>
      </w:r>
      <w:proofErr w:type="spellEnd"/>
      <w:r w:rsidR="00EB2FA2" w:rsidRPr="006B50A1">
        <w:rPr>
          <w:color w:val="595959" w:themeColor="text1" w:themeTint="A6"/>
        </w:rPr>
        <w:t xml:space="preserve"> and html please create a simple calculator that contains the following</w:t>
      </w:r>
      <w:r w:rsidRPr="006B50A1">
        <w:rPr>
          <w:color w:val="595959" w:themeColor="text1" w:themeTint="A6"/>
        </w:rPr>
        <w:t>:</w:t>
      </w:r>
    </w:p>
    <w:p w:rsidR="00EB2FA2" w:rsidRPr="006B50A1" w:rsidRDefault="00EB2FA2" w:rsidP="006B50A1">
      <w:pPr>
        <w:spacing w:line="30" w:lineRule="atLeast"/>
        <w:rPr>
          <w:color w:val="595959" w:themeColor="text1" w:themeTint="A6"/>
        </w:rPr>
      </w:pPr>
      <w:r w:rsidRPr="006B50A1">
        <w:rPr>
          <w:color w:val="595959" w:themeColor="text1" w:themeTint="A6"/>
        </w:rPr>
        <w:t xml:space="preserve">Text field: </w:t>
      </w:r>
      <w:r w:rsidRPr="006B50A1">
        <w:rPr>
          <w:color w:val="595959" w:themeColor="text1" w:themeTint="A6"/>
        </w:rPr>
        <w:tab/>
      </w:r>
      <w:r w:rsidRPr="006B50A1">
        <w:rPr>
          <w:color w:val="595959" w:themeColor="text1" w:themeTint="A6"/>
        </w:rPr>
        <w:tab/>
        <w:t xml:space="preserve">This is where </w:t>
      </w:r>
      <w:r w:rsidR="00E066FA" w:rsidRPr="006B50A1">
        <w:rPr>
          <w:color w:val="595959" w:themeColor="text1" w:themeTint="A6"/>
        </w:rPr>
        <w:t>the user will</w:t>
      </w:r>
      <w:r w:rsidRPr="006B50A1">
        <w:rPr>
          <w:color w:val="595959" w:themeColor="text1" w:themeTint="A6"/>
        </w:rPr>
        <w:t xml:space="preserve"> enter</w:t>
      </w:r>
      <w:r w:rsidR="00A81C68" w:rsidRPr="006B50A1">
        <w:rPr>
          <w:color w:val="595959" w:themeColor="text1" w:themeTint="A6"/>
        </w:rPr>
        <w:t xml:space="preserve"> </w:t>
      </w:r>
      <w:r w:rsidR="00E066FA" w:rsidRPr="006B50A1">
        <w:rPr>
          <w:color w:val="595959" w:themeColor="text1" w:themeTint="A6"/>
        </w:rPr>
        <w:t>numeric</w:t>
      </w:r>
      <w:r w:rsidRPr="006B50A1">
        <w:rPr>
          <w:color w:val="595959" w:themeColor="text1" w:themeTint="A6"/>
        </w:rPr>
        <w:t xml:space="preserve"> values.</w:t>
      </w:r>
    </w:p>
    <w:p w:rsidR="00EB2FA2" w:rsidRPr="006B50A1" w:rsidRDefault="00EB2FA2" w:rsidP="006B50A1">
      <w:pPr>
        <w:spacing w:line="30" w:lineRule="atLeast"/>
        <w:rPr>
          <w:color w:val="595959" w:themeColor="text1" w:themeTint="A6"/>
        </w:rPr>
      </w:pPr>
      <w:r w:rsidRPr="006B50A1">
        <w:rPr>
          <w:color w:val="595959" w:themeColor="text1" w:themeTint="A6"/>
        </w:rPr>
        <w:t xml:space="preserve">Text:          </w:t>
      </w:r>
      <w:r w:rsidRPr="006B50A1">
        <w:rPr>
          <w:color w:val="595959" w:themeColor="text1" w:themeTint="A6"/>
        </w:rPr>
        <w:tab/>
      </w:r>
      <w:r w:rsidRPr="006B50A1">
        <w:rPr>
          <w:color w:val="595959" w:themeColor="text1" w:themeTint="A6"/>
        </w:rPr>
        <w:tab/>
      </w:r>
      <w:r w:rsidR="00E066FA" w:rsidRPr="006B50A1">
        <w:rPr>
          <w:color w:val="595959" w:themeColor="text1" w:themeTint="A6"/>
        </w:rPr>
        <w:t>Displays the current result of the arithmetic</w:t>
      </w:r>
    </w:p>
    <w:p w:rsidR="00EB2FA2" w:rsidRPr="006B50A1" w:rsidRDefault="00EB2FA2" w:rsidP="006B50A1">
      <w:pPr>
        <w:spacing w:line="30" w:lineRule="atLeast"/>
        <w:ind w:left="2160" w:hanging="2160"/>
        <w:rPr>
          <w:color w:val="595959" w:themeColor="text1" w:themeTint="A6"/>
        </w:rPr>
      </w:pPr>
      <w:r w:rsidRPr="006B50A1">
        <w:rPr>
          <w:color w:val="595959" w:themeColor="text1" w:themeTint="A6"/>
        </w:rPr>
        <w:t>Multiply button:</w:t>
      </w:r>
      <w:r w:rsidRPr="006B50A1">
        <w:rPr>
          <w:color w:val="595959" w:themeColor="text1" w:themeTint="A6"/>
        </w:rPr>
        <w:tab/>
        <w:t xml:space="preserve">Pressing this button will multiply </w:t>
      </w:r>
      <w:r w:rsidR="00E066FA" w:rsidRPr="006B50A1">
        <w:rPr>
          <w:color w:val="595959" w:themeColor="text1" w:themeTint="A6"/>
        </w:rPr>
        <w:t xml:space="preserve">the next value </w:t>
      </w:r>
      <w:r w:rsidRPr="006B50A1">
        <w:rPr>
          <w:color w:val="595959" w:themeColor="text1" w:themeTint="A6"/>
        </w:rPr>
        <w:t>entered</w:t>
      </w:r>
      <w:r w:rsidR="00E066FA" w:rsidRPr="006B50A1">
        <w:rPr>
          <w:color w:val="595959" w:themeColor="text1" w:themeTint="A6"/>
        </w:rPr>
        <w:t xml:space="preserve"> with the current result</w:t>
      </w:r>
      <w:r w:rsidRPr="006B50A1">
        <w:rPr>
          <w:color w:val="595959" w:themeColor="text1" w:themeTint="A6"/>
        </w:rPr>
        <w:t>.</w:t>
      </w:r>
    </w:p>
    <w:p w:rsidR="00EB2FA2" w:rsidRPr="006B50A1" w:rsidRDefault="00A81C68" w:rsidP="006B50A1">
      <w:pPr>
        <w:spacing w:line="30" w:lineRule="atLeast"/>
        <w:ind w:left="2160" w:hanging="2160"/>
        <w:rPr>
          <w:color w:val="595959" w:themeColor="text1" w:themeTint="A6"/>
        </w:rPr>
      </w:pPr>
      <w:r w:rsidRPr="006B50A1">
        <w:rPr>
          <w:color w:val="595959" w:themeColor="text1" w:themeTint="A6"/>
        </w:rPr>
        <w:t xml:space="preserve">Divide button: </w:t>
      </w:r>
      <w:r w:rsidRPr="006B50A1">
        <w:rPr>
          <w:color w:val="595959" w:themeColor="text1" w:themeTint="A6"/>
        </w:rPr>
        <w:tab/>
      </w:r>
      <w:r w:rsidR="00EB2FA2" w:rsidRPr="006B50A1">
        <w:rPr>
          <w:color w:val="595959" w:themeColor="text1" w:themeTint="A6"/>
        </w:rPr>
        <w:t>Pressing this button will divide the current</w:t>
      </w:r>
      <w:r w:rsidR="00181A87" w:rsidRPr="006B50A1">
        <w:rPr>
          <w:color w:val="595959" w:themeColor="text1" w:themeTint="A6"/>
        </w:rPr>
        <w:t xml:space="preserve"> result</w:t>
      </w:r>
      <w:r w:rsidR="00EB2FA2" w:rsidRPr="006B50A1">
        <w:rPr>
          <w:color w:val="595959" w:themeColor="text1" w:themeTint="A6"/>
        </w:rPr>
        <w:t xml:space="preserve"> </w:t>
      </w:r>
      <w:r w:rsidR="00181A87" w:rsidRPr="006B50A1">
        <w:rPr>
          <w:color w:val="595959" w:themeColor="text1" w:themeTint="A6"/>
        </w:rPr>
        <w:t>by</w:t>
      </w:r>
      <w:r w:rsidR="00EB2FA2" w:rsidRPr="006B50A1">
        <w:rPr>
          <w:color w:val="595959" w:themeColor="text1" w:themeTint="A6"/>
        </w:rPr>
        <w:t xml:space="preserve"> the next value entered.</w:t>
      </w:r>
    </w:p>
    <w:p w:rsidR="00EB2FA2" w:rsidRPr="006B50A1" w:rsidRDefault="00EB2FA2" w:rsidP="006B50A1">
      <w:pPr>
        <w:spacing w:line="30" w:lineRule="atLeast"/>
        <w:ind w:left="2160" w:hanging="2160"/>
        <w:rPr>
          <w:color w:val="595959" w:themeColor="text1" w:themeTint="A6"/>
        </w:rPr>
      </w:pPr>
      <w:r w:rsidRPr="006B50A1">
        <w:rPr>
          <w:color w:val="595959" w:themeColor="text1" w:themeTint="A6"/>
        </w:rPr>
        <w:t>Add</w:t>
      </w:r>
      <w:r w:rsidR="00A81C68" w:rsidRPr="006B50A1">
        <w:rPr>
          <w:color w:val="595959" w:themeColor="text1" w:themeTint="A6"/>
        </w:rPr>
        <w:t xml:space="preserve"> button: </w:t>
      </w:r>
      <w:r w:rsidR="00A81C68" w:rsidRPr="006B50A1">
        <w:rPr>
          <w:color w:val="595959" w:themeColor="text1" w:themeTint="A6"/>
        </w:rPr>
        <w:tab/>
      </w:r>
      <w:r w:rsidRPr="006B50A1">
        <w:rPr>
          <w:color w:val="595959" w:themeColor="text1" w:themeTint="A6"/>
        </w:rPr>
        <w:t>Pressing this button will add</w:t>
      </w:r>
      <w:r w:rsidR="00181A87" w:rsidRPr="006B50A1">
        <w:rPr>
          <w:color w:val="595959" w:themeColor="text1" w:themeTint="A6"/>
        </w:rPr>
        <w:t xml:space="preserve"> the next value entered to the current result</w:t>
      </w:r>
      <w:r w:rsidRPr="006B50A1">
        <w:rPr>
          <w:color w:val="595959" w:themeColor="text1" w:themeTint="A6"/>
        </w:rPr>
        <w:t>.</w:t>
      </w:r>
    </w:p>
    <w:p w:rsidR="00EB2FA2" w:rsidRPr="006B50A1" w:rsidRDefault="00EB2FA2" w:rsidP="006B50A1">
      <w:pPr>
        <w:spacing w:line="30" w:lineRule="atLeast"/>
        <w:rPr>
          <w:color w:val="595959" w:themeColor="text1" w:themeTint="A6"/>
        </w:rPr>
      </w:pPr>
      <w:r w:rsidRPr="006B50A1">
        <w:rPr>
          <w:color w:val="595959" w:themeColor="text1" w:themeTint="A6"/>
        </w:rPr>
        <w:t xml:space="preserve">Subtract button: </w:t>
      </w:r>
      <w:r w:rsidRPr="006B50A1">
        <w:rPr>
          <w:color w:val="595959" w:themeColor="text1" w:themeTint="A6"/>
        </w:rPr>
        <w:tab/>
        <w:t>Pressing this button will</w:t>
      </w:r>
      <w:r w:rsidR="00E066FA" w:rsidRPr="006B50A1">
        <w:rPr>
          <w:color w:val="595959" w:themeColor="text1" w:themeTint="A6"/>
        </w:rPr>
        <w:t xml:space="preserve"> subtract the</w:t>
      </w:r>
      <w:r w:rsidRPr="006B50A1">
        <w:rPr>
          <w:color w:val="595959" w:themeColor="text1" w:themeTint="A6"/>
        </w:rPr>
        <w:t xml:space="preserve"> </w:t>
      </w:r>
      <w:r w:rsidR="00E066FA" w:rsidRPr="006B50A1">
        <w:rPr>
          <w:color w:val="595959" w:themeColor="text1" w:themeTint="A6"/>
        </w:rPr>
        <w:t>next value entered from the</w:t>
      </w:r>
      <w:r w:rsidRPr="006B50A1">
        <w:rPr>
          <w:color w:val="595959" w:themeColor="text1" w:themeTint="A6"/>
        </w:rPr>
        <w:t xml:space="preserve"> current </w:t>
      </w:r>
      <w:r w:rsidR="00E066FA" w:rsidRPr="006B50A1">
        <w:rPr>
          <w:color w:val="595959" w:themeColor="text1" w:themeTint="A6"/>
        </w:rPr>
        <w:t>result</w:t>
      </w:r>
      <w:r w:rsidRPr="006B50A1">
        <w:rPr>
          <w:color w:val="595959" w:themeColor="text1" w:themeTint="A6"/>
        </w:rPr>
        <w:t>.</w:t>
      </w:r>
    </w:p>
    <w:p w:rsidR="00EB2FA2" w:rsidRPr="006B50A1" w:rsidRDefault="00EB2FA2" w:rsidP="006B50A1">
      <w:pPr>
        <w:spacing w:line="30" w:lineRule="atLeast"/>
        <w:rPr>
          <w:color w:val="595959" w:themeColor="text1" w:themeTint="A6"/>
        </w:rPr>
      </w:pPr>
      <w:r w:rsidRPr="006B50A1">
        <w:rPr>
          <w:color w:val="595959" w:themeColor="text1" w:themeTint="A6"/>
        </w:rPr>
        <w:t xml:space="preserve">Equal button: </w:t>
      </w:r>
      <w:r w:rsidRPr="006B50A1">
        <w:rPr>
          <w:color w:val="595959" w:themeColor="text1" w:themeTint="A6"/>
        </w:rPr>
        <w:tab/>
      </w:r>
      <w:r w:rsidRPr="006B50A1">
        <w:rPr>
          <w:color w:val="595959" w:themeColor="text1" w:themeTint="A6"/>
        </w:rPr>
        <w:tab/>
      </w:r>
      <w:r w:rsidR="00181A87" w:rsidRPr="006B50A1">
        <w:rPr>
          <w:color w:val="595959" w:themeColor="text1" w:themeTint="A6"/>
        </w:rPr>
        <w:t>Updates/Provides</w:t>
      </w:r>
      <w:r w:rsidRPr="006B50A1">
        <w:rPr>
          <w:color w:val="595959" w:themeColor="text1" w:themeTint="A6"/>
        </w:rPr>
        <w:t xml:space="preserve"> the</w:t>
      </w:r>
      <w:r w:rsidR="00181A87" w:rsidRPr="006B50A1">
        <w:rPr>
          <w:color w:val="595959" w:themeColor="text1" w:themeTint="A6"/>
        </w:rPr>
        <w:t xml:space="preserve"> current</w:t>
      </w:r>
      <w:r w:rsidRPr="006B50A1">
        <w:rPr>
          <w:color w:val="595959" w:themeColor="text1" w:themeTint="A6"/>
        </w:rPr>
        <w:t xml:space="preserve"> result</w:t>
      </w:r>
    </w:p>
    <w:p w:rsidR="003318F7" w:rsidRPr="006B50A1" w:rsidRDefault="003318F7" w:rsidP="006B50A1">
      <w:pPr>
        <w:spacing w:line="30" w:lineRule="atLeast"/>
        <w:rPr>
          <w:color w:val="595959" w:themeColor="text1" w:themeTint="A6"/>
        </w:rPr>
      </w:pPr>
    </w:p>
    <w:p w:rsidR="006B50A1" w:rsidRDefault="006B50A1" w:rsidP="006B50A1">
      <w:pPr>
        <w:spacing w:line="30" w:lineRule="atLeast"/>
        <w:rPr>
          <w:b/>
          <w:color w:val="595959" w:themeColor="text1" w:themeTint="A6"/>
          <w:sz w:val="28"/>
          <w:szCs w:val="28"/>
        </w:rPr>
      </w:pPr>
    </w:p>
    <w:p w:rsidR="00181A87" w:rsidRPr="006B50A1" w:rsidRDefault="00181A87" w:rsidP="006B50A1">
      <w:pPr>
        <w:spacing w:line="30" w:lineRule="atLeast"/>
        <w:rPr>
          <w:b/>
          <w:color w:val="595959" w:themeColor="text1" w:themeTint="A6"/>
          <w:sz w:val="28"/>
          <w:szCs w:val="28"/>
        </w:rPr>
      </w:pPr>
      <w:r w:rsidRPr="006B50A1">
        <w:rPr>
          <w:b/>
          <w:color w:val="595959" w:themeColor="text1" w:themeTint="A6"/>
          <w:sz w:val="28"/>
          <w:szCs w:val="28"/>
        </w:rPr>
        <w:lastRenderedPageBreak/>
        <w:t>Guidelines:</w:t>
      </w:r>
    </w:p>
    <w:p w:rsidR="00181A87" w:rsidRPr="006B50A1" w:rsidRDefault="00181A87" w:rsidP="006B50A1">
      <w:pPr>
        <w:pStyle w:val="ListParagraph"/>
        <w:numPr>
          <w:ilvl w:val="0"/>
          <w:numId w:val="2"/>
        </w:numPr>
        <w:spacing w:line="30" w:lineRule="atLeast"/>
        <w:rPr>
          <w:color w:val="595959" w:themeColor="text1" w:themeTint="A6"/>
        </w:rPr>
      </w:pPr>
      <w:r w:rsidRPr="006B50A1">
        <w:rPr>
          <w:color w:val="595959" w:themeColor="text1" w:themeTint="A6"/>
        </w:rPr>
        <w:t xml:space="preserve"> </w:t>
      </w:r>
      <w:proofErr w:type="spellStart"/>
      <w:r w:rsidRPr="006B50A1">
        <w:rPr>
          <w:color w:val="595959" w:themeColor="text1" w:themeTint="A6"/>
        </w:rPr>
        <w:t>javascript</w:t>
      </w:r>
      <w:proofErr w:type="spellEnd"/>
      <w:r w:rsidRPr="006B50A1">
        <w:rPr>
          <w:color w:val="595959" w:themeColor="text1" w:themeTint="A6"/>
        </w:rPr>
        <w:t xml:space="preserve"> framework</w:t>
      </w:r>
      <w:r w:rsidR="003318F7" w:rsidRPr="006B50A1">
        <w:rPr>
          <w:color w:val="595959" w:themeColor="text1" w:themeTint="A6"/>
        </w:rPr>
        <w:t xml:space="preserve">s such as </w:t>
      </w:r>
      <w:proofErr w:type="spellStart"/>
      <w:r w:rsidR="003318F7" w:rsidRPr="006B50A1">
        <w:rPr>
          <w:color w:val="595959" w:themeColor="text1" w:themeTint="A6"/>
        </w:rPr>
        <w:t>jquery</w:t>
      </w:r>
      <w:proofErr w:type="spellEnd"/>
      <w:r w:rsidR="003318F7" w:rsidRPr="006B50A1">
        <w:rPr>
          <w:color w:val="595959" w:themeColor="text1" w:themeTint="A6"/>
        </w:rPr>
        <w:t xml:space="preserve"> are prohibited</w:t>
      </w:r>
    </w:p>
    <w:p w:rsidR="003318F7" w:rsidRPr="006B50A1" w:rsidRDefault="003318F7" w:rsidP="006B50A1">
      <w:pPr>
        <w:pStyle w:val="ListParagraph"/>
        <w:numPr>
          <w:ilvl w:val="0"/>
          <w:numId w:val="2"/>
        </w:numPr>
        <w:spacing w:line="30" w:lineRule="atLeast"/>
        <w:rPr>
          <w:color w:val="595959" w:themeColor="text1" w:themeTint="A6"/>
        </w:rPr>
      </w:pPr>
      <w:r w:rsidRPr="006B50A1">
        <w:rPr>
          <w:color w:val="595959" w:themeColor="text1" w:themeTint="A6"/>
        </w:rPr>
        <w:t>Plugins and external references are prohibited</w:t>
      </w:r>
    </w:p>
    <w:p w:rsidR="00181A87" w:rsidRPr="006B50A1" w:rsidRDefault="00181A87" w:rsidP="006B50A1">
      <w:pPr>
        <w:pStyle w:val="ListParagraph"/>
        <w:numPr>
          <w:ilvl w:val="0"/>
          <w:numId w:val="2"/>
        </w:numPr>
        <w:spacing w:line="30" w:lineRule="atLeast"/>
        <w:rPr>
          <w:color w:val="595959" w:themeColor="text1" w:themeTint="A6"/>
        </w:rPr>
      </w:pPr>
      <w:r w:rsidRPr="006B50A1">
        <w:rPr>
          <w:color w:val="595959" w:themeColor="text1" w:themeTint="A6"/>
        </w:rPr>
        <w:t>Be sure to round off any overflows</w:t>
      </w:r>
    </w:p>
    <w:p w:rsidR="003318F7" w:rsidRPr="006B50A1" w:rsidRDefault="00181A87" w:rsidP="006B50A1">
      <w:pPr>
        <w:pStyle w:val="ListParagraph"/>
        <w:numPr>
          <w:ilvl w:val="0"/>
          <w:numId w:val="2"/>
        </w:numPr>
        <w:spacing w:line="30" w:lineRule="atLeast"/>
        <w:rPr>
          <w:color w:val="595959" w:themeColor="text1" w:themeTint="A6"/>
        </w:rPr>
      </w:pPr>
      <w:r w:rsidRPr="006B50A1">
        <w:rPr>
          <w:color w:val="595959" w:themeColor="text1" w:themeTint="A6"/>
        </w:rPr>
        <w:t xml:space="preserve">All fraction results </w:t>
      </w:r>
      <w:r w:rsidR="003318F7" w:rsidRPr="006B50A1">
        <w:rPr>
          <w:color w:val="595959" w:themeColor="text1" w:themeTint="A6"/>
        </w:rPr>
        <w:t>are to be</w:t>
      </w:r>
      <w:r w:rsidRPr="006B50A1">
        <w:rPr>
          <w:color w:val="595959" w:themeColor="text1" w:themeTint="A6"/>
        </w:rPr>
        <w:t xml:space="preserve"> displayed in decimal format</w:t>
      </w:r>
    </w:p>
    <w:p w:rsidR="00EB2FA2" w:rsidRPr="006B50A1" w:rsidRDefault="00EB2FA2" w:rsidP="006B50A1">
      <w:pPr>
        <w:spacing w:line="30" w:lineRule="atLeast"/>
        <w:rPr>
          <w:color w:val="595959" w:themeColor="text1" w:themeTint="A6"/>
        </w:rPr>
      </w:pPr>
    </w:p>
    <w:p w:rsidR="00EB2FA2" w:rsidRPr="006B50A1" w:rsidRDefault="00E066FA" w:rsidP="006B50A1">
      <w:pPr>
        <w:spacing w:line="30" w:lineRule="atLeast"/>
        <w:rPr>
          <w:b/>
          <w:color w:val="595959" w:themeColor="text1" w:themeTint="A6"/>
        </w:rPr>
      </w:pPr>
      <w:r w:rsidRPr="006B50A1">
        <w:rPr>
          <w:b/>
          <w:color w:val="595959" w:themeColor="text1" w:themeTint="A6"/>
        </w:rPr>
        <w:t>Extra Credit:</w:t>
      </w:r>
    </w:p>
    <w:p w:rsidR="00E066FA" w:rsidRPr="006B50A1" w:rsidRDefault="00E066FA" w:rsidP="006B50A1">
      <w:pPr>
        <w:pStyle w:val="ListParagraph"/>
        <w:numPr>
          <w:ilvl w:val="0"/>
          <w:numId w:val="1"/>
        </w:numPr>
        <w:spacing w:line="30" w:lineRule="atLeast"/>
        <w:rPr>
          <w:color w:val="595959" w:themeColor="text1" w:themeTint="A6"/>
        </w:rPr>
      </w:pPr>
      <w:r w:rsidRPr="006B50A1">
        <w:rPr>
          <w:color w:val="595959" w:themeColor="text1" w:themeTint="A6"/>
        </w:rPr>
        <w:t>Create a simple numeric keyboard (0-9) that will allow the user to enter the numeric value with a click of a mouse.</w:t>
      </w:r>
    </w:p>
    <w:p w:rsidR="00E066FA" w:rsidRPr="006B50A1" w:rsidRDefault="00E066FA" w:rsidP="006B50A1">
      <w:pPr>
        <w:pStyle w:val="ListParagraph"/>
        <w:numPr>
          <w:ilvl w:val="0"/>
          <w:numId w:val="1"/>
        </w:numPr>
        <w:spacing w:line="30" w:lineRule="atLeast"/>
        <w:rPr>
          <w:color w:val="595959" w:themeColor="text1" w:themeTint="A6"/>
        </w:rPr>
      </w:pPr>
      <w:r w:rsidRPr="006B50A1">
        <w:rPr>
          <w:color w:val="595959" w:themeColor="text1" w:themeTint="A6"/>
        </w:rPr>
        <w:t>Create a numeric validator to check that the value being applied is of a numeric type.</w:t>
      </w:r>
    </w:p>
    <w:sectPr w:rsidR="00E066FA" w:rsidRPr="006B50A1" w:rsidSect="000F4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15D95"/>
    <w:multiLevelType w:val="hybridMultilevel"/>
    <w:tmpl w:val="BAB40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6035E7"/>
    <w:multiLevelType w:val="hybridMultilevel"/>
    <w:tmpl w:val="DFA8E0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97350B"/>
    <w:multiLevelType w:val="hybridMultilevel"/>
    <w:tmpl w:val="52ACF1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FA2"/>
    <w:rsid w:val="000F4297"/>
    <w:rsid w:val="00181A87"/>
    <w:rsid w:val="003318F7"/>
    <w:rsid w:val="00613A94"/>
    <w:rsid w:val="006858F8"/>
    <w:rsid w:val="006B50A1"/>
    <w:rsid w:val="00A81C68"/>
    <w:rsid w:val="00BA2892"/>
    <w:rsid w:val="00E066FA"/>
    <w:rsid w:val="00EB2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6FA"/>
    <w:pPr>
      <w:ind w:left="720"/>
      <w:contextualSpacing/>
    </w:pPr>
  </w:style>
  <w:style w:type="paragraph" w:styleId="BalloonText">
    <w:name w:val="Balloon Text"/>
    <w:basedOn w:val="Normal"/>
    <w:link w:val="BalloonTextChar"/>
    <w:uiPriority w:val="99"/>
    <w:semiHidden/>
    <w:unhideWhenUsed/>
    <w:rsid w:val="006B5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0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6FA"/>
    <w:pPr>
      <w:ind w:left="720"/>
      <w:contextualSpacing/>
    </w:pPr>
  </w:style>
  <w:style w:type="paragraph" w:styleId="BalloonText">
    <w:name w:val="Balloon Text"/>
    <w:basedOn w:val="Normal"/>
    <w:link w:val="BalloonTextChar"/>
    <w:uiPriority w:val="99"/>
    <w:semiHidden/>
    <w:unhideWhenUsed/>
    <w:rsid w:val="006B5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0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Egun</dc:creator>
  <cp:lastModifiedBy>root</cp:lastModifiedBy>
  <cp:revision>2</cp:revision>
  <dcterms:created xsi:type="dcterms:W3CDTF">2011-10-01T06:23:00Z</dcterms:created>
  <dcterms:modified xsi:type="dcterms:W3CDTF">2011-10-01T06:23:00Z</dcterms:modified>
</cp:coreProperties>
</file>