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416C1">
      <w:pPr>
        <w:jc w:val="center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看完规划我发现川沙要拆这么多</w:t>
      </w:r>
    </w:p>
    <w:p w14:paraId="5D77CC0C">
      <w:pPr>
        <w:spacing w:line="360" w:lineRule="auto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大家好，我是叮叮当~</w:t>
      </w:r>
    </w:p>
    <w:p w14:paraId="79626CFF">
      <w:pPr>
        <w:spacing w:line="360" w:lineRule="auto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这是我的第12篇长图文</w:t>
      </w:r>
    </w:p>
    <w:p w14:paraId="5875BC3D">
      <w:pPr>
        <w:spacing w:line="360" w:lineRule="auto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今天和大家一起聊聊川沙</w:t>
      </w:r>
    </w:p>
    <w:p w14:paraId="05C8BBB8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《繁花》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里宝总在川沙买了20亩地皮的剧情，想必大家都有印象</w:t>
      </w:r>
    </w:p>
    <w:p w14:paraId="1F74CB6A">
      <w:pPr>
        <w:spacing w:line="360" w:lineRule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不过咱得说清楚，此川沙非彼川沙</w:t>
      </w:r>
    </w:p>
    <w:p w14:paraId="5B8F81A8">
      <w:pPr>
        <w:spacing w:line="360" w:lineRule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剧中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宝总买的地的时候应该在1992年，那会儿浦东新区还没成立</w:t>
      </w:r>
    </w:p>
    <w:p w14:paraId="43538B4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1"/>
          <w:szCs w:val="21"/>
          <w:lang w:val="en-US" w:eastAsia="zh-CN" w:bidi="ar"/>
        </w:rPr>
        <w:t>老上海人都知道，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浦东新区的前身就是“川沙县”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曾经是上海第一强县</w:t>
      </w:r>
    </w:p>
    <w:p w14:paraId="444FBCB3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710CD19C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按照剧中出现在稻田中的高压线和宝总说的种花场景，</w:t>
      </w:r>
    </w:p>
    <w:p w14:paraId="7492B90D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结合当时浦东当时最早建设高压电线地区，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大概率在如今的张江花木一带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，如果按照现在8-9万的均价计算，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宝总那20亩地要是留到今天，价值起码10个小目标，30年翻333倍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，不愧是宝总</w:t>
      </w:r>
    </w:p>
    <w:p w14:paraId="73A3AA25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4086990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Chars="0"/>
        <w:textAlignment w:val="baseline"/>
        <w:outlineLvl w:val="3"/>
        <w:rPr>
          <w:rStyle w:val="6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全局视角：川沙的“骨架”与“核心”</w:t>
      </w:r>
    </w:p>
    <w:p w14:paraId="25DBE125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好了，言归正传。​</w:t>
      </w:r>
    </w:p>
    <w:p w14:paraId="4E43531E">
      <w:pPr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要理解川沙，先得看清它的整体格局</w:t>
      </w:r>
    </w:p>
    <w:p w14:paraId="1A62B3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和我们之前聊的周浦、康桥不一样。</w:t>
      </w:r>
    </w:p>
    <w:p w14:paraId="0F9EE61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周康是东西拉长条，而川沙的行政范围是南北走向的瘦高个</w:t>
      </w:r>
    </w:p>
    <w:p w14:paraId="70C9D1CC">
      <w:pPr>
        <w:keepNext w:val="0"/>
        <w:keepLines w:val="0"/>
        <w:widowControl/>
        <w:suppressLineNumbers w:val="0"/>
        <w:spacing w:line="360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这种形态在郊区发展中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其实很吃亏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因为它意味着大部分区域难以接收到中心城区的直接辐射</w:t>
      </w:r>
    </w:p>
    <w:p w14:paraId="140594C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再看土地资源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，你会发现大片大片的“留白”——不是农田就是生态保护区，好不容易能开发的地块，又有一大半被迪士尼占去了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ab/>
      </w:r>
    </w:p>
    <w:p w14:paraId="0A1AFD9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所以，我们现在常说的川沙，其实主要指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川沙城区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这一小片核心区域。</w:t>
      </w:r>
    </w:p>
    <w:p w14:paraId="294FA5E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06288BC5">
      <w:pPr>
        <w:spacing w:line="360" w:lineRule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川沙城区内部，也分成了几个小团体：</w:t>
      </w:r>
    </w:p>
    <w:p w14:paraId="6A592AC1">
      <w:pPr>
        <w:spacing w:line="360" w:lineRule="auto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承载历史的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老城厢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，代表过去的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华夏社区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，体现当下的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城南社区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，以及眺望未来的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川沙城市副中心</w:t>
      </w:r>
    </w:p>
    <w:p w14:paraId="7D5B02F5">
      <w:pPr>
        <w:spacing w:line="360" w:lineRule="auto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</w:p>
    <w:p w14:paraId="18135FF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接下来咱们逐个拆解，看看川沙为啥要拆这么多地方！</w:t>
      </w:r>
    </w:p>
    <w:p w14:paraId="4EC64DB0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1538B1AC">
      <w:pPr>
        <w:numPr>
          <w:ilvl w:val="0"/>
          <w:numId w:val="1"/>
        </w:numPr>
        <w:spacing w:line="360" w:lineRule="auto"/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老城厢：浦东的“文化之根”，等待焕新</w:t>
      </w:r>
    </w:p>
    <w:p w14:paraId="0D70EDC9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川沙是浦东的文化之根</w:t>
      </w:r>
    </w:p>
    <w:p w14:paraId="3F5F82D6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唐朝那会儿，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川沙因煮海造盐成为盐业大镇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；到了明朝，更是抗倭前线，修了城墙堡垒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成为当时的军事、经济中心</w:t>
      </w:r>
    </w:p>
    <w:p w14:paraId="60AEBCDB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以前唐镇、张江人去川沙，都叫“进城”，如今这些“小弟”的房价早已反超，真是时也命也！</w:t>
      </w:r>
    </w:p>
    <w:p w14:paraId="5A5E9436">
      <w:pPr>
        <w:numPr>
          <w:ilvl w:val="0"/>
          <w:numId w:val="0"/>
        </w:numPr>
        <w:spacing w:line="360" w:lineRule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但发展早也带来了问题，主要集中在三点：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vertAlign w:val="baseline"/>
        </w:rPr>
        <w:t>商业能级低，文化设施缺，城市界面旧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。</w:t>
      </w:r>
    </w:p>
    <w:p w14:paraId="534FEAA8">
      <w:pPr>
        <w:numPr>
          <w:ilvl w:val="0"/>
          <w:numId w:val="0"/>
        </w:numPr>
        <w:spacing w:line="360" w:lineRule="auto"/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走在老城厢，随处可见低矮破败的建筑、杂乱的架空线和衰败的旧厂区，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让“文化之根”的现状显得尴尬。</w:t>
      </w:r>
    </w:p>
    <w:p w14:paraId="2F0F26D0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对照规划图，老城厢需要动的地方还真不少：</w:t>
      </w:r>
    </w:p>
    <w:p w14:paraId="745144BB">
      <w:pPr>
        <w:numPr>
          <w:ilvl w:val="0"/>
          <w:numId w:val="0"/>
        </w:numPr>
        <w:spacing w:line="360" w:lineRule="auto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最东侧的川东路沿线，规划全部用作绿化，目前的零星建筑大概率要拆除；</w:t>
      </w:r>
    </w:p>
    <w:p w14:paraId="1D0BEBBC">
      <w:pPr>
        <w:numPr>
          <w:ilvl w:val="0"/>
          <w:numId w:val="0"/>
        </w:numPr>
        <w:spacing w:line="360" w:lineRule="auto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美东针织公司地块，规划为3.2万方住宅用地，因在古镇文化保护范围内，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是彻底拆除，还是改造为延续记忆的文创空间？</w:t>
      </w:r>
    </w:p>
    <w:p w14:paraId="0285D2CB">
      <w:pPr>
        <w:numPr>
          <w:ilvl w:val="0"/>
          <w:numId w:val="0"/>
        </w:numPr>
        <w:spacing w:line="360" w:lineRule="auto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针织公司正对面及西侧，各有一块6500方和7100方的住宅用地，上面现有建筑需拆除，且因靠近古镇，大概率不会建高层建筑；</w:t>
      </w:r>
    </w:p>
    <w:p w14:paraId="029577BD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从控规图看，部分现有小区竟位于规划绿地上。未来，是让位于规划的“大局”，还是尊重现有的社区生态？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老城厢的更新，注定是一场精细活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如何在推陈出新中保留文脉魂，是最大的挑战。</w:t>
      </w:r>
    </w:p>
    <w:p w14:paraId="7A33FEB2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FABB873">
      <w:pPr>
        <w:numPr>
          <w:ilvl w:val="0"/>
          <w:numId w:val="1"/>
        </w:numPr>
        <w:spacing w:line="360" w:lineRule="auto"/>
        <w:ind w:left="0" w:leftChars="0" w:firstLine="0" w:firstLineChars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华夏社区：二十年前是农田，如今已饱和</w:t>
      </w:r>
    </w:p>
    <w:p w14:paraId="6CC19FA1">
      <w:pPr>
        <w:numPr>
          <w:ilvl w:val="0"/>
          <w:numId w:val="0"/>
        </w:numPr>
        <w:spacing w:line="360" w:lineRule="auto"/>
        <w:ind w:leftChars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华夏社区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的故事，是上海郊区城市化的一个缩影。</w:t>
      </w:r>
    </w:p>
    <w:p w14:paraId="19761E4B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二十年前，川沙城区基本到华夏二路就为止了，再往西就是农村。</w:t>
      </w:r>
    </w:p>
    <w:p w14:paraId="54562657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从2004年万馨佳园开工算起，随后的二十年里，德川新苑、舒馨北苑等一系列动迁社区陆续建成，配套也越来越全，从一片农田变成了现在学校、医院、公园俱全的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大型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成熟社区。</w:t>
      </w:r>
    </w:p>
    <w:p w14:paraId="77FAB762">
      <w:pPr>
        <w:numPr>
          <w:ilvl w:val="0"/>
          <w:numId w:val="0"/>
        </w:numPr>
        <w:spacing w:line="360" w:lineRule="auto"/>
        <w:ind w:leftChars="0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vertAlign w:val="baseline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不过，华夏社区从规划上就是以动迁安置为主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标准化住宅楼，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高效的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满足了居住功能，却也带来了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文化脉络的断裂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vertAlign w:val="baseline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缺乏深厚历史积淀形成的独特灵魂和身份认同</w:t>
      </w:r>
    </w:p>
    <w:p w14:paraId="690CC01C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整个片区现在已经塞得满满当当，彻底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进入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存量房的市场。</w:t>
      </w:r>
    </w:p>
    <w:p w14:paraId="4CD0181F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B58E17B">
      <w:pPr>
        <w:numPr>
          <w:ilvl w:val="0"/>
          <w:numId w:val="1"/>
        </w:numPr>
        <w:spacing w:line="360" w:lineRule="auto"/>
        <w:ind w:left="0" w:leftChars="0" w:firstLine="0" w:firstLineChars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城南社区：川沙当下的“门面担当”​</w:t>
      </w:r>
    </w:p>
    <w:p w14:paraId="2C66B994">
      <w:pPr>
        <w:numPr>
          <w:ilvl w:val="0"/>
          <w:numId w:val="0"/>
        </w:numPr>
        <w:spacing w:line="360" w:lineRule="auto"/>
        <w:ind w:leftChars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城南社区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，则展现了川沙更现代的一面</w:t>
      </w:r>
    </w:p>
    <w:p w14:paraId="232205F6">
      <w:pPr>
        <w:numPr>
          <w:ilvl w:val="0"/>
          <w:numId w:val="0"/>
        </w:numPr>
        <w:spacing w:line="360" w:lineRule="auto"/>
        <w:ind w:leftChars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相比老城厢和华夏社区，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城南社区是川沙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近十年城市建设的重点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是川沙真正意义上的现代化新城</w:t>
      </w:r>
    </w:p>
    <w:p w14:paraId="0BC2860A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这里的商业配套更充裕，城市界面更整洁，主要以商品房为主。</w:t>
      </w:r>
    </w:p>
    <w:p w14:paraId="314D5321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川沙路沿线汇聚了百联、九六广场等商业体，城市界面整洁，居住氛围浓厚，是当前川沙城市能见度的“门面”</w:t>
      </w:r>
    </w:p>
    <w:p w14:paraId="236CFF94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目前这里还有两块住宅用地：</w:t>
      </w:r>
    </w:p>
    <w:p w14:paraId="57272041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观宸润府北侧地块​：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第九批土拍的重头戏，位置比之前华润、陆家嘴的项目更靠近地铁和百联，是川沙核心区最后的优质宅地。</w:t>
      </w:r>
    </w:p>
    <w:p w14:paraId="72C5F604">
      <w:pPr>
        <w:numPr>
          <w:ilvl w:val="0"/>
          <w:numId w:val="0"/>
        </w:numPr>
        <w:spacing w:line="360" w:lineRule="auto"/>
        <w:ind w:leftChars="0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在唐镇新房冲上8万的背景下，它能不能带着川沙迈入7万时代，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vertAlign w:val="baseline"/>
          <w:lang w:val="en-US" w:eastAsia="zh-CN"/>
        </w:rPr>
        <w:t>还是很期待的</w:t>
      </w:r>
    </w:p>
    <w:p w14:paraId="5A15B8AE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它东侧还有一块3.7万方的储备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住宅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用地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，位置稍逊但更纯粹。这块地估计会屯一屯，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预计将是更未来的故事了。</w:t>
      </w:r>
    </w:p>
    <w:p w14:paraId="3E6AF4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textAlignment w:val="baseline"/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四、川沙副中心：宏伟蓝图与骨感现实</w:t>
      </w:r>
    </w:p>
    <w:p w14:paraId="39911C2C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如果说城南是当下，那么规划中的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川沙城市副中心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就是远方的诗。</w:t>
      </w:r>
    </w:p>
    <w:p w14:paraId="526F8E8E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2017年规划出炉，计划在北至界龙一路、西至唐黄路、东至华东路-南六公路、南至六陈路（机场大道）的范围内，建设一个4.5平方公里的新城。</w:t>
      </w:r>
    </w:p>
    <w:p w14:paraId="0BF9143E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它的定位很高，是上海东西城镇发展主轴和浦东新区南北发展主轴的重要交汇点，还和东方枢纽联动紧密，重点聚焦科创、文化、旅游等功能</w:t>
      </w:r>
    </w:p>
    <w:p w14:paraId="168C20CF">
      <w:pPr>
        <w:numPr>
          <w:ilvl w:val="0"/>
          <w:numId w:val="0"/>
        </w:numPr>
        <w:spacing w:line="360" w:lineRule="auto"/>
        <w:ind w:left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依托迪士尼打造旅游核心，思路清晰，类似于北京通州与环球影城的协同发展。</w:t>
      </w:r>
    </w:p>
    <w:p w14:paraId="1AED1389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然而，理想丰满，现实骨感。</w:t>
      </w:r>
    </w:p>
    <w:p w14:paraId="0AA1C951">
      <w:pPr>
        <w:numPr>
          <w:ilvl w:val="0"/>
          <w:numId w:val="0"/>
        </w:numPr>
        <w:spacing w:line="360" w:lineRule="auto"/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川沙城市副中心面临四大尴尬</w:t>
      </w:r>
    </w:p>
    <w:p w14:paraId="2C6293B3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远离现有成熟板块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没有直达地铁，距离最近的机场联络线将近2公里；</w:t>
      </w:r>
    </w:p>
    <w:p w14:paraId="4A221135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受迪士尼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周边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30-60米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限高影响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，没法建地标性的高层建筑；</w:t>
      </w:r>
    </w:p>
    <w:p w14:paraId="773444D0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宋体" w:cs="微软雅黑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副中心西侧的黄楼镇属于生态敏感和限制建设区域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这相当于堵死了城市向西自然蔓延、连片发展的可能性。</w:t>
      </w:r>
    </w:p>
    <w:p w14:paraId="2F77AF43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更重要的是，从规划图上看，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界龙二路以南的大片区域都需要彻底拆迁、平地起新城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 w14:paraId="7C227AE6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可以说，川沙副中心是“拆出来”的新城，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这巨大的土地整备成本和时间成本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或许也是它迟迟未动的重要原因。</w:t>
      </w:r>
    </w:p>
    <w:p w14:paraId="4B7D9E05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它更像一张“远期支票”，兑现需要极大的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发展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决心和历史机遇。</w:t>
      </w:r>
    </w:p>
    <w:p w14:paraId="3412D4B4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15805B97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Chars="0"/>
        <w:textAlignment w:val="baseline"/>
        <w:outlineLvl w:val="3"/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  <w:lang w:val="en-US" w:eastAsia="zh-CN"/>
        </w:rPr>
        <w:t>五、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潜在变量与冷知识</w:t>
      </w:r>
    </w:p>
    <w:p w14:paraId="2A414D3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讨论川沙，还有两个有趣的变量：</w:t>
      </w:r>
    </w:p>
    <w:p w14:paraId="5457BD32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大凌空社区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​：指城东-凌空路片区，主城区内土地见顶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未来的重点就落在了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这里</w:t>
      </w:r>
    </w:p>
    <w:p w14:paraId="360E8F68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这里将围绕凌空路站进行TOD开发，模式类似徐盈路或唐镇站，大片空地，整体规划，想象空间很大。</w:t>
      </w:r>
    </w:p>
    <w:p w14:paraId="7C0A5FAF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但现阶段，它需要先熬过川沙主城区的“压制期”。</w:t>
      </w:r>
    </w:p>
    <w:p w14:paraId="48C53F3E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可以说，在川沙地铁站周边的住宅没卖完之前，这里的新房去化会比较有压力。</w:t>
      </w:r>
    </w:p>
    <w:p w14:paraId="3C68FD9E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目前这里的东岸观邸、浦发上品等项目几乎都是现房销售了，</w:t>
      </w:r>
    </w:p>
    <w:p w14:paraId="6E177ACE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大凌空社区的价值兑现需要更长久的耐心</w:t>
      </w:r>
    </w:p>
    <w:p w14:paraId="69744584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最后插个冷知识：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融创金融城与浦发唐城二期，行政上其实也属于川沙镇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 w14:paraId="731A6956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另外，注意到永安公墓东西两侧都规划有住宅用地，几乎紧贴着公墓，</w:t>
      </w:r>
    </w:p>
    <w:p w14:paraId="5E4A1522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唐城二期西侧的部分规划住宅用地现状也是公墓。</w:t>
      </w:r>
    </w:p>
    <w:p w14:paraId="5B7145D5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这些地块未来会如何开发，是个很有意思的话题。</w:t>
      </w:r>
    </w:p>
    <w:p w14:paraId="2BFD62BC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59067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textAlignment w:val="baseline"/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写在最后</w:t>
      </w:r>
      <w:r>
        <w:rPr>
          <w:rFonts w:hint="eastAsia" w:ascii="微软雅黑" w:hAnsi="微软雅黑" w:eastAsia="微软雅黑" w:cs="微软雅黑"/>
          <w:b/>
          <w:bCs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：老大哥的转型之路</w:t>
      </w:r>
    </w:p>
    <w:p w14:paraId="3EB07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line="19" w:lineRule="atLeast"/>
        <w:ind w:left="0" w:firstLine="0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纵观全局，川沙的转型之路确实挑战重重：各片区略显割裂，副中心尚待落地。</w:t>
      </w:r>
    </w:p>
    <w:p w14:paraId="519CC0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line="19" w:lineRule="atLeast"/>
        <w:ind w:left="0" w:firstLine="0"/>
        <w:textAlignment w:val="baseline"/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在追求现代化的浦东，川沙的"慢"反而成了独特优势。</w:t>
      </w:r>
    </w:p>
    <w:p w14:paraId="7064CF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line="19" w:lineRule="atLeast"/>
        <w:ind w:left="0" w:firstLine="0"/>
        <w:textAlignment w:val="baseline"/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这里保留着浦东最稀缺的文化底蕴——老城厢的烟火气、老县城的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  <w:shd w:val="clear" w:fill="FFFFFF"/>
          <w:vertAlign w:val="baseline"/>
          <w:lang w:val="en-US" w:eastAsia="zh-CN"/>
        </w:rPr>
        <w:t>集体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记忆，都是其他板块无法复制的财富。</w:t>
      </w:r>
    </w:p>
    <w:p w14:paraId="389FBF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line="19" w:lineRule="atLeast"/>
        <w:ind w:left="0" w:firstLine="0"/>
        <w:textAlignment w:val="baseline"/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它的未来不需要过度美化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但正是这种"不完美"，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或许正避免了千城一面的开发模式。</w:t>
      </w:r>
    </w:p>
    <w:p w14:paraId="281F2E69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在文化底蕴相对薄弱的浦东，这份等待或许正是为城市补上重要一课。</w:t>
      </w:r>
    </w:p>
    <w:p w14:paraId="298DD3B1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它的未来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确实值得一份理性的期待。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6A9B30"/>
    <w:multiLevelType w:val="singleLevel"/>
    <w:tmpl w:val="656A9B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971665"/>
    <w:rsid w:val="04B66C2C"/>
    <w:rsid w:val="093D71AA"/>
    <w:rsid w:val="0D215B97"/>
    <w:rsid w:val="2A971665"/>
    <w:rsid w:val="3DBC05DF"/>
    <w:rsid w:val="4D826A23"/>
    <w:rsid w:val="530C1269"/>
    <w:rsid w:val="7F9D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2519</Words>
  <Characters>2555</Characters>
  <Lines>0</Lines>
  <Paragraphs>0</Paragraphs>
  <TotalTime>14</TotalTime>
  <ScaleCrop>false</ScaleCrop>
  <LinksUpToDate>false</LinksUpToDate>
  <CharactersWithSpaces>2556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2025-11-02T13:18:00Z</dcterms:created>
  <dc:creator>丁一</dc:creator>
  <cp:lastModifiedBy>丁一</cp:lastModifiedBy>
  <dcterms:modified xsi:type="dcterms:W3CDTF">2025-11-02T15:16:08Z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5B8A2C0814DF4519ADE5BB6B9F9F9B1A_11</vt:lpwstr>
  </property>
  <property fmtid="{D5CDD505-2E9C-101B-9397-08002B2CF9AE}" pid="4" name="KSOTemplateDocerSaveRecord">
    <vt:lpwstr>eyJoZGlkIjoiYjU2MmYyYjdmOWE3Yzg2OWI0MjljYjliOWUzMDY2MWYiLCJ1c2VySWQiOiI0MTkxMzE0MTUifQ==</vt:lpwstr>
  </property>
</Properties>
</file>