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142" w:right="-143" w:firstLine="0"/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Plano de Teste</w:t>
      </w:r>
    </w:p>
    <w:bookmarkStart w:colFirst="0" w:colLast="0" w:name="bookmark=id.vvigpo4rsw7q" w:id="0"/>
    <w:bookmarkEnd w:id="0"/>
    <w:p w:rsidR="00000000" w:rsidDel="00000000" w:rsidP="00000000" w:rsidRDefault="00000000" w:rsidRPr="00000000" w14:paraId="00000002">
      <w:pPr>
        <w:ind w:right="974"/>
        <w:jc w:val="center"/>
        <w:rPr>
          <w:rFonts w:ascii="Arial" w:cs="Arial" w:eastAsia="Arial" w:hAnsi="Arial"/>
        </w:rPr>
      </w:pPr>
      <w:bookmarkStart w:colFirst="0" w:colLast="0" w:name="_heading=h.bjzwne2oz1ix" w:id="1"/>
      <w:bookmarkEnd w:id="1"/>
      <w:r w:rsidDel="00000000" w:rsidR="00000000" w:rsidRPr="00000000">
        <w:rPr>
          <w:rFonts w:ascii="Arial" w:cs="Arial" w:eastAsia="Arial" w:hAnsi="Arial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ind w:right="974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 </w:t>
      </w:r>
    </w:p>
    <w:tbl>
      <w:tblPr>
        <w:tblStyle w:val="Table1"/>
        <w:tblW w:w="9356.0" w:type="dxa"/>
        <w:jc w:val="left"/>
        <w:tblInd w:w="-34.0" w:type="dxa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9356"/>
        <w:tblGridChange w:id="0">
          <w:tblGrid>
            <w:gridCol w:w="9356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tcBorders>
              <w:top w:color="95b3d7" w:space="0" w:sz="12" w:val="single"/>
              <w:bottom w:color="95b3d7" w:space="0" w:sz="4" w:val="single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04">
            <w:pPr>
              <w:keepNext w:val="1"/>
              <w:widowControl w:val="0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bookmarkStart w:colFirst="0" w:colLast="0" w:name="_heading=h.fgscrr606zrh" w:id="2"/>
            <w:bookmarkEnd w:id="2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[SIGLA] – [NOME DO PROJETO]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QA responsável pelo Plano de Teste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keepNext w:val="1"/>
              <w:widowControl w:val="0"/>
              <w:jc w:val="center"/>
              <w:rPr>
                <w:rFonts w:ascii="Arial" w:cs="Arial" w:eastAsia="Arial" w:hAnsi="Arial"/>
                <w:i w:val="1"/>
                <w:iCs w:val="1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f81bd"/>
                <w:sz w:val="20"/>
                <w:szCs w:val="20"/>
                <w:rtl w:val="0"/>
              </w:rPr>
              <w:t xml:space="preserve">Mirelle Casimiro Silvino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keepNext w:val="1"/>
              <w:widowControl w:val="0"/>
              <w:jc w:val="center"/>
              <w:rPr>
                <w:rFonts w:ascii="Arial" w:cs="Arial" w:eastAsia="Arial" w:hAnsi="Arial"/>
                <w:i w:val="1"/>
                <w:iCs w:val="1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f81bd"/>
                <w:sz w:val="20"/>
                <w:szCs w:val="20"/>
                <w:rtl w:val="0"/>
              </w:rPr>
              <w:t xml:space="preserve">mirelle.silvino@aluno.uepb.edu.br</w:t>
            </w:r>
          </w:p>
        </w:tc>
      </w:tr>
    </w:tbl>
    <w:p w:rsidR="00000000" w:rsidDel="00000000" w:rsidP="00000000" w:rsidRDefault="00000000" w:rsidRPr="00000000" w14:paraId="00000008">
      <w:pPr>
        <w:ind w:right="97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                                   </w:t>
      </w:r>
    </w:p>
    <w:p w:rsidR="00000000" w:rsidDel="00000000" w:rsidP="00000000" w:rsidRDefault="00000000" w:rsidRPr="00000000" w14:paraId="00000009">
      <w:pPr>
        <w:ind w:right="97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56.0" w:type="dxa"/>
        <w:jc w:val="left"/>
        <w:tblBorders>
          <w:top w:color="000000" w:space="0" w:sz="12" w:val="single"/>
          <w:bottom w:color="000000" w:space="0" w:sz="12" w:val="single"/>
          <w:insideH w:color="000000" w:space="0" w:sz="4" w:val="single"/>
          <w:insideV w:color="000000" w:space="0" w:sz="6" w:val="single"/>
        </w:tblBorders>
        <w:tblLayout w:type="fixed"/>
        <w:tblLook w:val="0400"/>
      </w:tblPr>
      <w:tblGrid>
        <w:gridCol w:w="1701"/>
        <w:gridCol w:w="1134"/>
        <w:gridCol w:w="1418"/>
        <w:gridCol w:w="2769"/>
        <w:gridCol w:w="2334"/>
        <w:tblGridChange w:id="0">
          <w:tblGrid>
            <w:gridCol w:w="1701"/>
            <w:gridCol w:w="1134"/>
            <w:gridCol w:w="1418"/>
            <w:gridCol w:w="2769"/>
            <w:gridCol w:w="2334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5"/>
            <w:tcBorders>
              <w:top w:color="95b3d7" w:space="0" w:sz="12" w:val="single"/>
              <w:bottom w:color="000000" w:space="0" w:sz="0" w:val="nil"/>
              <w:right w:color="000000" w:space="0" w:sz="0" w:val="nil"/>
            </w:tcBorders>
            <w:shd w:fill="95b3d7" w:val="clear"/>
            <w:vAlign w:val="center"/>
          </w:tcPr>
          <w:p w:rsidR="00000000" w:rsidDel="00000000" w:rsidP="00000000" w:rsidRDefault="00000000" w:rsidRPr="00000000" w14:paraId="0000000B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Histórico de Revisão</w:t>
            </w:r>
          </w:p>
        </w:tc>
      </w:tr>
      <w:tr>
        <w:trPr>
          <w:cantSplit w:val="0"/>
          <w:trHeight w:val="531" w:hRule="atLeast"/>
          <w:tblHeader w:val="0"/>
        </w:trPr>
        <w:tc>
          <w:tcPr>
            <w:tcBorders>
              <w:top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0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1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2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Release / Sprint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  <w:right w:color="000000" w:space="0" w:sz="0" w:val="nil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3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5b3d7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14">
            <w:pPr>
              <w:keepNext w:val="1"/>
              <w:widowControl w:val="0"/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Autor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19/10/2026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keepNext w:val="1"/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1"/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R1 / S1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keepNext w:val="1"/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Versão inicial do plano de teste do FilaSUS</w:t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keepNext w:val="1"/>
              <w:widowControl w:val="0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Mirelle Casimiro Silvino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95b3d7" w:space="0" w:sz="4" w:val="single"/>
              <w:bottom w:color="95b3d7" w:space="0" w:sz="12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12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12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12" w:val="single"/>
              <w:right w:color="95b3d7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5b3d7" w:space="0" w:sz="4" w:val="single"/>
              <w:left w:color="95b3d7" w:space="0" w:sz="4" w:val="single"/>
              <w:bottom w:color="95b3d7" w:space="0" w:sz="12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keepNext w:val="1"/>
              <w:widowControl w:val="0"/>
              <w:jc w:val="center"/>
              <w:rPr>
                <w:rFonts w:ascii="Arial" w:cs="Arial" w:eastAsia="Arial" w:hAnsi="Arial"/>
                <w:color w:val="4f81b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hd w:fill="auto" w:val="clear"/>
        <w:spacing w:line="360" w:lineRule="auto"/>
        <w:ind w:left="360" w:hanging="432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2C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Identificação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3747"/>
              <w:gridCol w:w="5953"/>
              <w:tblGridChange w:id="0">
                <w:tblGrid>
                  <w:gridCol w:w="3747"/>
                  <w:gridCol w:w="5953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2E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Campo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2F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Valor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Equipe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Adrielly Carla Ferreira de Melo, Maria Eduarda da Nóbrega e Mirelle Casimiro Silvino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Responsável (QA)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Mirelle Casimiro Silvino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Versão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1.0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Data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19/10/2026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Release / Sprint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Release 1 / Sprint 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3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Repositório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3B">
                  <w:pPr>
                    <w:spacing w:after="40" w:before="40" w:line="264" w:lineRule="auto"/>
                    <w:rPr/>
                  </w:pPr>
                  <w:hyperlink r:id="rId7">
                    <w:r w:rsidDel="00000000" w:rsidR="00000000" w:rsidRPr="00000000">
                      <w:rPr>
                        <w:rFonts w:ascii="Arial" w:cs="Arial" w:eastAsia="Arial" w:hAnsi="Arial"/>
                        <w:color w:val="1155cc"/>
                        <w:sz w:val="18"/>
                        <w:szCs w:val="18"/>
                        <w:u w:val="single"/>
                        <w:rtl w:val="0"/>
                      </w:rPr>
                      <w:t xml:space="preserve">https://github.com/carla-01/Projeto-gerencia</w:t>
                    </w:r>
                  </w:hyperlink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C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80" w:before="8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f81bd"/>
                <w:sz w:val="18"/>
                <w:szCs w:val="18"/>
                <w:rtl w:val="0"/>
              </w:rPr>
              <w:t xml:space="preserve">Este plano é conduzido pelo QA, escrito na Sprint 0 e atualizado a cada sprint e release. Salvar em </w:t>
            </w:r>
            <w:r w:rsidDel="00000000" w:rsidR="00000000" w:rsidRPr="00000000">
              <w:rPr>
                <w:rFonts w:ascii="Courier New" w:cs="Courier New" w:eastAsia="Courier New" w:hAnsi="Courier New"/>
                <w:i w:val="1"/>
                <w:iCs w:val="1"/>
                <w:color w:val="4f81bd"/>
                <w:sz w:val="16"/>
                <w:szCs w:val="16"/>
                <w:rtl w:val="0"/>
              </w:rPr>
              <w:t xml:space="preserve">docs/plano-de-teste.md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f81bd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3F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1. 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Descrever o que será testado, como, com quais ferramentas e por quem, para verificar se o sistema atende aos critérios de aceite das histórias de usuário e à Definition of Done.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 FilaSUS é uma fila virtual para Unidades Básicas de Saúde: o paciente entra na fila pelo celular e acompanha a sua posição, e a recepção e os profissionais organizam o atendimento. Na Release 1, o foco dos testes é o acesso ao sistema (login por perfil e controle de acesso por papel) e o cadastro do paciente com consentimento LGPD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43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2. Escopo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ece1" w:val="clear"/>
          </w:tcPr>
          <w:p w:rsidR="00000000" w:rsidDel="00000000" w:rsidP="00000000" w:rsidRDefault="00000000" w:rsidRPr="00000000" w14:paraId="00000044">
            <w:pPr>
              <w:keepNext w:val="1"/>
              <w:spacing w:after="80" w:before="80" w:lineRule="auto"/>
              <w:ind w:left="-78" w:firstLine="0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2.1 Dentro do escopo (funcionalidades e US testadas)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9699.999999999998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1792"/>
              <w:gridCol w:w="2530"/>
              <w:gridCol w:w="1792"/>
              <w:gridCol w:w="1792"/>
              <w:gridCol w:w="1794"/>
              <w:tblGridChange w:id="0">
                <w:tblGrid>
                  <w:gridCol w:w="1792"/>
                  <w:gridCol w:w="2530"/>
                  <w:gridCol w:w="1792"/>
                  <w:gridCol w:w="1792"/>
                  <w:gridCol w:w="1794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46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ID da US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47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Funcionalidade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48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Perfil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49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Release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4A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Prioridade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4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Login por perfil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Paciente, recepcionista, profissional e gestor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5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Controle de acesso por papel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Todos os perfis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5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Autocadastro do paciente com consentimento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Paciente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5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Recepção cadastra paciente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Recepcionista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5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F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ece1" w:val="clear"/>
          </w:tcPr>
          <w:p w:rsidR="00000000" w:rsidDel="00000000" w:rsidP="00000000" w:rsidRDefault="00000000" w:rsidRPr="00000000" w14:paraId="00000060">
            <w:pPr>
              <w:keepNext w:val="1"/>
              <w:spacing w:after="80" w:before="80" w:lineRule="auto"/>
              <w:ind w:left="-78" w:firstLine="0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2.2 Fora do escopo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Na Release 1: testes de carga com k6 (entram na R2 e na R3, com os drivers de Desempenho), testes em aplicativo nativo (o FilaSUS é web responsivo), integração real com o CadSUS/e-SUS e envio real de e-mail (US-23, R4).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63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3. Estratégia de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2194"/>
              <w:gridCol w:w="3186"/>
              <w:gridCol w:w="2690"/>
              <w:gridCol w:w="1630"/>
              <w:tblGridChange w:id="0">
                <w:tblGrid>
                  <w:gridCol w:w="2194"/>
                  <w:gridCol w:w="3186"/>
                  <w:gridCol w:w="2690"/>
                  <w:gridCol w:w="1630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65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Nível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66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O que cobre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67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Ferramenta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68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Responsável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6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Unitário e de integração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6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Regras de negócio e API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6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JUnit 5 + MockMvc (Spring Boot)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6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Desenvolvedores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6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Funcional (aceite) automatizado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6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Fluxos do usuário na interface web, a partir dos critérios de aceite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6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Cucumber (Gherkin) + Cypress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18"/>
                      <w:szCs w:val="18"/>
                      <w:rtl w:val="0"/>
                    </w:rPr>
                    <w:t xml:space="preserve">QA, com apoio da equipe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7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Exploratório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Fluxos novos e riscos mapeados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Roteiro manual (sessão de 30 a 45 min)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QA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75">
                  <w:pPr>
                    <w:spacing w:after="40" w:before="40" w:line="264" w:lineRule="auto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Desempenho e disponibilidade (drivers arquiteturais)</w:t>
                  </w:r>
                </w:p>
              </w:tc>
              <w:tc>
                <w:tcPr/>
                <w:p w:rsidR="00000000" w:rsidDel="00000000" w:rsidP="00000000" w:rsidRDefault="00000000" w:rsidRPr="00000000" w14:paraId="00000076">
                  <w:pPr>
                    <w:spacing w:after="40" w:before="40" w:line="264" w:lineRule="auto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Medidas da resposta dos drivers DA-DES e DA-DIS</w:t>
                  </w:r>
                </w:p>
              </w:tc>
              <w:tc>
                <w:tcPr/>
                <w:p w:rsidR="00000000" w:rsidDel="00000000" w:rsidP="00000000" w:rsidRDefault="00000000" w:rsidRPr="00000000" w14:paraId="0000007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k6, Chrome DevTools e UptimeRobot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QA e DevOps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7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Regressão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marcados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@regressao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rodando a cada merge e antes da release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Cypress no CI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7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QA e DevOps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Tipos de teste funcional previstos: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caminho feliz, cenários de exceção e validação de campos, controle de acesso por perfil, mensagens de erro, persistência dos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80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4. Abordagem BDD (critérios de aceite como testes)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  O PO escreve a US e os critérios de aceite em Gherkin (Dado que / Quando / Então) na issue.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  O QA transforma os critérios em arquivos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.feature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um por funcionalidade, com o ID da US na tag.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  Os cenários são automatizados em Cypress, com um passo (step) para cada linha Gherkin.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  O cenário passando no CI é a evidência de que o critério de aceite foi atendido.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ece1" w:val="clear"/>
          </w:tcPr>
          <w:p w:rsidR="00000000" w:rsidDel="00000000" w:rsidP="00000000" w:rsidRDefault="00000000" w:rsidRPr="00000000" w14:paraId="00000085">
            <w:pPr>
              <w:keepNext w:val="1"/>
              <w:spacing w:after="80" w:before="80" w:lineRule="auto"/>
              <w:ind w:left="-78" w:firstLine="0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4.1 Convenções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Idioma dos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.feature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português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# language: pt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), usando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Funcionalidade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Contexto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Cenário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Esquema do Cenário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Exemplos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Dado que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Quando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Então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Um arquivo por funcionalidade: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cypress/e2e/&lt;funcionalidade&gt;.feature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Nome do cenário descreve o comportamento, não a tela (ex.: "Cadastro com e-mail já existente").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Cada cenário é independente e cria o seu próprio dado.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Steps reutilizáveis ficam em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cypress/support/step_definitions/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Seletores: preferir atributos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data-cy="..."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front-end, combinados com o time de desenvolvimento.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Evitar esperas fixas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cy.wait(2000)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); usar asserções que esperam o elemento.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ece1" w:val="clear"/>
          </w:tcPr>
          <w:p w:rsidR="00000000" w:rsidDel="00000000" w:rsidP="00000000" w:rsidRDefault="00000000" w:rsidRPr="00000000" w14:paraId="0000008D">
            <w:pPr>
              <w:keepNext w:val="1"/>
              <w:spacing w:after="80" w:before="80" w:lineRule="auto"/>
              <w:ind w:left="-78" w:firstLine="0"/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4.2 Tags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2794"/>
              <w:gridCol w:w="6906"/>
              <w:tblGridChange w:id="0">
                <w:tblGrid>
                  <w:gridCol w:w="2794"/>
                  <w:gridCol w:w="6906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8F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Tag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90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Uso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@US-01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Liga o cenário à história de usuário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@R1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,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@R2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Release em que o cenário entrou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@smoke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Verificações rápidas que rodam a cada push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@regressao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Conjunto executado antes da release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@excecao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 de erro ou de 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9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@wip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9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Em construção (não roda no CI)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D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9F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5. Ambiente e ferramentas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3185"/>
              <w:gridCol w:w="6515"/>
              <w:tblGridChange w:id="0">
                <w:tblGrid>
                  <w:gridCol w:w="3185"/>
                  <w:gridCol w:w="6515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A1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Item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A2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Definição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Ambiente de teste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PostgreSQL 16 instalado na máquina, conforme docs/devops (ambiente de desenvolvimento). No CI, testes com banco H2 em memória.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Navegador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Chrome (versão estável atual) e Electron do Cypress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Back-end e banco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Java 21 + Spring Boot + PostgreSQL, com banco de teste separado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Automação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Cypress +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@badeball/cypress-cucumber-preprocessor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CI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GitHub Actions executando os testes a cada push e pull request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Gestão de casos e bugs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A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Jira (projeto GP 2026, chave SCRUM): casos ligados às US e bugs no modelo de bug da disciplina, com a label bug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A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Relatórios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B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Saída do Cypress no CI (vídeo e capturas de tela em caso de falha)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1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B3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6. Dados de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5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3660"/>
              <w:gridCol w:w="3660"/>
              <w:gridCol w:w="2380"/>
              <w:tblGridChange w:id="0">
                <w:tblGrid>
                  <w:gridCol w:w="3660"/>
                  <w:gridCol w:w="3660"/>
                  <w:gridCol w:w="2380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B5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Dado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B6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Origem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B7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Observação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B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Usuários por perfil (paciente, recepcionista, profissional, gestor)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B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Seed do banco de teste (script SQL em backend/src/test/resources)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B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Sem dados reais de pessoas; senhas de teste só no seed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B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Pacientes fictícios, serviços e filas da UBS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B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Fixtures em cypress/fixtures/ (pacientes.json, filas.json)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B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CPFs gerados válidos, nunca de pessoas reais (LGPD)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E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Regras: nenhum dado sensível real; o banco de teste é recriado ou limpo antes da execução.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C1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7. Critérios de entrada e de saída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Entrada (um item pode ser testado quando):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US atende à DoR e tem critérios Gherkin.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funcionalidade está integrada e implantada no ambiente de teste.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Os dados de teste estão disponíveis.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Saída (os testes da sprint estão concluídos quando):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Todos os cenários planejados foram executados.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Cenários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@smoke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@regressao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passam no CI.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Nenhum bug crítico ou alto em aberto sem plano de tratamento.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Os resultados estão registrados no relatório de execução.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B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0CC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8. Casos de teste e rastreabilidade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8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975"/>
              <w:gridCol w:w="975"/>
              <w:gridCol w:w="1377"/>
              <w:gridCol w:w="1836"/>
              <w:gridCol w:w="975"/>
              <w:gridCol w:w="975"/>
              <w:gridCol w:w="975"/>
              <w:gridCol w:w="1612"/>
              <w:tblGridChange w:id="0">
                <w:tblGrid>
                  <w:gridCol w:w="975"/>
                  <w:gridCol w:w="975"/>
                  <w:gridCol w:w="1377"/>
                  <w:gridCol w:w="1836"/>
                  <w:gridCol w:w="975"/>
                  <w:gridCol w:w="975"/>
                  <w:gridCol w:w="975"/>
                  <w:gridCol w:w="1612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0CE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ID do caso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CF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US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0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Arquivo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b w:val="1"/>
                      <w:bCs w:val="1"/>
                      <w:color w:val="ffffff"/>
                      <w:sz w:val="16"/>
                      <w:szCs w:val="16"/>
                      <w:rtl w:val="0"/>
                    </w:rPr>
                    <w:t xml:space="preserve">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1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Cenário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2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Tipo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3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Prioridade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4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Automatizado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0D5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Status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D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CT-US01-01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login-por-perfil.feature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Login com sucesso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Feliz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D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CT-US01-02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D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login-por-perfil.feature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Senha incorreta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E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CT-US02-01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controle-de-acesso.feature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Acesso permitido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Feliz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E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CT-US02-02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E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controle-de-acesso.feature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Acesso negado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F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CT-US04-01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autocadastro-paciente.feature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Cadastro com sucesso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Feliz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0F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CT-US04-02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F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autocadastro-paciente.feature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Sem consentimento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0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CT-US04-03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US-04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autocadastro-paciente.feature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CPF inválido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0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CT-US05-01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0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cadastro-recepcao.feature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Cadastro presencial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Feliz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1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CT-US05-02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US-05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sz w:val="16"/>
                      <w:szCs w:val="16"/>
                      <w:rtl w:val="0"/>
                    </w:rPr>
                    <w:t xml:space="preserve">cadastro-recepcao.feature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Paciente já cadastrado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Exceção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Sim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1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Pendente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E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20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9. Cronograma de testes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1665"/>
              <w:gridCol w:w="4409"/>
              <w:gridCol w:w="3626"/>
              <w:tblGridChange w:id="0">
                <w:tblGrid>
                  <w:gridCol w:w="1665"/>
                  <w:gridCol w:w="4409"/>
                  <w:gridCol w:w="3626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122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23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Foco dos testes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24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Entregável do QA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2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Sprint 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Preparar Cypress e Cucumber, primeiro cenário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@smoke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rodando no CI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Plano de teste e ambiente configurado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2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Sprint 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das US da sprint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Casos de teste e primeiros bugs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2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Sprint 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ligados às US, deploy em homologação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Relatório da sprint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2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Sprint 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2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Regressão da Release 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Relatório de qualidade da release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3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Sprints 4 a 7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Regressão ampliada, estabilização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Relatórios e relatório final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4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36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10. Papéis e responsabilidades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2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2659"/>
              <w:gridCol w:w="7041"/>
              <w:tblGridChange w:id="0">
                <w:tblGrid>
                  <w:gridCol w:w="2659"/>
                  <w:gridCol w:w="7041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138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Papel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39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Responsabilidade nos testes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3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QA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 o plano, escreve os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.feature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, automatiza os cenários, executa os testes exploratórios e registra bugs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3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Escreve e valida os critérios de aceite; aceita ou rejeita a US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3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Desenvolvedores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3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Testes unitários e de integração; corrigem bugs; incluem </w:t>
                  </w:r>
                  <w:r w:rsidDel="00000000" w:rsidR="00000000" w:rsidRPr="00000000">
                    <w:rPr>
                      <w:rFonts w:ascii="Courier New" w:cs="Courier New" w:eastAsia="Courier New" w:hAnsi="Courier New"/>
                      <w:sz w:val="16"/>
                      <w:szCs w:val="16"/>
                      <w:rtl w:val="0"/>
                    </w:rPr>
                    <w:t xml:space="preserve">data-cy</w:t>
                  </w: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 na interface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4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DevOps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4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Executa os testes no pipeline; mantém ambiente e banco de teste; guarda vídeos e relatórios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4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4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Acompanha métricas de teste e impedimentos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4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5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46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11. Gestão de defeitos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Bugs registrados com o modelo de relato de bug (passos, resultado esperado e obtido, evidência, severidade).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Severidade: Crítica, Alta, Média, Baixa.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Todo bug encontrado por um cenário recebe o ID da US e o nome do cenário.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1"/>
              </w:numPr>
              <w:spacing w:after="30" w:before="30" w:line="264" w:lineRule="auto"/>
              <w:ind w:left="360" w:hanging="2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Bug corrigido gera nova execução do cenário e, se for crítico ou alto, de um teste de regressão.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4C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12. Riscos dos testes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5"/>
              <w:tblW w:w="9700.0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3520"/>
              <w:gridCol w:w="1329"/>
              <w:gridCol w:w="1329"/>
              <w:gridCol w:w="3522"/>
              <w:tblGridChange w:id="0">
                <w:tblGrid>
                  <w:gridCol w:w="3520"/>
                  <w:gridCol w:w="1329"/>
                  <w:gridCol w:w="1329"/>
                  <w:gridCol w:w="3522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14E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Risco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4F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Probabilidade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50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Impacto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51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Resposta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5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Testes instáveis (falham sem mudança no código)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Esperas por asserção, dados isolados, revisar seletores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5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Equipe sem experiência com Cypress/Cucumber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 piloto na Sprint 0 e pareamento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5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Ambiente de homologação indisponível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Média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Alto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Rodar contra ambiente local no CI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5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Teste de carga do tempo real (SSE) difícil de reproduzir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5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6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6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62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3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64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13. Métricas e relatório de execução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spacing w:after="60" w:before="60" w:line="26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Registrar ao fim de cada sprint (e consolidar na release), ligado ao plano de qualidade: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27"/>
              <w:tblW w:w="9720.000000000002" w:type="dxa"/>
              <w:jc w:val="left"/>
              <w:tblBorders>
                <w:top w:color="95b3d7" w:space="0" w:sz="4" w:val="single"/>
                <w:left w:color="95b3d7" w:space="0" w:sz="4" w:val="single"/>
                <w:bottom w:color="95b3d7" w:space="0" w:sz="4" w:val="single"/>
                <w:right w:color="95b3d7" w:space="0" w:sz="4" w:val="single"/>
                <w:insideH w:color="95b3d7" w:space="0" w:sz="4" w:val="single"/>
                <w:insideV w:color="95b3d7" w:space="0" w:sz="4" w:val="single"/>
              </w:tblBorders>
              <w:tblLayout w:type="fixed"/>
              <w:tblLook w:val="0400"/>
            </w:tblPr>
            <w:tblGrid>
              <w:gridCol w:w="2033.6578373325026"/>
              <w:gridCol w:w="1280.6531629791216"/>
              <w:gridCol w:w="1280.6531629791216"/>
              <w:gridCol w:w="1281.2589591773142"/>
              <w:gridCol w:w="1281.2589591773142"/>
              <w:gridCol w:w="1281.2589591773142"/>
              <w:gridCol w:w="1281.2589591773142"/>
              <w:tblGridChange w:id="0">
                <w:tblGrid>
                  <w:gridCol w:w="2033.6578373325026"/>
                  <w:gridCol w:w="1280.6531629791216"/>
                  <w:gridCol w:w="1280.6531629791216"/>
                  <w:gridCol w:w="1281.2589591773142"/>
                  <w:gridCol w:w="1281.2589591773142"/>
                  <w:gridCol w:w="1281.2589591773142"/>
                  <w:gridCol w:w="1281.2589591773142"/>
                </w:tblGrid>
              </w:tblGridChange>
            </w:tblGrid>
            <w:tr>
              <w:trPr>
                <w:cantSplit w:val="1"/>
                <w:tblHeader w:val="1"/>
              </w:trPr>
              <w:tc>
                <w:tcPr>
                  <w:shd w:fill="95b3d7" w:val="clear"/>
                </w:tcPr>
                <w:p w:rsidR="00000000" w:rsidDel="00000000" w:rsidP="00000000" w:rsidRDefault="00000000" w:rsidRPr="00000000" w14:paraId="00000166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Métrica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7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8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9">
                  <w:pPr>
                    <w:spacing w:after="40" w:before="40" w:line="264" w:lineRule="auto"/>
                    <w:jc w:val="center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A">
                  <w:pPr>
                    <w:spacing w:after="40" w:before="40" w:line="264" w:lineRule="auto"/>
                    <w:jc w:val="center"/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4</w:t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B">
                  <w:pPr>
                    <w:spacing w:after="40" w:before="40" w:line="264" w:lineRule="auto"/>
                    <w:jc w:val="center"/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5</w:t>
                  </w:r>
                </w:p>
              </w:tc>
              <w:tc>
                <w:tcPr>
                  <w:shd w:fill="95b3d7" w:val="clear"/>
                </w:tcPr>
                <w:p w:rsidR="00000000" w:rsidDel="00000000" w:rsidP="00000000" w:rsidRDefault="00000000" w:rsidRPr="00000000" w14:paraId="0000016C">
                  <w:pPr>
                    <w:spacing w:after="40" w:before="40" w:line="264" w:lineRule="auto"/>
                    <w:jc w:val="center"/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color w:val="ffffff"/>
                      <w:sz w:val="18"/>
                      <w:szCs w:val="18"/>
                      <w:rtl w:val="0"/>
                    </w:rPr>
                    <w:t xml:space="preserve">Sprint 6</w:t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6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planejados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6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6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7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automatizados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7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Cenários executados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7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8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Passaram / Falharam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7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8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89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% de aprovação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A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B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C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D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E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8F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1"/>
                <w:tblHeader w:val="0"/>
              </w:trPr>
              <w:tc>
                <w:tcPr/>
                <w:p w:rsidR="00000000" w:rsidDel="00000000" w:rsidP="00000000" w:rsidRDefault="00000000" w:rsidRPr="00000000" w14:paraId="00000190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Bugs abertos (crítico/alto)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1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2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3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4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5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196">
                  <w:pPr>
                    <w:spacing w:after="40" w:before="40" w:line="264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97">
            <w:pPr>
              <w:spacing w:line="264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8">
      <w:pPr>
        <w:spacing w:line="2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64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923.0" w:type="dxa"/>
        <w:jc w:val="left"/>
        <w:tblInd w:w="-572.0" w:type="dxa"/>
        <w:tblBorders>
          <w:top w:color="95b3d7" w:space="0" w:sz="4" w:val="single"/>
          <w:left w:color="95b3d7" w:space="0" w:sz="4" w:val="single"/>
          <w:bottom w:color="95b3d7" w:space="0" w:sz="4" w:val="single"/>
          <w:right w:color="95b3d7" w:space="0" w:sz="4" w:val="single"/>
          <w:insideH w:color="95b3d7" w:space="0" w:sz="4" w:val="single"/>
          <w:insideV w:color="95b3d7" w:space="0" w:sz="4" w:val="single"/>
        </w:tblBorders>
        <w:tblLayout w:type="fixed"/>
        <w:tblLook w:val="0400"/>
      </w:tblPr>
      <w:tblGrid>
        <w:gridCol w:w="9923"/>
        <w:tblGridChange w:id="0">
          <w:tblGrid>
            <w:gridCol w:w="9923"/>
          </w:tblGrid>
        </w:tblGridChange>
      </w:tblGrid>
      <w:tr>
        <w:trPr>
          <w:cantSplit w:val="1"/>
          <w:tblHeader w:val="0"/>
        </w:trPr>
        <w:tc>
          <w:tcPr>
            <w:shd w:fill="95b3d7" w:val="clear"/>
          </w:tcPr>
          <w:p w:rsidR="00000000" w:rsidDel="00000000" w:rsidP="00000000" w:rsidRDefault="00000000" w:rsidRPr="00000000" w14:paraId="0000019A">
            <w:pPr>
              <w:pStyle w:val="Subtitle"/>
              <w:spacing w:after="60" w:before="60" w:lineRule="auto"/>
              <w:ind w:left="-78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rtl w:val="0"/>
              </w:rPr>
              <w:t xml:space="preserve">Checklist do plano de teste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B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Escopo com as US testadas e o que fica de fora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Estratégia definida, com Cucumber e Cypress para os testes funcionais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Convenções de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.feature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 tags acordadas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Ambiente, dados de teste e execução no CI descritos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Critérios de entrada e de saída ligados à DoD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Tabela de casos com rastreabilidade (US, cenário, status)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Cenário piloto (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@smoke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) rodando no CI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after="30" w:before="30" w:line="264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   ]  Plano salvo em </w:t>
            </w: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docs/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 no Jira/ Azure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3">
      <w:pPr>
        <w:spacing w:line="2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4f81bd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4f81bd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6838" w:w="11906" w:orient="portrait"/>
      <w:pgMar w:bottom="1134" w:top="1418" w:left="1701" w:right="1134" w:header="425" w:footer="38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1"/>
      <w:tblW w:w="9370.0" w:type="dxa"/>
      <w:jc w:val="left"/>
      <w:tblBorders>
        <w:top w:color="000000" w:space="0" w:sz="4" w:val="single"/>
      </w:tblBorders>
      <w:tblLayout w:type="fixed"/>
      <w:tblLook w:val="0000"/>
    </w:tblPr>
    <w:tblGrid>
      <w:gridCol w:w="6080"/>
      <w:gridCol w:w="1645"/>
      <w:gridCol w:w="1645"/>
      <w:tblGridChange w:id="0">
        <w:tblGrid>
          <w:gridCol w:w="6080"/>
          <w:gridCol w:w="1645"/>
          <w:gridCol w:w="1645"/>
        </w:tblGrid>
      </w:tblGridChange>
    </w:tblGrid>
    <w:tr>
      <w:trPr>
        <w:cantSplit w:val="0"/>
        <w:trHeight w:val="254" w:hRule="atLeast"/>
        <w:tblHeader w:val="0"/>
      </w:trPr>
      <w:tc>
        <w:tcPr/>
        <w:p w:rsidR="00000000" w:rsidDel="00000000" w:rsidP="00000000" w:rsidRDefault="00000000" w:rsidRPr="00000000" w14:paraId="000001B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31849b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Gerência de Projetos – Plano de Teste – Versão 1.0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B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31849b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B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Pág.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1"/>
        <w:iCs w:val="1"/>
        <w:smallCaps w:val="0"/>
        <w:strike w:val="0"/>
        <w:color w:val="4f81bd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9"/>
      <w:tblW w:w="8876.0" w:type="dxa"/>
      <w:jc w:val="left"/>
      <w:tblInd w:w="-87.0" w:type="dxa"/>
      <w:tblBorders>
        <w:top w:color="000000" w:space="0" w:sz="12" w:val="single"/>
        <w:bottom w:color="000000" w:space="0" w:sz="12" w:val="single"/>
        <w:insideV w:color="000000" w:space="0" w:sz="4" w:val="single"/>
      </w:tblBorders>
      <w:tblLayout w:type="fixed"/>
      <w:tblLook w:val="0000"/>
    </w:tblPr>
    <w:tblGrid>
      <w:gridCol w:w="8876"/>
      <w:tblGridChange w:id="0">
        <w:tblGrid>
          <w:gridCol w:w="8876"/>
        </w:tblGrid>
      </w:tblGridChange>
    </w:tblGrid>
    <w:tr>
      <w:trPr>
        <w:cantSplit w:val="0"/>
        <w:trHeight w:val="301" w:hRule="atLeast"/>
        <w:tblHeader w:val="0"/>
      </w:trPr>
      <w:tc>
        <w:tcPr/>
        <w:p w:rsidR="00000000" w:rsidDel="00000000" w:rsidP="00000000" w:rsidRDefault="00000000" w:rsidRPr="00000000" w14:paraId="000001A8">
          <w:pPr>
            <w:ind w:left="-60" w:firstLine="0"/>
            <w:jc w:val="center"/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18"/>
              <w:szCs w:val="18"/>
              <w:rtl w:val="0"/>
            </w:rPr>
            <w:t xml:space="preserve">Universidade Estadual da Paraíba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  <w:rtl w:val="0"/>
            </w:rPr>
            <w:t xml:space="preserve"> – UEPB</w:t>
          </w:r>
        </w:p>
        <w:p w:rsidR="00000000" w:rsidDel="00000000" w:rsidP="00000000" w:rsidRDefault="00000000" w:rsidRPr="00000000" w14:paraId="000001A9">
          <w:pPr>
            <w:ind w:left="-60" w:firstLine="0"/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Disciplina Gerência de Projetos</w:t>
          </w:r>
        </w:p>
        <w:p w:rsidR="00000000" w:rsidDel="00000000" w:rsidP="00000000" w:rsidRDefault="00000000" w:rsidRPr="00000000" w14:paraId="000001AA">
          <w:pPr>
            <w:ind w:left="-60" w:firstLine="0"/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Engenharia de Software e Gerência de Projeto</w:t>
          </w:r>
        </w:p>
      </w:tc>
    </w:tr>
    <w:tr>
      <w:trPr>
        <w:cantSplit w:val="0"/>
        <w:trHeight w:val="234" w:hRule="atLeast"/>
        <w:tblHeader w:val="0"/>
      </w:trPr>
      <w:tc>
        <w:tcPr/>
        <w:p w:rsidR="00000000" w:rsidDel="00000000" w:rsidP="00000000" w:rsidRDefault="00000000" w:rsidRPr="00000000" w14:paraId="000001A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PLANO DE TESTE – FUNCIONAL</w:t>
          </w:r>
        </w:p>
      </w:tc>
    </w:tr>
  </w:tbl>
  <w:p w:rsidR="00000000" w:rsidDel="00000000" w:rsidP="00000000" w:rsidRDefault="00000000" w:rsidRPr="00000000" w14:paraId="000001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0"/>
      <w:tblW w:w="9356.0" w:type="dxa"/>
      <w:jc w:val="left"/>
      <w:tblInd w:w="-87.0" w:type="dxa"/>
      <w:tblBorders>
        <w:top w:color="000000" w:space="0" w:sz="12" w:val="single"/>
        <w:bottom w:color="000000" w:space="0" w:sz="12" w:val="single"/>
        <w:insideV w:color="000000" w:space="0" w:sz="4" w:val="single"/>
      </w:tblBorders>
      <w:tblLayout w:type="fixed"/>
      <w:tblLook w:val="0000"/>
    </w:tblPr>
    <w:tblGrid>
      <w:gridCol w:w="9356"/>
      <w:tblGridChange w:id="0">
        <w:tblGrid>
          <w:gridCol w:w="9356"/>
        </w:tblGrid>
      </w:tblGridChange>
    </w:tblGrid>
    <w:tr>
      <w:trPr>
        <w:cantSplit w:val="0"/>
        <w:trHeight w:val="301" w:hRule="atLeast"/>
        <w:tblHeader w:val="0"/>
      </w:trPr>
      <w:tc>
        <w:tcPr>
          <w:tcMar>
            <w:top w:w="55.0" w:type="dxa"/>
            <w:left w:w="55.0" w:type="dxa"/>
            <w:bottom w:w="55.0" w:type="dxa"/>
            <w:right w:w="55.0" w:type="dxa"/>
          </w:tcMar>
        </w:tcPr>
        <w:p w:rsidR="00000000" w:rsidDel="00000000" w:rsidP="00000000" w:rsidRDefault="00000000" w:rsidRPr="00000000" w14:paraId="000001AE">
          <w:pPr>
            <w:ind w:left="-60" w:firstLine="0"/>
            <w:jc w:val="center"/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18"/>
              <w:szCs w:val="18"/>
              <w:rtl w:val="0"/>
            </w:rPr>
            <w:t xml:space="preserve">Universidade Estadual da Paraíba</w:t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0"/>
              <w:szCs w:val="20"/>
              <w:rtl w:val="0"/>
            </w:rPr>
            <w:t xml:space="preserve"> – UEPB</w:t>
          </w:r>
        </w:p>
        <w:p w:rsidR="00000000" w:rsidDel="00000000" w:rsidP="00000000" w:rsidRDefault="00000000" w:rsidRPr="00000000" w14:paraId="000001AF">
          <w:pPr>
            <w:ind w:left="-60" w:firstLine="0"/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Disciplina Gerência de Projetos</w:t>
          </w:r>
        </w:p>
        <w:p w:rsidR="00000000" w:rsidDel="00000000" w:rsidP="00000000" w:rsidRDefault="00000000" w:rsidRPr="00000000" w14:paraId="000001B0">
          <w:pPr>
            <w:ind w:left="-60" w:firstLine="0"/>
            <w:jc w:val="center"/>
            <w:rPr>
              <w:rFonts w:ascii="Arial" w:cs="Arial" w:eastAsia="Arial" w:hAnsi="Arial"/>
              <w:color w:val="000000"/>
              <w:sz w:val="18"/>
              <w:szCs w:val="18"/>
            </w:rPr>
          </w:pPr>
          <w:r w:rsidDel="00000000" w:rsidR="00000000" w:rsidRPr="00000000">
            <w:rPr>
              <w:rFonts w:ascii="Arial" w:cs="Arial" w:eastAsia="Arial" w:hAnsi="Arial"/>
              <w:color w:val="000000"/>
              <w:sz w:val="18"/>
              <w:szCs w:val="18"/>
              <w:rtl w:val="0"/>
            </w:rPr>
            <w:t xml:space="preserve">Engenharia de Software e Gerência de Projeto</w:t>
          </w:r>
        </w:p>
      </w:tc>
    </w:tr>
    <w:tr>
      <w:trPr>
        <w:cantSplit w:val="0"/>
        <w:trHeight w:val="234" w:hRule="atLeast"/>
        <w:tblHeader w:val="0"/>
      </w:trPr>
      <w:tc>
        <w:tcPr>
          <w:tcMar>
            <w:top w:w="55.0" w:type="dxa"/>
            <w:left w:w="55.0" w:type="dxa"/>
            <w:bottom w:w="55.0" w:type="dxa"/>
            <w:right w:w="55.0" w:type="dxa"/>
          </w:tcMar>
        </w:tcPr>
        <w:p w:rsidR="00000000" w:rsidDel="00000000" w:rsidP="00000000" w:rsidRDefault="00000000" w:rsidRPr="00000000" w14:paraId="000001B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PLANO DE TESTE – FUNCIONAL</w:t>
          </w:r>
        </w:p>
      </w:tc>
    </w:tr>
  </w:tbl>
  <w:p w:rsidR="00000000" w:rsidDel="00000000" w:rsidP="00000000" w:rsidRDefault="00000000" w:rsidRPr="00000000" w14:paraId="000001B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e6e6e6" w:val="clear"/>
      <w:spacing w:after="60" w:before="240" w:lineRule="auto"/>
      <w:ind w:left="432" w:hanging="432"/>
    </w:pPr>
    <w:rPr>
      <w:rFonts w:ascii="Arial" w:cs="Arial" w:eastAsia="Arial" w:hAnsi="Arial"/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576" w:hanging="576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rFonts w:ascii="Arial" w:cs="Arial" w:eastAsia="Arial" w:hAnsi="Arial"/>
      <w:i w:val="1"/>
      <w:i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</w:pPr>
    <w:rPr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b w:val="1"/>
      <w:bCs w:val="1"/>
      <w:sz w:val="22"/>
      <w:szCs w:val="22"/>
    </w:rPr>
  </w:style>
  <w:style w:type="paragraph" w:styleId="Title">
    <w:name w:val="Title"/>
    <w:basedOn w:val="Normal"/>
    <w:next w:val="Normal"/>
    <w:pPr>
      <w:spacing w:after="360" w:before="480" w:lineRule="auto"/>
      <w:jc w:val="both"/>
    </w:pPr>
    <w:rPr>
      <w:rFonts w:ascii="Arial" w:cs="Arial" w:eastAsia="Arial" w:hAnsi="Arial"/>
      <w:b w:val="1"/>
      <w:bCs w:val="1"/>
      <w:sz w:val="28"/>
      <w:szCs w:val="28"/>
    </w:rPr>
  </w:style>
  <w:style w:type="paragraph" w:styleId="Ttulo7">
    <w:name w:val="heading 7"/>
    <w:basedOn w:val="Normal"/>
    <w:next w:val="Normal"/>
    <w:link w:val="Ttulo7Char"/>
    <w:uiPriority w:val="99"/>
    <w:qFormat w:val="1"/>
    <w:rsid w:val="00CC29AC"/>
    <w:pPr>
      <w:numPr>
        <w:ilvl w:val="6"/>
        <w:numId w:val="1"/>
      </w:numPr>
      <w:spacing w:after="60" w:before="240"/>
      <w:outlineLvl w:val="6"/>
    </w:pPr>
  </w:style>
  <w:style w:type="paragraph" w:styleId="Ttulo8">
    <w:name w:val="heading 8"/>
    <w:basedOn w:val="Normal"/>
    <w:next w:val="Normal"/>
    <w:link w:val="Ttulo8Char"/>
    <w:uiPriority w:val="99"/>
    <w:qFormat w:val="1"/>
    <w:rsid w:val="00CC29AC"/>
    <w:pPr>
      <w:numPr>
        <w:ilvl w:val="7"/>
        <w:numId w:val="1"/>
      </w:numPr>
      <w:spacing w:after="60" w:before="240"/>
      <w:outlineLvl w:val="7"/>
    </w:pPr>
    <w:rPr>
      <w:i w:val="1"/>
      <w:iCs w:val="1"/>
    </w:rPr>
  </w:style>
  <w:style w:type="paragraph" w:styleId="Ttulo9">
    <w:name w:val="heading 9"/>
    <w:basedOn w:val="Normal"/>
    <w:next w:val="Normal"/>
    <w:link w:val="Ttulo9Char"/>
    <w:uiPriority w:val="99"/>
    <w:qFormat w:val="1"/>
    <w:rsid w:val="00CC29AC"/>
    <w:pPr>
      <w:numPr>
        <w:ilvl w:val="8"/>
        <w:numId w:val="1"/>
      </w:numPr>
      <w:spacing w:after="60" w:before="240"/>
      <w:outlineLvl w:val="8"/>
    </w:pPr>
    <w:rPr>
      <w:rFonts w:ascii="Arial" w:cs="Arial" w:hAnsi="Arial"/>
      <w:sz w:val="22"/>
      <w:szCs w:val="2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Cabealho">
    <w:name w:val="header"/>
    <w:basedOn w:val="Normal"/>
    <w:link w:val="CabealhoChar"/>
    <w:unhideWhenUsed w:val="1"/>
    <w:rsid w:val="00CC29AC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CC29AC"/>
  </w:style>
  <w:style w:type="paragraph" w:styleId="Rodap">
    <w:name w:val="footer"/>
    <w:basedOn w:val="Normal"/>
    <w:link w:val="RodapChar"/>
    <w:unhideWhenUsed w:val="1"/>
    <w:rsid w:val="00CC29AC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CC29AC"/>
  </w:style>
  <w:style w:type="character" w:styleId="TtuloChar" w:customStyle="1">
    <w:name w:val="Título Char"/>
    <w:basedOn w:val="Fontepargpadro"/>
    <w:link w:val="Ttulo"/>
    <w:rsid w:val="00CC29AC"/>
    <w:rPr>
      <w:rFonts w:ascii="Arial" w:cs="Times New Roman" w:eastAsia="Times New Roman" w:hAnsi="Arial"/>
      <w:b w:val="1"/>
      <w:caps w:val="1"/>
      <w:sz w:val="28"/>
      <w:szCs w:val="20"/>
    </w:rPr>
  </w:style>
  <w:style w:type="character" w:styleId="Hyperlink">
    <w:name w:val="Hyperlink"/>
    <w:uiPriority w:val="99"/>
    <w:rsid w:val="00CC29AC"/>
    <w:rPr>
      <w:color w:val="0000ff"/>
      <w:u w:val="single"/>
    </w:rPr>
  </w:style>
  <w:style w:type="character" w:styleId="SubttuloChar" w:customStyle="1">
    <w:name w:val="Subtítulo Char"/>
    <w:basedOn w:val="Fontepargpadro"/>
    <w:link w:val="Subttulo"/>
    <w:rsid w:val="00CC29AC"/>
    <w:rPr>
      <w:rFonts w:ascii="Arial" w:cs="Tahoma" w:eastAsia="MS Mincho" w:hAnsi="Arial"/>
      <w:i w:val="1"/>
      <w:iCs w:val="1"/>
      <w:sz w:val="28"/>
      <w:szCs w:val="28"/>
      <w:lang w:eastAsia="pt-BR"/>
    </w:rPr>
  </w:style>
  <w:style w:type="paragraph" w:styleId="CabealhodeTabela" w:customStyle="1">
    <w:name w:val="Cabeçalho de Tabela"/>
    <w:basedOn w:val="Normal"/>
    <w:rsid w:val="00CC29AC"/>
    <w:pPr>
      <w:spacing w:after="60" w:before="60"/>
      <w:jc w:val="center"/>
    </w:pPr>
    <w:rPr>
      <w:rFonts w:eastAsia="Times New Roman"/>
      <w:b w:val="1"/>
      <w:szCs w:val="20"/>
      <w:lang w:eastAsia="pt-BR"/>
    </w:rPr>
  </w:style>
  <w:style w:type="paragraph" w:styleId="DetalhedeReviso" w:customStyle="1">
    <w:name w:val="Detalhe de Revisão"/>
    <w:basedOn w:val="Normal"/>
    <w:rsid w:val="00CC29AC"/>
    <w:pPr>
      <w:spacing w:after="60" w:before="60"/>
      <w:ind w:left="720"/>
    </w:pPr>
    <w:rPr>
      <w:rFonts w:ascii="Arial" w:eastAsia="Times New Roman" w:hAnsi="Arial"/>
      <w:sz w:val="20"/>
      <w:szCs w:val="20"/>
      <w:lang w:eastAsia="pt-BR"/>
    </w:rPr>
  </w:style>
  <w:style w:type="character" w:styleId="Ttulo1Char" w:customStyle="1">
    <w:name w:val="Título 1 Char"/>
    <w:basedOn w:val="Fontepargpadro"/>
    <w:uiPriority w:val="9"/>
    <w:rsid w:val="00CC29AC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  <w:lang w:eastAsia="zh-CN" w:val="en-US"/>
    </w:rPr>
  </w:style>
  <w:style w:type="character" w:styleId="Ttulo2Char" w:customStyle="1">
    <w:name w:val="Título 2 Char"/>
    <w:basedOn w:val="Fontepargpadro"/>
    <w:uiPriority w:val="9"/>
    <w:semiHidden w:val="1"/>
    <w:rsid w:val="00CC29AC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  <w:lang w:eastAsia="zh-CN" w:val="en-US"/>
    </w:rPr>
  </w:style>
  <w:style w:type="character" w:styleId="Ttulo3Char" w:customStyle="1">
    <w:name w:val="Título 3 Char"/>
    <w:basedOn w:val="Fontepargpadro"/>
    <w:link w:val="Ttulo3"/>
    <w:uiPriority w:val="99"/>
    <w:rsid w:val="00CC29AC"/>
    <w:rPr>
      <w:rFonts w:ascii="Arial" w:cs="Arial" w:eastAsia="SimSun" w:hAnsi="Arial"/>
      <w:i w:val="1"/>
      <w:iCs w:val="1"/>
      <w:sz w:val="28"/>
      <w:szCs w:val="28"/>
      <w:lang w:eastAsia="zh-CN"/>
    </w:rPr>
  </w:style>
  <w:style w:type="character" w:styleId="Ttulo4Char" w:customStyle="1">
    <w:name w:val="Título 4 Char"/>
    <w:basedOn w:val="Fontepargpadro"/>
    <w:link w:val="Ttulo4"/>
    <w:uiPriority w:val="99"/>
    <w:rsid w:val="00CC29AC"/>
    <w:rPr>
      <w:rFonts w:ascii="Times New Roman" w:cs="Times New Roman" w:eastAsia="SimSun" w:hAnsi="Times New Roman"/>
      <w:sz w:val="28"/>
      <w:szCs w:val="28"/>
      <w:lang w:eastAsia="zh-CN" w:val="en-US"/>
    </w:rPr>
  </w:style>
  <w:style w:type="character" w:styleId="Ttulo5Char" w:customStyle="1">
    <w:name w:val="Título 5 Char"/>
    <w:basedOn w:val="Fontepargpadro"/>
    <w:link w:val="Ttulo5"/>
    <w:uiPriority w:val="99"/>
    <w:rsid w:val="00CC29AC"/>
    <w:rPr>
      <w:rFonts w:ascii="Times New Roman" w:cs="Times New Roman" w:eastAsia="SimSun" w:hAnsi="Times New Roman"/>
      <w:b w:val="1"/>
      <w:bCs w:val="1"/>
      <w:i w:val="1"/>
      <w:iCs w:val="1"/>
      <w:sz w:val="26"/>
      <w:szCs w:val="26"/>
      <w:lang w:eastAsia="zh-CN" w:val="en-US"/>
    </w:rPr>
  </w:style>
  <w:style w:type="character" w:styleId="Ttulo6Char" w:customStyle="1">
    <w:name w:val="Título 6 Char"/>
    <w:basedOn w:val="Fontepargpadro"/>
    <w:link w:val="Ttulo6"/>
    <w:uiPriority w:val="99"/>
    <w:rsid w:val="00CC29AC"/>
    <w:rPr>
      <w:rFonts w:ascii="Times New Roman" w:cs="Times New Roman" w:eastAsia="SimSun" w:hAnsi="Times New Roman"/>
      <w:b w:val="1"/>
      <w:bCs w:val="1"/>
      <w:lang w:eastAsia="zh-CN" w:val="en-US"/>
    </w:rPr>
  </w:style>
  <w:style w:type="character" w:styleId="Ttulo7Char" w:customStyle="1">
    <w:name w:val="Título 7 Char"/>
    <w:basedOn w:val="Fontepargpadro"/>
    <w:link w:val="Ttulo7"/>
    <w:uiPriority w:val="99"/>
    <w:rsid w:val="00CC29AC"/>
    <w:rPr>
      <w:rFonts w:ascii="Times New Roman" w:cs="Times New Roman" w:eastAsia="SimSun" w:hAnsi="Times New Roman"/>
      <w:sz w:val="24"/>
      <w:szCs w:val="24"/>
      <w:lang w:eastAsia="zh-CN" w:val="en-US"/>
    </w:rPr>
  </w:style>
  <w:style w:type="character" w:styleId="Ttulo8Char" w:customStyle="1">
    <w:name w:val="Título 8 Char"/>
    <w:basedOn w:val="Fontepargpadro"/>
    <w:link w:val="Ttulo8"/>
    <w:uiPriority w:val="99"/>
    <w:rsid w:val="00CC29AC"/>
    <w:rPr>
      <w:rFonts w:ascii="Times New Roman" w:cs="Times New Roman" w:eastAsia="SimSun" w:hAnsi="Times New Roman"/>
      <w:i w:val="1"/>
      <w:iCs w:val="1"/>
      <w:sz w:val="24"/>
      <w:szCs w:val="24"/>
      <w:lang w:eastAsia="zh-CN" w:val="en-US"/>
    </w:rPr>
  </w:style>
  <w:style w:type="character" w:styleId="Ttulo9Char" w:customStyle="1">
    <w:name w:val="Título 9 Char"/>
    <w:basedOn w:val="Fontepargpadro"/>
    <w:link w:val="Ttulo9"/>
    <w:uiPriority w:val="99"/>
    <w:rsid w:val="00CC29AC"/>
    <w:rPr>
      <w:rFonts w:ascii="Arial" w:cs="Arial" w:eastAsia="SimSun" w:hAnsi="Arial"/>
      <w:lang w:eastAsia="zh-CN" w:val="en-US"/>
    </w:rPr>
  </w:style>
  <w:style w:type="character" w:styleId="Ttulo1Char1" w:customStyle="1">
    <w:name w:val="Título 1 Char1"/>
    <w:link w:val="Ttulo1"/>
    <w:uiPriority w:val="99"/>
    <w:locked w:val="1"/>
    <w:rsid w:val="00CC29AC"/>
    <w:rPr>
      <w:rFonts w:ascii="Arial Bold" w:cs="Arial Bold" w:eastAsia="SimSun" w:hAnsi="Arial Bold"/>
      <w:b w:val="1"/>
      <w:bCs w:val="1"/>
      <w:kern w:val="32"/>
      <w:sz w:val="40"/>
      <w:szCs w:val="40"/>
      <w:shd w:color="auto" w:fill="e6e6e6" w:val="clear"/>
      <w:lang w:eastAsia="zh-CN" w:val="en-US"/>
    </w:rPr>
  </w:style>
  <w:style w:type="character" w:styleId="Ttulo2Char1" w:customStyle="1">
    <w:name w:val="Título 2 Char1"/>
    <w:link w:val="Ttulo2"/>
    <w:uiPriority w:val="99"/>
    <w:locked w:val="1"/>
    <w:rsid w:val="00CC29AC"/>
    <w:rPr>
      <w:rFonts w:ascii="Arial Bold" w:cs="Arial Bold" w:eastAsia="SimSun" w:hAnsi="Arial Bold"/>
      <w:b w:val="1"/>
      <w:bCs w:val="1"/>
      <w:sz w:val="32"/>
      <w:szCs w:val="32"/>
      <w:lang w:eastAsia="zh-CN" w:val="en-US"/>
    </w:rPr>
  </w:style>
  <w:style w:type="paragraph" w:styleId="Corpodetexto2">
    <w:name w:val="Body Text 2"/>
    <w:basedOn w:val="Normal"/>
    <w:link w:val="Corpodetexto2Char"/>
    <w:autoRedefine w:val="1"/>
    <w:rsid w:val="0034312E"/>
    <w:pPr>
      <w:widowControl w:val="0"/>
      <w:suppressAutoHyphens w:val="1"/>
      <w:jc w:val="both"/>
    </w:pPr>
    <w:rPr>
      <w:rFonts w:ascii="Arial" w:eastAsia="Arial Unicode MS" w:hAnsi="Arial"/>
      <w:color w:val="0000ff"/>
      <w:sz w:val="18"/>
      <w:lang w:eastAsia="pt-BR"/>
    </w:rPr>
  </w:style>
  <w:style w:type="character" w:styleId="Corpodetexto2Char" w:customStyle="1">
    <w:name w:val="Corpo de texto 2 Char"/>
    <w:basedOn w:val="Fontepargpadro"/>
    <w:link w:val="Corpodetexto2"/>
    <w:rsid w:val="0034312E"/>
    <w:rPr>
      <w:rFonts w:ascii="Arial" w:cs="Times New Roman" w:eastAsia="Arial Unicode MS" w:hAnsi="Arial"/>
      <w:color w:val="0000ff"/>
      <w:sz w:val="18"/>
      <w:szCs w:val="24"/>
      <w:lang w:eastAsia="pt-BR"/>
    </w:rPr>
  </w:style>
  <w:style w:type="paragraph" w:styleId="Lista">
    <w:name w:val="List"/>
    <w:basedOn w:val="Normal"/>
    <w:rsid w:val="00981C6D"/>
    <w:pPr>
      <w:numPr>
        <w:numId w:val="2"/>
      </w:numPr>
      <w:spacing w:after="240" w:before="80"/>
      <w:jc w:val="both"/>
    </w:pPr>
    <w:rPr>
      <w:rFonts w:ascii="Arial" w:eastAsia="Times New Roman" w:hAnsi="Arial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 w:val="1"/>
    <w:rsid w:val="00981C6D"/>
    <w:pPr>
      <w:ind w:left="720"/>
      <w:contextualSpacing w:val="1"/>
      <w:jc w:val="both"/>
    </w:pPr>
    <w:rPr>
      <w:rFonts w:ascii="Arial" w:cs="Arial" w:eastAsia="Times New Roman" w:hAnsi="Arial"/>
      <w:color w:val="000000"/>
      <w:sz w:val="20"/>
      <w:szCs w:val="20"/>
      <w:lang w:eastAsia="pt-BR"/>
    </w:rPr>
  </w:style>
  <w:style w:type="paragraph" w:styleId="Commarcadores">
    <w:name w:val="List Bullet"/>
    <w:basedOn w:val="Lista"/>
    <w:autoRedefine w:val="1"/>
    <w:unhideWhenUsed w:val="1"/>
    <w:rsid w:val="007D16C9"/>
    <w:pPr>
      <w:numPr>
        <w:numId w:val="0"/>
      </w:numPr>
      <w:snapToGrid w:val="0"/>
      <w:spacing w:after="0" w:before="0"/>
    </w:pPr>
    <w:rPr>
      <w:rFonts w:ascii="Raavi" w:cs="Raavi" w:hAnsi="Raavi"/>
      <w:b w:val="1"/>
      <w:bCs w:val="1"/>
      <w:lang w:eastAsia="pt-BR"/>
    </w:rPr>
  </w:style>
  <w:style w:type="paragraph" w:styleId="Tabela" w:customStyle="1">
    <w:name w:val="Tabela"/>
    <w:basedOn w:val="Corpodetexto"/>
    <w:rsid w:val="007D16C9"/>
    <w:pPr>
      <w:keepNext w:val="1"/>
      <w:keepLines w:val="1"/>
      <w:snapToGrid w:val="0"/>
      <w:spacing w:after="40" w:before="40"/>
      <w:ind w:left="567"/>
    </w:pPr>
    <w:rPr>
      <w:rFonts w:ascii="Raavi" w:cs="Raavi" w:eastAsia="Times New Roman" w:hAnsi="Raavi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 w:val="1"/>
    <w:rsid w:val="007D16C9"/>
    <w:pPr>
      <w:spacing w:after="120"/>
    </w:pPr>
  </w:style>
  <w:style w:type="character" w:styleId="CorpodetextoChar" w:customStyle="1">
    <w:name w:val="Corpo de texto Char"/>
    <w:basedOn w:val="Fontepargpadro"/>
    <w:link w:val="Corpodetexto"/>
    <w:uiPriority w:val="99"/>
    <w:rsid w:val="007D16C9"/>
    <w:rPr>
      <w:rFonts w:ascii="Times New Roman" w:cs="Times New Roman" w:eastAsia="SimSun" w:hAnsi="Times New Roman"/>
      <w:sz w:val="24"/>
      <w:szCs w:val="24"/>
      <w:lang w:eastAsia="zh-CN"/>
    </w:rPr>
  </w:style>
  <w:style w:type="paragraph" w:styleId="Contedodatabela" w:customStyle="1">
    <w:name w:val="Conteúdo da tabela"/>
    <w:basedOn w:val="Normal"/>
    <w:rsid w:val="00C66EBA"/>
    <w:pPr>
      <w:widowControl w:val="0"/>
      <w:suppressLineNumbers w:val="1"/>
      <w:suppressAutoHyphens w:val="1"/>
      <w:spacing w:line="100" w:lineRule="atLeast"/>
    </w:pPr>
    <w:rPr>
      <w:rFonts w:ascii="Arial" w:eastAsia="Arial Unicode MS" w:hAnsi="Arial"/>
      <w:sz w:val="18"/>
      <w:lang w:eastAsia="pt-BR"/>
    </w:rPr>
  </w:style>
  <w:style w:type="paragraph" w:styleId="RUPCorpoTabela" w:customStyle="1">
    <w:name w:val="RUP Corpo Tabela"/>
    <w:autoRedefine w:val="1"/>
    <w:rsid w:val="00067C9F"/>
    <w:pPr>
      <w:spacing w:after="0" w:line="240" w:lineRule="auto"/>
    </w:pPr>
    <w:rPr>
      <w:rFonts w:cs="Arial" w:eastAsia="SimSun"/>
      <w:b w:val="1"/>
      <w:sz w:val="20"/>
      <w:szCs w:val="20"/>
      <w:lang w:eastAsia="pt-BR"/>
    </w:rPr>
  </w:style>
  <w:style w:type="table" w:styleId="Tabelacomgrade">
    <w:name w:val="Table Grid"/>
    <w:basedOn w:val="Tabelanormal"/>
    <w:uiPriority w:val="99"/>
    <w:rsid w:val="00CF6E31"/>
    <w:pPr>
      <w:spacing w:after="0" w:line="240" w:lineRule="auto"/>
    </w:pPr>
    <w:rPr>
      <w:rFonts w:ascii="Times New Roman" w:cs="Times New Roman" w:eastAsia="SimSun" w:hAnsi="Times New Roman"/>
      <w:sz w:val="20"/>
      <w:szCs w:val="20"/>
      <w:lang w:eastAsia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InfoBlue" w:customStyle="1">
    <w:name w:val="InfoBlue"/>
    <w:basedOn w:val="Normal"/>
    <w:next w:val="Corpodetexto"/>
    <w:autoRedefine w:val="1"/>
    <w:qFormat w:val="1"/>
    <w:rsid w:val="000732BB"/>
    <w:pPr>
      <w:widowControl w:val="0"/>
      <w:tabs>
        <w:tab w:val="left" w:pos="540"/>
        <w:tab w:val="left" w:pos="1260"/>
      </w:tabs>
      <w:spacing w:after="120" w:line="240" w:lineRule="atLeast"/>
      <w:ind w:left="540"/>
    </w:pPr>
    <w:rPr>
      <w:rFonts w:ascii="Arial" w:cs="Arial" w:eastAsia="Times New Roman" w:hAnsi="Arial"/>
      <w:i w:val="1"/>
      <w:sz w:val="20"/>
      <w:szCs w:val="20"/>
      <w:lang w:eastAsia="en-US" w:val="pt-PT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B53BCB"/>
    <w:rPr>
      <w:rFonts w:ascii="Tahoma" w:cs="Tahoma" w:hAnsi="Tahoma"/>
      <w:sz w:val="16"/>
      <w:szCs w:val="16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B53BCB"/>
    <w:rPr>
      <w:rFonts w:ascii="Tahoma" w:cs="Tahoma" w:eastAsia="SimSun" w:hAnsi="Tahoma"/>
      <w:sz w:val="16"/>
      <w:szCs w:val="16"/>
      <w:lang w:eastAsia="zh-CN"/>
    </w:rPr>
  </w:style>
  <w:style w:type="character" w:styleId="HiperlinkVisitado">
    <w:name w:val="FollowedHyperlink"/>
    <w:basedOn w:val="Fontepargpadro"/>
    <w:uiPriority w:val="99"/>
    <w:semiHidden w:val="1"/>
    <w:unhideWhenUsed w:val="1"/>
    <w:rsid w:val="00D07A2C"/>
    <w:rPr>
      <w:color w:val="800080" w:themeColor="followedHyperlink"/>
      <w:u w:val="single"/>
    </w:rPr>
  </w:style>
  <w:style w:type="paragraph" w:styleId="TableContents" w:customStyle="1">
    <w:name w:val="Table Contents"/>
    <w:basedOn w:val="Normal"/>
    <w:rsid w:val="00F668BE"/>
    <w:pPr>
      <w:widowControl w:val="0"/>
      <w:suppressLineNumbers w:val="1"/>
      <w:suppressAutoHyphens w:val="1"/>
      <w:spacing w:after="120"/>
    </w:pPr>
    <w:rPr>
      <w:rFonts w:ascii="Arial" w:eastAsia="Arial Unicode MS" w:hAnsi="Arial"/>
      <w:sz w:val="20"/>
      <w:szCs w:val="20"/>
      <w:lang w:eastAsia="pt-BR"/>
    </w:rPr>
  </w:style>
  <w:style w:type="paragraph" w:styleId="Texto" w:customStyle="1">
    <w:name w:val="Texto"/>
    <w:basedOn w:val="Normal"/>
    <w:qFormat w:val="1"/>
    <w:rsid w:val="002D5771"/>
    <w:pPr>
      <w:ind w:firstLine="397"/>
      <w:jc w:val="both"/>
    </w:pPr>
    <w:rPr>
      <w:rFonts w:ascii="Arial" w:eastAsia="Calibri" w:hAnsi="Arial"/>
      <w:sz w:val="20"/>
      <w:szCs w:val="22"/>
      <w:lang w:eastAsia="en-US"/>
    </w:rPr>
  </w:style>
  <w:style w:type="paragraph" w:styleId="ISO9000Corpo" w:customStyle="1">
    <w:name w:val="ISO 9000 Corpo"/>
    <w:rsid w:val="005E7FCA"/>
    <w:pPr>
      <w:suppressAutoHyphens w:val="1"/>
      <w:spacing w:after="60" w:before="60" w:line="240" w:lineRule="auto"/>
      <w:ind w:left="425"/>
      <w:jc w:val="both"/>
    </w:pPr>
    <w:rPr>
      <w:rFonts w:ascii="Arial" w:cs="Times New Roman" w:eastAsia="Times New Roman" w:hAnsi="Arial"/>
      <w:sz w:val="20"/>
      <w:szCs w:val="20"/>
      <w:lang w:eastAsia="ar-SA"/>
    </w:rPr>
  </w:style>
  <w:style w:type="paragraph" w:styleId="CTMISCorpo1" w:customStyle="1">
    <w:name w:val="CTM/IS Corpo 1"/>
    <w:uiPriority w:val="99"/>
    <w:rsid w:val="00133EFF"/>
    <w:pPr>
      <w:suppressAutoHyphens w:val="1"/>
      <w:spacing w:after="0" w:before="120" w:line="240" w:lineRule="auto"/>
      <w:ind w:firstLine="425"/>
      <w:jc w:val="both"/>
    </w:pPr>
    <w:rPr>
      <w:rFonts w:ascii="Arial" w:cs="Times New Roman" w:eastAsia="Times New Roman" w:hAnsi="Arial"/>
      <w:sz w:val="20"/>
      <w:szCs w:val="20"/>
      <w:lang w:eastAsia="ar-SA"/>
    </w:rPr>
  </w:style>
  <w:style w:type="paragraph" w:styleId="NormalWeb">
    <w:name w:val="Normal (Web)"/>
    <w:basedOn w:val="Normal"/>
    <w:uiPriority w:val="99"/>
    <w:semiHidden w:val="1"/>
    <w:unhideWhenUsed w:val="1"/>
    <w:rsid w:val="00B67A52"/>
    <w:pPr>
      <w:spacing w:after="100" w:afterAutospacing="1" w:before="100" w:beforeAutospacing="1"/>
    </w:pPr>
    <w:rPr>
      <w:rFonts w:eastAsia="Times New Roman"/>
      <w:lang w:eastAsia="pt-BR"/>
    </w:rPr>
  </w:style>
  <w:style w:type="paragraph" w:styleId="Subtitle">
    <w:name w:val="Subtitle"/>
    <w:basedOn w:val="Normal"/>
    <w:next w:val="Normal"/>
    <w:pPr>
      <w:keepNext w:val="1"/>
      <w:widowControl w:val="0"/>
      <w:spacing w:after="120" w:before="240" w:lineRule="auto"/>
      <w:jc w:val="center"/>
    </w:pPr>
    <w:rPr>
      <w:rFonts w:ascii="Arial" w:cs="Arial" w:eastAsia="Arial" w:hAnsi="Arial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carla-01/Projeto-gerencia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ChsNRMNs8f38QyfnfWrZI0AKkw==">CgMxLjAyD2lkLnZ2aWdwbzRyc3c3cTIOaC5ianp3bmUyb3oxaXgyDmguZmdzY3JyNjA2enJoOAByITFyQjF6Zy13dHI4YmtNNlVTZ2hIMEhSaTJsZEdJdG9law==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2019-05-08T19:00:00Z</dcterms:created>
  <dc:creator>Erick Saraiva</dc:creator>
</cp:coreProperties>
</file>