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Hey I’m Carla, I’m a second year student in Arts and Sciences. As a French immigrant from a Mexican background, I relish being surrounded by a diverse group of people, just as much as I yearn to study a diverse range of subjects. Interdisciplinarity is the main reason I enjoy our Arts and Sciences program. This year, I’m taking a combination of computer science, business, economics and film-making modules. I am at a crossroad and undecided if I want to pursue opportunities in social entrepreneurship, or follow my passion for filmmaking hoping this program will allow me to see clearer! I love watching Youtube videos especially Emma Chamberlain’s channel :)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