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5"/>
        <w:gridCol w:w="8076"/>
      </w:tblGrid>
      <w:tr w:rsidR="008D229D" w:rsidTr="008D229D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229D" w:rsidRPr="0061483D" w:rsidRDefault="008D229D" w:rsidP="008D229D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61483D" w:rsidTr="008D229D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61483D" w:rsidTr="008D229D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51"/>
            </w:tblGrid>
            <w:tr w:rsidR="001B267C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7014989</w:t>
                  </w:r>
                </w:p>
              </w:tc>
            </w:tr>
            <w:tr w:rsidR="001B267C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7011933</w:t>
                  </w:r>
                </w:p>
              </w:tc>
            </w:tr>
            <w:tr w:rsidR="001B267C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7010560</w:t>
                  </w:r>
                </w:p>
              </w:tc>
            </w:tr>
            <w:tr w:rsidR="001B267C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7016564</w:t>
                  </w:r>
                </w:p>
              </w:tc>
            </w:tr>
            <w:tr w:rsidR="001B267C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7014314</w:t>
                  </w:r>
                </w:p>
              </w:tc>
            </w:tr>
          </w:tbl>
          <w:p w:rsidR="0061483D" w:rsidRDefault="0061483D" w:rsidP="0061483D">
            <w:pPr>
              <w:jc w:val="center"/>
            </w:pPr>
          </w:p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99"/>
            </w:tblGrid>
            <w:tr w:rsidR="001B267C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AGNES DE OLIVEIRA DAMASCENO</w:t>
                  </w:r>
                </w:p>
              </w:tc>
            </w:tr>
            <w:tr w:rsidR="001B267C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 SILVA DOS SANTOS</w:t>
                  </w:r>
                </w:p>
              </w:tc>
            </w:tr>
            <w:tr w:rsidR="001B267C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ALEXANDRE SOUZA DE PINHO</w:t>
                  </w:r>
                </w:p>
              </w:tc>
            </w:tr>
            <w:tr w:rsidR="001B267C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BRUNO KINGMA CLEMENTE</w:t>
                  </w:r>
                </w:p>
              </w:tc>
            </w:tr>
            <w:tr w:rsidR="001B267C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CARLA APARECIDA BINDA</w:t>
                  </w:r>
                </w:p>
              </w:tc>
            </w:tr>
          </w:tbl>
          <w:p w:rsidR="0061483D" w:rsidRDefault="0061483D" w:rsidP="0061483D"/>
        </w:tc>
      </w:tr>
      <w:tr w:rsidR="008D229D" w:rsidRPr="008D229D" w:rsidTr="008D229D">
        <w:tc>
          <w:tcPr>
            <w:tcW w:w="1835" w:type="dxa"/>
            <w:tcBorders>
              <w:left w:val="nil"/>
              <w:right w:val="nil"/>
            </w:tcBorders>
          </w:tcPr>
          <w:p w:rsidR="008D229D" w:rsidRPr="008D229D" w:rsidRDefault="008D229D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8D229D" w:rsidRPr="008D229D" w:rsidRDefault="008D229D">
            <w:pPr>
              <w:rPr>
                <w:sz w:val="4"/>
              </w:rPr>
            </w:pP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Pr="001B267C" w:rsidRDefault="001B267C" w:rsidP="00EA05FB">
            <w:r w:rsidRPr="001B267C">
              <w:rPr>
                <w:rFonts w:ascii="Verdana-Bold" w:hAnsi="Verdana-Bold" w:cs="Verdana-Bold"/>
                <w:bCs/>
              </w:rPr>
              <w:t>Gestão de Projetos de TI</w:t>
            </w: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Pr="001B267C" w:rsidRDefault="001B267C" w:rsidP="00EA05FB">
            <w:r w:rsidRPr="001B267C">
              <w:rPr>
                <w:rFonts w:ascii="Verdana-Bold" w:hAnsi="Verdana-Bold" w:cs="Verdana-Bold"/>
                <w:bCs/>
              </w:rPr>
              <w:t xml:space="preserve">Ricardo </w:t>
            </w:r>
            <w:proofErr w:type="spellStart"/>
            <w:r w:rsidRPr="001B267C">
              <w:rPr>
                <w:rFonts w:ascii="Verdana-Bold" w:hAnsi="Verdana-Bold" w:cs="Verdana-Bold"/>
                <w:bCs/>
              </w:rPr>
              <w:t>Crepalde</w:t>
            </w:r>
            <w:proofErr w:type="spellEnd"/>
          </w:p>
        </w:tc>
      </w:tr>
    </w:tbl>
    <w:p w:rsidR="0061483D" w:rsidRPr="00F51719" w:rsidRDefault="0061483D" w:rsidP="00F51719">
      <w:pPr>
        <w:spacing w:after="0" w:line="240" w:lineRule="auto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073"/>
      </w:tblGrid>
      <w:tr w:rsidR="00F51719" w:rsidTr="00EA05FB">
        <w:tc>
          <w:tcPr>
            <w:tcW w:w="1838" w:type="dxa"/>
            <w:tcBorders>
              <w:right w:val="nil"/>
            </w:tcBorders>
            <w:vAlign w:val="center"/>
          </w:tcPr>
          <w:p w:rsidR="00F51719" w:rsidRPr="00F51719" w:rsidRDefault="00F51719" w:rsidP="00EA05FB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F51719" w:rsidRDefault="001B267C" w:rsidP="00EA05FB">
            <w:r>
              <w:t>2.5</w:t>
            </w:r>
          </w:p>
        </w:tc>
      </w:tr>
    </w:tbl>
    <w:p w:rsidR="00F51719" w:rsidRDefault="00F51719"/>
    <w:p w:rsidR="008D229D" w:rsidRDefault="001B267C" w:rsidP="008D229D">
      <w:r>
        <w:t xml:space="preserve">Com base no case da seguradora </w:t>
      </w:r>
      <w:r w:rsidRPr="0056504C">
        <w:rPr>
          <w:b/>
        </w:rPr>
        <w:t>ESTOU SEGURO</w:t>
      </w:r>
      <w:r>
        <w:t xml:space="preserve"> passamos a descrever abaixo, requisitos funcionais e não funcionais </w:t>
      </w:r>
      <w:r w:rsidR="0056504C">
        <w:t>deste projeto.</w:t>
      </w:r>
    </w:p>
    <w:p w:rsidR="0056504C" w:rsidRDefault="0056504C" w:rsidP="008D229D"/>
    <w:p w:rsidR="0056504C" w:rsidRDefault="0056504C" w:rsidP="008D229D">
      <w:pPr>
        <w:rPr>
          <w:b/>
          <w:sz w:val="28"/>
          <w:szCs w:val="28"/>
        </w:rPr>
      </w:pPr>
      <w:r w:rsidRPr="0056504C">
        <w:rPr>
          <w:b/>
          <w:sz w:val="28"/>
          <w:szCs w:val="28"/>
        </w:rPr>
        <w:t>Requisitos funcionais,</w:t>
      </w:r>
      <w:bookmarkStart w:id="0" w:name="_GoBack"/>
      <w:bookmarkEnd w:id="0"/>
    </w:p>
    <w:p w:rsidR="0056504C" w:rsidRDefault="0056504C" w:rsidP="00781EE1">
      <w:pPr>
        <w:pStyle w:val="PargrafodaLista"/>
        <w:numPr>
          <w:ilvl w:val="0"/>
          <w:numId w:val="1"/>
        </w:numPr>
      </w:pPr>
      <w:r w:rsidRPr="0056504C">
        <w:t>Deve</w:t>
      </w:r>
      <w:r>
        <w:t xml:space="preserve"> disponibilizar para consulta o contrato de cada assegurado;</w:t>
      </w:r>
    </w:p>
    <w:p w:rsidR="0056504C" w:rsidRDefault="0056504C" w:rsidP="00781EE1">
      <w:pPr>
        <w:pStyle w:val="PargrafodaLista"/>
        <w:numPr>
          <w:ilvl w:val="0"/>
          <w:numId w:val="1"/>
        </w:numPr>
      </w:pPr>
      <w:r>
        <w:t xml:space="preserve">Deve permitir que assegurados </w:t>
      </w:r>
      <w:proofErr w:type="gramStart"/>
      <w:r>
        <w:t>possa</w:t>
      </w:r>
      <w:r w:rsidR="00781EE1">
        <w:t>m</w:t>
      </w:r>
      <w:proofErr w:type="gramEnd"/>
      <w:r>
        <w:t xml:space="preserve"> declarar e registrar novos eventos de sinistro;</w:t>
      </w:r>
    </w:p>
    <w:p w:rsidR="0056504C" w:rsidRDefault="0056504C" w:rsidP="00781EE1">
      <w:pPr>
        <w:pStyle w:val="PargrafodaLista"/>
        <w:numPr>
          <w:ilvl w:val="0"/>
          <w:numId w:val="1"/>
        </w:numPr>
      </w:pPr>
      <w:r>
        <w:t xml:space="preserve">Deve permitir que seus usuários </w:t>
      </w:r>
      <w:proofErr w:type="gramStart"/>
      <w:r>
        <w:t>possam</w:t>
      </w:r>
      <w:proofErr w:type="gramEnd"/>
      <w:r>
        <w:t xml:space="preserve"> anexar documentos digitais em seus registros de sinistro;</w:t>
      </w:r>
    </w:p>
    <w:p w:rsidR="0056504C" w:rsidRDefault="0056504C" w:rsidP="00781EE1">
      <w:pPr>
        <w:pStyle w:val="PargrafodaLista"/>
        <w:numPr>
          <w:ilvl w:val="0"/>
          <w:numId w:val="1"/>
        </w:numPr>
      </w:pPr>
      <w:r>
        <w:t>Deve permitir o acompanhamento do status de cada sinistro durante o processo;</w:t>
      </w:r>
    </w:p>
    <w:p w:rsidR="0056504C" w:rsidRDefault="0056504C" w:rsidP="00781E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Deve integrar em seus serviços o site </w:t>
      </w:r>
      <w:r w:rsidR="00781EE1">
        <w:t xml:space="preserve">PMS </w:t>
      </w:r>
      <w:r w:rsidRPr="0056504C">
        <w:t>(</w:t>
      </w:r>
      <w:proofErr w:type="spellStart"/>
      <w:r w:rsidRPr="0056504C">
        <w:t>Policy</w:t>
      </w:r>
      <w:proofErr w:type="spellEnd"/>
      <w:r w:rsidRPr="0056504C">
        <w:t xml:space="preserve"> Management</w:t>
      </w:r>
      <w:r w:rsidRPr="0056504C">
        <w:t xml:space="preserve"> </w:t>
      </w:r>
      <w:r w:rsidRPr="0056504C">
        <w:t>System)</w:t>
      </w:r>
      <w:r w:rsidR="00781EE1">
        <w:t>, para gerenciamento de sistemas de a</w:t>
      </w:r>
      <w:r w:rsidRPr="0056504C">
        <w:t>pólices</w:t>
      </w:r>
      <w:r w:rsidR="00781EE1">
        <w:t>;</w:t>
      </w:r>
    </w:p>
    <w:p w:rsidR="00781EE1" w:rsidRDefault="00781EE1" w:rsidP="00781EE1">
      <w:pPr>
        <w:autoSpaceDE w:val="0"/>
        <w:autoSpaceDN w:val="0"/>
        <w:adjustRightInd w:val="0"/>
        <w:spacing w:after="0" w:line="240" w:lineRule="auto"/>
      </w:pPr>
    </w:p>
    <w:p w:rsidR="00781EE1" w:rsidRPr="00781EE1" w:rsidRDefault="00781EE1" w:rsidP="00781E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t xml:space="preserve">Deve integra seus serviços ao </w:t>
      </w:r>
      <w:proofErr w:type="spellStart"/>
      <w:proofErr w:type="gramStart"/>
      <w:r w:rsidRPr="00781EE1">
        <w:rPr>
          <w:rFonts w:ascii="Verdana" w:hAnsi="Verdana" w:cs="Verdana"/>
          <w:sz w:val="20"/>
          <w:szCs w:val="20"/>
        </w:rPr>
        <w:t>ATSystem</w:t>
      </w:r>
      <w:proofErr w:type="spellEnd"/>
      <w:proofErr w:type="gramEnd"/>
      <w:r w:rsidRPr="00781EE1">
        <w:rPr>
          <w:rFonts w:ascii="Verdana" w:hAnsi="Verdana" w:cs="Verdana"/>
          <w:sz w:val="20"/>
          <w:szCs w:val="20"/>
        </w:rPr>
        <w:t>, sistema</w:t>
      </w:r>
      <w:r w:rsidRPr="00781EE1">
        <w:rPr>
          <w:rFonts w:ascii="Verdana" w:hAnsi="Verdana" w:cs="Verdana"/>
          <w:sz w:val="20"/>
          <w:szCs w:val="20"/>
        </w:rPr>
        <w:t xml:space="preserve"> de Assistências Técnicas.</w:t>
      </w:r>
    </w:p>
    <w:p w:rsidR="00781EE1" w:rsidRDefault="00781EE1" w:rsidP="00781E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781EE1" w:rsidRPr="00781EE1" w:rsidRDefault="00781EE1" w:rsidP="00781E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781EE1">
        <w:rPr>
          <w:rFonts w:ascii="Verdana" w:hAnsi="Verdana" w:cs="Verdana"/>
          <w:sz w:val="20"/>
          <w:szCs w:val="20"/>
        </w:rPr>
        <w:t>Deve permitir o gerenciamento de apólices;</w:t>
      </w:r>
    </w:p>
    <w:p w:rsidR="00781EE1" w:rsidRDefault="00781EE1" w:rsidP="00781E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781EE1" w:rsidRPr="0058529F" w:rsidRDefault="00781EE1" w:rsidP="00781E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81EE1">
        <w:rPr>
          <w:rFonts w:ascii="Verdana" w:hAnsi="Verdana" w:cs="Verdana"/>
          <w:sz w:val="20"/>
          <w:szCs w:val="20"/>
        </w:rPr>
        <w:t>Deve fazer uso do já existe serviço de mensagens (SMS) para dar informações aos seus clientes.</w:t>
      </w:r>
    </w:p>
    <w:p w:rsidR="0058529F" w:rsidRDefault="0058529F" w:rsidP="0058529F">
      <w:pPr>
        <w:pStyle w:val="PargrafodaLista"/>
      </w:pPr>
    </w:p>
    <w:p w:rsidR="0058529F" w:rsidRPr="00781EE1" w:rsidRDefault="0058529F" w:rsidP="0058529F">
      <w:pPr>
        <w:pStyle w:val="PargrafodaLista"/>
        <w:autoSpaceDE w:val="0"/>
        <w:autoSpaceDN w:val="0"/>
        <w:adjustRightInd w:val="0"/>
        <w:spacing w:after="0" w:line="240" w:lineRule="auto"/>
      </w:pPr>
    </w:p>
    <w:p w:rsidR="00781EE1" w:rsidRDefault="00781EE1" w:rsidP="00781EE1">
      <w:pPr>
        <w:pStyle w:val="PargrafodaLista"/>
      </w:pPr>
    </w:p>
    <w:p w:rsidR="00781EE1" w:rsidRDefault="00781EE1" w:rsidP="00781EE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781EE1">
        <w:rPr>
          <w:b/>
          <w:sz w:val="28"/>
          <w:szCs w:val="28"/>
        </w:rPr>
        <w:t>Requisitos não funcionais,</w:t>
      </w:r>
    </w:p>
    <w:p w:rsidR="00781EE1" w:rsidRDefault="00781EE1" w:rsidP="00781EE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781EE1" w:rsidRPr="0058529F" w:rsidRDefault="00781EE1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Inclusão de identidade visual;</w:t>
      </w:r>
    </w:p>
    <w:p w:rsidR="00781EE1" w:rsidRPr="0058529F" w:rsidRDefault="00781EE1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Fazer uso do reaproveitamento de webservices;</w:t>
      </w:r>
    </w:p>
    <w:p w:rsidR="00781EE1" w:rsidRPr="0058529F" w:rsidRDefault="00781EE1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Estabelecer um novo canal de comunicação com seus clientes;</w:t>
      </w:r>
    </w:p>
    <w:p w:rsidR="00781EE1" w:rsidRPr="0058529F" w:rsidRDefault="00781EE1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 xml:space="preserve">Aumentar a </w:t>
      </w:r>
      <w:r w:rsidR="0058529F" w:rsidRPr="0058529F">
        <w:rPr>
          <w:rFonts w:ascii="Verdana" w:hAnsi="Verdana" w:cs="Verdana"/>
          <w:sz w:val="20"/>
          <w:szCs w:val="20"/>
        </w:rPr>
        <w:t>desempenho</w:t>
      </w:r>
      <w:r w:rsidRPr="0058529F">
        <w:rPr>
          <w:rFonts w:ascii="Verdana" w:hAnsi="Verdana" w:cs="Verdana"/>
          <w:sz w:val="20"/>
          <w:szCs w:val="20"/>
        </w:rPr>
        <w:t xml:space="preserve"> em chamadas de </w:t>
      </w:r>
      <w:proofErr w:type="spellStart"/>
      <w:r w:rsidRPr="0058529F">
        <w:rPr>
          <w:rFonts w:ascii="Verdana" w:hAnsi="Verdana" w:cs="Verdana"/>
          <w:sz w:val="20"/>
          <w:szCs w:val="20"/>
        </w:rPr>
        <w:t>contact</w:t>
      </w:r>
      <w:proofErr w:type="spellEnd"/>
      <w:r w:rsidRPr="0058529F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58529F">
        <w:rPr>
          <w:rFonts w:ascii="Verdana" w:hAnsi="Verdana" w:cs="Verdana"/>
          <w:sz w:val="20"/>
          <w:szCs w:val="20"/>
        </w:rPr>
        <w:t>center</w:t>
      </w:r>
      <w:proofErr w:type="gramEnd"/>
      <w:r w:rsidRPr="0058529F">
        <w:rPr>
          <w:rFonts w:ascii="Verdana" w:hAnsi="Verdana" w:cs="Verdana"/>
          <w:sz w:val="20"/>
          <w:szCs w:val="20"/>
        </w:rPr>
        <w:t>, reduzindo o número de chamadas;</w:t>
      </w:r>
    </w:p>
    <w:p w:rsidR="0058529F" w:rsidRPr="0058529F" w:rsidRDefault="0058529F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Aumentar o relacionamento dos os clientes;</w:t>
      </w:r>
    </w:p>
    <w:p w:rsidR="0058529F" w:rsidRPr="0058529F" w:rsidRDefault="0058529F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Tornar o processo de sinistro mais rápido e fácil;</w:t>
      </w:r>
    </w:p>
    <w:p w:rsidR="0058529F" w:rsidRPr="0058529F" w:rsidRDefault="0058529F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Consultas com o número de protocolo para um sinistro específico;</w:t>
      </w:r>
    </w:p>
    <w:p w:rsidR="0058529F" w:rsidRPr="0058529F" w:rsidRDefault="0058529F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Consultas com o número do CPF para consultas de todo um histórico de sinistros.</w:t>
      </w:r>
    </w:p>
    <w:p w:rsidR="00781EE1" w:rsidRPr="00781EE1" w:rsidRDefault="00781EE1" w:rsidP="00781E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781EE1" w:rsidRDefault="00781EE1" w:rsidP="0056504C">
      <w:pPr>
        <w:autoSpaceDE w:val="0"/>
        <w:autoSpaceDN w:val="0"/>
        <w:adjustRightInd w:val="0"/>
        <w:spacing w:after="0" w:line="240" w:lineRule="auto"/>
      </w:pPr>
    </w:p>
    <w:p w:rsidR="0056504C" w:rsidRPr="0056504C" w:rsidRDefault="0056504C" w:rsidP="008D229D"/>
    <w:p w:rsidR="00B16CF4" w:rsidRDefault="00B16CF4"/>
    <w:sectPr w:rsidR="00B16CF4" w:rsidSect="008D229D">
      <w:headerReference w:type="default" r:id="rId9"/>
      <w:footerReference w:type="default" r:id="rId10"/>
      <w:pgSz w:w="11906" w:h="16838"/>
      <w:pgMar w:top="1134" w:right="851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948" w:rsidRDefault="00E44948" w:rsidP="0061483D">
      <w:pPr>
        <w:spacing w:after="0" w:line="240" w:lineRule="auto"/>
      </w:pPr>
      <w:r>
        <w:separator/>
      </w:r>
    </w:p>
  </w:endnote>
  <w:endnote w:type="continuationSeparator" w:id="0">
    <w:p w:rsidR="00E44948" w:rsidRDefault="00E44948" w:rsidP="0061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54273"/>
      <w:docPartObj>
        <w:docPartGallery w:val="Page Numbers (Bottom of Page)"/>
        <w:docPartUnique/>
      </w:docPartObj>
    </w:sdtPr>
    <w:sdtEndPr/>
    <w:sdtContent>
      <w:p w:rsidR="00DE428E" w:rsidRDefault="00DE42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29F">
          <w:rPr>
            <w:noProof/>
          </w:rPr>
          <w:t>1</w:t>
        </w:r>
        <w:r>
          <w:fldChar w:fldCharType="end"/>
        </w:r>
      </w:p>
    </w:sdtContent>
  </w:sdt>
  <w:p w:rsidR="00DE428E" w:rsidRDefault="00DE42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948" w:rsidRDefault="00E44948" w:rsidP="0061483D">
      <w:pPr>
        <w:spacing w:after="0" w:line="240" w:lineRule="auto"/>
      </w:pPr>
      <w:r>
        <w:separator/>
      </w:r>
    </w:p>
  </w:footnote>
  <w:footnote w:type="continuationSeparator" w:id="0">
    <w:p w:rsidR="00E44948" w:rsidRDefault="00E44948" w:rsidP="0061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6"/>
      <w:gridCol w:w="5091"/>
    </w:tblGrid>
    <w:tr w:rsidR="00B16CF4" w:rsidTr="00DE428E">
      <w:tc>
        <w:tcPr>
          <w:tcW w:w="5676" w:type="dxa"/>
          <w:vAlign w:val="center"/>
        </w:tcPr>
        <w:p w:rsidR="00B16CF4" w:rsidRDefault="00B16CF4" w:rsidP="00B16CF4">
          <w:pPr>
            <w:pStyle w:val="Cabealho"/>
            <w:ind w:left="-964"/>
            <w:jc w:val="center"/>
          </w:pPr>
        </w:p>
      </w:tc>
      <w:tc>
        <w:tcPr>
          <w:tcW w:w="5091" w:type="dxa"/>
          <w:vAlign w:val="center"/>
        </w:tcPr>
        <w:p w:rsidR="00B16CF4" w:rsidRPr="008D229D" w:rsidRDefault="00B16CF4" w:rsidP="00B16CF4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61483D" w:rsidRPr="00B16CF4" w:rsidRDefault="00DE428E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F97868" wp14:editId="2F8D1110">
          <wp:simplePos x="0" y="0"/>
          <wp:positionH relativeFrom="column">
            <wp:posOffset>15240</wp:posOffset>
          </wp:positionH>
          <wp:positionV relativeFrom="paragraph">
            <wp:posOffset>-678180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656FA"/>
    <w:multiLevelType w:val="hybridMultilevel"/>
    <w:tmpl w:val="DACA1F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61167"/>
    <w:multiLevelType w:val="hybridMultilevel"/>
    <w:tmpl w:val="83DC09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3D"/>
    <w:rsid w:val="001B267C"/>
    <w:rsid w:val="003739DF"/>
    <w:rsid w:val="0056504C"/>
    <w:rsid w:val="0058529F"/>
    <w:rsid w:val="0061483D"/>
    <w:rsid w:val="00781EE1"/>
    <w:rsid w:val="007D2D8D"/>
    <w:rsid w:val="008D229D"/>
    <w:rsid w:val="00B16CF4"/>
    <w:rsid w:val="00C14ED4"/>
    <w:rsid w:val="00DE428E"/>
    <w:rsid w:val="00E44948"/>
    <w:rsid w:val="00EA05FB"/>
    <w:rsid w:val="00EE3B5D"/>
    <w:rsid w:val="00F5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26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81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26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8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1131F-AD28-4A2C-BDE6-F13959A4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EAD Gestão de Projetoa</vt:lpstr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EAD Gestão de Projetoa</dc:title>
  <dc:creator>Carlos Roberto Giroto</dc:creator>
  <cp:lastModifiedBy>Pherceu</cp:lastModifiedBy>
  <cp:revision>2</cp:revision>
  <dcterms:created xsi:type="dcterms:W3CDTF">2015-03-22T02:23:00Z</dcterms:created>
  <dcterms:modified xsi:type="dcterms:W3CDTF">2015-03-22T02:23:00Z</dcterms:modified>
</cp:coreProperties>
</file>