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C2" w:rsidRPr="00D52DAC" w:rsidRDefault="00540E44" w:rsidP="0049306F">
      <w:pPr>
        <w:pStyle w:val="Tit2"/>
        <w:spacing w:before="240" w:after="240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Material Complementar</w:t>
      </w:r>
    </w:p>
    <w:p w:rsidR="00976483" w:rsidRPr="00330CA7" w:rsidRDefault="00B95EA2" w:rsidP="00976483">
      <w:pPr>
        <w:rPr>
          <w:rFonts w:ascii="Verdana" w:hAnsi="Verdana"/>
          <w:i/>
          <w:sz w:val="20"/>
          <w:szCs w:val="20"/>
        </w:rPr>
      </w:pPr>
      <w:r w:rsidRPr="00330CA7">
        <w:rPr>
          <w:rFonts w:ascii="Verdana" w:hAnsi="Verdana"/>
          <w:i/>
          <w:sz w:val="20"/>
          <w:szCs w:val="20"/>
        </w:rPr>
        <w:t>1. Identificação</w:t>
      </w:r>
    </w:p>
    <w:p w:rsidR="00A976C2" w:rsidRPr="00330CA7" w:rsidRDefault="00A976C2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453"/>
      </w:tblGrid>
      <w:tr w:rsidR="00B95EA2" w:rsidRPr="00717558" w:rsidTr="00717558">
        <w:tc>
          <w:tcPr>
            <w:tcW w:w="2268" w:type="dxa"/>
          </w:tcPr>
          <w:p w:rsidR="00B95EA2" w:rsidRPr="00717558" w:rsidRDefault="00B95EA2" w:rsidP="0049306F">
            <w:pPr>
              <w:spacing w:before="120" w:after="12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>Curso:</w:t>
            </w:r>
          </w:p>
        </w:tc>
        <w:tc>
          <w:tcPr>
            <w:tcW w:w="6453" w:type="dxa"/>
          </w:tcPr>
          <w:p w:rsidR="00B95EA2" w:rsidRPr="00107CDB" w:rsidRDefault="0049306F" w:rsidP="0049306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Lato Sensu em Gerenciamento de P</w:t>
            </w:r>
            <w:r w:rsidRPr="00721517">
              <w:rPr>
                <w:rFonts w:ascii="Verdana" w:hAnsi="Verdana"/>
                <w:bCs/>
                <w:sz w:val="20"/>
                <w:szCs w:val="20"/>
              </w:rPr>
              <w:t xml:space="preserve">rojetos de TI com </w:t>
            </w:r>
            <w:r>
              <w:rPr>
                <w:rFonts w:ascii="Verdana" w:hAnsi="Verdana"/>
                <w:bCs/>
                <w:sz w:val="20"/>
                <w:szCs w:val="20"/>
              </w:rPr>
              <w:t>P</w:t>
            </w:r>
            <w:r w:rsidRPr="00721517">
              <w:rPr>
                <w:rFonts w:ascii="Verdana" w:hAnsi="Verdana"/>
                <w:bCs/>
                <w:sz w:val="20"/>
                <w:szCs w:val="20"/>
              </w:rPr>
              <w:t xml:space="preserve">ráticas </w:t>
            </w:r>
            <w:r>
              <w:rPr>
                <w:rFonts w:ascii="Verdana" w:hAnsi="Verdana"/>
                <w:bCs/>
                <w:sz w:val="20"/>
                <w:szCs w:val="20"/>
              </w:rPr>
              <w:t>A</w:t>
            </w:r>
            <w:r w:rsidRPr="00721517">
              <w:rPr>
                <w:rFonts w:ascii="Verdana" w:hAnsi="Verdana"/>
                <w:bCs/>
                <w:sz w:val="20"/>
                <w:szCs w:val="20"/>
              </w:rPr>
              <w:t>linhadas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Pr="00721517">
              <w:rPr>
                <w:rFonts w:ascii="Verdana" w:hAnsi="Verdana"/>
                <w:bCs/>
                <w:sz w:val="20"/>
                <w:szCs w:val="20"/>
              </w:rPr>
              <w:t>ao PMI</w:t>
            </w:r>
          </w:p>
        </w:tc>
      </w:tr>
      <w:tr w:rsidR="00540E44" w:rsidRPr="00717558" w:rsidTr="00717558">
        <w:tc>
          <w:tcPr>
            <w:tcW w:w="2268" w:type="dxa"/>
          </w:tcPr>
          <w:p w:rsidR="00540E44" w:rsidRPr="00717558" w:rsidRDefault="00540E44" w:rsidP="0049306F">
            <w:pPr>
              <w:spacing w:before="120" w:after="12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Módulo:</w:t>
            </w:r>
            <w:r w:rsidRPr="0071755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53" w:type="dxa"/>
          </w:tcPr>
          <w:p w:rsidR="00540E44" w:rsidRPr="00717558" w:rsidRDefault="00540E44" w:rsidP="00B11CF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Gestão de Projetos de TI</w:t>
            </w:r>
          </w:p>
        </w:tc>
      </w:tr>
      <w:tr w:rsidR="00540E44" w:rsidRPr="00717558" w:rsidTr="00717558">
        <w:tc>
          <w:tcPr>
            <w:tcW w:w="2268" w:type="dxa"/>
          </w:tcPr>
          <w:p w:rsidR="00540E44" w:rsidRPr="00717558" w:rsidRDefault="00540E44" w:rsidP="0049306F">
            <w:pPr>
              <w:spacing w:before="120" w:after="12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 xml:space="preserve">Professor: </w:t>
            </w:r>
          </w:p>
        </w:tc>
        <w:tc>
          <w:tcPr>
            <w:tcW w:w="6453" w:type="dxa"/>
          </w:tcPr>
          <w:p w:rsidR="00540E44" w:rsidRPr="00717558" w:rsidRDefault="00540E44" w:rsidP="00B11CF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Sheila Salerno, PMP,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CSM</w:t>
            </w:r>
            <w:proofErr w:type="gramEnd"/>
          </w:p>
        </w:tc>
      </w:tr>
      <w:tr w:rsidR="00540E44" w:rsidRPr="00717558" w:rsidTr="00717558">
        <w:tc>
          <w:tcPr>
            <w:tcW w:w="2268" w:type="dxa"/>
          </w:tcPr>
          <w:p w:rsidR="00540E44" w:rsidRPr="00717558" w:rsidRDefault="00540E44" w:rsidP="0049306F">
            <w:pPr>
              <w:spacing w:before="120" w:after="12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 xml:space="preserve">Título: </w:t>
            </w:r>
          </w:p>
        </w:tc>
        <w:tc>
          <w:tcPr>
            <w:tcW w:w="6453" w:type="dxa"/>
          </w:tcPr>
          <w:p w:rsidR="00540E44" w:rsidRPr="00717558" w:rsidRDefault="00540E44" w:rsidP="00B11CF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Gerenciamento da Qualidade</w:t>
            </w:r>
          </w:p>
        </w:tc>
      </w:tr>
      <w:tr w:rsidR="00540E44" w:rsidRPr="00717558" w:rsidTr="00717558">
        <w:tc>
          <w:tcPr>
            <w:tcW w:w="2268" w:type="dxa"/>
          </w:tcPr>
          <w:p w:rsidR="00540E44" w:rsidRPr="00717558" w:rsidRDefault="00540E44" w:rsidP="0049306F">
            <w:pPr>
              <w:spacing w:before="120" w:after="12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>Data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Webaula</w:t>
            </w:r>
            <w:proofErr w:type="spellEnd"/>
            <w:r w:rsidRPr="00717558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453" w:type="dxa"/>
          </w:tcPr>
          <w:p w:rsidR="00540E44" w:rsidRPr="00717558" w:rsidRDefault="00540E44" w:rsidP="00B11CF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12/05/2015</w:t>
            </w:r>
          </w:p>
        </w:tc>
      </w:tr>
    </w:tbl>
    <w:p w:rsidR="00B95EA2" w:rsidRDefault="00B95EA2">
      <w:pPr>
        <w:rPr>
          <w:rFonts w:ascii="Verdana" w:hAnsi="Verdana"/>
          <w:sz w:val="20"/>
          <w:szCs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pt-BR" w:eastAsia="pt-BR"/>
        </w:rPr>
        <w:id w:val="1217399954"/>
        <w:docPartObj>
          <w:docPartGallery w:val="Table of Contents"/>
          <w:docPartUnique/>
        </w:docPartObj>
      </w:sdtPr>
      <w:sdtEndPr/>
      <w:sdtContent>
        <w:p w:rsidR="004F66E4" w:rsidRDefault="004F66E4">
          <w:pPr>
            <w:pStyle w:val="CabealhodoSumrio"/>
          </w:pPr>
          <w:r>
            <w:rPr>
              <w:lang w:val="pt-BR"/>
            </w:rPr>
            <w:t>Sumário</w:t>
          </w:r>
        </w:p>
        <w:p w:rsidR="004F66E4" w:rsidRDefault="004F66E4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18956" w:history="1">
            <w:r w:rsidRPr="0009122C">
              <w:rPr>
                <w:rStyle w:val="Hyperlink"/>
                <w:noProof/>
              </w:rPr>
              <w:t>Amostragem Estatística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57" w:history="1">
            <w:r w:rsidR="004F66E4" w:rsidRPr="0009122C">
              <w:rPr>
                <w:rStyle w:val="Hyperlink"/>
                <w:noProof/>
              </w:rPr>
              <w:t>As 7 Ferramentas da Qualidade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_Toc417318957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3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58" w:history="1">
            <w:r w:rsidR="004F66E4" w:rsidRPr="0009122C">
              <w:rPr>
                <w:rStyle w:val="Hyperlink"/>
                <w:noProof/>
              </w:rPr>
              <w:t>Custos da Falta de Conformidade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_Toc417318958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3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59" w:history="1">
            <w:r w:rsidR="004F66E4" w:rsidRPr="0009122C">
              <w:rPr>
                <w:rStyle w:val="Hyperlink"/>
                <w:noProof/>
              </w:rPr>
              <w:t>Custos de Conformidade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_Toc417318959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3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0" w:history="1">
            <w:r w:rsidR="004F66E4" w:rsidRPr="0009122C">
              <w:rPr>
                <w:rStyle w:val="Hyperlink"/>
                <w:noProof/>
              </w:rPr>
              <w:t>Diagrama de causa-efeito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_Toc417318960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4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1" w:history="1">
            <w:r w:rsidR="004F66E4" w:rsidRPr="0009122C">
              <w:rPr>
                <w:rStyle w:val="Hyperlink"/>
                <w:noProof/>
              </w:rPr>
              <w:t>Diagramas de dispersão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_Toc417318961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4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2" w:history="1">
            <w:r w:rsidR="004F66E4" w:rsidRPr="0009122C">
              <w:rPr>
                <w:rStyle w:val="Hyperlink"/>
                <w:noProof/>
              </w:rPr>
              <w:t>Fluxogramas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_Toc417318962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5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3" w:history="1">
            <w:r w:rsidR="004F66E4" w:rsidRPr="0009122C">
              <w:rPr>
                <w:rStyle w:val="Hyperlink"/>
                <w:noProof/>
              </w:rPr>
              <w:t>Gold Plating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_Toc417318963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5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4" w:history="1">
            <w:r w:rsidR="004F66E4" w:rsidRPr="0009122C">
              <w:rPr>
                <w:rStyle w:val="Hyperlink"/>
                <w:noProof/>
              </w:rPr>
              <w:t>Gráficos de controle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_Toc417318964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5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5" w:history="1">
            <w:r w:rsidR="004F66E4" w:rsidRPr="0009122C">
              <w:rPr>
                <w:rStyle w:val="Hyperlink"/>
                <w:noProof/>
              </w:rPr>
              <w:t>Histogramas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_Toc417318965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6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6" w:history="1">
            <w:r w:rsidR="004F66E4" w:rsidRPr="0009122C">
              <w:rPr>
                <w:rStyle w:val="Hyperlink"/>
                <w:noProof/>
              </w:rPr>
              <w:t>Inspeção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_Toc417318966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7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7" w:history="1">
            <w:r w:rsidR="004F66E4" w:rsidRPr="0009122C">
              <w:rPr>
                <w:rStyle w:val="Hyperlink"/>
                <w:noProof/>
              </w:rPr>
              <w:t>Pareto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_Toc417318967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7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8" w:history="1">
            <w:r w:rsidR="004F66E4" w:rsidRPr="0009122C">
              <w:rPr>
                <w:rStyle w:val="Hyperlink"/>
                <w:noProof/>
              </w:rPr>
              <w:t>PDCA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_Toc417318968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7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69" w:history="1">
            <w:r w:rsidR="004F66E4" w:rsidRPr="0009122C">
              <w:rPr>
                <w:rStyle w:val="Hyperlink"/>
                <w:noProof/>
              </w:rPr>
              <w:t>Retrabalho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_Toc417318969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7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3E060D">
          <w:pPr>
            <w:pStyle w:val="Sumrio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417318970" w:history="1">
            <w:r w:rsidR="004F66E4" w:rsidRPr="0009122C">
              <w:rPr>
                <w:rStyle w:val="Hyperlink"/>
                <w:noProof/>
              </w:rPr>
              <w:t>Satisfação do Cliente</w:t>
            </w:r>
            <w:r w:rsidR="004F66E4">
              <w:rPr>
                <w:noProof/>
                <w:webHidden/>
              </w:rPr>
              <w:tab/>
            </w:r>
            <w:r w:rsidR="004F66E4">
              <w:rPr>
                <w:noProof/>
                <w:webHidden/>
              </w:rPr>
              <w:fldChar w:fldCharType="begin"/>
            </w:r>
            <w:r w:rsidR="004F66E4">
              <w:rPr>
                <w:noProof/>
                <w:webHidden/>
              </w:rPr>
              <w:instrText xml:space="preserve"> PAGEREF _Toc417318970 \h </w:instrText>
            </w:r>
            <w:r w:rsidR="004F66E4">
              <w:rPr>
                <w:noProof/>
                <w:webHidden/>
              </w:rPr>
            </w:r>
            <w:r w:rsidR="004F66E4">
              <w:rPr>
                <w:noProof/>
                <w:webHidden/>
              </w:rPr>
              <w:fldChar w:fldCharType="separate"/>
            </w:r>
            <w:r w:rsidR="004F66E4">
              <w:rPr>
                <w:noProof/>
                <w:webHidden/>
              </w:rPr>
              <w:t>7</w:t>
            </w:r>
            <w:r w:rsidR="004F66E4">
              <w:rPr>
                <w:noProof/>
                <w:webHidden/>
              </w:rPr>
              <w:fldChar w:fldCharType="end"/>
            </w:r>
          </w:hyperlink>
        </w:p>
        <w:p w:rsidR="004F66E4" w:rsidRDefault="004F66E4">
          <w:r>
            <w:rPr>
              <w:b/>
              <w:bCs/>
            </w:rPr>
            <w:fldChar w:fldCharType="end"/>
          </w:r>
        </w:p>
      </w:sdtContent>
    </w:sdt>
    <w:p w:rsidR="003673EE" w:rsidRDefault="003673EE">
      <w:pPr>
        <w:rPr>
          <w:rFonts w:ascii="Verdana" w:hAnsi="Verdana"/>
          <w:sz w:val="20"/>
          <w:szCs w:val="20"/>
        </w:rPr>
      </w:pPr>
    </w:p>
    <w:p w:rsidR="004F66E4" w:rsidRDefault="004F66E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br w:type="page"/>
      </w:r>
    </w:p>
    <w:p w:rsidR="00647DEA" w:rsidRDefault="00647DEA">
      <w:pPr>
        <w:rPr>
          <w:rFonts w:ascii="Verdana" w:hAnsi="Verdana"/>
          <w:sz w:val="20"/>
          <w:szCs w:val="20"/>
        </w:rPr>
      </w:pPr>
    </w:p>
    <w:p w:rsidR="00D03813" w:rsidRPr="00D03813" w:rsidRDefault="00D03813" w:rsidP="00D03813">
      <w:pPr>
        <w:rPr>
          <w:rFonts w:ascii="Verdana" w:hAnsi="Verdana"/>
          <w:sz w:val="20"/>
          <w:szCs w:val="20"/>
        </w:rPr>
      </w:pPr>
      <w:bookmarkStart w:id="0" w:name="_Toc417318956"/>
      <w:r w:rsidRPr="00F047EC">
        <w:rPr>
          <w:rStyle w:val="Ttulo1Char"/>
        </w:rPr>
        <w:t>Amostragem Estatística</w:t>
      </w:r>
      <w:bookmarkEnd w:id="0"/>
      <w:r>
        <w:rPr>
          <w:rFonts w:ascii="Verdana" w:hAnsi="Verdana"/>
          <w:sz w:val="20"/>
          <w:szCs w:val="20"/>
        </w:rPr>
        <w:t xml:space="preserve"> - </w:t>
      </w:r>
      <w:r w:rsidRPr="00D03813">
        <w:rPr>
          <w:rFonts w:ascii="Verdana" w:hAnsi="Verdana"/>
          <w:sz w:val="20"/>
          <w:szCs w:val="20"/>
        </w:rPr>
        <w:t>Escolha de uma parte da população para inspeção;</w:t>
      </w:r>
    </w:p>
    <w:p w:rsidR="00D03813" w:rsidRPr="00D03813" w:rsidRDefault="00D03813" w:rsidP="00D03813">
      <w:p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Uma amostra adequada pode/deve reduzir o custo do controle de qualidade;</w:t>
      </w:r>
    </w:p>
    <w:p w:rsidR="00D03813" w:rsidRDefault="00D03813" w:rsidP="00D03813">
      <w:pPr>
        <w:rPr>
          <w:rFonts w:ascii="Verdana" w:hAnsi="Verdana"/>
          <w:sz w:val="20"/>
          <w:szCs w:val="20"/>
        </w:rPr>
      </w:pPr>
    </w:p>
    <w:p w:rsidR="00D03813" w:rsidRPr="00D03813" w:rsidRDefault="00D03813" w:rsidP="00D03813">
      <w:p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Definições e conceitos necessários:</w:t>
      </w:r>
    </w:p>
    <w:p w:rsidR="00D03813" w:rsidRPr="00D03813" w:rsidRDefault="00D03813" w:rsidP="00D03813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População;</w:t>
      </w:r>
    </w:p>
    <w:p w:rsidR="00D03813" w:rsidRPr="00D03813" w:rsidRDefault="00D03813" w:rsidP="00D03813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Amostra;</w:t>
      </w:r>
    </w:p>
    <w:p w:rsidR="00D03813" w:rsidRPr="00D03813" w:rsidRDefault="00D03813" w:rsidP="00D03813">
      <w:pPr>
        <w:pStyle w:val="PargrafodaLista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Variável;</w:t>
      </w:r>
    </w:p>
    <w:p w:rsidR="00D03813" w:rsidRPr="00D03813" w:rsidRDefault="00D03813" w:rsidP="00D03813">
      <w:pPr>
        <w:pStyle w:val="PargrafodaLista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Atributo;</w:t>
      </w:r>
    </w:p>
    <w:p w:rsidR="00D03813" w:rsidRPr="00D03813" w:rsidRDefault="00D03813" w:rsidP="00D03813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Probabilidade;</w:t>
      </w:r>
    </w:p>
    <w:p w:rsidR="001A06D2" w:rsidRPr="00D03813" w:rsidRDefault="00D03813" w:rsidP="00D03813">
      <w:pPr>
        <w:pStyle w:val="PargrafodaLista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Distribuição de Probabilidade.</w:t>
      </w:r>
    </w:p>
    <w:p w:rsidR="00D03813" w:rsidRDefault="00D03813" w:rsidP="00D03813">
      <w:pPr>
        <w:rPr>
          <w:rFonts w:ascii="Verdana" w:hAnsi="Verdana"/>
          <w:sz w:val="20"/>
          <w:szCs w:val="20"/>
        </w:rPr>
      </w:pPr>
    </w:p>
    <w:p w:rsidR="00D03813" w:rsidRDefault="00D03813" w:rsidP="00D03813">
      <w:pPr>
        <w:rPr>
          <w:rFonts w:ascii="Verdana" w:hAnsi="Verdana"/>
          <w:sz w:val="20"/>
          <w:szCs w:val="20"/>
        </w:rPr>
      </w:pPr>
    </w:p>
    <w:p w:rsidR="009B15C9" w:rsidRPr="00D03813" w:rsidRDefault="00D03813" w:rsidP="00D03813">
      <w:pPr>
        <w:tabs>
          <w:tab w:val="num" w:pos="720"/>
        </w:tabs>
        <w:rPr>
          <w:rFonts w:ascii="Verdana" w:hAnsi="Verdana"/>
          <w:sz w:val="20"/>
          <w:szCs w:val="20"/>
        </w:rPr>
      </w:pPr>
      <w:r w:rsidRPr="004F66E4">
        <w:rPr>
          <w:rStyle w:val="SubttuloChar"/>
        </w:rPr>
        <w:t>População</w:t>
      </w:r>
      <w:r>
        <w:rPr>
          <w:rFonts w:ascii="Verdana" w:hAnsi="Verdana"/>
          <w:sz w:val="20"/>
          <w:szCs w:val="20"/>
        </w:rPr>
        <w:t xml:space="preserve"> - </w:t>
      </w:r>
      <w:r w:rsidRPr="00D03813">
        <w:rPr>
          <w:rFonts w:ascii="Verdana" w:hAnsi="Verdana"/>
          <w:sz w:val="20"/>
          <w:szCs w:val="20"/>
        </w:rPr>
        <w:t>é o grupo de todos os itens ou</w:t>
      </w:r>
      <w:proofErr w:type="gramStart"/>
      <w:r w:rsidRPr="00D03813">
        <w:rPr>
          <w:rFonts w:ascii="Verdana" w:hAnsi="Verdana"/>
          <w:sz w:val="20"/>
          <w:szCs w:val="20"/>
        </w:rPr>
        <w:t xml:space="preserve">  </w:t>
      </w:r>
      <w:proofErr w:type="gramEnd"/>
      <w:r w:rsidRPr="00D03813">
        <w:rPr>
          <w:rFonts w:ascii="Verdana" w:hAnsi="Verdana"/>
          <w:sz w:val="20"/>
          <w:szCs w:val="20"/>
        </w:rPr>
        <w:t>ocorrências que desejamos medir.</w:t>
      </w:r>
    </w:p>
    <w:p w:rsidR="009B15C9" w:rsidRDefault="00D03813" w:rsidP="00D03813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 xml:space="preserve">Como as populações são grandes, </w:t>
      </w:r>
      <w:proofErr w:type="gramStart"/>
      <w:r w:rsidRPr="00D03813">
        <w:rPr>
          <w:rFonts w:ascii="Verdana" w:hAnsi="Verdana"/>
          <w:sz w:val="20"/>
          <w:szCs w:val="20"/>
        </w:rPr>
        <w:t>via de regra</w:t>
      </w:r>
      <w:proofErr w:type="gramEnd"/>
      <w:r w:rsidRPr="00D03813">
        <w:rPr>
          <w:rFonts w:ascii="Verdana" w:hAnsi="Verdana"/>
          <w:sz w:val="20"/>
          <w:szCs w:val="20"/>
        </w:rPr>
        <w:t xml:space="preserve"> nos utilizamos de amostras delas para ter uma visão sobre o grupo total.</w:t>
      </w:r>
    </w:p>
    <w:p w:rsidR="00D03813" w:rsidRDefault="00D03813" w:rsidP="00D03813">
      <w:pPr>
        <w:rPr>
          <w:rFonts w:ascii="Verdana" w:hAnsi="Verdana"/>
          <w:sz w:val="20"/>
          <w:szCs w:val="20"/>
        </w:rPr>
      </w:pPr>
    </w:p>
    <w:p w:rsidR="00D03813" w:rsidRDefault="00D03813" w:rsidP="00D03813">
      <w:pPr>
        <w:rPr>
          <w:rFonts w:ascii="Verdana" w:hAnsi="Verdana"/>
          <w:sz w:val="20"/>
          <w:szCs w:val="20"/>
        </w:rPr>
      </w:pPr>
    </w:p>
    <w:p w:rsidR="009B15C9" w:rsidRPr="00D03813" w:rsidRDefault="00D03813" w:rsidP="00D03813">
      <w:pPr>
        <w:tabs>
          <w:tab w:val="num" w:pos="720"/>
        </w:tabs>
        <w:rPr>
          <w:rFonts w:ascii="Verdana" w:hAnsi="Verdana"/>
          <w:sz w:val="20"/>
          <w:szCs w:val="20"/>
        </w:rPr>
      </w:pPr>
      <w:r w:rsidRPr="00F047EC">
        <w:rPr>
          <w:rStyle w:val="SubttuloChar"/>
        </w:rPr>
        <w:t>Amostra</w:t>
      </w:r>
      <w:r>
        <w:rPr>
          <w:rFonts w:ascii="Verdana" w:hAnsi="Verdana"/>
          <w:sz w:val="20"/>
          <w:szCs w:val="20"/>
        </w:rPr>
        <w:t xml:space="preserve"> – parte da população que será estudada. </w:t>
      </w:r>
      <w:r w:rsidRPr="00D03813">
        <w:rPr>
          <w:rFonts w:ascii="Verdana" w:hAnsi="Verdana"/>
          <w:sz w:val="20"/>
          <w:szCs w:val="20"/>
        </w:rPr>
        <w:t>Existem dois tipos principais de amostragem:</w:t>
      </w:r>
    </w:p>
    <w:p w:rsidR="009B15C9" w:rsidRPr="00D03813" w:rsidRDefault="00D03813" w:rsidP="00D03813">
      <w:pPr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Por atributo classifica como “conforme” ou “não conforme”;</w:t>
      </w:r>
    </w:p>
    <w:p w:rsidR="009B15C9" w:rsidRPr="00D03813" w:rsidRDefault="00D03813" w:rsidP="00D03813">
      <w:pPr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Por variável mede o grau de conformidade.</w:t>
      </w:r>
    </w:p>
    <w:p w:rsidR="00D03813" w:rsidRPr="00D03813" w:rsidRDefault="00D03813" w:rsidP="00D03813">
      <w:pPr>
        <w:rPr>
          <w:rFonts w:ascii="Verdana" w:hAnsi="Verdana"/>
          <w:sz w:val="20"/>
          <w:szCs w:val="20"/>
          <w:lang w:val="fr-CA"/>
        </w:rPr>
      </w:pPr>
      <w:r w:rsidRPr="00D03813">
        <w:rPr>
          <w:rFonts w:ascii="Verdana" w:hAnsi="Verdana"/>
          <w:sz w:val="20"/>
          <w:szCs w:val="20"/>
        </w:rPr>
        <w:t>A amostragem por atributos</w:t>
      </w:r>
    </w:p>
    <w:p w:rsidR="009B15C9" w:rsidRPr="00D03813" w:rsidRDefault="00D03813" w:rsidP="00D03813">
      <w:pPr>
        <w:numPr>
          <w:ilvl w:val="1"/>
          <w:numId w:val="14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É o exame de um ou mais atributos em um lote ou peça.</w:t>
      </w:r>
    </w:p>
    <w:p w:rsidR="00D03813" w:rsidRPr="00D03813" w:rsidRDefault="00D03813" w:rsidP="00D03813">
      <w:pPr>
        <w:rPr>
          <w:rFonts w:ascii="Verdana" w:hAnsi="Verdana"/>
          <w:sz w:val="20"/>
          <w:szCs w:val="20"/>
          <w:lang w:val="fr-CA"/>
        </w:rPr>
      </w:pPr>
      <w:r w:rsidRPr="00D03813">
        <w:rPr>
          <w:rFonts w:ascii="Verdana" w:hAnsi="Verdana"/>
          <w:sz w:val="20"/>
          <w:szCs w:val="20"/>
        </w:rPr>
        <w:t xml:space="preserve">A amostragem por variáveis </w:t>
      </w:r>
    </w:p>
    <w:p w:rsidR="009B15C9" w:rsidRPr="00D03813" w:rsidRDefault="00D03813" w:rsidP="00D03813">
      <w:pPr>
        <w:numPr>
          <w:ilvl w:val="1"/>
          <w:numId w:val="15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É a base para criar Gráficos de Controle onde uma variável do processo é medida e avaliada para determinar a capacidade do processo.</w:t>
      </w:r>
    </w:p>
    <w:p w:rsidR="00D03813" w:rsidRDefault="00D03813" w:rsidP="00D03813">
      <w:pPr>
        <w:tabs>
          <w:tab w:val="num" w:pos="1440"/>
        </w:tabs>
        <w:rPr>
          <w:rFonts w:ascii="Verdana" w:hAnsi="Verdana"/>
          <w:sz w:val="20"/>
          <w:szCs w:val="20"/>
        </w:rPr>
      </w:pPr>
    </w:p>
    <w:p w:rsidR="00D03813" w:rsidRDefault="00D03813" w:rsidP="00D03813">
      <w:pPr>
        <w:tabs>
          <w:tab w:val="num" w:pos="1440"/>
        </w:tabs>
        <w:rPr>
          <w:rFonts w:ascii="Verdana" w:hAnsi="Verdana"/>
          <w:sz w:val="20"/>
          <w:szCs w:val="20"/>
        </w:rPr>
      </w:pPr>
    </w:p>
    <w:p w:rsidR="009B15C9" w:rsidRPr="00D03813" w:rsidRDefault="00D03813" w:rsidP="00D03813">
      <w:pPr>
        <w:tabs>
          <w:tab w:val="num" w:pos="1440"/>
        </w:tabs>
        <w:rPr>
          <w:rFonts w:ascii="Verdana" w:hAnsi="Verdana"/>
          <w:sz w:val="20"/>
          <w:szCs w:val="20"/>
        </w:rPr>
      </w:pPr>
      <w:r w:rsidRPr="00F047EC">
        <w:rPr>
          <w:rStyle w:val="SubttuloChar"/>
        </w:rPr>
        <w:t>Probabilidade</w:t>
      </w:r>
      <w:r>
        <w:rPr>
          <w:rFonts w:ascii="Verdana" w:hAnsi="Verdana"/>
          <w:sz w:val="20"/>
          <w:szCs w:val="20"/>
        </w:rPr>
        <w:t xml:space="preserve"> - </w:t>
      </w:r>
      <w:r w:rsidRPr="00D03813">
        <w:rPr>
          <w:rFonts w:ascii="Verdana" w:hAnsi="Verdana"/>
          <w:sz w:val="20"/>
          <w:szCs w:val="20"/>
        </w:rPr>
        <w:t>Refere-se à chance que algo tem de acontecer</w:t>
      </w:r>
    </w:p>
    <w:p w:rsidR="009B15C9" w:rsidRPr="00D03813" w:rsidRDefault="00D03813" w:rsidP="00D03813">
      <w:pPr>
        <w:numPr>
          <w:ilvl w:val="2"/>
          <w:numId w:val="16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Para atributos, é mais facilmente identificada por ser um resultado “sim” ou “não”;</w:t>
      </w:r>
    </w:p>
    <w:p w:rsidR="009B15C9" w:rsidRPr="00D03813" w:rsidRDefault="00D03813" w:rsidP="00D03813">
      <w:pPr>
        <w:numPr>
          <w:ilvl w:val="2"/>
          <w:numId w:val="16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Para variáveis, as ocorrências de um evento ou característica são medidas e distribuídas pelo espaço de ocorrências possíveis;</w:t>
      </w:r>
    </w:p>
    <w:p w:rsidR="009B15C9" w:rsidRPr="00D03813" w:rsidRDefault="00D03813" w:rsidP="00D03813">
      <w:pPr>
        <w:numPr>
          <w:ilvl w:val="2"/>
          <w:numId w:val="16"/>
        </w:num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sz w:val="20"/>
          <w:szCs w:val="20"/>
        </w:rPr>
        <w:t>Esta distribuição é chamada distribuição de probabilidade.</w:t>
      </w:r>
    </w:p>
    <w:p w:rsidR="00D03813" w:rsidRDefault="00D03813" w:rsidP="00D03813">
      <w:pPr>
        <w:rPr>
          <w:rFonts w:ascii="Verdana" w:hAnsi="Verdana"/>
          <w:sz w:val="20"/>
          <w:szCs w:val="20"/>
        </w:rPr>
      </w:pPr>
    </w:p>
    <w:p w:rsidR="00D03813" w:rsidRDefault="00D03813" w:rsidP="00D03813">
      <w:pPr>
        <w:rPr>
          <w:rFonts w:ascii="Verdana" w:hAnsi="Verdana"/>
          <w:sz w:val="20"/>
          <w:szCs w:val="20"/>
        </w:rPr>
      </w:pPr>
    </w:p>
    <w:p w:rsidR="009B15C9" w:rsidRDefault="00D03813" w:rsidP="00D03813">
      <w:pPr>
        <w:tabs>
          <w:tab w:val="num" w:pos="1440"/>
        </w:tabs>
        <w:rPr>
          <w:rFonts w:ascii="Verdana" w:hAnsi="Verdana"/>
          <w:sz w:val="20"/>
          <w:szCs w:val="20"/>
        </w:rPr>
      </w:pPr>
      <w:r w:rsidRPr="00F047EC">
        <w:rPr>
          <w:rStyle w:val="SubttuloChar"/>
        </w:rPr>
        <w:t>Distribuição de probabilidade</w:t>
      </w:r>
      <w:r>
        <w:rPr>
          <w:rFonts w:ascii="Verdana" w:hAnsi="Verdana"/>
          <w:sz w:val="20"/>
          <w:szCs w:val="20"/>
        </w:rPr>
        <w:t xml:space="preserve"> – a m</w:t>
      </w:r>
      <w:r w:rsidRPr="00D03813">
        <w:rPr>
          <w:rFonts w:ascii="Verdana" w:hAnsi="Verdana"/>
          <w:sz w:val="20"/>
          <w:szCs w:val="20"/>
        </w:rPr>
        <w:t>ais comum é conhecida como Distribuição Normal tem</w:t>
      </w:r>
      <w:proofErr w:type="gramStart"/>
      <w:r w:rsidRPr="00D03813">
        <w:rPr>
          <w:rFonts w:ascii="Verdana" w:hAnsi="Verdana"/>
          <w:sz w:val="20"/>
          <w:szCs w:val="20"/>
        </w:rPr>
        <w:t xml:space="preserve">  </w:t>
      </w:r>
      <w:proofErr w:type="gramEnd"/>
      <w:r w:rsidRPr="00D03813">
        <w:rPr>
          <w:rFonts w:ascii="Verdana" w:hAnsi="Verdana"/>
          <w:sz w:val="20"/>
          <w:szCs w:val="20"/>
        </w:rPr>
        <w:t>uma forma de  “sino” e é simétrica em relação à média.</w:t>
      </w:r>
    </w:p>
    <w:p w:rsidR="00D03813" w:rsidRPr="00D03813" w:rsidRDefault="00D03813" w:rsidP="00D03813">
      <w:pPr>
        <w:tabs>
          <w:tab w:val="num" w:pos="14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Exemplo de distribuição normal:</w:t>
      </w:r>
    </w:p>
    <w:p w:rsidR="00D03813" w:rsidRDefault="00D03813">
      <w:pPr>
        <w:rPr>
          <w:rFonts w:ascii="Verdana" w:hAnsi="Verdana"/>
          <w:sz w:val="20"/>
          <w:szCs w:val="20"/>
        </w:rPr>
      </w:pPr>
      <w:r w:rsidRPr="00D03813">
        <w:rPr>
          <w:rFonts w:ascii="Verdana" w:hAnsi="Verdana"/>
          <w:noProof/>
          <w:sz w:val="20"/>
          <w:szCs w:val="20"/>
          <w:lang w:val="fr-CA" w:eastAsia="fr-CA"/>
        </w:rPr>
        <w:lastRenderedPageBreak/>
        <w:drawing>
          <wp:inline distT="0" distB="0" distL="0" distR="0" wp14:anchorId="708FCB41" wp14:editId="57756716">
            <wp:extent cx="4333875" cy="2560703"/>
            <wp:effectExtent l="0" t="0" r="0" b="0"/>
            <wp:docPr id="147484" name="Picture 28" descr="modulo8_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" name="Picture 28" descr="modulo8_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086" cy="25608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03813" w:rsidRDefault="00D03813">
      <w:pPr>
        <w:rPr>
          <w:rFonts w:ascii="Verdana" w:hAnsi="Verdana"/>
          <w:sz w:val="20"/>
          <w:szCs w:val="20"/>
        </w:rPr>
      </w:pPr>
    </w:p>
    <w:p w:rsidR="00D03813" w:rsidRDefault="00D03813">
      <w:pPr>
        <w:rPr>
          <w:rFonts w:ascii="Verdana" w:hAnsi="Verdana"/>
          <w:sz w:val="20"/>
          <w:szCs w:val="20"/>
        </w:rPr>
      </w:pPr>
    </w:p>
    <w:p w:rsidR="009B15C9" w:rsidRPr="0073035D" w:rsidRDefault="0073035D" w:rsidP="0073035D">
      <w:pPr>
        <w:tabs>
          <w:tab w:val="num" w:pos="720"/>
        </w:tabs>
        <w:rPr>
          <w:rFonts w:ascii="Verdana" w:hAnsi="Verdana"/>
          <w:sz w:val="20"/>
          <w:szCs w:val="20"/>
        </w:rPr>
      </w:pPr>
      <w:r w:rsidRPr="00F047EC">
        <w:rPr>
          <w:rStyle w:val="SubttuloChar"/>
        </w:rPr>
        <w:t>Desvio padrão</w:t>
      </w:r>
      <w:r w:rsidRPr="0073035D">
        <w:rPr>
          <w:rFonts w:ascii="Verdana" w:hAnsi="Verdana"/>
          <w:b/>
          <w:sz w:val="20"/>
          <w:szCs w:val="20"/>
        </w:rPr>
        <w:t xml:space="preserve"> </w:t>
      </w:r>
      <w:r w:rsidRPr="0073035D">
        <w:rPr>
          <w:rFonts w:ascii="Verdana" w:hAnsi="Verdana"/>
          <w:sz w:val="20"/>
          <w:szCs w:val="20"/>
        </w:rPr>
        <w:t>– é uma medida de dispersão;</w:t>
      </w:r>
    </w:p>
    <w:p w:rsidR="009B15C9" w:rsidRPr="0073035D" w:rsidRDefault="0073035D" w:rsidP="0073035D">
      <w:pPr>
        <w:tabs>
          <w:tab w:val="num" w:pos="720"/>
        </w:tabs>
        <w:rPr>
          <w:rFonts w:ascii="Verdana" w:hAnsi="Verdana"/>
          <w:sz w:val="20"/>
          <w:szCs w:val="20"/>
        </w:rPr>
      </w:pPr>
      <w:r w:rsidRPr="0073035D">
        <w:rPr>
          <w:rFonts w:ascii="Verdana" w:hAnsi="Verdana"/>
          <w:sz w:val="20"/>
          <w:szCs w:val="20"/>
        </w:rPr>
        <w:t>O espaço de cada lado, a partir da média de uma distribuição normal;</w:t>
      </w:r>
    </w:p>
    <w:p w:rsidR="009B15C9" w:rsidRPr="0073035D" w:rsidRDefault="0073035D" w:rsidP="0073035D">
      <w:pPr>
        <w:tabs>
          <w:tab w:val="num" w:pos="7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73035D">
        <w:rPr>
          <w:rFonts w:ascii="Verdana" w:hAnsi="Verdana"/>
          <w:sz w:val="20"/>
          <w:szCs w:val="20"/>
        </w:rPr>
        <w:t>ocê deverá ter uma boa compreensão de como o desvio padrão é empregado nas atividades de controle de qualidade.</w:t>
      </w:r>
    </w:p>
    <w:p w:rsidR="0073035D" w:rsidRDefault="0073035D">
      <w:pPr>
        <w:rPr>
          <w:rFonts w:ascii="Verdana" w:hAnsi="Verdana"/>
          <w:sz w:val="20"/>
          <w:szCs w:val="20"/>
        </w:rPr>
      </w:pPr>
    </w:p>
    <w:p w:rsidR="0073035D" w:rsidRDefault="0073035D">
      <w:pPr>
        <w:rPr>
          <w:rFonts w:ascii="Verdana" w:hAnsi="Verdana"/>
          <w:sz w:val="20"/>
          <w:szCs w:val="20"/>
        </w:rPr>
      </w:pPr>
    </w:p>
    <w:p w:rsidR="001A06D2" w:rsidRPr="001A06D2" w:rsidRDefault="001A06D2" w:rsidP="001A06D2">
      <w:pPr>
        <w:rPr>
          <w:rFonts w:ascii="Verdana" w:hAnsi="Verdana"/>
          <w:b/>
          <w:sz w:val="20"/>
          <w:szCs w:val="20"/>
        </w:rPr>
      </w:pPr>
      <w:bookmarkStart w:id="1" w:name="_Toc417318957"/>
      <w:r w:rsidRPr="00F047EC">
        <w:rPr>
          <w:rStyle w:val="Ttulo1Char"/>
        </w:rPr>
        <w:t xml:space="preserve">As </w:t>
      </w:r>
      <w:proofErr w:type="gramStart"/>
      <w:r w:rsidRPr="00F047EC">
        <w:rPr>
          <w:rStyle w:val="Ttulo1Char"/>
        </w:rPr>
        <w:t>7</w:t>
      </w:r>
      <w:proofErr w:type="gramEnd"/>
      <w:r w:rsidRPr="00F047EC">
        <w:rPr>
          <w:rStyle w:val="Ttulo1Char"/>
        </w:rPr>
        <w:t xml:space="preserve"> Ferramentas da Qualidade</w:t>
      </w:r>
      <w:bookmarkEnd w:id="1"/>
      <w:r>
        <w:rPr>
          <w:rFonts w:ascii="Verdana" w:hAnsi="Verdana"/>
          <w:b/>
          <w:sz w:val="20"/>
          <w:szCs w:val="20"/>
        </w:rPr>
        <w:t xml:space="preserve"> - </w:t>
      </w:r>
      <w:r w:rsidRPr="001A06D2">
        <w:rPr>
          <w:rFonts w:ascii="Verdana" w:hAnsi="Verdana"/>
          <w:sz w:val="20"/>
          <w:szCs w:val="20"/>
        </w:rPr>
        <w:t>As ferramentas e técnicas de qualidade podem ser igualmente usadas nos três processos. No que você deve prestar atenção é com qual objetivo a ferramenta está sendo utilizada.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</w:p>
    <w:p w:rsidR="004B71DF" w:rsidRDefault="004B71DF" w:rsidP="001A06D2">
      <w:pPr>
        <w:rPr>
          <w:rFonts w:ascii="Verdana" w:hAnsi="Verdana"/>
          <w:sz w:val="20"/>
          <w:szCs w:val="20"/>
        </w:rPr>
      </w:pPr>
    </w:p>
    <w:p w:rsidR="00AA4B41" w:rsidRDefault="00AA4B41" w:rsidP="001A06D2">
      <w:pPr>
        <w:rPr>
          <w:rFonts w:ascii="Verdana" w:hAnsi="Verdana"/>
          <w:sz w:val="20"/>
          <w:szCs w:val="20"/>
        </w:rPr>
      </w:pPr>
      <w:bookmarkStart w:id="2" w:name="_Toc417318958"/>
      <w:r w:rsidRPr="00AA4B41">
        <w:rPr>
          <w:rStyle w:val="Ttulo1Char"/>
        </w:rPr>
        <w:t>Custos da Falta de Conformidade</w:t>
      </w:r>
      <w:bookmarkEnd w:id="2"/>
      <w:r>
        <w:rPr>
          <w:rFonts w:ascii="Verdana" w:hAnsi="Verdana"/>
          <w:sz w:val="20"/>
          <w:szCs w:val="20"/>
        </w:rPr>
        <w:t xml:space="preserve"> – são aqueles decorrentes do não cumprimento dos requisitos do projeto.</w:t>
      </w:r>
    </w:p>
    <w:p w:rsidR="00AA4B41" w:rsidRDefault="00AA4B41" w:rsidP="001A06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Custo de falhas internas – encontradas pelo projeto</w:t>
      </w:r>
    </w:p>
    <w:p w:rsidR="00AA4B41" w:rsidRPr="00AA4B41" w:rsidRDefault="00AA4B41" w:rsidP="00AA4B41">
      <w:pPr>
        <w:pStyle w:val="PargrafodaLista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Retrabalho</w:t>
      </w:r>
    </w:p>
    <w:p w:rsidR="00AA4B41" w:rsidRPr="00AA4B41" w:rsidRDefault="00AA4B41" w:rsidP="00AA4B41">
      <w:pPr>
        <w:pStyle w:val="PargrafodaLista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Descarte</w:t>
      </w:r>
    </w:p>
    <w:p w:rsidR="00AA4B41" w:rsidRDefault="00AA4B41" w:rsidP="001A06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Custo de falhas externas – encontradas pelo cliente</w:t>
      </w:r>
    </w:p>
    <w:p w:rsidR="00AA4B41" w:rsidRPr="00AA4B41" w:rsidRDefault="00AA4B41" w:rsidP="00AA4B41">
      <w:pPr>
        <w:pStyle w:val="PargrafodaLista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Responsabilidades legais</w:t>
      </w:r>
    </w:p>
    <w:p w:rsidR="00AA4B41" w:rsidRPr="00AA4B41" w:rsidRDefault="00AA4B41" w:rsidP="00AA4B41">
      <w:pPr>
        <w:pStyle w:val="PargrafodaLista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Trabalho em garantia</w:t>
      </w:r>
    </w:p>
    <w:p w:rsidR="00AA4B41" w:rsidRPr="00AA4B41" w:rsidRDefault="00AA4B41" w:rsidP="00AA4B41">
      <w:pPr>
        <w:pStyle w:val="PargrafodaLista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Perda de negócios</w:t>
      </w:r>
    </w:p>
    <w:p w:rsidR="00AA4B41" w:rsidRDefault="00AA4B41" w:rsidP="001A06D2">
      <w:pPr>
        <w:rPr>
          <w:rFonts w:ascii="Verdana" w:hAnsi="Verdana"/>
          <w:sz w:val="20"/>
          <w:szCs w:val="20"/>
        </w:rPr>
      </w:pPr>
    </w:p>
    <w:p w:rsidR="00AA4B41" w:rsidRDefault="00AA4B41" w:rsidP="001A06D2">
      <w:pPr>
        <w:rPr>
          <w:rFonts w:ascii="Verdana" w:hAnsi="Verdana"/>
          <w:sz w:val="20"/>
          <w:szCs w:val="20"/>
        </w:rPr>
      </w:pPr>
    </w:p>
    <w:p w:rsidR="00AA4B41" w:rsidRDefault="00AA4B41" w:rsidP="00AA4B41">
      <w:pPr>
        <w:rPr>
          <w:rFonts w:ascii="Verdana" w:hAnsi="Verdana"/>
          <w:sz w:val="20"/>
          <w:szCs w:val="20"/>
        </w:rPr>
      </w:pPr>
      <w:bookmarkStart w:id="3" w:name="_Toc417318959"/>
      <w:r w:rsidRPr="00AA4B41">
        <w:rPr>
          <w:rStyle w:val="Ttulo1Char"/>
        </w:rPr>
        <w:t>Custos de Conformidade</w:t>
      </w:r>
      <w:bookmarkEnd w:id="3"/>
      <w:r>
        <w:rPr>
          <w:rFonts w:ascii="Verdana" w:hAnsi="Verdana"/>
          <w:sz w:val="20"/>
          <w:szCs w:val="20"/>
        </w:rPr>
        <w:t xml:space="preserve"> – investimentos para a prevenção do </w:t>
      </w:r>
      <w:proofErr w:type="gramStart"/>
      <w:r>
        <w:rPr>
          <w:rFonts w:ascii="Verdana" w:hAnsi="Verdana"/>
          <w:sz w:val="20"/>
          <w:szCs w:val="20"/>
        </w:rPr>
        <w:t>não-cumprimento</w:t>
      </w:r>
      <w:proofErr w:type="gramEnd"/>
      <w:r>
        <w:rPr>
          <w:rFonts w:ascii="Verdana" w:hAnsi="Verdana"/>
          <w:sz w:val="20"/>
          <w:szCs w:val="20"/>
        </w:rPr>
        <w:t xml:space="preserve"> dos requisitos e na avaliação do que é produzido.</w:t>
      </w:r>
    </w:p>
    <w:p w:rsidR="00AA4B41" w:rsidRDefault="00AA4B41" w:rsidP="00AA4B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Prevenção de Custos</w:t>
      </w:r>
    </w:p>
    <w:p w:rsidR="00AA4B41" w:rsidRPr="00AA4B41" w:rsidRDefault="00AA4B41" w:rsidP="00AA4B41">
      <w:pPr>
        <w:pStyle w:val="PargrafodaLista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Treinamentos</w:t>
      </w:r>
    </w:p>
    <w:p w:rsidR="00AA4B41" w:rsidRPr="00AA4B41" w:rsidRDefault="00AA4B41" w:rsidP="00AA4B41">
      <w:pPr>
        <w:pStyle w:val="PargrafodaLista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Documentar processos</w:t>
      </w:r>
    </w:p>
    <w:p w:rsidR="00AA4B41" w:rsidRPr="007B6293" w:rsidRDefault="00AA4B41" w:rsidP="00AA4B41">
      <w:pPr>
        <w:pStyle w:val="PargrafodaLista"/>
        <w:numPr>
          <w:ilvl w:val="0"/>
          <w:numId w:val="21"/>
        </w:numPr>
        <w:rPr>
          <w:rFonts w:ascii="Verdana" w:hAnsi="Verdana"/>
          <w:sz w:val="20"/>
          <w:szCs w:val="20"/>
          <w:lang w:val="pt-BR"/>
        </w:rPr>
      </w:pPr>
      <w:r w:rsidRPr="007B6293">
        <w:rPr>
          <w:rFonts w:ascii="Verdana" w:hAnsi="Verdana"/>
          <w:sz w:val="20"/>
          <w:szCs w:val="20"/>
          <w:lang w:val="pt-BR"/>
        </w:rPr>
        <w:t>Tempo para executar corretamente as atividades do projeto</w:t>
      </w:r>
    </w:p>
    <w:p w:rsidR="00AA4B41" w:rsidRDefault="00AA4B41" w:rsidP="00AA4B4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Custos de Avaliação</w:t>
      </w:r>
    </w:p>
    <w:p w:rsidR="00AA4B41" w:rsidRPr="00AA4B41" w:rsidRDefault="00AA4B41" w:rsidP="00AA4B41">
      <w:pPr>
        <w:pStyle w:val="PargrafodaLista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Testes</w:t>
      </w:r>
    </w:p>
    <w:p w:rsidR="00AA4B41" w:rsidRPr="00AA4B41" w:rsidRDefault="00AA4B41" w:rsidP="00AA4B41">
      <w:pPr>
        <w:pStyle w:val="PargrafodaLista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AA4B41">
        <w:rPr>
          <w:rFonts w:ascii="Verdana" w:hAnsi="Verdana"/>
          <w:sz w:val="20"/>
          <w:szCs w:val="20"/>
        </w:rPr>
        <w:t>Inspeções</w:t>
      </w:r>
    </w:p>
    <w:p w:rsidR="00AA4B41" w:rsidRDefault="00AA4B41" w:rsidP="00AA4B41">
      <w:pPr>
        <w:rPr>
          <w:rFonts w:ascii="Verdana" w:hAnsi="Verdana"/>
          <w:sz w:val="20"/>
          <w:szCs w:val="20"/>
        </w:rPr>
      </w:pPr>
    </w:p>
    <w:p w:rsidR="00AA4B41" w:rsidRDefault="00AA4B41" w:rsidP="00AA4B41">
      <w:pPr>
        <w:rPr>
          <w:rFonts w:ascii="Verdana" w:hAnsi="Verdana"/>
          <w:sz w:val="20"/>
          <w:szCs w:val="20"/>
        </w:rPr>
      </w:pPr>
    </w:p>
    <w:p w:rsidR="00AA4B41" w:rsidRDefault="00AA4B41" w:rsidP="00AA4B41">
      <w:pPr>
        <w:rPr>
          <w:rFonts w:ascii="Verdana" w:hAnsi="Verdana"/>
          <w:sz w:val="20"/>
          <w:szCs w:val="20"/>
        </w:rPr>
      </w:pPr>
    </w:p>
    <w:p w:rsidR="00AA4B41" w:rsidRDefault="00AA4B41" w:rsidP="00AA4B41">
      <w:pPr>
        <w:rPr>
          <w:rFonts w:ascii="Verdana" w:hAnsi="Verdana"/>
          <w:sz w:val="20"/>
          <w:szCs w:val="20"/>
        </w:rPr>
      </w:pPr>
    </w:p>
    <w:p w:rsidR="001A06D2" w:rsidRPr="00540E44" w:rsidRDefault="001A06D2" w:rsidP="001A06D2">
      <w:pPr>
        <w:rPr>
          <w:rFonts w:ascii="Verdana" w:hAnsi="Verdana"/>
          <w:sz w:val="20"/>
          <w:szCs w:val="20"/>
        </w:rPr>
      </w:pPr>
      <w:bookmarkStart w:id="4" w:name="_Toc417318960"/>
      <w:r w:rsidRPr="00F047EC">
        <w:rPr>
          <w:rStyle w:val="Ttulo1Char"/>
        </w:rPr>
        <w:t>Diagrama de causa-efeito</w:t>
      </w:r>
      <w:bookmarkEnd w:id="4"/>
      <w:r w:rsidRPr="00540E4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- </w:t>
      </w:r>
      <w:r w:rsidRPr="00540E44">
        <w:rPr>
          <w:rFonts w:ascii="Verdana" w:hAnsi="Verdana"/>
          <w:sz w:val="20"/>
          <w:szCs w:val="20"/>
        </w:rPr>
        <w:t>(ISHIKAWA</w:t>
      </w:r>
      <w:proofErr w:type="gramStart"/>
      <w:r w:rsidRPr="00540E44">
        <w:rPr>
          <w:rFonts w:ascii="Verdana" w:hAnsi="Verdana"/>
          <w:sz w:val="20"/>
          <w:szCs w:val="20"/>
        </w:rPr>
        <w:t>)</w:t>
      </w:r>
      <w:proofErr w:type="gramEnd"/>
      <w:r w:rsidRPr="00540E44">
        <w:rPr>
          <w:rFonts w:ascii="Verdana" w:hAnsi="Verdana"/>
          <w:sz w:val="20"/>
          <w:szCs w:val="20"/>
        </w:rPr>
        <w:t xml:space="preserve">/ Cause </w:t>
      </w:r>
      <w:proofErr w:type="spellStart"/>
      <w:r w:rsidRPr="00540E44">
        <w:rPr>
          <w:rFonts w:ascii="Verdana" w:hAnsi="Verdana"/>
          <w:sz w:val="20"/>
          <w:szCs w:val="20"/>
        </w:rPr>
        <w:t>and</w:t>
      </w:r>
      <w:proofErr w:type="spellEnd"/>
      <w:r w:rsidRPr="00540E44">
        <w:rPr>
          <w:rFonts w:ascii="Verdana" w:hAnsi="Verdana"/>
          <w:sz w:val="20"/>
          <w:szCs w:val="20"/>
        </w:rPr>
        <w:t xml:space="preserve"> </w:t>
      </w:r>
      <w:proofErr w:type="spellStart"/>
      <w:r w:rsidRPr="00540E44">
        <w:rPr>
          <w:rFonts w:ascii="Verdana" w:hAnsi="Verdana"/>
          <w:sz w:val="20"/>
          <w:szCs w:val="20"/>
        </w:rPr>
        <w:t>effect</w:t>
      </w:r>
      <w:proofErr w:type="spellEnd"/>
      <w:r w:rsidRPr="00540E44">
        <w:rPr>
          <w:rFonts w:ascii="Verdana" w:hAnsi="Verdana"/>
          <w:sz w:val="20"/>
          <w:szCs w:val="20"/>
        </w:rPr>
        <w:t xml:space="preserve"> </w:t>
      </w:r>
      <w:proofErr w:type="spellStart"/>
      <w:r w:rsidRPr="00540E44">
        <w:rPr>
          <w:rFonts w:ascii="Verdana" w:hAnsi="Verdana"/>
          <w:sz w:val="20"/>
          <w:szCs w:val="20"/>
        </w:rPr>
        <w:t>diagram</w:t>
      </w:r>
      <w:proofErr w:type="spellEnd"/>
      <w:r w:rsidRPr="00540E44">
        <w:rPr>
          <w:rFonts w:ascii="Verdana" w:hAnsi="Verdana"/>
          <w:sz w:val="20"/>
          <w:szCs w:val="20"/>
        </w:rPr>
        <w:t xml:space="preserve"> </w:t>
      </w:r>
    </w:p>
    <w:p w:rsidR="001A06D2" w:rsidRPr="00540E44" w:rsidRDefault="001A06D2" w:rsidP="001A06D2">
      <w:pPr>
        <w:rPr>
          <w:rFonts w:ascii="Verdana" w:hAnsi="Verdana"/>
          <w:sz w:val="20"/>
          <w:szCs w:val="20"/>
        </w:rPr>
      </w:pPr>
      <w:r w:rsidRPr="00540E44">
        <w:rPr>
          <w:rFonts w:ascii="Verdana" w:hAnsi="Verdana"/>
          <w:sz w:val="20"/>
          <w:szCs w:val="20"/>
        </w:rPr>
        <w:lastRenderedPageBreak/>
        <w:t>É uma representação gráfica da relação entre várias causas ou fatores para um determinado efeito;</w:t>
      </w:r>
    </w:p>
    <w:p w:rsidR="001A06D2" w:rsidRPr="00540E44" w:rsidRDefault="001A06D2" w:rsidP="001A06D2">
      <w:pPr>
        <w:rPr>
          <w:rFonts w:ascii="Verdana" w:hAnsi="Verdana"/>
          <w:sz w:val="20"/>
          <w:szCs w:val="20"/>
        </w:rPr>
      </w:pPr>
      <w:r w:rsidRPr="00540E44">
        <w:rPr>
          <w:rFonts w:ascii="Verdana" w:hAnsi="Verdana"/>
          <w:sz w:val="20"/>
          <w:szCs w:val="20"/>
        </w:rPr>
        <w:t>Auxilia a organizar os pensamentos como um todo racional, gera discussões e a ampliação de</w:t>
      </w:r>
      <w:proofErr w:type="gramStart"/>
      <w:r w:rsidRPr="00540E44">
        <w:rPr>
          <w:rFonts w:ascii="Verdana" w:hAnsi="Verdana"/>
          <w:sz w:val="20"/>
          <w:szCs w:val="20"/>
        </w:rPr>
        <w:t xml:space="preserve">  </w:t>
      </w:r>
      <w:proofErr w:type="gramEnd"/>
      <w:r w:rsidRPr="00540E44">
        <w:rPr>
          <w:rFonts w:ascii="Verdana" w:hAnsi="Verdana"/>
          <w:sz w:val="20"/>
          <w:szCs w:val="20"/>
        </w:rPr>
        <w:t>pontos de vista;</w:t>
      </w:r>
    </w:p>
    <w:p w:rsidR="001A06D2" w:rsidRPr="00540E44" w:rsidRDefault="001A06D2" w:rsidP="001A06D2">
      <w:pPr>
        <w:rPr>
          <w:rFonts w:ascii="Verdana" w:hAnsi="Verdana"/>
          <w:sz w:val="20"/>
          <w:szCs w:val="20"/>
        </w:rPr>
      </w:pPr>
      <w:r w:rsidRPr="00540E44">
        <w:rPr>
          <w:rFonts w:ascii="Verdana" w:hAnsi="Verdana"/>
          <w:sz w:val="20"/>
          <w:szCs w:val="20"/>
        </w:rPr>
        <w:t xml:space="preserve">O diagrama documenta o nível de compreensão sobre um assunto e gera uma estrutura a partir da qual </w:t>
      </w:r>
      <w:proofErr w:type="gramStart"/>
      <w:r w:rsidRPr="00540E44">
        <w:rPr>
          <w:rFonts w:ascii="Verdana" w:hAnsi="Verdana"/>
          <w:sz w:val="20"/>
          <w:szCs w:val="20"/>
        </w:rPr>
        <w:t>pode-se</w:t>
      </w:r>
      <w:proofErr w:type="gramEnd"/>
      <w:r w:rsidRPr="00540E44">
        <w:rPr>
          <w:rFonts w:ascii="Verdana" w:hAnsi="Verdana"/>
          <w:sz w:val="20"/>
          <w:szCs w:val="20"/>
        </w:rPr>
        <w:t xml:space="preserve"> expandir esta compreensão;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  <w:r w:rsidRPr="00540E44">
        <w:rPr>
          <w:rFonts w:ascii="Verdana" w:hAnsi="Verdana"/>
          <w:sz w:val="20"/>
          <w:szCs w:val="20"/>
        </w:rPr>
        <w:t>Também pode ser usado para antecipar um problema.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  <w:r w:rsidRPr="001A06D2">
        <w:rPr>
          <w:rFonts w:ascii="Verdana" w:hAnsi="Verdana"/>
          <w:noProof/>
          <w:sz w:val="20"/>
          <w:szCs w:val="20"/>
          <w:lang w:val="fr-CA" w:eastAsia="fr-CA"/>
        </w:rPr>
        <w:drawing>
          <wp:inline distT="0" distB="0" distL="0" distR="0" wp14:anchorId="4E00952D" wp14:editId="0767C58E">
            <wp:extent cx="5400675" cy="2995486"/>
            <wp:effectExtent l="0" t="0" r="0" b="0"/>
            <wp:docPr id="117770" name="Picture 10" descr="modulo8_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0" name="Picture 10" descr="modulo8_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54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</w:p>
    <w:p w:rsidR="001A06D2" w:rsidRDefault="001A06D2" w:rsidP="00540E44">
      <w:pPr>
        <w:rPr>
          <w:rFonts w:ascii="Verdana" w:hAnsi="Verdana"/>
          <w:sz w:val="20"/>
          <w:szCs w:val="20"/>
        </w:rPr>
      </w:pPr>
    </w:p>
    <w:p w:rsidR="005A0C72" w:rsidRDefault="005A0C72" w:rsidP="005A0C72">
      <w:pPr>
        <w:rPr>
          <w:rFonts w:ascii="Verdana" w:hAnsi="Verdana"/>
          <w:sz w:val="20"/>
          <w:szCs w:val="20"/>
        </w:rPr>
      </w:pPr>
      <w:bookmarkStart w:id="5" w:name="_Toc417318961"/>
      <w:bookmarkStart w:id="6" w:name="_GoBack"/>
      <w:bookmarkEnd w:id="6"/>
      <w:r w:rsidRPr="00F047EC">
        <w:rPr>
          <w:rStyle w:val="Ttulo1Char"/>
        </w:rPr>
        <w:t>Diagramas de dispersão</w:t>
      </w:r>
      <w:bookmarkEnd w:id="5"/>
      <w:r>
        <w:rPr>
          <w:rFonts w:ascii="Verdana" w:hAnsi="Verdana"/>
          <w:sz w:val="20"/>
          <w:szCs w:val="20"/>
        </w:rPr>
        <w:t xml:space="preserve"> - </w:t>
      </w:r>
      <w:r w:rsidRPr="005A0C72">
        <w:rPr>
          <w:rFonts w:ascii="Verdana" w:hAnsi="Verdana"/>
          <w:sz w:val="20"/>
          <w:szCs w:val="20"/>
        </w:rPr>
        <w:t>Mostra o padrão da relação entre duas variáveis.</w:t>
      </w:r>
    </w:p>
    <w:p w:rsidR="005A0C72" w:rsidRDefault="005A0C72" w:rsidP="005A0C72">
      <w:pPr>
        <w:rPr>
          <w:rFonts w:ascii="Verdana" w:hAnsi="Verdana"/>
          <w:sz w:val="20"/>
          <w:szCs w:val="20"/>
        </w:rPr>
      </w:pPr>
      <w:r w:rsidRPr="005A0C72">
        <w:rPr>
          <w:rFonts w:ascii="Verdana" w:hAnsi="Verdana"/>
          <w:noProof/>
          <w:sz w:val="20"/>
          <w:szCs w:val="20"/>
          <w:lang w:val="fr-CA" w:eastAsia="fr-CA"/>
        </w:rPr>
        <w:drawing>
          <wp:inline distT="0" distB="0" distL="0" distR="0" wp14:anchorId="331282C6" wp14:editId="682FA385">
            <wp:extent cx="2809875" cy="3178592"/>
            <wp:effectExtent l="0" t="0" r="0" b="0"/>
            <wp:docPr id="132102" name="Picture 6" descr="modulo8_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" name="Picture 6" descr="modulo8_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1785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6404B" w:rsidRDefault="00A6404B" w:rsidP="005A0C72">
      <w:pPr>
        <w:rPr>
          <w:rFonts w:ascii="Verdana" w:hAnsi="Verdana"/>
          <w:sz w:val="20"/>
          <w:szCs w:val="20"/>
        </w:rPr>
      </w:pPr>
    </w:p>
    <w:p w:rsidR="00A6404B" w:rsidRPr="001A06D2" w:rsidRDefault="00A6404B" w:rsidP="005A0C72">
      <w:pPr>
        <w:rPr>
          <w:rFonts w:ascii="Verdana" w:hAnsi="Verdana"/>
          <w:sz w:val="20"/>
          <w:szCs w:val="20"/>
        </w:rPr>
      </w:pPr>
    </w:p>
    <w:p w:rsidR="005A0C72" w:rsidRDefault="005A0C72" w:rsidP="005A0C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Exemplo prático: Horas </w:t>
      </w:r>
      <w:r w:rsidR="007B6293">
        <w:rPr>
          <w:rFonts w:ascii="Verdana" w:hAnsi="Verdana"/>
          <w:sz w:val="20"/>
          <w:szCs w:val="20"/>
        </w:rPr>
        <w:t xml:space="preserve">de desenvolvimento </w:t>
      </w:r>
      <w:r>
        <w:rPr>
          <w:rFonts w:ascii="Verdana" w:hAnsi="Verdana"/>
          <w:sz w:val="20"/>
          <w:szCs w:val="20"/>
        </w:rPr>
        <w:t>por complexidade de funcionalidade, Número de defeitos por linhas de código de sistemas.</w:t>
      </w:r>
    </w:p>
    <w:p w:rsidR="005A0C72" w:rsidRDefault="005A0C72" w:rsidP="005A0C72">
      <w:pPr>
        <w:rPr>
          <w:rFonts w:ascii="Verdana" w:hAnsi="Verdana"/>
          <w:sz w:val="20"/>
          <w:szCs w:val="20"/>
        </w:rPr>
      </w:pPr>
    </w:p>
    <w:p w:rsidR="005A0C72" w:rsidRDefault="005A0C72" w:rsidP="001A06D2">
      <w:pPr>
        <w:rPr>
          <w:rFonts w:ascii="Verdana" w:hAnsi="Verdana"/>
          <w:b/>
          <w:sz w:val="20"/>
          <w:szCs w:val="20"/>
        </w:rPr>
      </w:pPr>
    </w:p>
    <w:p w:rsidR="001A06D2" w:rsidRPr="001A06D2" w:rsidRDefault="001A06D2" w:rsidP="001A06D2">
      <w:pPr>
        <w:rPr>
          <w:rFonts w:ascii="Verdana" w:hAnsi="Verdana"/>
          <w:sz w:val="20"/>
          <w:szCs w:val="20"/>
        </w:rPr>
      </w:pPr>
      <w:bookmarkStart w:id="7" w:name="_Toc417318962"/>
      <w:r w:rsidRPr="00F047EC">
        <w:rPr>
          <w:rStyle w:val="Ttulo1Char"/>
        </w:rPr>
        <w:lastRenderedPageBreak/>
        <w:t>Fluxogramas</w:t>
      </w:r>
      <w:bookmarkEnd w:id="7"/>
      <w:r>
        <w:rPr>
          <w:rFonts w:ascii="Verdana" w:hAnsi="Verdana"/>
          <w:sz w:val="20"/>
          <w:szCs w:val="20"/>
        </w:rPr>
        <w:t xml:space="preserve"> - </w:t>
      </w:r>
      <w:r w:rsidRPr="001A06D2">
        <w:rPr>
          <w:rFonts w:ascii="Verdana" w:hAnsi="Verdana"/>
          <w:sz w:val="20"/>
          <w:szCs w:val="20"/>
        </w:rPr>
        <w:t>Permitem examinar e entender as relações em um processo ou sistema;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  <w:r w:rsidRPr="001A06D2">
        <w:rPr>
          <w:rFonts w:ascii="Verdana" w:hAnsi="Verdana"/>
          <w:sz w:val="20"/>
          <w:szCs w:val="20"/>
        </w:rPr>
        <w:t xml:space="preserve">Sendo um método passo-a-passo cria uma linguagem única, garante uma compreensão comum sobre a </w:t>
      </w:r>
      <w:proofErr w:type="spellStart"/>
      <w:r w:rsidRPr="001A06D2">
        <w:rPr>
          <w:rFonts w:ascii="Verdana" w:hAnsi="Verdana"/>
          <w:sz w:val="20"/>
          <w:szCs w:val="20"/>
        </w:rPr>
        <w:t>seqüência</w:t>
      </w:r>
      <w:proofErr w:type="spellEnd"/>
      <w:r w:rsidRPr="001A06D2">
        <w:rPr>
          <w:rFonts w:ascii="Verdana" w:hAnsi="Verdana"/>
          <w:sz w:val="20"/>
          <w:szCs w:val="20"/>
        </w:rPr>
        <w:t xml:space="preserve"> e focaliza a atenção coletiva.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  <w:r w:rsidRPr="001A06D2">
        <w:rPr>
          <w:rFonts w:ascii="Verdana" w:hAnsi="Verdana"/>
          <w:noProof/>
          <w:sz w:val="20"/>
          <w:szCs w:val="20"/>
          <w:lang w:val="fr-CA" w:eastAsia="fr-CA"/>
        </w:rPr>
        <w:drawing>
          <wp:inline distT="0" distB="0" distL="0" distR="0" wp14:anchorId="06A10AFF" wp14:editId="6B2F9EC4">
            <wp:extent cx="1914525" cy="2724150"/>
            <wp:effectExtent l="0" t="0" r="9525" b="0"/>
            <wp:docPr id="119829" name="Picture 21" descr="modulo8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9" name="Picture 21" descr="modulo8_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241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</w:p>
    <w:p w:rsidR="004B71DF" w:rsidRDefault="004B71DF" w:rsidP="001A06D2">
      <w:pPr>
        <w:rPr>
          <w:rFonts w:ascii="Verdana" w:hAnsi="Verdana"/>
          <w:sz w:val="20"/>
          <w:szCs w:val="20"/>
        </w:rPr>
      </w:pPr>
    </w:p>
    <w:p w:rsidR="00332C4E" w:rsidRDefault="00332C4E" w:rsidP="001A06D2">
      <w:pPr>
        <w:rPr>
          <w:rFonts w:ascii="Verdana" w:hAnsi="Verdana"/>
          <w:sz w:val="20"/>
          <w:szCs w:val="20"/>
        </w:rPr>
      </w:pPr>
      <w:bookmarkStart w:id="8" w:name="_Toc417318963"/>
      <w:r w:rsidRPr="00332C4E">
        <w:rPr>
          <w:rStyle w:val="Ttulo1Char"/>
        </w:rPr>
        <w:t xml:space="preserve">Gold </w:t>
      </w:r>
      <w:proofErr w:type="spellStart"/>
      <w:r w:rsidRPr="00332C4E">
        <w:rPr>
          <w:rStyle w:val="Ttulo1Char"/>
        </w:rPr>
        <w:t>Plating</w:t>
      </w:r>
      <w:bookmarkEnd w:id="8"/>
      <w:proofErr w:type="spellEnd"/>
      <w:r>
        <w:rPr>
          <w:rFonts w:ascii="Verdana" w:hAnsi="Verdana"/>
          <w:sz w:val="20"/>
          <w:szCs w:val="20"/>
        </w:rPr>
        <w:t xml:space="preserve"> – Trabalho executado a mais no projeto fora do escopo acordado com o cliente.</w:t>
      </w:r>
    </w:p>
    <w:p w:rsidR="00332C4E" w:rsidRDefault="00332C4E" w:rsidP="001A06D2">
      <w:pPr>
        <w:rPr>
          <w:rFonts w:ascii="Verdana" w:hAnsi="Verdana"/>
          <w:sz w:val="20"/>
          <w:szCs w:val="20"/>
        </w:rPr>
      </w:pPr>
    </w:p>
    <w:p w:rsidR="00332C4E" w:rsidRDefault="00332C4E" w:rsidP="001A06D2">
      <w:pPr>
        <w:rPr>
          <w:rFonts w:ascii="Verdana" w:hAnsi="Verdana"/>
          <w:sz w:val="20"/>
          <w:szCs w:val="20"/>
        </w:rPr>
      </w:pPr>
    </w:p>
    <w:p w:rsidR="00F047EC" w:rsidRPr="00F047EC" w:rsidRDefault="00F047EC" w:rsidP="00F047EC">
      <w:pPr>
        <w:rPr>
          <w:rFonts w:ascii="Verdana" w:hAnsi="Verdana"/>
          <w:sz w:val="20"/>
          <w:szCs w:val="20"/>
        </w:rPr>
      </w:pPr>
      <w:bookmarkStart w:id="9" w:name="_Toc417318964"/>
      <w:r w:rsidRPr="006935C5">
        <w:rPr>
          <w:rStyle w:val="Ttulo1Char"/>
        </w:rPr>
        <w:t>Gráficos de controle</w:t>
      </w:r>
      <w:bookmarkEnd w:id="9"/>
      <w:r>
        <w:rPr>
          <w:rFonts w:ascii="Verdana" w:hAnsi="Verdana"/>
          <w:sz w:val="20"/>
          <w:szCs w:val="20"/>
        </w:rPr>
        <w:t xml:space="preserve"> - </w:t>
      </w:r>
      <w:r w:rsidRPr="00F047EC">
        <w:rPr>
          <w:rFonts w:ascii="Verdana" w:hAnsi="Verdana"/>
          <w:sz w:val="20"/>
          <w:szCs w:val="20"/>
        </w:rPr>
        <w:t xml:space="preserve">Os gráficos de controle nascem com Walter </w:t>
      </w:r>
      <w:proofErr w:type="spellStart"/>
      <w:r w:rsidRPr="00F047EC">
        <w:rPr>
          <w:rFonts w:ascii="Verdana" w:hAnsi="Verdana"/>
          <w:sz w:val="20"/>
          <w:szCs w:val="20"/>
        </w:rPr>
        <w:t>Shewhart</w:t>
      </w:r>
      <w:proofErr w:type="spellEnd"/>
      <w:r w:rsidRPr="00F047EC">
        <w:rPr>
          <w:rFonts w:ascii="Verdana" w:hAnsi="Verdana"/>
          <w:sz w:val="20"/>
          <w:szCs w:val="20"/>
        </w:rPr>
        <w:t xml:space="preserve"> no Controle Estatístico dos Processos (CEP). </w:t>
      </w:r>
    </w:p>
    <w:p w:rsidR="00F047EC" w:rsidRPr="00F047EC" w:rsidRDefault="00F047EC" w:rsidP="00F047EC">
      <w:pPr>
        <w:rPr>
          <w:rFonts w:ascii="Verdana" w:hAnsi="Verdana"/>
          <w:sz w:val="20"/>
          <w:szCs w:val="20"/>
        </w:rPr>
      </w:pPr>
      <w:r w:rsidRPr="00F047EC">
        <w:rPr>
          <w:rFonts w:ascii="Verdana" w:hAnsi="Verdana"/>
          <w:sz w:val="20"/>
          <w:szCs w:val="20"/>
        </w:rPr>
        <w:t>O objetivo de um gráfico de controle é determinar se um processo é ou não estável ou tem desempenho previsível.</w:t>
      </w:r>
    </w:p>
    <w:p w:rsidR="00F047EC" w:rsidRPr="00F047EC" w:rsidRDefault="00F047EC" w:rsidP="00F047EC">
      <w:pPr>
        <w:rPr>
          <w:rFonts w:ascii="Verdana" w:hAnsi="Verdana"/>
          <w:sz w:val="20"/>
          <w:szCs w:val="20"/>
        </w:rPr>
      </w:pPr>
      <w:r w:rsidRPr="00F047EC">
        <w:rPr>
          <w:rFonts w:ascii="Verdana" w:hAnsi="Verdana"/>
          <w:sz w:val="20"/>
          <w:szCs w:val="20"/>
        </w:rPr>
        <w:t>É uma ferramenta de monitoramento.</w:t>
      </w:r>
    </w:p>
    <w:p w:rsidR="00F047EC" w:rsidRDefault="00F047EC" w:rsidP="00F047EC">
      <w:pPr>
        <w:rPr>
          <w:rFonts w:ascii="Verdana" w:hAnsi="Verdana"/>
          <w:sz w:val="20"/>
          <w:szCs w:val="20"/>
        </w:rPr>
      </w:pPr>
      <w:r w:rsidRPr="00F047EC">
        <w:rPr>
          <w:rFonts w:ascii="Verdana" w:hAnsi="Verdana"/>
          <w:sz w:val="20"/>
          <w:szCs w:val="20"/>
        </w:rPr>
        <w:t>Tem uso comum na manufatura, mas também pode ser aplicado em processos de gerenciamento de projetos.</w:t>
      </w:r>
    </w:p>
    <w:p w:rsidR="00A76A18" w:rsidRDefault="00A76A18" w:rsidP="00F047EC">
      <w:pPr>
        <w:rPr>
          <w:rFonts w:ascii="Verdana" w:hAnsi="Verdana"/>
          <w:sz w:val="20"/>
          <w:szCs w:val="20"/>
        </w:rPr>
      </w:pPr>
    </w:p>
    <w:p w:rsidR="00F047EC" w:rsidRPr="00A76A18" w:rsidRDefault="006935C5" w:rsidP="00A76A18">
      <w:pPr>
        <w:jc w:val="center"/>
        <w:rPr>
          <w:rFonts w:ascii="Verdana" w:hAnsi="Verdana"/>
          <w:b/>
          <w:sz w:val="20"/>
          <w:szCs w:val="20"/>
        </w:rPr>
      </w:pPr>
      <w:r w:rsidRPr="00A76A18">
        <w:rPr>
          <w:rFonts w:ascii="Verdana" w:hAnsi="Verdana"/>
          <w:b/>
          <w:sz w:val="20"/>
          <w:szCs w:val="20"/>
        </w:rPr>
        <w:t>Diagrama de Controle Estatístico do Processo</w:t>
      </w:r>
    </w:p>
    <w:p w:rsidR="006935C5" w:rsidRDefault="006935C5" w:rsidP="00F047EC">
      <w:p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noProof/>
          <w:sz w:val="20"/>
          <w:szCs w:val="20"/>
          <w:lang w:val="fr-CA" w:eastAsia="fr-CA"/>
        </w:rPr>
        <w:drawing>
          <wp:inline distT="0" distB="0" distL="0" distR="0" wp14:anchorId="1CEAC602" wp14:editId="75BAF77E">
            <wp:extent cx="5400675" cy="2812164"/>
            <wp:effectExtent l="0" t="0" r="0" b="0"/>
            <wp:docPr id="152602" name="Picture 26" descr="modulo8_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2" name="Picture 26" descr="modulo8_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21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935C5" w:rsidRPr="006935C5" w:rsidRDefault="006935C5" w:rsidP="006935C5">
      <w:p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sz w:val="20"/>
          <w:szCs w:val="20"/>
        </w:rPr>
        <w:t>O LSC e o LIC</w:t>
      </w:r>
      <w:proofErr w:type="gramStart"/>
      <w:r w:rsidRPr="006935C5">
        <w:rPr>
          <w:rFonts w:ascii="Verdana" w:hAnsi="Verdana"/>
          <w:sz w:val="20"/>
          <w:szCs w:val="20"/>
        </w:rPr>
        <w:t>, referem-se</w:t>
      </w:r>
      <w:proofErr w:type="gramEnd"/>
      <w:r w:rsidRPr="006935C5">
        <w:rPr>
          <w:rFonts w:ascii="Verdana" w:hAnsi="Verdana"/>
          <w:sz w:val="20"/>
          <w:szCs w:val="20"/>
        </w:rPr>
        <w:t xml:space="preserve"> ao processo;</w:t>
      </w:r>
    </w:p>
    <w:p w:rsidR="006935C5" w:rsidRPr="006935C5" w:rsidRDefault="006935C5" w:rsidP="006935C5">
      <w:p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sz w:val="20"/>
          <w:szCs w:val="20"/>
        </w:rPr>
        <w:lastRenderedPageBreak/>
        <w:t>O LSE e LIE referem-se à especificação;</w:t>
      </w:r>
    </w:p>
    <w:p w:rsidR="006935C5" w:rsidRPr="006935C5" w:rsidRDefault="006935C5" w:rsidP="006935C5">
      <w:p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sz w:val="20"/>
          <w:szCs w:val="20"/>
        </w:rPr>
        <w:t>Causas Especiais;</w:t>
      </w:r>
    </w:p>
    <w:p w:rsidR="006935C5" w:rsidRPr="006935C5" w:rsidRDefault="006935C5" w:rsidP="006935C5">
      <w:pPr>
        <w:pStyle w:val="PargrafodaLista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sz w:val="20"/>
          <w:szCs w:val="20"/>
        </w:rPr>
        <w:t>Eventos incomuns;</w:t>
      </w:r>
    </w:p>
    <w:p w:rsidR="006935C5" w:rsidRPr="006935C5" w:rsidRDefault="006935C5" w:rsidP="006935C5">
      <w:p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sz w:val="20"/>
          <w:szCs w:val="20"/>
        </w:rPr>
        <w:t>Causas Aleatórias;</w:t>
      </w:r>
    </w:p>
    <w:p w:rsidR="006935C5" w:rsidRDefault="006935C5" w:rsidP="006935C5">
      <w:pPr>
        <w:pStyle w:val="PargrafodaLista"/>
        <w:numPr>
          <w:ilvl w:val="0"/>
          <w:numId w:val="20"/>
        </w:numPr>
        <w:rPr>
          <w:rFonts w:ascii="Verdana" w:hAnsi="Verdana"/>
          <w:sz w:val="20"/>
          <w:szCs w:val="20"/>
        </w:rPr>
      </w:pPr>
      <w:proofErr w:type="spellStart"/>
      <w:r w:rsidRPr="006935C5">
        <w:rPr>
          <w:rFonts w:ascii="Verdana" w:hAnsi="Verdana"/>
          <w:sz w:val="20"/>
          <w:szCs w:val="20"/>
        </w:rPr>
        <w:t>Variações</w:t>
      </w:r>
      <w:proofErr w:type="spellEnd"/>
      <w:r w:rsidRPr="006935C5">
        <w:rPr>
          <w:rFonts w:ascii="Verdana" w:hAnsi="Verdana"/>
          <w:sz w:val="20"/>
          <w:szCs w:val="20"/>
        </w:rPr>
        <w:t xml:space="preserve"> </w:t>
      </w:r>
      <w:proofErr w:type="spellStart"/>
      <w:r w:rsidRPr="006935C5">
        <w:rPr>
          <w:rFonts w:ascii="Verdana" w:hAnsi="Verdana"/>
          <w:sz w:val="20"/>
          <w:szCs w:val="20"/>
        </w:rPr>
        <w:t>normais</w:t>
      </w:r>
      <w:proofErr w:type="spellEnd"/>
      <w:r w:rsidRPr="006935C5">
        <w:rPr>
          <w:rFonts w:ascii="Verdana" w:hAnsi="Verdana"/>
          <w:sz w:val="20"/>
          <w:szCs w:val="20"/>
        </w:rPr>
        <w:t xml:space="preserve"> do </w:t>
      </w:r>
      <w:proofErr w:type="spellStart"/>
      <w:r w:rsidRPr="006935C5">
        <w:rPr>
          <w:rFonts w:ascii="Verdana" w:hAnsi="Verdana"/>
          <w:sz w:val="20"/>
          <w:szCs w:val="20"/>
        </w:rPr>
        <w:t>processo</w:t>
      </w:r>
      <w:proofErr w:type="spellEnd"/>
      <w:r w:rsidRPr="006935C5">
        <w:rPr>
          <w:rFonts w:ascii="Verdana" w:hAnsi="Verdana"/>
          <w:sz w:val="20"/>
          <w:szCs w:val="20"/>
        </w:rPr>
        <w:t>.</w:t>
      </w:r>
    </w:p>
    <w:p w:rsidR="006935C5" w:rsidRPr="006935C5" w:rsidRDefault="006935C5" w:rsidP="006935C5">
      <w:pPr>
        <w:rPr>
          <w:rFonts w:ascii="Verdana" w:hAnsi="Verdana"/>
          <w:b/>
          <w:sz w:val="20"/>
          <w:szCs w:val="20"/>
        </w:rPr>
      </w:pPr>
      <w:r w:rsidRPr="006935C5">
        <w:rPr>
          <w:rFonts w:ascii="Verdana" w:hAnsi="Verdana"/>
          <w:b/>
          <w:sz w:val="20"/>
          <w:szCs w:val="20"/>
        </w:rPr>
        <w:t>É importante que todos os pontos que caiam fora dos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935C5">
        <w:rPr>
          <w:rFonts w:ascii="Verdana" w:hAnsi="Verdana"/>
          <w:b/>
          <w:sz w:val="20"/>
          <w:szCs w:val="20"/>
        </w:rPr>
        <w:t xml:space="preserve">Limites de Controle </w:t>
      </w:r>
      <w:r>
        <w:rPr>
          <w:rFonts w:ascii="Verdana" w:hAnsi="Verdana"/>
          <w:b/>
          <w:sz w:val="20"/>
          <w:szCs w:val="20"/>
        </w:rPr>
        <w:t>sejam</w:t>
      </w:r>
      <w:r w:rsidRPr="006935C5">
        <w:rPr>
          <w:rFonts w:ascii="Verdana" w:hAnsi="Verdana"/>
          <w:b/>
          <w:sz w:val="20"/>
          <w:szCs w:val="20"/>
        </w:rPr>
        <w:t xml:space="preserve"> investigados.</w:t>
      </w:r>
    </w:p>
    <w:p w:rsidR="006935C5" w:rsidRDefault="006935C5" w:rsidP="006935C5">
      <w:p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sz w:val="20"/>
          <w:szCs w:val="20"/>
        </w:rPr>
        <w:t>Sete ocorrências consecutivas acima ou abaixo da média, ascendente ou descendente – Regra dos Sete – sempre deve ser investigada.</w:t>
      </w:r>
    </w:p>
    <w:p w:rsidR="006935C5" w:rsidRDefault="006935C5" w:rsidP="006935C5">
      <w:pPr>
        <w:rPr>
          <w:rFonts w:ascii="Verdana" w:hAnsi="Verdana"/>
          <w:sz w:val="20"/>
          <w:szCs w:val="20"/>
        </w:rPr>
      </w:pPr>
      <w:r w:rsidRPr="006935C5">
        <w:rPr>
          <w:rFonts w:ascii="Verdana" w:hAnsi="Verdana"/>
          <w:noProof/>
          <w:sz w:val="20"/>
          <w:szCs w:val="20"/>
          <w:lang w:val="fr-CA" w:eastAsia="fr-CA"/>
        </w:rPr>
        <w:drawing>
          <wp:inline distT="0" distB="0" distL="0" distR="0" wp14:anchorId="20B58287" wp14:editId="6E5D4224">
            <wp:extent cx="5400675" cy="2660007"/>
            <wp:effectExtent l="0" t="0" r="0" b="0"/>
            <wp:docPr id="156834" name="Picture 162" descr="modulo8_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4" name="Picture 162" descr="modulo8_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00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76A18" w:rsidRPr="00A76A18" w:rsidRDefault="00A76A18" w:rsidP="00A76A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vários pontos caem no mesmo lado da média, mesmo que dentro dos limites de controle, significa que o processo está ‘</w:t>
      </w:r>
      <w:r w:rsidRPr="00A76A18">
        <w:rPr>
          <w:rFonts w:ascii="Verdana" w:hAnsi="Verdana"/>
          <w:b/>
          <w:sz w:val="20"/>
          <w:szCs w:val="20"/>
        </w:rPr>
        <w:t>fora de controle</w:t>
      </w:r>
      <w:r>
        <w:rPr>
          <w:rFonts w:ascii="Verdana" w:hAnsi="Verdana"/>
          <w:sz w:val="20"/>
          <w:szCs w:val="20"/>
        </w:rPr>
        <w:t>’.</w:t>
      </w:r>
    </w:p>
    <w:p w:rsidR="00F047EC" w:rsidRDefault="00F047EC" w:rsidP="001A06D2">
      <w:pPr>
        <w:rPr>
          <w:rFonts w:ascii="Verdana" w:hAnsi="Verdana"/>
          <w:sz w:val="20"/>
          <w:szCs w:val="20"/>
        </w:rPr>
      </w:pPr>
    </w:p>
    <w:p w:rsidR="006935C5" w:rsidRDefault="006935C5" w:rsidP="001A06D2">
      <w:pPr>
        <w:rPr>
          <w:rFonts w:ascii="Verdana" w:hAnsi="Verdana"/>
          <w:sz w:val="20"/>
          <w:szCs w:val="20"/>
        </w:rPr>
      </w:pPr>
    </w:p>
    <w:p w:rsidR="001A06D2" w:rsidRPr="001A06D2" w:rsidRDefault="001A06D2" w:rsidP="001A06D2">
      <w:pPr>
        <w:rPr>
          <w:rFonts w:ascii="Verdana" w:hAnsi="Verdana"/>
          <w:sz w:val="20"/>
          <w:szCs w:val="20"/>
        </w:rPr>
      </w:pPr>
      <w:bookmarkStart w:id="10" w:name="_Toc417318965"/>
      <w:r w:rsidRPr="00F047EC">
        <w:rPr>
          <w:rStyle w:val="Ttulo1Char"/>
        </w:rPr>
        <w:t>Histogramas</w:t>
      </w:r>
      <w:bookmarkEnd w:id="10"/>
      <w:r>
        <w:rPr>
          <w:rFonts w:ascii="Verdana" w:hAnsi="Verdana"/>
          <w:sz w:val="20"/>
          <w:szCs w:val="20"/>
        </w:rPr>
        <w:t xml:space="preserve"> - </w:t>
      </w:r>
      <w:r w:rsidRPr="001A06D2">
        <w:rPr>
          <w:rFonts w:ascii="Verdana" w:hAnsi="Verdana"/>
          <w:sz w:val="20"/>
          <w:szCs w:val="20"/>
        </w:rPr>
        <w:t>Gráfico de barras que mostra a distribuição de variáveis;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  <w:r w:rsidRPr="001A06D2">
        <w:rPr>
          <w:rFonts w:ascii="Verdana" w:hAnsi="Verdana"/>
          <w:sz w:val="20"/>
          <w:szCs w:val="20"/>
        </w:rPr>
        <w:t>Auxilia a identificar a causa de problemas em um processo pela forma e amplitude da distribuição.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  <w:r w:rsidRPr="001A06D2">
        <w:rPr>
          <w:rFonts w:ascii="Verdana" w:hAnsi="Verdana"/>
          <w:noProof/>
          <w:sz w:val="20"/>
          <w:szCs w:val="20"/>
          <w:lang w:val="fr-CA" w:eastAsia="fr-CA"/>
        </w:rPr>
        <w:drawing>
          <wp:inline distT="0" distB="0" distL="0" distR="0" wp14:anchorId="0ABF5BC3" wp14:editId="6A3004E7">
            <wp:extent cx="3902075" cy="3165475"/>
            <wp:effectExtent l="0" t="0" r="3175" b="0"/>
            <wp:docPr id="121864" name="Picture 8" descr="modulo8_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" name="Picture 8" descr="modulo8_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1654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B71DF" w:rsidRDefault="001A06D2" w:rsidP="001A06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Exemplo prático: Pr</w:t>
      </w:r>
      <w:r w:rsidR="004B71DF">
        <w:rPr>
          <w:rFonts w:ascii="Verdana" w:hAnsi="Verdana"/>
          <w:sz w:val="20"/>
          <w:szCs w:val="20"/>
        </w:rPr>
        <w:t>azo de atendimento dos defeitos nas fases de homologação e produção do projeto.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</w:p>
    <w:p w:rsidR="004B71DF" w:rsidRDefault="004B71DF" w:rsidP="004B71DF">
      <w:pPr>
        <w:rPr>
          <w:rFonts w:ascii="Verdana" w:hAnsi="Verdana"/>
          <w:sz w:val="20"/>
          <w:szCs w:val="20"/>
        </w:rPr>
      </w:pPr>
    </w:p>
    <w:p w:rsidR="00D868AC" w:rsidRPr="00D868AC" w:rsidRDefault="00D868AC" w:rsidP="00D868AC">
      <w:pPr>
        <w:rPr>
          <w:rFonts w:ascii="Verdana" w:hAnsi="Verdana"/>
          <w:sz w:val="20"/>
          <w:szCs w:val="20"/>
        </w:rPr>
      </w:pPr>
      <w:bookmarkStart w:id="11" w:name="_Toc417318966"/>
      <w:r w:rsidRPr="00F047EC">
        <w:rPr>
          <w:rStyle w:val="Ttulo1Char"/>
        </w:rPr>
        <w:t>Inspeção</w:t>
      </w:r>
      <w:bookmarkEnd w:id="11"/>
      <w:r>
        <w:rPr>
          <w:rFonts w:ascii="Verdana" w:hAnsi="Verdana"/>
          <w:sz w:val="20"/>
          <w:szCs w:val="20"/>
        </w:rPr>
        <w:t xml:space="preserve"> - </w:t>
      </w:r>
      <w:r w:rsidRPr="00D868AC">
        <w:rPr>
          <w:rFonts w:ascii="Verdana" w:hAnsi="Verdana"/>
          <w:sz w:val="20"/>
          <w:szCs w:val="20"/>
        </w:rPr>
        <w:t>Medir, examinar, testar</w:t>
      </w:r>
      <w:proofErr w:type="gramStart"/>
      <w:r w:rsidRPr="00D868AC">
        <w:rPr>
          <w:rFonts w:ascii="Verdana" w:hAnsi="Verdana"/>
          <w:sz w:val="20"/>
          <w:szCs w:val="20"/>
        </w:rPr>
        <w:t>, ...</w:t>
      </w:r>
      <w:proofErr w:type="gramEnd"/>
      <w:r w:rsidRPr="00D868AC">
        <w:rPr>
          <w:rFonts w:ascii="Verdana" w:hAnsi="Verdana"/>
          <w:sz w:val="20"/>
          <w:szCs w:val="20"/>
        </w:rPr>
        <w:t xml:space="preserve"> </w:t>
      </w:r>
    </w:p>
    <w:p w:rsidR="00D868AC" w:rsidRPr="00D868AC" w:rsidRDefault="00D868AC" w:rsidP="00D868AC">
      <w:pPr>
        <w:rPr>
          <w:rFonts w:ascii="Verdana" w:hAnsi="Verdana"/>
          <w:sz w:val="20"/>
          <w:szCs w:val="20"/>
        </w:rPr>
      </w:pPr>
      <w:r w:rsidRPr="00D868AC">
        <w:rPr>
          <w:rFonts w:ascii="Verdana" w:hAnsi="Verdana"/>
          <w:sz w:val="20"/>
          <w:szCs w:val="20"/>
        </w:rPr>
        <w:t>Para verificar se os resultados estão em conformidade;</w:t>
      </w:r>
    </w:p>
    <w:p w:rsidR="00D868AC" w:rsidRPr="00D868AC" w:rsidRDefault="00D868AC" w:rsidP="00D868AC">
      <w:pPr>
        <w:rPr>
          <w:rFonts w:ascii="Verdana" w:hAnsi="Verdana"/>
          <w:sz w:val="20"/>
          <w:szCs w:val="20"/>
        </w:rPr>
      </w:pPr>
      <w:r w:rsidRPr="00D868AC">
        <w:rPr>
          <w:rFonts w:ascii="Verdana" w:hAnsi="Verdana"/>
          <w:sz w:val="20"/>
          <w:szCs w:val="20"/>
        </w:rPr>
        <w:t>Podem ser conduzidas em qualquer nível;</w:t>
      </w:r>
    </w:p>
    <w:p w:rsidR="00D868AC" w:rsidRPr="00D868AC" w:rsidRDefault="00D868AC" w:rsidP="00D868AC">
      <w:pPr>
        <w:rPr>
          <w:rFonts w:ascii="Verdana" w:hAnsi="Verdana"/>
          <w:sz w:val="20"/>
          <w:szCs w:val="20"/>
        </w:rPr>
      </w:pPr>
      <w:r w:rsidRPr="00D868AC">
        <w:rPr>
          <w:rFonts w:ascii="Verdana" w:hAnsi="Verdana"/>
          <w:sz w:val="20"/>
          <w:szCs w:val="20"/>
        </w:rPr>
        <w:t>Resultados de atividade específica;</w:t>
      </w:r>
    </w:p>
    <w:p w:rsidR="00D868AC" w:rsidRPr="00D868AC" w:rsidRDefault="00D868AC" w:rsidP="00D868AC">
      <w:pPr>
        <w:rPr>
          <w:rFonts w:ascii="Verdana" w:hAnsi="Verdana"/>
          <w:sz w:val="20"/>
          <w:szCs w:val="20"/>
        </w:rPr>
      </w:pPr>
      <w:r w:rsidRPr="00D868AC">
        <w:rPr>
          <w:rFonts w:ascii="Verdana" w:hAnsi="Verdana"/>
          <w:sz w:val="20"/>
          <w:szCs w:val="20"/>
        </w:rPr>
        <w:t>Produto final do Projeto.</w:t>
      </w:r>
    </w:p>
    <w:p w:rsidR="00D868AC" w:rsidRDefault="00D868AC" w:rsidP="00D868AC">
      <w:pPr>
        <w:rPr>
          <w:rFonts w:ascii="Verdana" w:hAnsi="Verdana"/>
          <w:sz w:val="20"/>
          <w:szCs w:val="20"/>
        </w:rPr>
      </w:pPr>
      <w:r w:rsidRPr="00D868AC">
        <w:rPr>
          <w:rFonts w:ascii="Verdana" w:hAnsi="Verdana"/>
          <w:sz w:val="20"/>
          <w:szCs w:val="20"/>
        </w:rPr>
        <w:t>Podem ser chamadas de revisões, avaliações por pares, auditorias e homologações (walkthroughs), dependendo da área de aplicação.</w:t>
      </w:r>
    </w:p>
    <w:p w:rsidR="00D868AC" w:rsidRPr="001A06D2" w:rsidRDefault="00D868AC" w:rsidP="00D868AC">
      <w:pPr>
        <w:rPr>
          <w:rFonts w:ascii="Verdana" w:hAnsi="Verdana"/>
          <w:sz w:val="20"/>
          <w:szCs w:val="20"/>
        </w:rPr>
      </w:pPr>
    </w:p>
    <w:p w:rsidR="00A819D4" w:rsidRDefault="004B71DF" w:rsidP="004B71DF">
      <w:pPr>
        <w:rPr>
          <w:rFonts w:ascii="Verdana" w:hAnsi="Verdana"/>
          <w:sz w:val="20"/>
          <w:szCs w:val="20"/>
        </w:rPr>
      </w:pPr>
      <w:bookmarkStart w:id="12" w:name="_Toc417318967"/>
      <w:r w:rsidRPr="00F047EC">
        <w:rPr>
          <w:rStyle w:val="Ttulo1Char"/>
        </w:rPr>
        <w:t>Pareto</w:t>
      </w:r>
      <w:bookmarkEnd w:id="12"/>
      <w:r>
        <w:rPr>
          <w:rFonts w:ascii="Verdana" w:hAnsi="Verdana"/>
          <w:sz w:val="20"/>
          <w:szCs w:val="20"/>
        </w:rPr>
        <w:t xml:space="preserve"> - </w:t>
      </w:r>
      <w:r w:rsidR="00A819D4" w:rsidRPr="00304864">
        <w:rPr>
          <w:rFonts w:ascii="Verdana" w:hAnsi="Verdana"/>
          <w:sz w:val="20"/>
          <w:szCs w:val="20"/>
        </w:rPr>
        <w:t xml:space="preserve">mostra </w:t>
      </w:r>
      <w:r w:rsidR="00A819D4">
        <w:rPr>
          <w:rFonts w:ascii="Verdana" w:hAnsi="Verdana"/>
          <w:sz w:val="20"/>
          <w:szCs w:val="20"/>
        </w:rPr>
        <w:t>quantidades</w:t>
      </w:r>
      <w:r w:rsidR="00A819D4" w:rsidRPr="00304864">
        <w:rPr>
          <w:rFonts w:ascii="Verdana" w:hAnsi="Verdana"/>
          <w:sz w:val="20"/>
          <w:szCs w:val="20"/>
        </w:rPr>
        <w:t xml:space="preserve"> </w:t>
      </w:r>
      <w:r w:rsidR="00A819D4">
        <w:rPr>
          <w:rFonts w:ascii="Verdana" w:hAnsi="Verdana"/>
          <w:sz w:val="20"/>
          <w:szCs w:val="20"/>
        </w:rPr>
        <w:t xml:space="preserve">associadas a determinados itens </w:t>
      </w:r>
      <w:r w:rsidR="00A819D4" w:rsidRPr="00304864">
        <w:rPr>
          <w:rFonts w:ascii="Verdana" w:hAnsi="Verdana"/>
          <w:sz w:val="20"/>
          <w:szCs w:val="20"/>
        </w:rPr>
        <w:t>por volume, do maior para o</w:t>
      </w:r>
      <w:r w:rsidR="00A819D4">
        <w:rPr>
          <w:rFonts w:ascii="Verdana" w:hAnsi="Verdana"/>
          <w:sz w:val="20"/>
          <w:szCs w:val="20"/>
        </w:rPr>
        <w:t xml:space="preserve"> </w:t>
      </w:r>
      <w:r w:rsidR="00A819D4" w:rsidRPr="00304864">
        <w:rPr>
          <w:rFonts w:ascii="Verdana" w:hAnsi="Verdana"/>
          <w:sz w:val="20"/>
          <w:szCs w:val="20"/>
        </w:rPr>
        <w:t>menor</w:t>
      </w:r>
      <w:r w:rsidR="00A819D4">
        <w:rPr>
          <w:rFonts w:ascii="Verdana" w:hAnsi="Verdana"/>
          <w:sz w:val="20"/>
          <w:szCs w:val="20"/>
        </w:rPr>
        <w:t>.</w:t>
      </w:r>
    </w:p>
    <w:p w:rsidR="004B71DF" w:rsidRPr="004B71DF" w:rsidRDefault="004B71DF" w:rsidP="004B71DF">
      <w:pPr>
        <w:rPr>
          <w:rFonts w:ascii="Verdana" w:hAnsi="Verdana"/>
          <w:sz w:val="20"/>
          <w:szCs w:val="20"/>
        </w:rPr>
      </w:pPr>
      <w:r w:rsidRPr="004B71DF">
        <w:rPr>
          <w:rFonts w:ascii="Verdana" w:hAnsi="Verdana"/>
          <w:sz w:val="20"/>
          <w:szCs w:val="20"/>
        </w:rPr>
        <w:t>80% dos problemas se devem a 20% das causas;</w:t>
      </w:r>
    </w:p>
    <w:p w:rsidR="004B71DF" w:rsidRDefault="004B71DF" w:rsidP="004B71DF">
      <w:pPr>
        <w:rPr>
          <w:rFonts w:ascii="Verdana" w:hAnsi="Verdana"/>
          <w:sz w:val="20"/>
          <w:szCs w:val="20"/>
        </w:rPr>
      </w:pPr>
      <w:r w:rsidRPr="004B71DF">
        <w:rPr>
          <w:rFonts w:ascii="Verdana" w:hAnsi="Verdana"/>
          <w:sz w:val="20"/>
          <w:szCs w:val="20"/>
        </w:rPr>
        <w:t>É útil na orientação corretiva direcionando os esforços para a resolução de problemas que causam o maior número de defeitos.</w:t>
      </w:r>
    </w:p>
    <w:p w:rsidR="004B71DF" w:rsidRDefault="004B71DF" w:rsidP="004B71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fr-CA" w:eastAsia="fr-CA"/>
        </w:rPr>
        <w:drawing>
          <wp:inline distT="0" distB="0" distL="0" distR="0" wp14:anchorId="4F39138B" wp14:editId="5BAF9E7A">
            <wp:extent cx="4238625" cy="35324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49" cy="353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1DF" w:rsidRDefault="004B71DF" w:rsidP="004B71D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Exemplo prático: Número de requisitos alterados em cada módulo do sistema, Tempo de processamento dos </w:t>
      </w:r>
      <w:proofErr w:type="spellStart"/>
      <w:r>
        <w:rPr>
          <w:rFonts w:ascii="Verdana" w:hAnsi="Verdana"/>
          <w:sz w:val="20"/>
          <w:szCs w:val="20"/>
        </w:rPr>
        <w:t>batchs</w:t>
      </w:r>
      <w:proofErr w:type="spellEnd"/>
      <w:r>
        <w:rPr>
          <w:rFonts w:ascii="Verdana" w:hAnsi="Verdana"/>
          <w:sz w:val="20"/>
          <w:szCs w:val="20"/>
        </w:rPr>
        <w:t xml:space="preserve"> em cada servidor testado.</w:t>
      </w:r>
    </w:p>
    <w:p w:rsidR="004B71DF" w:rsidRDefault="004B71DF" w:rsidP="001A06D2">
      <w:pPr>
        <w:rPr>
          <w:rFonts w:ascii="Verdana" w:hAnsi="Verdana"/>
          <w:b/>
          <w:sz w:val="20"/>
          <w:szCs w:val="20"/>
        </w:rPr>
      </w:pPr>
    </w:p>
    <w:p w:rsidR="004B71DF" w:rsidRDefault="004B71DF" w:rsidP="001A06D2">
      <w:pPr>
        <w:rPr>
          <w:rFonts w:ascii="Verdana" w:hAnsi="Verdana"/>
          <w:b/>
          <w:sz w:val="20"/>
          <w:szCs w:val="20"/>
        </w:rPr>
      </w:pPr>
    </w:p>
    <w:p w:rsidR="001A06D2" w:rsidRDefault="001A06D2" w:rsidP="001A06D2">
      <w:pPr>
        <w:rPr>
          <w:rFonts w:ascii="Verdana" w:hAnsi="Verdana"/>
          <w:sz w:val="20"/>
          <w:szCs w:val="20"/>
        </w:rPr>
      </w:pPr>
      <w:bookmarkStart w:id="13" w:name="_Toc417318968"/>
      <w:r w:rsidRPr="00F047EC">
        <w:rPr>
          <w:rStyle w:val="Ttulo1Char"/>
        </w:rPr>
        <w:t>PDCA</w:t>
      </w:r>
      <w:bookmarkEnd w:id="13"/>
      <w:r>
        <w:rPr>
          <w:rFonts w:ascii="Verdana" w:hAnsi="Verdana"/>
          <w:sz w:val="20"/>
          <w:szCs w:val="20"/>
        </w:rPr>
        <w:t xml:space="preserve"> – O ciclo </w:t>
      </w:r>
      <w:r w:rsidR="00491568">
        <w:rPr>
          <w:rFonts w:ascii="Verdana" w:hAnsi="Verdana"/>
          <w:sz w:val="20"/>
          <w:szCs w:val="20"/>
        </w:rPr>
        <w:t>PDCA (</w:t>
      </w:r>
      <w:r>
        <w:rPr>
          <w:rFonts w:ascii="Verdana" w:hAnsi="Verdana"/>
          <w:sz w:val="20"/>
          <w:szCs w:val="20"/>
        </w:rPr>
        <w:t>planejar-fazer-</w:t>
      </w:r>
      <w:proofErr w:type="spellStart"/>
      <w:r w:rsidR="00491568">
        <w:rPr>
          <w:rFonts w:ascii="Verdana" w:hAnsi="Verdana"/>
          <w:sz w:val="20"/>
          <w:szCs w:val="20"/>
        </w:rPr>
        <w:t>check</w:t>
      </w:r>
      <w:proofErr w:type="spellEnd"/>
      <w:r w:rsidR="00491568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verificar-agir</w:t>
      </w:r>
      <w:r w:rsidR="0049156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é a base para a melhoria da qualidade conforme definida por </w:t>
      </w:r>
      <w:proofErr w:type="spellStart"/>
      <w:r>
        <w:rPr>
          <w:rFonts w:ascii="Verdana" w:hAnsi="Verdana"/>
          <w:sz w:val="20"/>
          <w:szCs w:val="20"/>
        </w:rPr>
        <w:t>Shewhart</w:t>
      </w:r>
      <w:proofErr w:type="spellEnd"/>
      <w:r>
        <w:rPr>
          <w:rFonts w:ascii="Verdana" w:hAnsi="Verdana"/>
          <w:sz w:val="20"/>
          <w:szCs w:val="20"/>
        </w:rPr>
        <w:t xml:space="preserve"> e modificada por Deming.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</w:p>
    <w:p w:rsidR="004B71DF" w:rsidRDefault="004B71DF" w:rsidP="001A06D2">
      <w:pPr>
        <w:rPr>
          <w:rFonts w:ascii="Verdana" w:hAnsi="Verdana"/>
          <w:sz w:val="20"/>
          <w:szCs w:val="20"/>
        </w:rPr>
      </w:pPr>
    </w:p>
    <w:p w:rsidR="00EE53A1" w:rsidRDefault="00EE53A1" w:rsidP="001A06D2">
      <w:pPr>
        <w:rPr>
          <w:rFonts w:ascii="Verdana" w:hAnsi="Verdana"/>
          <w:sz w:val="20"/>
          <w:szCs w:val="20"/>
        </w:rPr>
      </w:pPr>
      <w:bookmarkStart w:id="14" w:name="_Toc417318969"/>
      <w:r w:rsidRPr="00EE53A1">
        <w:rPr>
          <w:rStyle w:val="Ttulo1Char"/>
        </w:rPr>
        <w:t>Retrabalho</w:t>
      </w:r>
      <w:bookmarkEnd w:id="14"/>
      <w:r>
        <w:rPr>
          <w:rFonts w:ascii="Verdana" w:hAnsi="Verdana"/>
          <w:sz w:val="20"/>
          <w:szCs w:val="20"/>
        </w:rPr>
        <w:t xml:space="preserve"> - </w:t>
      </w:r>
      <w:r w:rsidRPr="00EE53A1">
        <w:rPr>
          <w:rFonts w:ascii="Verdana" w:hAnsi="Verdana"/>
          <w:sz w:val="20"/>
          <w:szCs w:val="20"/>
        </w:rPr>
        <w:t>É uma ação tomada para tra</w:t>
      </w:r>
      <w:r>
        <w:rPr>
          <w:rFonts w:ascii="Verdana" w:hAnsi="Verdana"/>
          <w:sz w:val="20"/>
          <w:szCs w:val="20"/>
        </w:rPr>
        <w:t xml:space="preserve">zer um item de </w:t>
      </w:r>
      <w:proofErr w:type="gramStart"/>
      <w:r>
        <w:rPr>
          <w:rFonts w:ascii="Verdana" w:hAnsi="Verdana"/>
          <w:sz w:val="20"/>
          <w:szCs w:val="20"/>
        </w:rPr>
        <w:t>não-conformidade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EE53A1">
        <w:rPr>
          <w:rFonts w:ascii="Verdana" w:hAnsi="Verdana"/>
          <w:sz w:val="20"/>
          <w:szCs w:val="20"/>
        </w:rPr>
        <w:t xml:space="preserve">           para conformidade.</w:t>
      </w:r>
    </w:p>
    <w:p w:rsidR="00EE53A1" w:rsidRDefault="00EE53A1" w:rsidP="001A06D2">
      <w:pPr>
        <w:rPr>
          <w:rFonts w:ascii="Verdana" w:hAnsi="Verdana"/>
          <w:sz w:val="20"/>
          <w:szCs w:val="20"/>
        </w:rPr>
      </w:pPr>
    </w:p>
    <w:p w:rsidR="00EE53A1" w:rsidRPr="00EE53A1" w:rsidRDefault="00EE53A1" w:rsidP="001A06D2">
      <w:pPr>
        <w:rPr>
          <w:rFonts w:ascii="Verdana" w:hAnsi="Verdana"/>
          <w:sz w:val="20"/>
          <w:szCs w:val="20"/>
        </w:rPr>
      </w:pPr>
    </w:p>
    <w:p w:rsidR="001A06D2" w:rsidRDefault="001A06D2" w:rsidP="001A06D2">
      <w:pPr>
        <w:rPr>
          <w:rFonts w:ascii="Verdana" w:hAnsi="Verdana"/>
          <w:sz w:val="20"/>
          <w:szCs w:val="20"/>
        </w:rPr>
      </w:pPr>
      <w:bookmarkStart w:id="15" w:name="_Toc417318970"/>
      <w:r w:rsidRPr="00F047EC">
        <w:rPr>
          <w:rStyle w:val="Ttulo1Char"/>
        </w:rPr>
        <w:t>Satisfação do Cliente</w:t>
      </w:r>
      <w:bookmarkEnd w:id="15"/>
      <w:r>
        <w:rPr>
          <w:rFonts w:ascii="Verdana" w:hAnsi="Verdana"/>
          <w:sz w:val="20"/>
          <w:szCs w:val="20"/>
        </w:rPr>
        <w:t xml:space="preserve"> – entender, avaliar, definir e gerenciar as expectativas para que os requisitos do cliente sejam atendidos. Atender às reais necessidades do projeto.</w:t>
      </w:r>
    </w:p>
    <w:p w:rsidR="001A06D2" w:rsidRDefault="001A06D2" w:rsidP="001A06D2">
      <w:pPr>
        <w:rPr>
          <w:rFonts w:ascii="Verdana" w:hAnsi="Verdana"/>
          <w:sz w:val="20"/>
          <w:szCs w:val="20"/>
        </w:rPr>
      </w:pPr>
    </w:p>
    <w:p w:rsidR="00332C4E" w:rsidRDefault="00332C4E" w:rsidP="001A06D2">
      <w:pPr>
        <w:rPr>
          <w:rFonts w:ascii="Verdana" w:hAnsi="Verdana"/>
          <w:sz w:val="20"/>
          <w:szCs w:val="20"/>
        </w:rPr>
      </w:pPr>
    </w:p>
    <w:sectPr w:rsidR="00332C4E" w:rsidSect="00B47DF1">
      <w:headerReference w:type="default" r:id="rId17"/>
      <w:footerReference w:type="default" r:id="rId18"/>
      <w:pgSz w:w="11907" w:h="16840" w:code="9"/>
      <w:pgMar w:top="719" w:right="1701" w:bottom="7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60D" w:rsidRDefault="003E060D" w:rsidP="000C16D6">
      <w:r>
        <w:separator/>
      </w:r>
    </w:p>
  </w:endnote>
  <w:endnote w:type="continuationSeparator" w:id="0">
    <w:p w:rsidR="003E060D" w:rsidRDefault="003E060D" w:rsidP="000C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BKFN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1694705"/>
      <w:docPartObj>
        <w:docPartGallery w:val="Page Numbers (Bottom of Page)"/>
        <w:docPartUnique/>
      </w:docPartObj>
    </w:sdtPr>
    <w:sdtEndPr/>
    <w:sdtContent>
      <w:p w:rsidR="001A06D2" w:rsidRDefault="001A06D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F14">
          <w:rPr>
            <w:noProof/>
          </w:rPr>
          <w:t>4</w:t>
        </w:r>
        <w:r>
          <w:fldChar w:fldCharType="end"/>
        </w:r>
      </w:p>
    </w:sdtContent>
  </w:sdt>
  <w:p w:rsidR="001A06D2" w:rsidRDefault="001A06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60D" w:rsidRDefault="003E060D" w:rsidP="000C16D6">
      <w:r>
        <w:separator/>
      </w:r>
    </w:p>
  </w:footnote>
  <w:footnote w:type="continuationSeparator" w:id="0">
    <w:p w:rsidR="003E060D" w:rsidRDefault="003E060D" w:rsidP="000C1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D6" w:rsidRPr="007E1647" w:rsidRDefault="003E060D" w:rsidP="000C16D6">
    <w:pPr>
      <w:pStyle w:val="Tit2"/>
      <w:tabs>
        <w:tab w:val="center" w:pos="4252"/>
        <w:tab w:val="left" w:pos="4883"/>
        <w:tab w:val="left" w:pos="7137"/>
      </w:tabs>
      <w:spacing w:before="240" w:after="240"/>
      <w:jc w:val="right"/>
      <w:rPr>
        <w:rFonts w:ascii="Verdana" w:hAnsi="Verdana"/>
        <w:sz w:val="22"/>
        <w:szCs w:val="20"/>
      </w:rPr>
    </w:pPr>
    <w:r>
      <w:rPr>
        <w:noProof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.5pt;margin-top:0;width:120.6pt;height:33.1pt;z-index:251660288">
          <v:imagedata r:id="rId1" o:title=""/>
        </v:shape>
        <o:OLEObject Type="Embed" ProgID="MSPhotoEd.3" ShapeID="_x0000_s2049" DrawAspect="Content" ObjectID="_1491077734" r:id="rId2"/>
      </w:pict>
    </w:r>
    <w:r w:rsidR="000C16D6">
      <w:rPr>
        <w:rFonts w:ascii="Verdana" w:hAnsi="Verdana"/>
        <w:sz w:val="20"/>
        <w:szCs w:val="20"/>
      </w:rPr>
      <w:tab/>
    </w:r>
    <w:r w:rsidR="000C16D6" w:rsidRPr="007E1647">
      <w:rPr>
        <w:rFonts w:ascii="Verdana" w:hAnsi="Verdana"/>
        <w:sz w:val="22"/>
        <w:szCs w:val="20"/>
      </w:rPr>
      <w:t>Faculdade de Exatas e Tecnologia</w:t>
    </w:r>
  </w:p>
  <w:p w:rsidR="000C16D6" w:rsidRDefault="000C16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757A5CA4"/>
    <w:lvl w:ilvl="0">
      <w:start w:val="1"/>
      <w:numFmt w:val="bullet"/>
      <w:pStyle w:val="Marcador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</w:abstractNum>
  <w:abstractNum w:abstractNumId="1">
    <w:nsid w:val="080C5CD0"/>
    <w:multiLevelType w:val="hybridMultilevel"/>
    <w:tmpl w:val="BB5C4788"/>
    <w:lvl w:ilvl="0" w:tplc="B0285C5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B3C402F6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CF5EFB4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EE7E07B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5A7A84F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63066E0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7C54321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0AE945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B0089464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>
    <w:nsid w:val="113F4C2C"/>
    <w:multiLevelType w:val="hybridMultilevel"/>
    <w:tmpl w:val="E902A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7162E4"/>
    <w:multiLevelType w:val="hybridMultilevel"/>
    <w:tmpl w:val="3A065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906BF"/>
    <w:multiLevelType w:val="hybridMultilevel"/>
    <w:tmpl w:val="6A26BA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C0DBC"/>
    <w:multiLevelType w:val="hybridMultilevel"/>
    <w:tmpl w:val="171042A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732FAC"/>
    <w:multiLevelType w:val="hybridMultilevel"/>
    <w:tmpl w:val="2B0C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7F1F29"/>
    <w:multiLevelType w:val="hybridMultilevel"/>
    <w:tmpl w:val="2D7440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D2108F"/>
    <w:multiLevelType w:val="hybridMultilevel"/>
    <w:tmpl w:val="6526FCFA"/>
    <w:lvl w:ilvl="0" w:tplc="EE4438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252163"/>
    <w:multiLevelType w:val="hybridMultilevel"/>
    <w:tmpl w:val="4BEE4052"/>
    <w:lvl w:ilvl="0" w:tplc="0C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8690A"/>
    <w:multiLevelType w:val="hybridMultilevel"/>
    <w:tmpl w:val="7180B606"/>
    <w:lvl w:ilvl="0" w:tplc="57EA0EF2">
      <w:start w:val="1"/>
      <w:numFmt w:val="bullet"/>
      <w:pStyle w:val="Marcador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25BB5"/>
    <w:multiLevelType w:val="hybridMultilevel"/>
    <w:tmpl w:val="97843204"/>
    <w:lvl w:ilvl="0" w:tplc="9146A34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21A40"/>
    <w:multiLevelType w:val="hybridMultilevel"/>
    <w:tmpl w:val="9A88F57C"/>
    <w:lvl w:ilvl="0" w:tplc="5F828FB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E206C0AE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8C66A0C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142208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71E4D12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E972812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AF3C304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9BAEFC2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90544AFA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3">
    <w:nsid w:val="43AD1170"/>
    <w:multiLevelType w:val="hybridMultilevel"/>
    <w:tmpl w:val="4380022E"/>
    <w:lvl w:ilvl="0" w:tplc="1CF693B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B9256C6">
      <w:start w:val="1784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5FC206A6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7B4692B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855ED77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B1E53A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CBE6C8B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D3969C8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E3AD8A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>
    <w:nsid w:val="4E2C276A"/>
    <w:multiLevelType w:val="hybridMultilevel"/>
    <w:tmpl w:val="9884916C"/>
    <w:lvl w:ilvl="0" w:tplc="8A1AA93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CA522634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DFCE9518">
      <w:start w:val="1768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6910F5E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1DDCF35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EF4170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2B408A3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D286EBE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95102D0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5">
    <w:nsid w:val="55990A62"/>
    <w:multiLevelType w:val="hybridMultilevel"/>
    <w:tmpl w:val="0E8EB3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B0529"/>
    <w:multiLevelType w:val="hybridMultilevel"/>
    <w:tmpl w:val="2AE891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B4BCD"/>
    <w:multiLevelType w:val="hybridMultilevel"/>
    <w:tmpl w:val="7F5EDE28"/>
    <w:lvl w:ilvl="0" w:tplc="3B603E3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48287A1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4E26804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7548E5EE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6AA2469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894C8A7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1C008D8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7AB4A6B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B7966FE4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8">
    <w:nsid w:val="56A95BFF"/>
    <w:multiLevelType w:val="hybridMultilevel"/>
    <w:tmpl w:val="011866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C25D4E"/>
    <w:multiLevelType w:val="hybridMultilevel"/>
    <w:tmpl w:val="6688DE00"/>
    <w:lvl w:ilvl="0" w:tplc="26D2C9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6286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AE3A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A4DD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E850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AAC6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2C6A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96FA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94D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B0E768F"/>
    <w:multiLevelType w:val="hybridMultilevel"/>
    <w:tmpl w:val="45B497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41FB8"/>
    <w:multiLevelType w:val="hybridMultilevel"/>
    <w:tmpl w:val="2FCC3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D34FBE"/>
    <w:multiLevelType w:val="hybridMultilevel"/>
    <w:tmpl w:val="DE2866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50573"/>
    <w:multiLevelType w:val="hybridMultilevel"/>
    <w:tmpl w:val="9E5EEEEC"/>
    <w:lvl w:ilvl="0" w:tplc="71068FD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B658F2DA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151416C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DF323F8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827C34F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8140D450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983E040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AC0846B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1E3A0E7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21"/>
  </w:num>
  <w:num w:numId="5">
    <w:abstractNumId w:val="18"/>
  </w:num>
  <w:num w:numId="6">
    <w:abstractNumId w:val="6"/>
  </w:num>
  <w:num w:numId="7">
    <w:abstractNumId w:val="7"/>
  </w:num>
  <w:num w:numId="8">
    <w:abstractNumId w:val="10"/>
  </w:num>
  <w:num w:numId="9">
    <w:abstractNumId w:val="19"/>
  </w:num>
  <w:num w:numId="10">
    <w:abstractNumId w:val="9"/>
  </w:num>
  <w:num w:numId="11">
    <w:abstractNumId w:val="11"/>
  </w:num>
  <w:num w:numId="12">
    <w:abstractNumId w:val="3"/>
  </w:num>
  <w:num w:numId="13">
    <w:abstractNumId w:val="13"/>
  </w:num>
  <w:num w:numId="14">
    <w:abstractNumId w:val="23"/>
  </w:num>
  <w:num w:numId="15">
    <w:abstractNumId w:val="12"/>
  </w:num>
  <w:num w:numId="16">
    <w:abstractNumId w:val="14"/>
  </w:num>
  <w:num w:numId="17">
    <w:abstractNumId w:val="1"/>
  </w:num>
  <w:num w:numId="18">
    <w:abstractNumId w:val="17"/>
  </w:num>
  <w:num w:numId="19">
    <w:abstractNumId w:val="5"/>
  </w:num>
  <w:num w:numId="20">
    <w:abstractNumId w:val="4"/>
  </w:num>
  <w:num w:numId="21">
    <w:abstractNumId w:val="15"/>
  </w:num>
  <w:num w:numId="22">
    <w:abstractNumId w:val="20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6C2"/>
    <w:rsid w:val="000345CF"/>
    <w:rsid w:val="0004309B"/>
    <w:rsid w:val="00046BD8"/>
    <w:rsid w:val="000B51D2"/>
    <w:rsid w:val="000C16D6"/>
    <w:rsid w:val="000C460D"/>
    <w:rsid w:val="000E2DC9"/>
    <w:rsid w:val="000F75D8"/>
    <w:rsid w:val="00107924"/>
    <w:rsid w:val="00107CDB"/>
    <w:rsid w:val="00143FC3"/>
    <w:rsid w:val="0017195B"/>
    <w:rsid w:val="001761E0"/>
    <w:rsid w:val="0019341B"/>
    <w:rsid w:val="0019383E"/>
    <w:rsid w:val="001A06D2"/>
    <w:rsid w:val="001E0E45"/>
    <w:rsid w:val="00206D55"/>
    <w:rsid w:val="00243392"/>
    <w:rsid w:val="0025339F"/>
    <w:rsid w:val="00257F48"/>
    <w:rsid w:val="0027490A"/>
    <w:rsid w:val="00275AAC"/>
    <w:rsid w:val="002C0800"/>
    <w:rsid w:val="002C3296"/>
    <w:rsid w:val="002F3D77"/>
    <w:rsid w:val="00302918"/>
    <w:rsid w:val="00322A9C"/>
    <w:rsid w:val="00330CA7"/>
    <w:rsid w:val="00332C4E"/>
    <w:rsid w:val="00333AE8"/>
    <w:rsid w:val="003673EE"/>
    <w:rsid w:val="00374374"/>
    <w:rsid w:val="00381140"/>
    <w:rsid w:val="003813A7"/>
    <w:rsid w:val="00385878"/>
    <w:rsid w:val="003C781C"/>
    <w:rsid w:val="003D376B"/>
    <w:rsid w:val="003E060D"/>
    <w:rsid w:val="003E6676"/>
    <w:rsid w:val="003F358B"/>
    <w:rsid w:val="004043F1"/>
    <w:rsid w:val="00412E99"/>
    <w:rsid w:val="0043258A"/>
    <w:rsid w:val="00457DFE"/>
    <w:rsid w:val="00461C60"/>
    <w:rsid w:val="00491568"/>
    <w:rsid w:val="0049306F"/>
    <w:rsid w:val="004B71DF"/>
    <w:rsid w:val="004E0201"/>
    <w:rsid w:val="004F66E4"/>
    <w:rsid w:val="005255D5"/>
    <w:rsid w:val="00540E44"/>
    <w:rsid w:val="005570E5"/>
    <w:rsid w:val="00575EE9"/>
    <w:rsid w:val="00595DDA"/>
    <w:rsid w:val="005A0C72"/>
    <w:rsid w:val="00612ADF"/>
    <w:rsid w:val="00632EB7"/>
    <w:rsid w:val="00640488"/>
    <w:rsid w:val="00647DEA"/>
    <w:rsid w:val="00650B27"/>
    <w:rsid w:val="00673AA2"/>
    <w:rsid w:val="006935C5"/>
    <w:rsid w:val="006B0B1C"/>
    <w:rsid w:val="006E7C6F"/>
    <w:rsid w:val="00717558"/>
    <w:rsid w:val="0073035D"/>
    <w:rsid w:val="0074700C"/>
    <w:rsid w:val="00750A16"/>
    <w:rsid w:val="00754223"/>
    <w:rsid w:val="007B6293"/>
    <w:rsid w:val="007C58D6"/>
    <w:rsid w:val="007C6245"/>
    <w:rsid w:val="007D077A"/>
    <w:rsid w:val="007F297E"/>
    <w:rsid w:val="0085360B"/>
    <w:rsid w:val="0089358C"/>
    <w:rsid w:val="00900C22"/>
    <w:rsid w:val="00923A8C"/>
    <w:rsid w:val="00964D21"/>
    <w:rsid w:val="00976483"/>
    <w:rsid w:val="00976646"/>
    <w:rsid w:val="00981FC1"/>
    <w:rsid w:val="009B15C9"/>
    <w:rsid w:val="009E608D"/>
    <w:rsid w:val="009F11A8"/>
    <w:rsid w:val="00A05254"/>
    <w:rsid w:val="00A30119"/>
    <w:rsid w:val="00A6404B"/>
    <w:rsid w:val="00A65AC0"/>
    <w:rsid w:val="00A66135"/>
    <w:rsid w:val="00A71B61"/>
    <w:rsid w:val="00A76A18"/>
    <w:rsid w:val="00A774A1"/>
    <w:rsid w:val="00A819D4"/>
    <w:rsid w:val="00A925A6"/>
    <w:rsid w:val="00A9303C"/>
    <w:rsid w:val="00A976C2"/>
    <w:rsid w:val="00AA4B41"/>
    <w:rsid w:val="00B00006"/>
    <w:rsid w:val="00B22F14"/>
    <w:rsid w:val="00B47DF1"/>
    <w:rsid w:val="00B53CBE"/>
    <w:rsid w:val="00B601FB"/>
    <w:rsid w:val="00B710C1"/>
    <w:rsid w:val="00B818E5"/>
    <w:rsid w:val="00B95EA2"/>
    <w:rsid w:val="00BD2E46"/>
    <w:rsid w:val="00C13780"/>
    <w:rsid w:val="00C41FBA"/>
    <w:rsid w:val="00C50798"/>
    <w:rsid w:val="00C6329E"/>
    <w:rsid w:val="00C66E8C"/>
    <w:rsid w:val="00C96BAD"/>
    <w:rsid w:val="00CA3F93"/>
    <w:rsid w:val="00CC3197"/>
    <w:rsid w:val="00CD44C7"/>
    <w:rsid w:val="00CD5862"/>
    <w:rsid w:val="00D03813"/>
    <w:rsid w:val="00D0573C"/>
    <w:rsid w:val="00D22D62"/>
    <w:rsid w:val="00D23499"/>
    <w:rsid w:val="00D23F03"/>
    <w:rsid w:val="00D31CC5"/>
    <w:rsid w:val="00D52DAC"/>
    <w:rsid w:val="00D72A92"/>
    <w:rsid w:val="00D75503"/>
    <w:rsid w:val="00D868AC"/>
    <w:rsid w:val="00DB25E2"/>
    <w:rsid w:val="00DC4F70"/>
    <w:rsid w:val="00E16E7F"/>
    <w:rsid w:val="00E257EA"/>
    <w:rsid w:val="00E327AA"/>
    <w:rsid w:val="00E344BA"/>
    <w:rsid w:val="00E43336"/>
    <w:rsid w:val="00E52931"/>
    <w:rsid w:val="00E552E3"/>
    <w:rsid w:val="00E6103D"/>
    <w:rsid w:val="00E62B9D"/>
    <w:rsid w:val="00EB7F96"/>
    <w:rsid w:val="00ED5004"/>
    <w:rsid w:val="00EE53A1"/>
    <w:rsid w:val="00F03859"/>
    <w:rsid w:val="00F047EC"/>
    <w:rsid w:val="00F0688F"/>
    <w:rsid w:val="00F1187F"/>
    <w:rsid w:val="00F237AE"/>
    <w:rsid w:val="00F4215E"/>
    <w:rsid w:val="00F55E08"/>
    <w:rsid w:val="00F634BD"/>
    <w:rsid w:val="00F91C47"/>
    <w:rsid w:val="00FA59CA"/>
    <w:rsid w:val="00FB45C4"/>
    <w:rsid w:val="00F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5AC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F047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2">
    <w:name w:val="Tit2"/>
    <w:basedOn w:val="Normal"/>
    <w:next w:val="Normal"/>
    <w:rsid w:val="00B47DF1"/>
    <w:pPr>
      <w:keepNext/>
      <w:spacing w:before="360" w:after="360"/>
    </w:pPr>
    <w:rPr>
      <w:rFonts w:ascii="Arial" w:hAnsi="Arial" w:cs="Arial"/>
      <w:b/>
      <w:bCs/>
      <w:sz w:val="28"/>
    </w:rPr>
  </w:style>
  <w:style w:type="paragraph" w:customStyle="1" w:styleId="Marcador">
    <w:name w:val="Marcador"/>
    <w:basedOn w:val="Normal"/>
    <w:rsid w:val="00B47DF1"/>
    <w:pPr>
      <w:numPr>
        <w:numId w:val="1"/>
      </w:numPr>
      <w:tabs>
        <w:tab w:val="clear" w:pos="1531"/>
        <w:tab w:val="num" w:pos="1891"/>
      </w:tabs>
      <w:suppressAutoHyphens/>
      <w:spacing w:line="288" w:lineRule="auto"/>
      <w:ind w:left="1891"/>
      <w:jc w:val="both"/>
    </w:pPr>
    <w:rPr>
      <w:rFonts w:ascii="Arial" w:hAnsi="Arial" w:cs="Arial"/>
      <w:lang w:eastAsia="ar-SA"/>
    </w:rPr>
  </w:style>
  <w:style w:type="character" w:styleId="Hyperlink">
    <w:name w:val="Hyperlink"/>
    <w:basedOn w:val="Fontepargpadro"/>
    <w:uiPriority w:val="99"/>
    <w:rsid w:val="00B47DF1"/>
    <w:rPr>
      <w:color w:val="0000FF"/>
      <w:u w:val="single"/>
    </w:rPr>
  </w:style>
  <w:style w:type="character" w:styleId="HiperlinkVisitado">
    <w:name w:val="FollowedHyperlink"/>
    <w:basedOn w:val="Fontepargpadro"/>
    <w:rsid w:val="00B47DF1"/>
    <w:rPr>
      <w:color w:val="800080"/>
      <w:u w:val="single"/>
    </w:rPr>
  </w:style>
  <w:style w:type="paragraph" w:styleId="Textodebalo">
    <w:name w:val="Balloon Text"/>
    <w:basedOn w:val="Normal"/>
    <w:semiHidden/>
    <w:rsid w:val="003C781C"/>
    <w:rPr>
      <w:rFonts w:ascii="Tahoma" w:hAnsi="Tahoma" w:cs="Tahoma"/>
      <w:sz w:val="16"/>
      <w:szCs w:val="16"/>
    </w:rPr>
  </w:style>
  <w:style w:type="paragraph" w:customStyle="1" w:styleId="TITULODOARTIGO">
    <w:name w:val="TITULO DO ARTIGO"/>
    <w:basedOn w:val="Normal"/>
    <w:next w:val="Normal"/>
    <w:rsid w:val="00275AAC"/>
    <w:pPr>
      <w:autoSpaceDE w:val="0"/>
      <w:autoSpaceDN w:val="0"/>
      <w:adjustRightInd w:val="0"/>
      <w:spacing w:after="240"/>
    </w:pPr>
    <w:rPr>
      <w:rFonts w:ascii="OBKFNE+TimesNewRoman" w:hAnsi="OBKFNE+TimesNewRoman"/>
      <w:lang w:val="en-US" w:eastAsia="en-US"/>
    </w:rPr>
  </w:style>
  <w:style w:type="character" w:customStyle="1" w:styleId="a1">
    <w:name w:val="a1"/>
    <w:basedOn w:val="Fontepargpadro"/>
    <w:rsid w:val="00964D21"/>
    <w:rPr>
      <w:color w:val="008000"/>
      <w:sz w:val="20"/>
      <w:szCs w:val="20"/>
    </w:rPr>
  </w:style>
  <w:style w:type="paragraph" w:customStyle="1" w:styleId="Marcador1">
    <w:name w:val="Marcador1"/>
    <w:basedOn w:val="Normal"/>
    <w:rsid w:val="004E0201"/>
    <w:pPr>
      <w:numPr>
        <w:numId w:val="8"/>
      </w:numPr>
    </w:pPr>
  </w:style>
  <w:style w:type="character" w:styleId="Forte">
    <w:name w:val="Strong"/>
    <w:basedOn w:val="Fontepargpadro"/>
    <w:qFormat/>
    <w:rsid w:val="00B818E5"/>
    <w:rPr>
      <w:b/>
      <w:bCs/>
    </w:rPr>
  </w:style>
  <w:style w:type="table" w:styleId="Tabelacomgrade">
    <w:name w:val="Table Grid"/>
    <w:basedOn w:val="Tabelanormal"/>
    <w:rsid w:val="00B95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5AC0"/>
    <w:pPr>
      <w:ind w:left="720"/>
      <w:contextualSpacing/>
    </w:pPr>
    <w:rPr>
      <w:lang w:val="en-US" w:eastAsia="en-US"/>
    </w:rPr>
  </w:style>
  <w:style w:type="paragraph" w:styleId="Cabealho">
    <w:name w:val="header"/>
    <w:basedOn w:val="Normal"/>
    <w:link w:val="CabealhoChar"/>
    <w:rsid w:val="000C16D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C16D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C16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16D6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F04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F047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F047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53A1"/>
    <w:pPr>
      <w:spacing w:before="100" w:beforeAutospacing="1" w:after="100" w:afterAutospacing="1"/>
    </w:pPr>
    <w:rPr>
      <w:lang w:val="fr-CA" w:eastAsia="fr-C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F66E4"/>
    <w:pPr>
      <w:spacing w:line="276" w:lineRule="auto"/>
      <w:outlineLvl w:val="9"/>
    </w:pPr>
    <w:rPr>
      <w:lang w:val="fr-CA" w:eastAsia="fr-CA"/>
    </w:rPr>
  </w:style>
  <w:style w:type="paragraph" w:styleId="Sumrio1">
    <w:name w:val="toc 1"/>
    <w:basedOn w:val="Normal"/>
    <w:next w:val="Normal"/>
    <w:autoRedefine/>
    <w:uiPriority w:val="39"/>
    <w:rsid w:val="004F66E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356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89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01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91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2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4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8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9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5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1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0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131CD-0CBB-416C-A3D9-4975FBF4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Planejamento</vt:lpstr>
    </vt:vector>
  </TitlesOfParts>
  <Company>IMS</Company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Planejamento</dc:title>
  <dc:creator>ricardo.scantamburlo</dc:creator>
  <cp:lastModifiedBy>laptop</cp:lastModifiedBy>
  <cp:revision>28</cp:revision>
  <cp:lastPrinted>2008-08-28T17:40:00Z</cp:lastPrinted>
  <dcterms:created xsi:type="dcterms:W3CDTF">2014-08-09T22:34:00Z</dcterms:created>
  <dcterms:modified xsi:type="dcterms:W3CDTF">2015-04-21T02:27:00Z</dcterms:modified>
</cp:coreProperties>
</file>