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Donato Banhos</w:t>
        <w:tab/>
        <w:t xml:space="preserve">587460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Carla Simões Gama</w:t>
        <w:tab/>
        <w:t xml:space="preserve">613843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Liberato de Jesus</w:t>
        <w:tab/>
        <w:t xml:space="preserve">552127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Gabriel de Oliveira Santana</w:t>
        <w:tab/>
        <w:t xml:space="preserve">620459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c2ds1-2sp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 acordo com os resultados coletados pelos algoritmos feitos pelos integrantes e executado o algoritmo de índice Rand, concluiu-se que para o arquivo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c2ds1-2sp</w:t>
      </w:r>
      <w:r w:rsidDel="00000000" w:rsidR="00000000" w:rsidRPr="00000000">
        <w:rPr>
          <w:sz w:val="24"/>
          <w:szCs w:val="24"/>
          <w:rtl w:val="0"/>
        </w:rPr>
        <w:t xml:space="preserve">, os cluster gerados pelo k-médias (com qualquer k definido) são diferentes, pois o índice é bem próximo de -1.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single-link, por sua vez, nos mostra que os clusters produzidos ao serem comparados com os clusters reais, são muito parecidos, com o índice rand variando entre 1 (com k igual a dois) a 0.994 (com k igual a cinco).</w:t>
        <w:tab/>
        <w:tab/>
        <w:tab/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o average-link, o resultado dos clusters reais e os produzidos pelo algoritmo, são idênticos para k igual a dois, ou seja, índice rand igual a um. Porém o índice rand vai diminuindo no decorrer do crescimento de k, como k igual a cinco, em que o índice rand é igual a 0.26. Ressaltando que quanto mais próximo de -1 o índice rand ajustado, mais diferentes são os clusters produzidos dos reais, com -1 significando totalmente diferentes e 1 completamente iguais.</w:t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54228" cy="1890713"/>
            <wp:effectExtent b="0" l="0" r="0" t="0"/>
            <wp:docPr descr="Gráfico" id="2" name="image5.png"/>
            <a:graphic>
              <a:graphicData uri="http://schemas.openxmlformats.org/drawingml/2006/picture">
                <pic:pic>
                  <pic:nvPicPr>
                    <pic:cNvPr descr="Gráfico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228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Imagem 1: gráfico com os resultados do índice rand para cada valor de k da entrada de dados c2ds1-2sp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6367" cy="19097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367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 xml:space="preserve">Imagem 2: plot do resultado do single-link para k = 2 (Cores Azul e Vermelho)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c2ds3-2g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a segunda entrada de dados, o algoritmo que o índice rand ajustado mostra que é mais parecido com o cluster real, é o k-médias com k igual a dois e índice rand igual a 0.92, com variação de 0.86 para k igual a 5. Já para o single-link, os resultados foram opostos ao k-médias, pois obteve índice rand ajustado bem próximo de -1. O average-link, por sua vez foi meio termo, com o índice rand ajustado variando próximo de 0.5.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16842" cy="2243138"/>
            <wp:effectExtent b="0" l="0" r="0" t="0"/>
            <wp:docPr descr="Gráfico" id="5" name="image10.png"/>
            <a:graphic>
              <a:graphicData uri="http://schemas.openxmlformats.org/drawingml/2006/picture">
                <pic:pic>
                  <pic:nvPicPr>
                    <pic:cNvPr descr="Gráfico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6842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Imagem 3: gráfico com os resultados do índice rand para cada valor de k da entrada de dados c2ds3-2g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3343" cy="2957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3343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Imagem 4: Plot do resultado do algoritmo k-médias, onde K = 2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Neste conjunto de dados, os resultados referentes ao algoritmo k-médias, mostraram-se uma pouco mais próximos do conjunto de dados de teste, mas ainda muito diferentes do esperado.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algoritmo que mais se aproximou do conjunto original foi o single-link, com ARI alcançando 0.87, enquanto o average-link foi o que obteve o menor ARI.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43883" cy="2119313"/>
            <wp:effectExtent b="0" l="0" r="0" t="0"/>
            <wp:docPr descr="Gráfico" id="4" name="image9.png"/>
            <a:graphic>
              <a:graphicData uri="http://schemas.openxmlformats.org/drawingml/2006/picture">
                <pic:pic>
                  <pic:nvPicPr>
                    <pic:cNvPr descr="Gráfico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883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Imagem5: gráfico com os resultados do índice rand para cada valor de k da entrada de dados monkey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68667" cy="255746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667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Imagem 6: Plot do resultado do algoritmo single-link, onde K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dos resultados obtidos podemos concluir que para cada entrada, um algoritmo diferente é mais adequado para agrupar. No caso da entrada do c2ds1-2sp, o single-link obteve os melhores resultados. Já para a entrada c2ds3-2g, o algoritmo que obteve os melhores resultados foi o k-médias. Por fim, para a entrada monkey, o melhor algoritmo foi o single-link mesmo. O grupo também concluiu que o algoritmo do average-link pode ser considerado caso o algoritmo definido como principal não tenha um resultado satisfatório, já que para todas as entradas, o índice rand ajustado apontou que o average-link ficava entre o melhor e o pior algoritmo.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