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4031" w14:textId="066352D2" w:rsidR="00C116DF" w:rsidRPr="00B4654F" w:rsidRDefault="00B4654F">
      <w:pPr>
        <w:rPr>
          <w:b/>
          <w:bCs/>
          <w:u w:val="single"/>
        </w:rPr>
      </w:pPr>
      <w:r w:rsidRPr="00B4654F">
        <w:rPr>
          <w:b/>
          <w:bCs/>
          <w:u w:val="single"/>
        </w:rPr>
        <w:t>Prueba</w:t>
      </w:r>
      <w:r w:rsidR="00082F76">
        <w:rPr>
          <w:b/>
          <w:bCs/>
          <w:u w:val="single"/>
        </w:rPr>
        <w:t xml:space="preserve"> cc1 IA</w:t>
      </w:r>
      <w:r w:rsidRPr="00B4654F">
        <w:rPr>
          <w:b/>
          <w:bCs/>
          <w:u w:val="single"/>
        </w:rPr>
        <w:t>:</w:t>
      </w:r>
    </w:p>
    <w:p w14:paraId="547A701D" w14:textId="47CF9EEA" w:rsidR="00B4654F" w:rsidRDefault="00B4654F" w:rsidP="00B4654F">
      <w:pPr>
        <w:pStyle w:val="Prrafodelista"/>
        <w:numPr>
          <w:ilvl w:val="0"/>
          <w:numId w:val="1"/>
        </w:numPr>
      </w:pPr>
      <w:r>
        <w:t>Cuáles son los cinco tipos de aprendizaje</w:t>
      </w:r>
    </w:p>
    <w:p w14:paraId="21CCBF98" w14:textId="378BEF30" w:rsidR="00B4654F" w:rsidRDefault="00082F76" w:rsidP="00B4654F">
      <w:proofErr w:type="spellStart"/>
      <w:r w:rsidRPr="00082F76">
        <w:rPr>
          <w:highlight w:val="yellow"/>
        </w:rPr>
        <w:t>Maximun</w:t>
      </w:r>
      <w:proofErr w:type="spellEnd"/>
      <w:r w:rsidRPr="00082F76">
        <w:rPr>
          <w:highlight w:val="yellow"/>
        </w:rPr>
        <w:t xml:space="preserve"> </w:t>
      </w:r>
      <w:proofErr w:type="spellStart"/>
      <w:r w:rsidRPr="00082F76">
        <w:rPr>
          <w:highlight w:val="yellow"/>
        </w:rPr>
        <w:t>likelihood</w:t>
      </w:r>
      <w:proofErr w:type="spellEnd"/>
      <w:r w:rsidRPr="00082F76">
        <w:rPr>
          <w:highlight w:val="yellow"/>
        </w:rPr>
        <w:t xml:space="preserve"> </w:t>
      </w:r>
      <w:proofErr w:type="spellStart"/>
      <w:r w:rsidRPr="00082F76">
        <w:rPr>
          <w:highlight w:val="yellow"/>
        </w:rPr>
        <w:t>estimation</w:t>
      </w:r>
      <w:proofErr w:type="spellEnd"/>
      <w:r w:rsidRPr="00082F76">
        <w:rPr>
          <w:highlight w:val="yellow"/>
        </w:rPr>
        <w:t>:</w:t>
      </w:r>
      <w:r>
        <w:t xml:space="preserve"> sirve para encontrar </w:t>
      </w:r>
      <w:proofErr w:type="spellStart"/>
      <w:r>
        <w:t>hiperparámetros</w:t>
      </w:r>
      <w:proofErr w:type="spellEnd"/>
    </w:p>
    <w:p w14:paraId="3A0FB6A4" w14:textId="336B6F47" w:rsidR="008A1C42" w:rsidRDefault="008A1C42" w:rsidP="00B4654F">
      <w:r w:rsidRPr="008A1C42">
        <w:rPr>
          <w:highlight w:val="yellow"/>
        </w:rPr>
        <w:t xml:space="preserve">Loss </w:t>
      </w:r>
      <w:proofErr w:type="spellStart"/>
      <w:r w:rsidRPr="008A1C42">
        <w:rPr>
          <w:highlight w:val="yellow"/>
        </w:rPr>
        <w:t>function</w:t>
      </w:r>
      <w:proofErr w:type="spellEnd"/>
      <w:r>
        <w:t xml:space="preserve"> es la función que se usa para medir la calidad de la aproximación. En cambio, el </w:t>
      </w:r>
      <w:r w:rsidRPr="008A1C42">
        <w:rPr>
          <w:highlight w:val="yellow"/>
        </w:rPr>
        <w:t>riesgo empírico</w:t>
      </w:r>
      <w:r>
        <w:t xml:space="preserve"> es la función que resulta de promediar la función de pérdida con los datos.</w:t>
      </w:r>
    </w:p>
    <w:p w14:paraId="6DBFC898" w14:textId="77777777" w:rsidR="008A1C42" w:rsidRDefault="008A1C42" w:rsidP="00B4654F"/>
    <w:sectPr w:rsidR="008A1C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0D5A"/>
    <w:multiLevelType w:val="hybridMultilevel"/>
    <w:tmpl w:val="DAA812D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4F"/>
    <w:rsid w:val="00082F76"/>
    <w:rsid w:val="006F64D2"/>
    <w:rsid w:val="008A1C42"/>
    <w:rsid w:val="00B4654F"/>
    <w:rsid w:val="00C116DF"/>
    <w:rsid w:val="00EA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4D55"/>
  <w15:chartTrackingRefBased/>
  <w15:docId w15:val="{927B491C-76D1-41CF-AE4E-02638437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116DF"/>
    <w:pPr>
      <w:keepNext/>
      <w:keepLines/>
      <w:spacing w:before="160" w:after="80"/>
      <w:jc w:val="both"/>
      <w:outlineLvl w:val="1"/>
    </w:pPr>
    <w:rPr>
      <w:rFonts w:ascii="Arial" w:eastAsiaTheme="majorEastAsia" w:hAnsi="Arial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116DF"/>
    <w:rPr>
      <w:rFonts w:ascii="Arial" w:eastAsiaTheme="majorEastAsia" w:hAnsi="Arial" w:cstheme="majorBidi"/>
      <w:color w:val="000000" w:themeColor="text1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4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5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5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5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5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5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5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72825D25C67845ADBCBFDCB10CEC51" ma:contentTypeVersion="6" ma:contentTypeDescription="Crear nuevo documento." ma:contentTypeScope="" ma:versionID="4ac9fd009f72c236477e2ca5fc525a39">
  <xsd:schema xmlns:xsd="http://www.w3.org/2001/XMLSchema" xmlns:xs="http://www.w3.org/2001/XMLSchema" xmlns:p="http://schemas.microsoft.com/office/2006/metadata/properties" xmlns:ns3="3c44f360-c6e1-43b7-8a39-cb7133398e0c" targetNamespace="http://schemas.microsoft.com/office/2006/metadata/properties" ma:root="true" ma:fieldsID="bc566ac9174b98f2d45369b93e8b474b" ns3:_="">
    <xsd:import namespace="3c44f360-c6e1-43b7-8a39-cb7133398e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4f360-c6e1-43b7-8a39-cb7133398e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44f360-c6e1-43b7-8a39-cb7133398e0c" xsi:nil="true"/>
  </documentManagement>
</p:properties>
</file>

<file path=customXml/itemProps1.xml><?xml version="1.0" encoding="utf-8"?>
<ds:datastoreItem xmlns:ds="http://schemas.openxmlformats.org/officeDocument/2006/customXml" ds:itemID="{CC4C8837-0361-4B9C-8B30-54C096AD08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4f360-c6e1-43b7-8a39-cb7133398e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FA0946-ACAB-476E-934A-733278E554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EAD9A2-F713-408E-8CAF-B3B5F5164545}">
  <ds:schemaRefs>
    <ds:schemaRef ds:uri="http://schemas.microsoft.com/office/2006/metadata/properties"/>
    <ds:schemaRef ds:uri="http://schemas.microsoft.com/office/infopath/2007/PartnerControls"/>
    <ds:schemaRef ds:uri="3c44f360-c6e1-43b7-8a39-cb7133398e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SOFIA HERRERA VIDAL</dc:creator>
  <cp:keywords/>
  <dc:description/>
  <cp:lastModifiedBy>CARLA SOFIA HERRERA VIDAL</cp:lastModifiedBy>
  <cp:revision>2</cp:revision>
  <dcterms:created xsi:type="dcterms:W3CDTF">2026-04-13T16:19:00Z</dcterms:created>
  <dcterms:modified xsi:type="dcterms:W3CDTF">2026-04-13T16:19:00Z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0x0101001672825D25C67845ADBCBFDCB10CEC51</vt:lpwstr>
  </property>
</Properties>
</file>