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Helvetica Neue" w:cs="Helvetica Neue" w:eastAsia="Helvetica Neue" w:hAnsi="Helvetica Neue"/>
          <w:b w:val="1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  <w:rtl w:val="0"/>
        </w:rPr>
        <w:t xml:space="preserve">URPP Tutorial: Genomic Visualization I, UZH </w:t>
      </w:r>
    </w:p>
    <w:p w:rsidR="00000000" w:rsidDel="00000000" w:rsidP="00000000" w:rsidRDefault="00000000" w:rsidRPr="00000000" w14:paraId="00000001">
      <w:pPr>
        <w:contextualSpacing w:val="0"/>
        <w:rPr>
          <w:rFonts w:ascii="Helvetica Neue" w:cs="Helvetica Neue" w:eastAsia="Helvetica Neue" w:hAnsi="Helvetica Neue"/>
          <w:b w:val="1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  <w:rtl w:val="0"/>
        </w:rPr>
        <w:t xml:space="preserve">Session I. Genome Browsers</w:t>
      </w:r>
    </w:p>
    <w:p w:rsidR="00000000" w:rsidDel="00000000" w:rsidP="00000000" w:rsidRDefault="00000000" w:rsidRPr="00000000" w14:paraId="00000002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Part 1.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UCSC Genome Browser</w:t>
      </w:r>
    </w:p>
    <w:p w:rsidR="00000000" w:rsidDel="00000000" w:rsidP="00000000" w:rsidRDefault="00000000" w:rsidRPr="00000000" w14:paraId="00000005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Navigating the Browser: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36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your internet browser of choice (Firefox, Chrome, Opera, Safari)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line="36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 to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https://genome-euro.ucsc.edu/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Genome Browser”</w:t>
      </w:r>
    </w:p>
    <w:p w:rsidR="00000000" w:rsidDel="00000000" w:rsidP="00000000" w:rsidRDefault="00000000" w:rsidRPr="00000000" w14:paraId="0000000B">
      <w:pPr>
        <w:spacing w:line="360" w:lineRule="auto"/>
        <w:ind w:left="144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144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</w:rPr>
        <w:drawing>
          <wp:inline distB="114300" distT="114300" distL="114300" distR="114300">
            <wp:extent cx="4886325" cy="3048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5128" l="6730" r="11057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2"/>
        </w:numPr>
        <w:spacing w:line="480" w:lineRule="auto"/>
        <w:ind w:left="144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Select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Human Assembly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” (usually it’s selected by default)</w:t>
      </w:r>
    </w:p>
    <w:p w:rsidR="00000000" w:rsidDel="00000000" w:rsidP="00000000" w:rsidRDefault="00000000" w:rsidRPr="00000000" w14:paraId="0000000F">
      <w:pPr>
        <w:numPr>
          <w:ilvl w:val="0"/>
          <w:numId w:val="22"/>
        </w:numPr>
        <w:spacing w:line="360" w:lineRule="auto"/>
        <w:ind w:left="144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Type </w:t>
      </w:r>
      <w:r w:rsidDel="00000000" w:rsidR="00000000" w:rsidRPr="00000000">
        <w:rPr>
          <w:rFonts w:ascii="Helvetica Neue" w:cs="Helvetica Neue" w:eastAsia="Helvetica Neue" w:hAnsi="Helvetica Neue"/>
          <w:b w:val="1"/>
          <w:u w:val="single"/>
          <w:rtl w:val="0"/>
        </w:rPr>
        <w:t xml:space="preserve">BRCA1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on the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Position/Search Term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” field in the browser gateway and click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GO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”. Look at the default tracks and try to answer the following questions:</w:t>
      </w:r>
    </w:p>
    <w:p w:rsidR="00000000" w:rsidDel="00000000" w:rsidP="00000000" w:rsidRDefault="00000000" w:rsidRPr="00000000" w14:paraId="00000010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4730115" cy="2728913"/>
            <wp:effectExtent b="12700" l="12700" r="12700" t="1270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728913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Which is the transcript with more exons? (hint: hover over the last exon of the isoforms)</w:t>
      </w:r>
    </w:p>
    <w:p w:rsidR="00000000" w:rsidDel="00000000" w:rsidP="00000000" w:rsidRDefault="00000000" w:rsidRPr="00000000" w14:paraId="00000014">
      <w:pPr>
        <w:spacing w:line="360" w:lineRule="auto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3043238" cy="1809493"/>
            <wp:effectExtent b="12700" l="12700" r="12700" t="1270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55102" l="0" r="76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809493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5"/>
        </w:numPr>
        <w:spacing w:line="36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Which are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two closest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genes to BRCA1? (hint: zoom-out and look immediate left and right of the gene)</w:t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310188" cy="587184"/>
            <wp:effectExtent b="12700" l="12700" r="12700" t="1270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587184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 which tissue it has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highest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expression? And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lowest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? (hint: click on the expression plot from GTEx)</w:t>
      </w:r>
    </w:p>
    <w:p w:rsidR="00000000" w:rsidDel="00000000" w:rsidP="00000000" w:rsidRDefault="00000000" w:rsidRPr="00000000" w14:paraId="0000001A">
      <w:pPr>
        <w:numPr>
          <w:ilvl w:val="0"/>
          <w:numId w:val="25"/>
        </w:numPr>
        <w:spacing w:line="360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Hide all tracks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except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Gencode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track (hint: right click with the mouse of the left panels and hide the tracks)</w:t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2862263" cy="3492181"/>
            <wp:effectExtent b="12700" l="12700" r="12700" t="1270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28490" l="0" r="79967" t="2792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492181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Activate the track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GWAS Catalog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” (Hint: Check the “Phenotype and Literature” track)</w:t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4633913" cy="2452451"/>
            <wp:effectExtent b="12700" l="12700" r="12700" t="1270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23931" l="22115" r="23076" t="24501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452451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Can you identify the SNP ID? (Hint: Hover over it) </w:t>
      </w:r>
    </w:p>
    <w:p w:rsidR="00000000" w:rsidDel="00000000" w:rsidP="00000000" w:rsidRDefault="00000000" w:rsidRPr="00000000" w14:paraId="00000027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4052888" cy="2031906"/>
            <wp:effectExtent b="25400" l="25400" r="25400" t="2540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41290" r="34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03190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pacing w:line="36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What’s the latest study about? (Hint: click directly on the SNP)</w:t>
      </w:r>
    </w:p>
    <w:p w:rsidR="00000000" w:rsidDel="00000000" w:rsidP="00000000" w:rsidRDefault="00000000" w:rsidRPr="00000000" w14:paraId="0000002B">
      <w:pPr>
        <w:numPr>
          <w:ilvl w:val="0"/>
          <w:numId w:val="16"/>
        </w:numPr>
        <w:spacing w:line="36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What conclusions can you draw about this gene regarding its function?</w:t>
      </w:r>
    </w:p>
    <w:p w:rsidR="00000000" w:rsidDel="00000000" w:rsidP="00000000" w:rsidRDefault="00000000" w:rsidRPr="00000000" w14:paraId="0000002C">
      <w:pPr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Part 1.1.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UCSC Table Browser</w:t>
      </w:r>
    </w:p>
    <w:p w:rsidR="00000000" w:rsidDel="00000000" w:rsidP="00000000" w:rsidRDefault="00000000" w:rsidRPr="00000000" w14:paraId="0000002E">
      <w:pPr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Tools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&gt;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Table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a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custom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track: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-123824</wp:posOffset>
            </wp:positionH>
            <wp:positionV relativeFrom="paragraph">
              <wp:posOffset>180975</wp:posOffset>
            </wp:positionV>
            <wp:extent cx="5610225" cy="2838450"/>
            <wp:effectExtent b="0" l="0" r="0" t="0"/>
            <wp:wrapTopAndBottom distB="114300" distT="11430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42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Use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human CRCh37/h19 assembly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numPr>
          <w:ilvl w:val="0"/>
          <w:numId w:val="20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Select → 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Group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regulation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and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Track: CpG Islands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0"/>
          <w:numId w:val="20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Import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the custom track to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UCSC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Genome browser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by changing the output format to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custom track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and clicking on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get output →  get custom track in genome browser</w:t>
      </w:r>
    </w:p>
    <w:p w:rsidR="00000000" w:rsidDel="00000000" w:rsidP="00000000" w:rsidRDefault="00000000" w:rsidRPr="00000000" w14:paraId="00000037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3319463" cy="2287850"/>
            <wp:effectExtent b="12700" l="12700" r="12700" t="1270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176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287850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Is there any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CpG island in or near BRCA1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? (hint: remember to zoom-out)</w:t>
      </w:r>
    </w:p>
    <w:p w:rsidR="00000000" w:rsidDel="00000000" w:rsidP="00000000" w:rsidRDefault="00000000" w:rsidRPr="00000000" w14:paraId="0000003B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Part 1.3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UCSC Genome Graphs</w:t>
      </w:r>
    </w:p>
    <w:p w:rsidR="00000000" w:rsidDel="00000000" w:rsidP="00000000" w:rsidRDefault="00000000" w:rsidRPr="00000000" w14:paraId="0000003E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Tools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&gt;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Genome Graphs &gt; import</w:t>
      </w:r>
    </w:p>
    <w:p w:rsidR="00000000" w:rsidDel="00000000" w:rsidP="00000000" w:rsidRDefault="00000000" w:rsidRPr="00000000" w14:paraId="00000040">
      <w:pPr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19685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-25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ind w:left="720" w:hanging="36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Import the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knownGene track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by clicking on import (</w:t>
      </w: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remember to name it!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</w:t>
      </w:r>
    </w:p>
    <w:p w:rsidR="00000000" w:rsidDel="00000000" w:rsidP="00000000" w:rsidRDefault="00000000" w:rsidRPr="00000000" w14:paraId="0000004B">
      <w:pPr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362575" cy="2600325"/>
            <wp:effectExtent b="12700" l="12700" r="12700" t="1270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45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00325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720" w:hanging="36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Load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Genes track.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on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configure.</w:t>
      </w:r>
    </w:p>
    <w:p w:rsidR="00000000" w:rsidDel="00000000" w:rsidP="00000000" w:rsidRDefault="00000000" w:rsidRPr="00000000" w14:paraId="00000050">
      <w:pPr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4519613" cy="2949161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22792" l="0" r="46314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94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line="360" w:lineRule="auto"/>
        <w:ind w:left="720" w:hanging="36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Change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chromosome layout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one per line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Change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width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2000 and change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number of graphs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number of lines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to two.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import the track of repetitive elements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(Repeats) by doing the same that we previously did to upload the track of genes. 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Remember to load the tracks, you can customize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colours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overlap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graphs. You can upload custom tracks as well.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Can you conclude anything about the repetitive elements around the centromeres?</w:t>
      </w:r>
    </w:p>
    <w:p w:rsidR="00000000" w:rsidDel="00000000" w:rsidP="00000000" w:rsidRDefault="00000000" w:rsidRPr="00000000" w14:paraId="00000058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Part 2.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Ensembl Browser</w:t>
      </w:r>
    </w:p>
    <w:p w:rsidR="00000000" w:rsidDel="00000000" w:rsidP="00000000" w:rsidRDefault="00000000" w:rsidRPr="00000000" w14:paraId="0000005B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1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</w:t>
      </w:r>
      <w:hyperlink r:id="rId19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https://www.ensembl.org/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1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Search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select human and type your favorite gene (i.e. BRCA1) and click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Go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”</w:t>
      </w:r>
    </w:p>
    <w:p w:rsidR="00000000" w:rsidDel="00000000" w:rsidP="00000000" w:rsidRDefault="00000000" w:rsidRPr="00000000" w14:paraId="0000005E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3019425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3988" l="0" r="0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line="360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How many transcripts does BRCA1 has? 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line="360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How many transcripts are annotated as non-coding?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line="360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How many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one-to-one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orthologs? (hint: click on orthologues)</w:t>
      </w:r>
    </w:p>
    <w:p w:rsidR="00000000" w:rsidDel="00000000" w:rsidP="00000000" w:rsidRDefault="00000000" w:rsidRPr="00000000" w14:paraId="00000064">
      <w:pPr>
        <w:ind w:left="144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1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menu on the left and click on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Genomic alignments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(under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Comparative Genomics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 and select: 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Multiple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&gt;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12 Primates EPO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&gt;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</w:t>
      </w:r>
      <w:hyperlink r:id="rId21">
        <w:r w:rsidDel="00000000" w:rsidR="00000000" w:rsidRPr="00000000">
          <w:rPr>
            <w:rFonts w:ascii="Helvetica Neue" w:cs="Helvetica Neue" w:eastAsia="Helvetica Neue" w:hAnsi="Helvetica Neue"/>
            <w:b w:val="1"/>
            <w:highlight w:val="white"/>
            <w:rtl w:val="0"/>
          </w:rPr>
          <w:t xml:space="preserve">View an image of this alignment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460040" cy="2919413"/>
            <wp:effectExtent b="12700" l="12700" r="12700" t="127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0040" cy="2919413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ind w:left="720" w:firstLine="0"/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1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You can either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download the data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further use or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quickly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assess if your gene of interest is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conserved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or/and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syntenic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among species of interest.</w:t>
      </w:r>
    </w:p>
    <w:p w:rsidR="00000000" w:rsidDel="00000000" w:rsidP="00000000" w:rsidRDefault="00000000" w:rsidRPr="00000000" w14:paraId="0000006C">
      <w:pPr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Part 2.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BioMart</w:t>
      </w:r>
    </w:p>
    <w:p w:rsidR="00000000" w:rsidDel="00000000" w:rsidP="00000000" w:rsidRDefault="00000000" w:rsidRPr="00000000" w14:paraId="0000006E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Go to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BioMart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by clicking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BioMart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on the ensembl webpage</w:t>
      </w:r>
    </w:p>
    <w:p w:rsidR="00000000" w:rsidDel="00000000" w:rsidP="00000000" w:rsidRDefault="00000000" w:rsidRPr="00000000" w14:paraId="00000071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6985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a BED file using BioMart.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Select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Ensembl Genes 94 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your favorite species 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on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filter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select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protein_coding</w:t>
      </w:r>
    </w:p>
    <w:p w:rsidR="00000000" w:rsidDel="00000000" w:rsidP="00000000" w:rsidRDefault="00000000" w:rsidRPr="00000000" w14:paraId="00000078">
      <w:pPr>
        <w:spacing w:line="360" w:lineRule="auto"/>
        <w:ind w:left="144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144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144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144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count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” and see how many protein-coding genes are (hint: look next to Dataset).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514350</wp:posOffset>
            </wp:positionH>
            <wp:positionV relativeFrom="paragraph">
              <wp:posOffset>161925</wp:posOffset>
            </wp:positionV>
            <wp:extent cx="5286375" cy="2809875"/>
            <wp:effectExtent b="12700" l="12700" r="12700" t="12700"/>
            <wp:wrapSquare wrapText="bothSides" distB="114300" distT="114300" distL="114300" distR="11430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2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09875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 click on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Attributes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</w:t>
      </w:r>
      <w:r w:rsidDel="00000000" w:rsidR="00000000" w:rsidRPr="00000000">
        <w:rPr>
          <w:rFonts w:ascii="Helvetica Neue" w:cs="Helvetica Neue" w:eastAsia="Helvetica Neue" w:hAnsi="Helvetica Neue"/>
          <w:b w:val="1"/>
          <w:u w:val="single"/>
          <w:rtl w:val="0"/>
        </w:rPr>
        <w:t xml:space="preserve">unselect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everything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Select with this specific order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  <w:rtl w:val="0"/>
        </w:rPr>
        <w:t xml:space="preserve">Chromosome/scaffold 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 &gt;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  <w:rtl w:val="0"/>
        </w:rPr>
        <w:t xml:space="preserve"> Gene start (bp) 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&gt;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  <w:rtl w:val="0"/>
        </w:rPr>
        <w:t xml:space="preserve"> Gene end (bp) 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&gt;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  <w:rtl w:val="0"/>
        </w:rPr>
        <w:t xml:space="preserve"> Gene stable ID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 &gt;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  <w:rtl w:val="0"/>
        </w:rPr>
        <w:t xml:space="preserve">Gene type 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&gt;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  <w:rtl w:val="0"/>
        </w:rPr>
        <w:t xml:space="preserve">Strand</w:t>
      </w:r>
    </w:p>
    <w:p w:rsidR="00000000" w:rsidDel="00000000" w:rsidP="00000000" w:rsidRDefault="00000000" w:rsidRPr="00000000" w14:paraId="0000007F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  <w:b w:val="1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</w:rPr>
        <w:drawing>
          <wp:inline distB="114300" distT="114300" distL="114300" distR="114300">
            <wp:extent cx="5943600" cy="2425700"/>
            <wp:effectExtent b="12700" l="12700" r="12700" t="1270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Click on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highlight w:val="white"/>
          <w:rtl w:val="0"/>
        </w:rPr>
        <w:t xml:space="preserve">Results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line="360" w:lineRule="auto"/>
        <w:ind w:left="720" w:hanging="360"/>
        <w:rPr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 Mark “</w:t>
      </w:r>
      <w:r w:rsidDel="00000000" w:rsidR="00000000" w:rsidRPr="00000000">
        <w:rPr>
          <w:rFonts w:ascii="Helvetica Neue" w:cs="Helvetica Neue" w:eastAsia="Helvetica Neue" w:hAnsi="Helvetica Neue"/>
          <w:b w:val="1"/>
          <w:highlight w:val="white"/>
          <w:rtl w:val="0"/>
        </w:rPr>
        <w:t xml:space="preserve">unique results only</w:t>
      </w: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” &gt; </w:t>
      </w:r>
      <w:r w:rsidDel="00000000" w:rsidR="00000000" w:rsidRPr="00000000">
        <w:rPr>
          <w:rFonts w:ascii="Helvetica Neue" w:cs="Helvetica Neue" w:eastAsia="Helvetica Neue" w:hAnsi="Helvetica Neue"/>
          <w:b w:val="1"/>
          <w:highlight w:val="white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The download will start and you will have a bed file.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line="360" w:lineRule="auto"/>
        <w:ind w:left="720" w:hanging="360"/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You can create multiple files with lots of information.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line="360" w:lineRule="auto"/>
        <w:ind w:left="720" w:hanging="360"/>
        <w:rPr>
          <w:rFonts w:ascii="Helvetica Neue" w:cs="Helvetica Neue" w:eastAsia="Helvetica Neue" w:hAnsi="Helvetica Neue"/>
          <w:highlight w:val="whit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If you selected human as your favorite species  --can you find genes only involved in Schizophrenia? (hint: go to </w:t>
      </w:r>
      <w:r w:rsidDel="00000000" w:rsidR="00000000" w:rsidRPr="00000000">
        <w:rPr>
          <w:rFonts w:ascii="Helvetica Neue" w:cs="Helvetica Neue" w:eastAsia="Helvetica Neue" w:hAnsi="Helvetica Neue"/>
          <w:b w:val="1"/>
          <w:highlight w:val="white"/>
          <w:rtl w:val="0"/>
        </w:rPr>
        <w:t xml:space="preserve">filters</w:t>
      </w: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 &gt; </w:t>
      </w:r>
      <w:r w:rsidDel="00000000" w:rsidR="00000000" w:rsidRPr="00000000">
        <w:rPr>
          <w:rFonts w:ascii="Helvetica Neue" w:cs="Helvetica Neue" w:eastAsia="Helvetica Neue" w:hAnsi="Helvetica Neue"/>
          <w:b w:val="1"/>
          <w:highlight w:val="white"/>
          <w:rtl w:val="0"/>
        </w:rPr>
        <w:t xml:space="preserve">phenotype</w:t>
      </w: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). How many genes did you find?</w:t>
      </w:r>
    </w:p>
    <w:p w:rsidR="00000000" w:rsidDel="00000000" w:rsidP="00000000" w:rsidRDefault="00000000" w:rsidRPr="00000000" w14:paraId="00000085">
      <w:pPr>
        <w:spacing w:line="360" w:lineRule="auto"/>
        <w:ind w:left="720" w:firstLine="0"/>
        <w:contextualSpacing w:val="0"/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contextualSpacing w:val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  13. You can explore other phenotypes, protein features and additional external information.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87">
      <w:pPr>
        <w:ind w:left="0" w:firstLine="0"/>
        <w:contextualSpacing w:val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NOTE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There is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Ensembl Bacteria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</w:t>
      </w:r>
      <w:hyperlink r:id="rId26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https://bacteria.ensembl.org/index.html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bacterial species.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Part 3.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Integrative Genome Viewer </w:t>
      </w:r>
    </w:p>
    <w:p w:rsidR="00000000" w:rsidDel="00000000" w:rsidP="00000000" w:rsidRDefault="00000000" w:rsidRPr="00000000" w14:paraId="0000008B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3"/>
        </w:numPr>
        <w:spacing w:line="36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If you have 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VM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from other courses IGV is under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home/student/software</w:t>
      </w:r>
    </w:p>
    <w:p w:rsidR="00000000" w:rsidDel="00000000" w:rsidP="00000000" w:rsidRDefault="00000000" w:rsidRPr="00000000" w14:paraId="0000008E">
      <w:pPr>
        <w:numPr>
          <w:ilvl w:val="0"/>
          <w:numId w:val="23"/>
        </w:numPr>
        <w:spacing w:line="36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Else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download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and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install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IGV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</w:t>
      </w:r>
    </w:p>
    <w:p w:rsidR="00000000" w:rsidDel="00000000" w:rsidP="00000000" w:rsidRDefault="00000000" w:rsidRPr="00000000" w14:paraId="0000008F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1440" w:hanging="360"/>
        <w:rPr>
          <w:rFonts w:ascii="Helvetica Neue" w:cs="Helvetica Neue" w:eastAsia="Helvetica Neue" w:hAnsi="Helvetica Neue"/>
          <w:b w:val="1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u w:val="single"/>
          <w:rtl w:val="0"/>
        </w:rPr>
        <w:t xml:space="preserve">For Windows/Mac/Linux:</w:t>
      </w:r>
    </w:p>
    <w:p w:rsidR="00000000" w:rsidDel="00000000" w:rsidP="00000000" w:rsidRDefault="00000000" w:rsidRPr="00000000" w14:paraId="00000091">
      <w:pPr>
        <w:ind w:left="1440" w:firstLine="0"/>
        <w:contextualSpacing w:val="0"/>
        <w:rPr>
          <w:rFonts w:ascii="Helvetica Neue" w:cs="Helvetica Neue" w:eastAsia="Helvetica Neue" w:hAnsi="Helvetica Neue"/>
        </w:rPr>
      </w:pPr>
      <w:hyperlink r:id="rId27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https://software.broadinstitute.org/software/igv/download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9"/>
        </w:numPr>
        <w:ind w:left="1440" w:hanging="360"/>
        <w:rPr>
          <w:rFonts w:ascii="Helvetica Neue" w:cs="Helvetica Neue" w:eastAsia="Helvetica Neue" w:hAnsi="Helvetica Neue"/>
          <w:b w:val="1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u w:val="single"/>
          <w:rtl w:val="0"/>
        </w:rPr>
        <w:t xml:space="preserve">From the command:</w:t>
      </w:r>
    </w:p>
    <w:p w:rsidR="00000000" w:rsidDel="00000000" w:rsidP="00000000" w:rsidRDefault="00000000" w:rsidRPr="00000000" w14:paraId="00000094">
      <w:pPr>
        <w:ind w:left="1440" w:firstLine="0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wget \ </w:t>
      </w:r>
      <w:hyperlink r:id="rId28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http://data.broadinstitute.org/igv/projects/downloads/2.4/IGV_2.4.14.zip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72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unzip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hyperlink r:id="rId29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IGV_2.4.14.zip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72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                      - Run IGV from within the installed distribution:</w:t>
      </w:r>
    </w:p>
    <w:p w:rsidR="00000000" w:rsidDel="00000000" w:rsidP="00000000" w:rsidRDefault="00000000" w:rsidRPr="00000000" w14:paraId="00000098">
      <w:pPr>
        <w:ind w:left="216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./igv.sh</w:t>
      </w:r>
    </w:p>
    <w:p w:rsidR="00000000" w:rsidDel="00000000" w:rsidP="00000000" w:rsidRDefault="00000000" w:rsidRPr="00000000" w14:paraId="0000009A">
      <w:pPr>
        <w:ind w:left="720" w:firstLine="72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1440" w:hanging="360"/>
        <w:rPr>
          <w:rFonts w:ascii="Helvetica Neue" w:cs="Helvetica Neue" w:eastAsia="Helvetica Neue" w:hAnsi="Helvetica Neue"/>
          <w:b w:val="1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u w:val="single"/>
          <w:rtl w:val="0"/>
        </w:rPr>
        <w:t xml:space="preserve">Or if you are in Linux:</w:t>
      </w:r>
    </w:p>
    <w:p w:rsidR="00000000" w:rsidDel="00000000" w:rsidP="00000000" w:rsidRDefault="00000000" w:rsidRPr="00000000" w14:paraId="0000009C">
      <w:pPr>
        <w:ind w:left="1440" w:firstLine="0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sudo apt-get install igv  #install</w:t>
      </w:r>
    </w:p>
    <w:p w:rsidR="00000000" w:rsidDel="00000000" w:rsidP="00000000" w:rsidRDefault="00000000" w:rsidRPr="00000000" w14:paraId="0000009D">
      <w:pPr>
        <w:ind w:left="1440" w:firstLine="0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Igv</w:t>
        <w:tab/>
        <w:tab/>
        <w:tab/>
        <w:tab/>
        <w:t xml:space="preserve">#run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3. You will work with data from the 1000 Genomes Project:</w:t>
      </w:r>
    </w:p>
    <w:p w:rsidR="00000000" w:rsidDel="00000000" w:rsidP="00000000" w:rsidRDefault="00000000" w:rsidRPr="00000000" w14:paraId="000000A0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 the .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bam file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and its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index .bai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(the \ is to be careful of the space, there cannot be any newlines when you copy it in the command line):</w:t>
      </w:r>
    </w:p>
    <w:p w:rsidR="00000000" w:rsidDel="00000000" w:rsidP="00000000" w:rsidRDefault="00000000" w:rsidRPr="00000000" w14:paraId="000000A2">
      <w:pPr>
        <w:ind w:left="144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wget \ ftp://</w:t>
      </w:r>
      <w:hyperlink r:id="rId30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ftp.1000genomes.ebi.ac.uk/vol1/ftp/phase3/data/HG00096/exome_alignment/HG00096.chrom11.ILLUMINA.bwa.GBR.exome.20120522.bam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wget \ ftp://</w:t>
      </w:r>
      <w:hyperlink r:id="rId31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ftp.1000genomes.ebi.ac.uk/vol1/ftp/phase3/data/HG00096/exome_alignment/HG00096.chrom11.ILLUMINA.bwa.GBR.exome.20120522.bam.bai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contextualSpacing w:val="0"/>
        <w:rPr>
          <w:rFonts w:ascii="Helvetica Neue" w:cs="Helvetica Neue" w:eastAsia="Helvetica Neue" w:hAnsi="Helvetica Neue"/>
          <w:color w:val="660000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Note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660000"/>
          <w:u w:val="single"/>
          <w:rtl w:val="0"/>
        </w:rPr>
        <w:t xml:space="preserve">Both files have to be in the same folder.</w:t>
      </w:r>
    </w:p>
    <w:p w:rsidR="00000000" w:rsidDel="00000000" w:rsidP="00000000" w:rsidRDefault="00000000" w:rsidRPr="00000000" w14:paraId="000000A8">
      <w:pPr>
        <w:ind w:left="720" w:firstLine="0"/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line="36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Load the files on IGV: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File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&gt;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Load from folde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exome_alignment/HG00096.chrom11.ILLUMINA.bwa.GBR.exome.20120522.bam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line="36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Navigate to the gene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SSRP1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chr11. Remember what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the colours meant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? 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line="360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Look at the neighboring gene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P2RX3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Is there anything curious about the way the reads are distributed?</w:t>
      </w:r>
    </w:p>
    <w:p w:rsidR="00000000" w:rsidDel="00000000" w:rsidP="00000000" w:rsidRDefault="00000000" w:rsidRPr="00000000" w14:paraId="000000AC">
      <w:pPr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4. Load the data from the server:</w:t>
      </w:r>
    </w:p>
    <w:p w:rsidR="00000000" w:rsidDel="00000000" w:rsidP="00000000" w:rsidRDefault="00000000" w:rsidRPr="00000000" w14:paraId="000000AF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contextualSpacing w:val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Load from server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&gt;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1000 Genomes &gt; Phase 3 sites &gt; Phase 3 Genotypes</w:t>
      </w:r>
    </w:p>
    <w:p w:rsidR="00000000" w:rsidDel="00000000" w:rsidP="00000000" w:rsidRDefault="00000000" w:rsidRPr="00000000" w14:paraId="000000B1">
      <w:pPr>
        <w:ind w:left="720" w:firstLine="0"/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Navigate to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BRCA1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What can you tell about the allele frequencies?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Part 4.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 Circos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c4587"/>
          <w:sz w:val="28"/>
          <w:szCs w:val="28"/>
          <w:rtl w:val="0"/>
        </w:rPr>
        <w:t xml:space="preserve">we will not use it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6">
      <w:pPr>
        <w:contextualSpacing w:val="0"/>
        <w:rPr>
          <w:rFonts w:ascii="Helvetica Neue" w:cs="Helvetica Neue" w:eastAsia="Helvetica Neue" w:hAnsi="Helvetica Neue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8"/>
        </w:numPr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 Circos:</w:t>
      </w:r>
    </w:p>
    <w:p w:rsidR="00000000" w:rsidDel="00000000" w:rsidP="00000000" w:rsidRDefault="00000000" w:rsidRPr="00000000" w14:paraId="000000B8">
      <w:pPr>
        <w:ind w:left="720" w:firstLine="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contextualSpacing w:val="0"/>
        <w:rPr>
          <w:rFonts w:ascii="Consolas" w:cs="Consolas" w:eastAsia="Consolas" w:hAnsi="Consolas"/>
          <w:color w:val="4a86e8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wget </w:t>
      </w:r>
      <w:hyperlink r:id="rId32">
        <w:r w:rsidDel="00000000" w:rsidR="00000000" w:rsidRPr="00000000">
          <w:rPr>
            <w:rFonts w:ascii="Consolas" w:cs="Consolas" w:eastAsia="Consolas" w:hAnsi="Consolas"/>
            <w:color w:val="4a86e8"/>
            <w:u w:val="single"/>
            <w:shd w:fill="efefef" w:val="clear"/>
            <w:rtl w:val="0"/>
          </w:rPr>
          <w:t xml:space="preserve">http://circos.ca/distribution/circos-0.69-6.tgz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tar zxvf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circos-0.69-6.tgz       #unzip</w:t>
      </w:r>
    </w:p>
    <w:p w:rsidR="00000000" w:rsidDel="00000000" w:rsidP="00000000" w:rsidRDefault="00000000" w:rsidRPr="00000000" w14:paraId="000000BB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Check for missing Perl modules:</w:t>
      </w:r>
    </w:p>
    <w:p w:rsidR="00000000" w:rsidDel="00000000" w:rsidP="00000000" w:rsidRDefault="00000000" w:rsidRPr="00000000" w14:paraId="000000BD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sudo perl -MCPAN -e shell</w:t>
      </w:r>
    </w:p>
    <w:p w:rsidR="00000000" w:rsidDel="00000000" w:rsidP="00000000" w:rsidRDefault="00000000" w:rsidRPr="00000000" w14:paraId="000000BF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install Config::General</w:t>
      </w:r>
    </w:p>
    <w:p w:rsidR="00000000" w:rsidDel="00000000" w:rsidP="00000000" w:rsidRDefault="00000000" w:rsidRPr="00000000" w14:paraId="000000C0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…</w:t>
      </w:r>
    </w:p>
    <w:p w:rsidR="00000000" w:rsidDel="00000000" w:rsidP="00000000" w:rsidRDefault="00000000" w:rsidRPr="00000000" w14:paraId="000000C1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exit</w:t>
      </w:r>
    </w:p>
    <w:p w:rsidR="00000000" w:rsidDel="00000000" w:rsidP="00000000" w:rsidRDefault="00000000" w:rsidRPr="00000000" w14:paraId="000000C2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If the installation of modules fails:</w:t>
      </w:r>
    </w:p>
    <w:p w:rsidR="00000000" w:rsidDel="00000000" w:rsidP="00000000" w:rsidRDefault="00000000" w:rsidRPr="00000000" w14:paraId="000000C4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sudo apt-get install libgd-perl</w:t>
      </w:r>
    </w:p>
    <w:p w:rsidR="00000000" w:rsidDel="00000000" w:rsidP="00000000" w:rsidRDefault="00000000" w:rsidRPr="00000000" w14:paraId="000000C6">
      <w:pPr>
        <w:ind w:left="720" w:firstLine="0"/>
        <w:contextualSpacing w:val="0"/>
        <w:rPr>
          <w:rFonts w:ascii="Consolas" w:cs="Consolas" w:eastAsia="Consolas" w:hAnsi="Consola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4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Run Circos within your distribution:          </w:t>
      </w:r>
    </w:p>
    <w:p w:rsidR="00000000" w:rsidDel="00000000" w:rsidP="00000000" w:rsidRDefault="00000000" w:rsidRPr="00000000" w14:paraId="000000C8">
      <w:pPr>
        <w:ind w:left="0" w:firstLine="720"/>
        <w:contextualSpacing w:val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bin/circos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4.png"/><Relationship Id="rId21" Type="http://schemas.openxmlformats.org/officeDocument/2006/relationships/hyperlink" Target="https://www.ensembl.org/Homo_sapiens/Location/Compara_Alignments/Image?align=1134;db=core;g=ENSG00000012048;r=17:43044295-43170245" TargetMode="External"/><Relationship Id="rId24" Type="http://schemas.openxmlformats.org/officeDocument/2006/relationships/image" Target="media/image23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hyperlink" Target="https://bacteria.ensembl.org/index.html" TargetMode="External"/><Relationship Id="rId25" Type="http://schemas.openxmlformats.org/officeDocument/2006/relationships/image" Target="media/image24.png"/><Relationship Id="rId28" Type="http://schemas.openxmlformats.org/officeDocument/2006/relationships/hyperlink" Target="http://data.broadinstitute.org/igv/projects/downloads/2.4/IGV_2.4.14.zip" TargetMode="External"/><Relationship Id="rId27" Type="http://schemas.openxmlformats.org/officeDocument/2006/relationships/hyperlink" Target="https://software.broadinstitute.org/software/igv/download" TargetMode="External"/><Relationship Id="rId5" Type="http://schemas.openxmlformats.org/officeDocument/2006/relationships/styles" Target="styles.xml"/><Relationship Id="rId6" Type="http://schemas.openxmlformats.org/officeDocument/2006/relationships/hyperlink" Target="https://genome-euro.ucsc.edu/" TargetMode="External"/><Relationship Id="rId29" Type="http://schemas.openxmlformats.org/officeDocument/2006/relationships/hyperlink" Target="http://data.broadinstitute.org/igv/projects/downloads/2.4/IGV_2.4.14.zip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31.png"/><Relationship Id="rId31" Type="http://schemas.openxmlformats.org/officeDocument/2006/relationships/hyperlink" Target="http://ftp.1000genomes.ebi.ac.uk/vol1/ftp/phase3/data/HG00096/exome_alignment/HG00096.chrom11.ILLUMINA.bwa.GBR.exome.20120522.bam.bai" TargetMode="External"/><Relationship Id="rId30" Type="http://schemas.openxmlformats.org/officeDocument/2006/relationships/hyperlink" Target="http://ftp.1000genomes.ebi.ac.uk/vol1/ftp/phase3/data/HG00096/exome_alignment/HG00096.chrom11.ILLUMINA.bwa.GBR.exome.20120522.bam" TargetMode="External"/><Relationship Id="rId11" Type="http://schemas.openxmlformats.org/officeDocument/2006/relationships/image" Target="media/image29.png"/><Relationship Id="rId10" Type="http://schemas.openxmlformats.org/officeDocument/2006/relationships/image" Target="media/image20.png"/><Relationship Id="rId32" Type="http://schemas.openxmlformats.org/officeDocument/2006/relationships/hyperlink" Target="http://circos.ca/distribution/circos-0.69-6.tgz" TargetMode="External"/><Relationship Id="rId13" Type="http://schemas.openxmlformats.org/officeDocument/2006/relationships/image" Target="media/image33.png"/><Relationship Id="rId12" Type="http://schemas.openxmlformats.org/officeDocument/2006/relationships/image" Target="media/image30.png"/><Relationship Id="rId15" Type="http://schemas.openxmlformats.org/officeDocument/2006/relationships/image" Target="media/image21.png"/><Relationship Id="rId14" Type="http://schemas.openxmlformats.org/officeDocument/2006/relationships/image" Target="media/image22.png"/><Relationship Id="rId17" Type="http://schemas.openxmlformats.org/officeDocument/2006/relationships/image" Target="media/image34.png"/><Relationship Id="rId16" Type="http://schemas.openxmlformats.org/officeDocument/2006/relationships/image" Target="media/image32.png"/><Relationship Id="rId19" Type="http://schemas.openxmlformats.org/officeDocument/2006/relationships/hyperlink" Target="https://www.ensembl.org/" TargetMode="External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