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CCC" w:rsidRDefault="007E2350">
      <w:pPr>
        <w:rPr>
          <w:b/>
          <w:bCs/>
          <w:u w:val="single"/>
        </w:rPr>
      </w:pPr>
      <w:r w:rsidRPr="007E2350">
        <w:rPr>
          <w:b/>
          <w:bCs/>
          <w:u w:val="single"/>
        </w:rPr>
        <w:t>SERVER.PY</w:t>
      </w:r>
    </w:p>
    <w:p w:rsidR="007E2350" w:rsidRDefault="007E2350">
      <w:pPr>
        <w:rPr>
          <w:b/>
          <w:bCs/>
          <w:u w:val="single"/>
        </w:rPr>
      </w:pPr>
    </w:p>
    <w:p w:rsidR="007E2350" w:rsidRDefault="007E2350" w:rsidP="007E2350">
      <w:pPr>
        <w:spacing w:line="276" w:lineRule="auto"/>
        <w:jc w:val="both"/>
      </w:pPr>
      <w:r w:rsidRPr="007E2350">
        <w:t xml:space="preserve">In </w:t>
      </w:r>
      <w:proofErr w:type="spellStart"/>
      <w:r w:rsidRPr="007E2350">
        <w:t>the</w:t>
      </w:r>
      <w:proofErr w:type="spellEnd"/>
      <w:r w:rsidRPr="007E2350">
        <w:t xml:space="preserve"> </w:t>
      </w:r>
      <w:proofErr w:type="spellStart"/>
      <w:r w:rsidRPr="007E2350">
        <w:t>last</w:t>
      </w:r>
      <w:proofErr w:type="spellEnd"/>
      <w:r w:rsidRPr="007E2350">
        <w:t xml:space="preserve"> </w:t>
      </w:r>
      <w:proofErr w:type="spellStart"/>
      <w:r w:rsidRPr="007E2350">
        <w:t>document</w:t>
      </w:r>
      <w:proofErr w:type="spellEnd"/>
      <w:r w:rsidRPr="007E2350">
        <w:t xml:space="preserve"> </w:t>
      </w:r>
      <w:proofErr w:type="spellStart"/>
      <w:r w:rsidRPr="007E2350">
        <w:t>we</w:t>
      </w:r>
      <w:proofErr w:type="spellEnd"/>
      <w:r w:rsidRPr="007E2350">
        <w:t xml:space="preserve"> </w:t>
      </w:r>
      <w:proofErr w:type="spellStart"/>
      <w:r w:rsidRPr="007E2350">
        <w:t>made</w:t>
      </w:r>
      <w:proofErr w:type="spellEnd"/>
      <w:r w:rsidRPr="007E2350">
        <w:t xml:space="preserve"> </w:t>
      </w:r>
      <w:proofErr w:type="spellStart"/>
      <w:r w:rsidRPr="007E2350">
        <w:t>the</w:t>
      </w:r>
      <w:proofErr w:type="spellEnd"/>
      <w:r w:rsidRPr="007E2350">
        <w:t xml:space="preserve"> </w:t>
      </w:r>
      <w:proofErr w:type="spellStart"/>
      <w:r w:rsidRPr="007E2350">
        <w:t>following</w:t>
      </w:r>
      <w:proofErr w:type="spellEnd"/>
      <w:r w:rsidRPr="007E2350">
        <w:t>:</w:t>
      </w:r>
    </w:p>
    <w:p w:rsidR="007E2350" w:rsidRDefault="007E2350" w:rsidP="007E2350">
      <w:pPr>
        <w:spacing w:line="276" w:lineRule="auto"/>
        <w:jc w:val="both"/>
      </w:pPr>
    </w:p>
    <w:p w:rsidR="007E2350" w:rsidRDefault="007E2350" w:rsidP="007E2350">
      <w:pPr>
        <w:spacing w:line="276" w:lineRule="auto"/>
        <w:jc w:val="both"/>
      </w:pPr>
      <w:proofErr w:type="spellStart"/>
      <w:r>
        <w:t>First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, to </w:t>
      </w:r>
      <w:proofErr w:type="spellStart"/>
      <w:r>
        <w:t>create</w:t>
      </w:r>
      <w:proofErr w:type="spellEnd"/>
      <w:r>
        <w:t xml:space="preserve"> web </w:t>
      </w:r>
      <w:proofErr w:type="spellStart"/>
      <w:r>
        <w:t>routes</w:t>
      </w:r>
      <w:proofErr w:type="spellEnd"/>
      <w:r>
        <w:t xml:space="preserve"> in a </w:t>
      </w:r>
      <w:proofErr w:type="spellStart"/>
      <w:r>
        <w:t>very</w:t>
      </w:r>
      <w:proofErr w:type="spellEnd"/>
      <w:r>
        <w:t xml:space="preserve"> simple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Flask</w:t>
      </w:r>
      <w:proofErr w:type="spellEnd"/>
      <w:r>
        <w:t>:</w:t>
      </w:r>
    </w:p>
    <w:p w:rsidR="007E2350" w:rsidRDefault="007E2350" w:rsidP="007E2350">
      <w:pPr>
        <w:spacing w:line="276" w:lineRule="auto"/>
        <w:jc w:val="both"/>
      </w:pPr>
      <w:r>
        <w:t>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" to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subsequently</w:t>
      </w:r>
      <w:proofErr w:type="spellEnd"/>
      <w:r>
        <w:t xml:space="preserve"> </w:t>
      </w:r>
      <w:proofErr w:type="spellStart"/>
      <w:r>
        <w:t>quote</w:t>
      </w:r>
      <w:proofErr w:type="spellEnd"/>
      <w:r>
        <w:t xml:space="preserve">: app = </w:t>
      </w:r>
      <w:proofErr w:type="spellStart"/>
      <w:r>
        <w:t>Flask</w:t>
      </w:r>
      <w:proofErr w:type="spellEnd"/>
      <w:r>
        <w:t xml:space="preserve"> (__ </w:t>
      </w:r>
      <w:proofErr w:type="spellStart"/>
      <w:r>
        <w:t>name</w:t>
      </w:r>
      <w:proofErr w:type="spellEnd"/>
      <w:r>
        <w:t xml:space="preserve">__, </w:t>
      </w:r>
      <w:proofErr w:type="spellStart"/>
      <w:r>
        <w:t>static_folder</w:t>
      </w:r>
      <w:proofErr w:type="spellEnd"/>
      <w:r>
        <w:t xml:space="preserve"> = '/ </w:t>
      </w:r>
      <w:proofErr w:type="spellStart"/>
      <w:r>
        <w:t>static</w:t>
      </w:r>
      <w:proofErr w:type="spellEnd"/>
      <w:r>
        <w:t>');</w:t>
      </w:r>
    </w:p>
    <w:p w:rsidR="007E2350" w:rsidRDefault="007E2350" w:rsidP="007E2350">
      <w:pPr>
        <w:spacing w:line="276" w:lineRule="auto"/>
        <w:jc w:val="both"/>
      </w:pPr>
    </w:p>
    <w:p w:rsidR="007E2350" w:rsidRDefault="007E2350" w:rsidP="007E2350">
      <w:pPr>
        <w:spacing w:line="276" w:lineRule="auto"/>
        <w:jc w:val="both"/>
      </w:pPr>
      <w:r>
        <w:t xml:space="preserve">To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files: "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render_template</w:t>
      </w:r>
      <w:proofErr w:type="spellEnd"/>
      <w:r>
        <w:t xml:space="preserve">, </w:t>
      </w:r>
      <w:proofErr w:type="spellStart"/>
      <w:r>
        <w:t>send_from_directory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 xml:space="preserve"> and </w:t>
      </w:r>
      <w:proofErr w:type="spellStart"/>
      <w:r>
        <w:t>jsonify</w:t>
      </w:r>
      <w:proofErr w:type="spellEnd"/>
      <w:r>
        <w:t xml:space="preserve">",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"</w:t>
      </w:r>
      <w:proofErr w:type="spellStart"/>
      <w:r>
        <w:t>import</w:t>
      </w:r>
      <w:proofErr w:type="spellEnd"/>
      <w:r>
        <w:t>".</w:t>
      </w:r>
    </w:p>
    <w:p w:rsidR="007E2350" w:rsidRDefault="007E2350" w:rsidP="007E2350">
      <w:pPr>
        <w:spacing w:line="276" w:lineRule="auto"/>
        <w:jc w:val="both"/>
      </w:pPr>
    </w:p>
    <w:p w:rsidR="007E2350" w:rsidRDefault="007E2350" w:rsidP="007E2350">
      <w:pPr>
        <w:spacing w:line="276" w:lineRule="auto"/>
        <w:jc w:val="both"/>
      </w:pPr>
      <w:proofErr w:type="spellStart"/>
      <w:r>
        <w:t>The</w:t>
      </w:r>
      <w:proofErr w:type="spellEnd"/>
      <w:r>
        <w:t xml:space="preserve"> "</w:t>
      </w:r>
      <w:proofErr w:type="spellStart"/>
      <w:r>
        <w:t>numpy</w:t>
      </w:r>
      <w:proofErr w:type="spellEnd"/>
      <w:r>
        <w:t xml:space="preserve">" and "pandas" 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"</w:t>
      </w:r>
      <w:proofErr w:type="spellStart"/>
      <w:r>
        <w:t>np</w:t>
      </w:r>
      <w:proofErr w:type="spellEnd"/>
      <w:r>
        <w:t>" and "</w:t>
      </w:r>
      <w:proofErr w:type="spellStart"/>
      <w:r>
        <w:t>pd</w:t>
      </w:r>
      <w:proofErr w:type="spellEnd"/>
      <w:r>
        <w:t xml:space="preserve">" </w:t>
      </w:r>
      <w:proofErr w:type="spellStart"/>
      <w:r>
        <w:t>respectively</w:t>
      </w:r>
      <w:proofErr w:type="spellEnd"/>
      <w:r>
        <w:t xml:space="preserve">,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imported</w:t>
      </w:r>
      <w:proofErr w:type="spellEnd"/>
      <w:r>
        <w:t>.</w:t>
      </w:r>
    </w:p>
    <w:p w:rsidR="007E2350" w:rsidRDefault="007E2350" w:rsidP="007E2350">
      <w:pPr>
        <w:spacing w:line="276" w:lineRule="auto"/>
        <w:jc w:val="both"/>
      </w:pPr>
    </w:p>
    <w:p w:rsidR="007E2350" w:rsidRDefault="007E2350" w:rsidP="007E2350">
      <w:pPr>
        <w:spacing w:line="276" w:lineRule="auto"/>
        <w:jc w:val="both"/>
      </w:pPr>
      <w:proofErr w:type="spellStart"/>
      <w:r>
        <w:t>Subsequently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"</w:t>
      </w:r>
      <w:proofErr w:type="spellStart"/>
      <w:r>
        <w:t>svm</w:t>
      </w:r>
      <w:proofErr w:type="spellEnd"/>
      <w:r>
        <w:t xml:space="preserve">"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sklearn</w:t>
      </w:r>
      <w:proofErr w:type="spellEnd"/>
      <w:r>
        <w:t>", "</w:t>
      </w:r>
      <w:proofErr w:type="spellStart"/>
      <w:r>
        <w:t>cross_val_score</w:t>
      </w:r>
      <w:proofErr w:type="spellEnd"/>
      <w:r>
        <w:t xml:space="preserve">"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sklearn.model_selection</w:t>
      </w:r>
      <w:proofErr w:type="spellEnd"/>
      <w:r>
        <w:t xml:space="preserve">" and </w:t>
      </w:r>
      <w:proofErr w:type="spellStart"/>
      <w:r>
        <w:t>frequency</w:t>
      </w:r>
      <w:proofErr w:type="spellEnd"/>
      <w:r>
        <w:t xml:space="preserve">, </w:t>
      </w:r>
      <w:proofErr w:type="spellStart"/>
      <w:r>
        <w:t>instances</w:t>
      </w:r>
      <w:proofErr w:type="spellEnd"/>
      <w:r>
        <w:t xml:space="preserve">, </w:t>
      </w:r>
      <w:proofErr w:type="spellStart"/>
      <w:r>
        <w:t>pca</w:t>
      </w:r>
      <w:proofErr w:type="spellEnd"/>
      <w:r>
        <w:t xml:space="preserve"> </w:t>
      </w:r>
      <w:proofErr w:type="spellStart"/>
      <w:r>
        <w:t>Standardizatio</w:t>
      </w:r>
      <w:proofErr w:type="spellEnd"/>
      <w:r>
        <w:t xml:space="preserve"> and </w:t>
      </w:r>
      <w:proofErr w:type="spellStart"/>
      <w:r>
        <w:t>preprocessing</w:t>
      </w:r>
      <w:proofErr w:type="spellEnd"/>
      <w:r>
        <w:t xml:space="preserve">.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occasion</w:t>
      </w:r>
      <w:proofErr w:type="spellEnd"/>
      <w:r>
        <w:t xml:space="preserve">, as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as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particular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imported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belonging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.</w:t>
      </w:r>
    </w:p>
    <w:p w:rsidR="007E2350" w:rsidRDefault="007E2350" w:rsidP="007E2350">
      <w:pPr>
        <w:spacing w:line="276" w:lineRule="auto"/>
        <w:jc w:val="both"/>
      </w:pPr>
    </w:p>
    <w:p w:rsidR="007E2350" w:rsidRDefault="007E2350" w:rsidP="007E2350">
      <w:pPr>
        <w:spacing w:line="276" w:lineRule="auto"/>
        <w:jc w:val="both"/>
      </w:pPr>
      <w:r>
        <w:t xml:space="preserve">To </w:t>
      </w:r>
      <w:proofErr w:type="spellStart"/>
      <w:r>
        <w:t>leave</w:t>
      </w:r>
      <w:proofErr w:type="spellEnd"/>
      <w:r>
        <w:t xml:space="preserve"> "</w:t>
      </w:r>
      <w:proofErr w:type="spellStart"/>
      <w:r>
        <w:t>clf</w:t>
      </w:r>
      <w:proofErr w:type="spellEnd"/>
      <w:r>
        <w:t xml:space="preserve">" </w:t>
      </w:r>
      <w:proofErr w:type="spellStart"/>
      <w:r>
        <w:t>blank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equate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"</w:t>
      </w:r>
      <w:proofErr w:type="spellStart"/>
      <w:r>
        <w:t>none</w:t>
      </w:r>
      <w:proofErr w:type="spellEnd"/>
      <w:r>
        <w:t>". "</w:t>
      </w:r>
      <w:proofErr w:type="spellStart"/>
      <w:r>
        <w:t>Last_id</w:t>
      </w:r>
      <w:proofErr w:type="spellEnd"/>
      <w:r>
        <w:t xml:space="preserve">" </w:t>
      </w:r>
      <w:proofErr w:type="spellStart"/>
      <w:r>
        <w:t>we</w:t>
      </w:r>
      <w:proofErr w:type="spellEnd"/>
      <w:r>
        <w:t xml:space="preserve"> </w:t>
      </w:r>
      <w:proofErr w:type="spellStart"/>
      <w:r>
        <w:t>equate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figure 30000.</w:t>
      </w:r>
    </w:p>
    <w:p w:rsidR="007E2350" w:rsidRDefault="007E2350" w:rsidP="007E2350">
      <w:pPr>
        <w:spacing w:line="276" w:lineRule="auto"/>
        <w:jc w:val="both"/>
      </w:pPr>
    </w:p>
    <w:p w:rsidR="007E2350" w:rsidRDefault="007E2350" w:rsidP="007E2350">
      <w:pPr>
        <w:spacing w:line="276" w:lineRule="auto"/>
        <w:jc w:val="both"/>
      </w:pPr>
      <w:proofErr w:type="spellStart"/>
      <w:r>
        <w:t>Next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applications</w:t>
      </w:r>
      <w:proofErr w:type="spellEnd"/>
      <w:r>
        <w:t xml:space="preserve"> are </w:t>
      </w:r>
      <w:proofErr w:type="spellStart"/>
      <w:r>
        <w:t>defined</w:t>
      </w:r>
      <w:proofErr w:type="spellEnd"/>
      <w:r>
        <w:t>:</w:t>
      </w:r>
    </w:p>
    <w:p w:rsidR="007E2350" w:rsidRDefault="007E2350" w:rsidP="007E2350">
      <w:pPr>
        <w:spacing w:line="276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4235"/>
      </w:tblGrid>
      <w:tr w:rsidR="007E2350" w:rsidRPr="007E2350" w:rsidTr="005A21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2350" w:rsidRPr="007E2350" w:rsidRDefault="007E2350" w:rsidP="005A21E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</w:pPr>
            <w:r w:rsidRPr="007E235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  <w:t>@</w:t>
            </w:r>
            <w:proofErr w:type="spellStart"/>
            <w:r w:rsidRPr="007E235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  <w:t>app.route</w:t>
            </w:r>
            <w:proofErr w:type="spellEnd"/>
            <w:r w:rsidRPr="007E235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  <w:t>("/")</w:t>
            </w:r>
          </w:p>
        </w:tc>
      </w:tr>
      <w:tr w:rsidR="007E2350" w:rsidRPr="007E2350" w:rsidTr="005A2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2350" w:rsidRPr="007E2350" w:rsidRDefault="007E2350" w:rsidP="005A21E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2350" w:rsidRPr="007E2350" w:rsidRDefault="007E2350" w:rsidP="005A21E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</w:pPr>
            <w:proofErr w:type="spellStart"/>
            <w:r w:rsidRPr="007E235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  <w:t>def</w:t>
            </w:r>
            <w:proofErr w:type="spellEnd"/>
            <w:r w:rsidRPr="007E235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  <w:t xml:space="preserve"> </w:t>
            </w:r>
            <w:proofErr w:type="spellStart"/>
            <w:r w:rsidRPr="007E235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  <w:t>index</w:t>
            </w:r>
            <w:proofErr w:type="spellEnd"/>
            <w:r w:rsidRPr="007E235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  <w:t>():</w:t>
            </w:r>
          </w:p>
        </w:tc>
      </w:tr>
      <w:tr w:rsidR="007E2350" w:rsidRPr="007E2350" w:rsidTr="005A2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2350" w:rsidRPr="007E2350" w:rsidRDefault="007E2350" w:rsidP="005A21E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2350" w:rsidRPr="007E2350" w:rsidRDefault="007E2350" w:rsidP="005A21E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</w:pPr>
            <w:r w:rsidRPr="007E235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  <w:t xml:space="preserve">    </w:t>
            </w:r>
            <w:proofErr w:type="spellStart"/>
            <w:r w:rsidRPr="007E235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  <w:t>return</w:t>
            </w:r>
            <w:proofErr w:type="spellEnd"/>
            <w:r w:rsidRPr="007E235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  <w:t xml:space="preserve"> </w:t>
            </w:r>
            <w:proofErr w:type="spellStart"/>
            <w:r w:rsidRPr="007E235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  <w:t>render_template</w:t>
            </w:r>
            <w:proofErr w:type="spellEnd"/>
            <w:r w:rsidRPr="007E235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  <w:t>("charts.html")</w:t>
            </w:r>
          </w:p>
        </w:tc>
      </w:tr>
    </w:tbl>
    <w:p w:rsidR="007E2350" w:rsidRDefault="007E2350" w:rsidP="007E2350">
      <w:pPr>
        <w:spacing w:line="276" w:lineRule="auto"/>
        <w:jc w:val="both"/>
      </w:pPr>
    </w:p>
    <w:p w:rsidR="007E2350" w:rsidRDefault="007E2350" w:rsidP="007E2350">
      <w:pPr>
        <w:spacing w:line="276" w:lineRule="auto"/>
        <w:jc w:val="both"/>
      </w:pPr>
      <w:proofErr w:type="spellStart"/>
      <w:r>
        <w:t>First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in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Chart.html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simple and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are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HTML5, </w:t>
      </w:r>
      <w:proofErr w:type="spellStart"/>
      <w:r>
        <w:t>responsive</w:t>
      </w:r>
      <w:proofErr w:type="spellEnd"/>
      <w:r>
        <w:t xml:space="preserve">, modular, </w:t>
      </w:r>
      <w:proofErr w:type="spellStart"/>
      <w:r>
        <w:t>interactive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 xml:space="preserve"> are a total of 6 </w:t>
      </w:r>
      <w:proofErr w:type="spellStart"/>
      <w:r>
        <w:t>graphics</w:t>
      </w:r>
      <w:proofErr w:type="spellEnd"/>
      <w:r>
        <w:t>.</w:t>
      </w:r>
    </w:p>
    <w:p w:rsidR="007E2350" w:rsidRPr="007E2350" w:rsidRDefault="007E2350" w:rsidP="007E2350">
      <w:pPr>
        <w:spacing w:line="276" w:lineRule="auto"/>
        <w:jc w:val="both"/>
      </w:pPr>
      <w:proofErr w:type="spellStart"/>
      <w:r>
        <w:t>It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files,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, shows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graphic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, </w:t>
      </w:r>
      <w:proofErr w:type="spellStart"/>
      <w:r w:rsidRPr="007E2350">
        <w:t>We</w:t>
      </w:r>
      <w:proofErr w:type="spellEnd"/>
      <w:r w:rsidRPr="007E2350">
        <w:t xml:space="preserve"> </w:t>
      </w:r>
      <w:proofErr w:type="spellStart"/>
      <w:r w:rsidRPr="007E2350">
        <w:t>simply</w:t>
      </w:r>
      <w:proofErr w:type="spellEnd"/>
      <w:r w:rsidRPr="007E2350">
        <w:t xml:space="preserve"> </w:t>
      </w:r>
      <w:proofErr w:type="spellStart"/>
      <w:r w:rsidRPr="007E2350">
        <w:t>pass</w:t>
      </w:r>
      <w:proofErr w:type="spellEnd"/>
      <w:r w:rsidRPr="007E2350">
        <w:t xml:space="preserve"> </w:t>
      </w:r>
      <w:proofErr w:type="spellStart"/>
      <w:r w:rsidRPr="007E2350">
        <w:t>the</w:t>
      </w:r>
      <w:proofErr w:type="spellEnd"/>
      <w:r w:rsidRPr="007E2350">
        <w:t xml:space="preserve"> </w:t>
      </w:r>
      <w:proofErr w:type="spellStart"/>
      <w:r w:rsidRPr="007E2350">
        <w:t>arrays</w:t>
      </w:r>
      <w:proofErr w:type="spellEnd"/>
      <w:r w:rsidRPr="007E2350">
        <w:t xml:space="preserve"> to </w:t>
      </w:r>
      <w:proofErr w:type="spellStart"/>
      <w:r w:rsidRPr="007E2350">
        <w:t>render_template</w:t>
      </w:r>
      <w:proofErr w:type="spellEnd"/>
      <w:r w:rsidRPr="007E2350">
        <w:t xml:space="preserve">(). </w:t>
      </w:r>
      <w:proofErr w:type="spellStart"/>
      <w:r w:rsidRPr="007E2350">
        <w:t>This</w:t>
      </w:r>
      <w:proofErr w:type="spellEnd"/>
      <w:r w:rsidRPr="007E2350">
        <w:t xml:space="preserve"> </w:t>
      </w:r>
      <w:proofErr w:type="spellStart"/>
      <w:r w:rsidRPr="007E2350">
        <w:t>means</w:t>
      </w:r>
      <w:proofErr w:type="spellEnd"/>
      <w:r w:rsidRPr="007E2350">
        <w:t xml:space="preserve"> </w:t>
      </w:r>
      <w:proofErr w:type="spellStart"/>
      <w:r w:rsidRPr="007E2350">
        <w:t>that</w:t>
      </w:r>
      <w:proofErr w:type="spellEnd"/>
      <w:r w:rsidRPr="007E2350">
        <w:t xml:space="preserve"> </w:t>
      </w:r>
      <w:proofErr w:type="spellStart"/>
      <w:r w:rsidRPr="007E2350">
        <w:t>most</w:t>
      </w:r>
      <w:proofErr w:type="spellEnd"/>
      <w:r w:rsidRPr="007E2350">
        <w:t xml:space="preserve"> of </w:t>
      </w:r>
      <w:proofErr w:type="spellStart"/>
      <w:r w:rsidRPr="007E2350">
        <w:t>the</w:t>
      </w:r>
      <w:proofErr w:type="spellEnd"/>
      <w:r w:rsidRPr="007E2350">
        <w:t xml:space="preserve"> </w:t>
      </w:r>
      <w:proofErr w:type="spellStart"/>
      <w:r w:rsidRPr="007E2350">
        <w:t>magic</w:t>
      </w:r>
      <w:proofErr w:type="spellEnd"/>
      <w:r w:rsidRPr="007E2350">
        <w:t xml:space="preserve"> </w:t>
      </w:r>
      <w:proofErr w:type="spellStart"/>
      <w:r w:rsidRPr="007E2350">
        <w:t>occurs</w:t>
      </w:r>
      <w:proofErr w:type="spellEnd"/>
      <w:r w:rsidRPr="007E2350">
        <w:t xml:space="preserve"> in </w:t>
      </w:r>
      <w:proofErr w:type="spellStart"/>
      <w:r w:rsidRPr="007E2350">
        <w:t>the</w:t>
      </w:r>
      <w:proofErr w:type="spellEnd"/>
      <w:r w:rsidRPr="007E2350">
        <w:t xml:space="preserve"> </w:t>
      </w:r>
      <w:proofErr w:type="spellStart"/>
      <w:r w:rsidRPr="007E2350">
        <w:t>template</w:t>
      </w:r>
      <w:proofErr w:type="spellEnd"/>
      <w:r w:rsidRPr="007E2350">
        <w:t xml:space="preserve">. Chart.js </w:t>
      </w:r>
      <w:proofErr w:type="spellStart"/>
      <w:r w:rsidRPr="007E2350">
        <w:t>is</w:t>
      </w:r>
      <w:proofErr w:type="spellEnd"/>
      <w:r w:rsidRPr="007E2350">
        <w:t xml:space="preserve"> a </w:t>
      </w:r>
      <w:proofErr w:type="spellStart"/>
      <w:r w:rsidRPr="007E2350">
        <w:t>client-side</w:t>
      </w:r>
      <w:proofErr w:type="spellEnd"/>
      <w:r w:rsidRPr="007E2350">
        <w:t xml:space="preserve"> </w:t>
      </w:r>
      <w:proofErr w:type="spellStart"/>
      <w:r w:rsidRPr="007E2350">
        <w:t>javascript</w:t>
      </w:r>
      <w:proofErr w:type="spellEnd"/>
      <w:r w:rsidRPr="007E2350">
        <w:t xml:space="preserve"> </w:t>
      </w:r>
      <w:proofErr w:type="spellStart"/>
      <w:r w:rsidRPr="007E2350">
        <w:t>library</w:t>
      </w:r>
      <w:proofErr w:type="spellEnd"/>
      <w:r w:rsidRPr="007E2350">
        <w:t xml:space="preserve"> </w:t>
      </w:r>
      <w:proofErr w:type="spellStart"/>
      <w:r w:rsidRPr="007E2350">
        <w:t>which</w:t>
      </w:r>
      <w:proofErr w:type="spellEnd"/>
      <w:r w:rsidRPr="007E2350">
        <w:t xml:space="preserve"> </w:t>
      </w:r>
      <w:proofErr w:type="spellStart"/>
      <w:r w:rsidRPr="007E2350">
        <w:t>is</w:t>
      </w:r>
      <w:proofErr w:type="spellEnd"/>
      <w:r w:rsidRPr="007E2350">
        <w:t xml:space="preserve"> </w:t>
      </w:r>
      <w:proofErr w:type="spellStart"/>
      <w:r w:rsidRPr="007E2350">
        <w:t>why</w:t>
      </w:r>
      <w:proofErr w:type="spellEnd"/>
      <w:r w:rsidRPr="007E2350">
        <w:t xml:space="preserve"> </w:t>
      </w:r>
      <w:proofErr w:type="spellStart"/>
      <w:r w:rsidRPr="007E2350">
        <w:t>our</w:t>
      </w:r>
      <w:proofErr w:type="spellEnd"/>
      <w:r w:rsidRPr="007E2350">
        <w:t xml:space="preserve"> app.py </w:t>
      </w:r>
      <w:proofErr w:type="spellStart"/>
      <w:r w:rsidRPr="007E2350">
        <w:t>is</w:t>
      </w:r>
      <w:proofErr w:type="spellEnd"/>
      <w:r w:rsidRPr="007E2350">
        <w:t xml:space="preserve"> </w:t>
      </w:r>
      <w:proofErr w:type="spellStart"/>
      <w:r w:rsidRPr="007E2350">
        <w:t>very</w:t>
      </w:r>
      <w:proofErr w:type="spellEnd"/>
      <w:r w:rsidRPr="007E2350">
        <w:t xml:space="preserve"> </w:t>
      </w:r>
      <w:proofErr w:type="spellStart"/>
      <w:r w:rsidRPr="007E2350">
        <w:t>minimal</w:t>
      </w:r>
      <w:proofErr w:type="spellEnd"/>
      <w:r w:rsidRPr="007E2350">
        <w:t>.</w:t>
      </w:r>
    </w:p>
    <w:p w:rsidR="007E2350" w:rsidRDefault="007E2350" w:rsidP="007E2350">
      <w:pPr>
        <w:spacing w:line="276" w:lineRule="auto"/>
        <w:jc w:val="both"/>
      </w:pPr>
    </w:p>
    <w:p w:rsidR="007E2350" w:rsidRDefault="007E2350" w:rsidP="007E2350">
      <w:pPr>
        <w:spacing w:line="276" w:lineRule="auto"/>
        <w:jc w:val="both"/>
      </w:pPr>
      <w:proofErr w:type="spellStart"/>
      <w:r w:rsidRPr="007E2350">
        <w:t>Something</w:t>
      </w:r>
      <w:proofErr w:type="spellEnd"/>
      <w:r w:rsidRPr="007E2350">
        <w:t xml:space="preserve"> similar </w:t>
      </w:r>
      <w:proofErr w:type="spellStart"/>
      <w:r w:rsidRPr="007E2350">
        <w:t>we</w:t>
      </w:r>
      <w:proofErr w:type="spellEnd"/>
      <w:r w:rsidRPr="007E2350">
        <w:t xml:space="preserve"> do to </w:t>
      </w:r>
      <w:proofErr w:type="spellStart"/>
      <w:r w:rsidRPr="007E2350">
        <w:t>send</w:t>
      </w:r>
      <w:proofErr w:type="spellEnd"/>
      <w:r w:rsidRPr="007E2350">
        <w:t xml:space="preserve"> a file </w:t>
      </w:r>
      <w:proofErr w:type="spellStart"/>
      <w:r w:rsidRPr="007E2350">
        <w:t>from</w:t>
      </w:r>
      <w:proofErr w:type="spellEnd"/>
      <w:r w:rsidRPr="007E2350">
        <w:t xml:space="preserve"> a </w:t>
      </w:r>
      <w:proofErr w:type="spellStart"/>
      <w:r w:rsidRPr="007E2350">
        <w:t>given</w:t>
      </w:r>
      <w:proofErr w:type="spellEnd"/>
      <w:r w:rsidRPr="007E2350">
        <w:t xml:space="preserve"> </w:t>
      </w:r>
      <w:proofErr w:type="spellStart"/>
      <w:r w:rsidRPr="007E2350">
        <w:t>directory</w:t>
      </w:r>
      <w:proofErr w:type="spellEnd"/>
      <w:r w:rsidRPr="007E2350">
        <w:t xml:space="preserve"> </w:t>
      </w:r>
      <w:proofErr w:type="spellStart"/>
      <w:r w:rsidRPr="007E2350">
        <w:t>with</w:t>
      </w:r>
      <w:proofErr w:type="spellEnd"/>
      <w:r w:rsidRPr="007E2350">
        <w:t xml:space="preserve"> </w:t>
      </w:r>
      <w:proofErr w:type="spellStart"/>
      <w:r w:rsidRPr="007E2350">
        <w:t>send_file</w:t>
      </w:r>
      <w:proofErr w:type="spellEnd"/>
      <w:r w:rsidRPr="007E2350">
        <w:t xml:space="preserve"> (). </w:t>
      </w:r>
      <w:proofErr w:type="spellStart"/>
      <w:r w:rsidRPr="007E2350">
        <w:t>This</w:t>
      </w:r>
      <w:proofErr w:type="spellEnd"/>
      <w:r w:rsidRPr="007E2350">
        <w:t xml:space="preserve"> </w:t>
      </w:r>
      <w:proofErr w:type="spellStart"/>
      <w:r w:rsidRPr="007E2350">
        <w:t>is</w:t>
      </w:r>
      <w:proofErr w:type="spellEnd"/>
      <w:r w:rsidRPr="007E2350">
        <w:t xml:space="preserve"> a </w:t>
      </w:r>
      <w:proofErr w:type="spellStart"/>
      <w:r w:rsidRPr="007E2350">
        <w:t>safe</w:t>
      </w:r>
      <w:proofErr w:type="spellEnd"/>
      <w:r w:rsidRPr="007E2350">
        <w:t xml:space="preserve"> </w:t>
      </w:r>
      <w:proofErr w:type="spellStart"/>
      <w:r w:rsidRPr="007E2350">
        <w:t>way</w:t>
      </w:r>
      <w:proofErr w:type="spellEnd"/>
      <w:r w:rsidRPr="007E2350">
        <w:t xml:space="preserve"> to </w:t>
      </w:r>
      <w:proofErr w:type="spellStart"/>
      <w:r w:rsidRPr="007E2350">
        <w:t>quickly</w:t>
      </w:r>
      <w:proofErr w:type="spellEnd"/>
      <w:r w:rsidRPr="007E2350">
        <w:t xml:space="preserve"> </w:t>
      </w:r>
      <w:proofErr w:type="spellStart"/>
      <w:r w:rsidRPr="007E2350">
        <w:t>expose</w:t>
      </w:r>
      <w:proofErr w:type="spellEnd"/>
      <w:r w:rsidRPr="007E2350">
        <w:t xml:space="preserve"> </w:t>
      </w:r>
      <w:proofErr w:type="spellStart"/>
      <w:r w:rsidRPr="007E2350">
        <w:t>static</w:t>
      </w:r>
      <w:proofErr w:type="spellEnd"/>
      <w:r w:rsidRPr="007E2350">
        <w:t xml:space="preserve"> files </w:t>
      </w:r>
      <w:proofErr w:type="spellStart"/>
      <w:r w:rsidRPr="007E2350">
        <w:t>from</w:t>
      </w:r>
      <w:proofErr w:type="spellEnd"/>
      <w:r w:rsidRPr="007E2350">
        <w:t xml:space="preserve"> a </w:t>
      </w:r>
      <w:proofErr w:type="spellStart"/>
      <w:r w:rsidRPr="007E2350">
        <w:t>loading</w:t>
      </w:r>
      <w:proofErr w:type="spellEnd"/>
      <w:r w:rsidRPr="007E2350">
        <w:t xml:space="preserve"> folder </w:t>
      </w:r>
      <w:proofErr w:type="spellStart"/>
      <w:r w:rsidRPr="007E2350">
        <w:t>or</w:t>
      </w:r>
      <w:proofErr w:type="spellEnd"/>
      <w:r w:rsidRPr="007E2350">
        <w:t xml:space="preserve"> </w:t>
      </w:r>
      <w:proofErr w:type="spellStart"/>
      <w:r w:rsidRPr="007E2350">
        <w:t>something</w:t>
      </w:r>
      <w:proofErr w:type="spellEnd"/>
      <w:r w:rsidRPr="007E2350">
        <w:t xml:space="preserve"> similar. In </w:t>
      </w:r>
      <w:proofErr w:type="spellStart"/>
      <w:r w:rsidRPr="007E2350">
        <w:t>our</w:t>
      </w:r>
      <w:proofErr w:type="spellEnd"/>
      <w:r w:rsidRPr="007E2350">
        <w:t xml:space="preserve"> </w:t>
      </w:r>
      <w:proofErr w:type="spellStart"/>
      <w:r w:rsidRPr="007E2350">
        <w:t>project</w:t>
      </w:r>
      <w:proofErr w:type="spellEnd"/>
      <w:r w:rsidRPr="007E2350">
        <w:t>:</w:t>
      </w:r>
    </w:p>
    <w:p w:rsidR="007E2350" w:rsidRDefault="007E2350" w:rsidP="007E2350">
      <w:pPr>
        <w:spacing w:line="276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4"/>
        <w:gridCol w:w="4543"/>
      </w:tblGrid>
      <w:tr w:rsidR="007E2350" w:rsidRPr="007E2350" w:rsidTr="005A21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2350" w:rsidRPr="007E2350" w:rsidRDefault="007E2350" w:rsidP="005A21E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</w:pPr>
            <w:r w:rsidRPr="007E235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  <w:t>@</w:t>
            </w:r>
            <w:proofErr w:type="spellStart"/>
            <w:r w:rsidRPr="007E235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  <w:t>app.route</w:t>
            </w:r>
            <w:proofErr w:type="spellEnd"/>
            <w:r w:rsidRPr="007E235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  <w:t>('/&lt;</w:t>
            </w:r>
            <w:proofErr w:type="spellStart"/>
            <w:r w:rsidRPr="007E235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  <w:t>path:path</w:t>
            </w:r>
            <w:proofErr w:type="spellEnd"/>
            <w:r w:rsidRPr="007E235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  <w:t>&gt;')</w:t>
            </w:r>
          </w:p>
        </w:tc>
      </w:tr>
      <w:tr w:rsidR="007E2350" w:rsidRPr="007E2350" w:rsidTr="005A2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2350" w:rsidRPr="007E2350" w:rsidRDefault="007E2350" w:rsidP="005A21E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2350" w:rsidRPr="007E2350" w:rsidRDefault="007E2350" w:rsidP="005A21E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</w:pPr>
            <w:proofErr w:type="spellStart"/>
            <w:r w:rsidRPr="007E235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  <w:t>def</w:t>
            </w:r>
            <w:proofErr w:type="spellEnd"/>
            <w:r w:rsidRPr="007E235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  <w:t xml:space="preserve"> </w:t>
            </w:r>
            <w:proofErr w:type="spellStart"/>
            <w:r w:rsidRPr="007E235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  <w:t>send_js</w:t>
            </w:r>
            <w:proofErr w:type="spellEnd"/>
            <w:r w:rsidRPr="007E235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  <w:t>(</w:t>
            </w:r>
            <w:proofErr w:type="spellStart"/>
            <w:r w:rsidRPr="007E235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  <w:t>path</w:t>
            </w:r>
            <w:proofErr w:type="spellEnd"/>
            <w:r w:rsidRPr="007E235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  <w:t>):</w:t>
            </w:r>
          </w:p>
        </w:tc>
      </w:tr>
      <w:tr w:rsidR="007E2350" w:rsidRPr="007E2350" w:rsidTr="005A2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2350" w:rsidRPr="007E2350" w:rsidRDefault="007E2350" w:rsidP="005A21E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2350" w:rsidRPr="007E2350" w:rsidRDefault="007E2350" w:rsidP="005A21E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</w:pPr>
            <w:r w:rsidRPr="007E235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  <w:t xml:space="preserve">    </w:t>
            </w:r>
            <w:proofErr w:type="spellStart"/>
            <w:r w:rsidRPr="007E235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  <w:t>return</w:t>
            </w:r>
            <w:proofErr w:type="spellEnd"/>
            <w:r w:rsidRPr="007E235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  <w:t xml:space="preserve"> </w:t>
            </w:r>
            <w:proofErr w:type="spellStart"/>
            <w:r w:rsidRPr="007E235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  <w:t>send_from_directory</w:t>
            </w:r>
            <w:proofErr w:type="spellEnd"/>
            <w:r w:rsidRPr="007E235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  <w:t>('</w:t>
            </w:r>
            <w:proofErr w:type="spellStart"/>
            <w:r w:rsidRPr="007E235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  <w:t>static</w:t>
            </w:r>
            <w:proofErr w:type="spellEnd"/>
            <w:r w:rsidRPr="007E235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  <w:t xml:space="preserve">', </w:t>
            </w:r>
            <w:proofErr w:type="spellStart"/>
            <w:r w:rsidRPr="007E235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  <w:t>path</w:t>
            </w:r>
            <w:proofErr w:type="spellEnd"/>
            <w:r w:rsidRPr="007E235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eastAsia="es-ES_tradnl"/>
              </w:rPr>
              <w:t>)</w:t>
            </w:r>
          </w:p>
        </w:tc>
      </w:tr>
    </w:tbl>
    <w:p w:rsidR="007E2350" w:rsidRDefault="007E2350" w:rsidP="007E2350">
      <w:pPr>
        <w:spacing w:line="276" w:lineRule="auto"/>
        <w:jc w:val="both"/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7515"/>
      </w:tblGrid>
      <w:tr w:rsidR="007E2350" w:rsidRPr="007E2350" w:rsidTr="005A21E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7E2350" w:rsidRPr="007E2350" w:rsidRDefault="007E2350" w:rsidP="007E2350">
            <w:pPr>
              <w:spacing w:line="276" w:lineRule="auto"/>
              <w:jc w:val="both"/>
            </w:pPr>
            <w:proofErr w:type="spellStart"/>
            <w:r w:rsidRPr="007E2350">
              <w:t>Parameters</w:t>
            </w:r>
            <w:proofErr w:type="spellEnd"/>
            <w:r w:rsidRPr="007E2350">
              <w:t>:</w:t>
            </w:r>
          </w:p>
        </w:tc>
        <w:tc>
          <w:tcPr>
            <w:tcW w:w="0" w:type="auto"/>
            <w:shd w:val="clear" w:color="auto" w:fill="FFFFFF"/>
            <w:hideMark/>
          </w:tcPr>
          <w:p w:rsidR="007E2350" w:rsidRPr="007E2350" w:rsidRDefault="007E2350" w:rsidP="007E2350">
            <w:pPr>
              <w:spacing w:line="276" w:lineRule="auto"/>
              <w:ind w:left="720"/>
              <w:jc w:val="both"/>
            </w:pPr>
          </w:p>
          <w:p w:rsidR="007E2350" w:rsidRPr="007E2350" w:rsidRDefault="007E2350" w:rsidP="007E2350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line="276" w:lineRule="auto"/>
              <w:jc w:val="both"/>
            </w:pPr>
            <w:proofErr w:type="spellStart"/>
            <w:r w:rsidRPr="007E2350">
              <w:rPr>
                <w:b/>
                <w:bCs/>
              </w:rPr>
              <w:t>directory</w:t>
            </w:r>
            <w:proofErr w:type="spellEnd"/>
            <w:r w:rsidRPr="007E2350">
              <w:t xml:space="preserve"> – </w:t>
            </w:r>
            <w:proofErr w:type="spellStart"/>
            <w:r w:rsidRPr="007E2350">
              <w:t>the</w:t>
            </w:r>
            <w:proofErr w:type="spellEnd"/>
            <w:r w:rsidRPr="007E2350">
              <w:t xml:space="preserve"> </w:t>
            </w:r>
            <w:proofErr w:type="spellStart"/>
            <w:r w:rsidRPr="007E2350">
              <w:t>directory</w:t>
            </w:r>
            <w:proofErr w:type="spellEnd"/>
            <w:r w:rsidRPr="007E2350">
              <w:t xml:space="preserve"> </w:t>
            </w:r>
            <w:proofErr w:type="spellStart"/>
            <w:r w:rsidRPr="007E2350">
              <w:t>where</w:t>
            </w:r>
            <w:proofErr w:type="spellEnd"/>
            <w:r w:rsidRPr="007E2350">
              <w:t xml:space="preserve"> </w:t>
            </w:r>
            <w:proofErr w:type="spellStart"/>
            <w:r w:rsidRPr="007E2350">
              <w:t>all</w:t>
            </w:r>
            <w:proofErr w:type="spellEnd"/>
            <w:r w:rsidRPr="007E2350">
              <w:t xml:space="preserve"> </w:t>
            </w:r>
            <w:proofErr w:type="spellStart"/>
            <w:r w:rsidRPr="007E2350">
              <w:t>the</w:t>
            </w:r>
            <w:proofErr w:type="spellEnd"/>
            <w:r w:rsidRPr="007E2350">
              <w:t xml:space="preserve"> files are </w:t>
            </w:r>
            <w:proofErr w:type="spellStart"/>
            <w:r w:rsidRPr="007E2350">
              <w:t>stored</w:t>
            </w:r>
            <w:proofErr w:type="spellEnd"/>
            <w:r w:rsidRPr="007E2350">
              <w:t xml:space="preserve">: </w:t>
            </w:r>
            <w:proofErr w:type="spellStart"/>
            <w:r w:rsidRPr="007E2350">
              <w:t>static</w:t>
            </w:r>
            <w:proofErr w:type="spellEnd"/>
          </w:p>
          <w:p w:rsidR="007E2350" w:rsidRPr="007E2350" w:rsidRDefault="007E2350" w:rsidP="007E2350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line="276" w:lineRule="auto"/>
              <w:jc w:val="both"/>
            </w:pPr>
            <w:proofErr w:type="spellStart"/>
            <w:r w:rsidRPr="007E2350">
              <w:rPr>
                <w:b/>
                <w:bCs/>
              </w:rPr>
              <w:t>filename</w:t>
            </w:r>
            <w:proofErr w:type="spellEnd"/>
            <w:r w:rsidRPr="007E2350">
              <w:t xml:space="preserve"> – </w:t>
            </w:r>
            <w:proofErr w:type="spellStart"/>
            <w:r w:rsidRPr="007E2350">
              <w:t>the</w:t>
            </w:r>
            <w:proofErr w:type="spellEnd"/>
            <w:r w:rsidRPr="007E2350">
              <w:t xml:space="preserve"> </w:t>
            </w:r>
            <w:proofErr w:type="spellStart"/>
            <w:r w:rsidRPr="007E2350">
              <w:t>filename</w:t>
            </w:r>
            <w:proofErr w:type="spellEnd"/>
            <w:r w:rsidRPr="007E2350">
              <w:t xml:space="preserve"> </w:t>
            </w:r>
            <w:proofErr w:type="spellStart"/>
            <w:r w:rsidRPr="007E2350">
              <w:t>relative</w:t>
            </w:r>
            <w:proofErr w:type="spellEnd"/>
            <w:r w:rsidRPr="007E2350">
              <w:t xml:space="preserve"> to </w:t>
            </w:r>
            <w:proofErr w:type="spellStart"/>
            <w:r w:rsidRPr="007E2350">
              <w:t>that</w:t>
            </w:r>
            <w:proofErr w:type="spellEnd"/>
            <w:r w:rsidRPr="007E2350">
              <w:t xml:space="preserve"> </w:t>
            </w:r>
            <w:proofErr w:type="spellStart"/>
            <w:r w:rsidRPr="007E2350">
              <w:t>directory</w:t>
            </w:r>
            <w:proofErr w:type="spellEnd"/>
            <w:r w:rsidRPr="007E2350">
              <w:t xml:space="preserve"> to </w:t>
            </w:r>
            <w:proofErr w:type="spellStart"/>
            <w:r w:rsidRPr="007E2350">
              <w:t>download</w:t>
            </w:r>
            <w:proofErr w:type="spellEnd"/>
            <w:r w:rsidRPr="007E2350">
              <w:t xml:space="preserve">: </w:t>
            </w:r>
            <w:proofErr w:type="spellStart"/>
            <w:r w:rsidRPr="007E2350">
              <w:t>path</w:t>
            </w:r>
            <w:proofErr w:type="spellEnd"/>
          </w:p>
          <w:p w:rsidR="007E2350" w:rsidRPr="007E2350" w:rsidRDefault="007E2350" w:rsidP="007E2350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line="276" w:lineRule="auto"/>
              <w:jc w:val="both"/>
            </w:pPr>
            <w:proofErr w:type="spellStart"/>
            <w:r w:rsidRPr="007E2350">
              <w:rPr>
                <w:b/>
                <w:bCs/>
              </w:rPr>
              <w:t>options</w:t>
            </w:r>
            <w:proofErr w:type="spellEnd"/>
            <w:r w:rsidRPr="007E2350">
              <w:t xml:space="preserve"> – </w:t>
            </w:r>
            <w:proofErr w:type="spellStart"/>
            <w:r w:rsidRPr="007E2350">
              <w:t>optional</w:t>
            </w:r>
            <w:proofErr w:type="spellEnd"/>
            <w:r w:rsidRPr="007E2350">
              <w:t xml:space="preserve"> </w:t>
            </w:r>
            <w:proofErr w:type="spellStart"/>
            <w:r w:rsidRPr="007E2350">
              <w:t>keyword</w:t>
            </w:r>
            <w:proofErr w:type="spellEnd"/>
            <w:r w:rsidRPr="007E2350">
              <w:t xml:space="preserve"> </w:t>
            </w:r>
            <w:proofErr w:type="spellStart"/>
            <w:r w:rsidRPr="007E2350">
              <w:t>arguments</w:t>
            </w:r>
            <w:proofErr w:type="spellEnd"/>
            <w:r w:rsidRPr="007E2350">
              <w:t xml:space="preserve"> </w:t>
            </w:r>
            <w:proofErr w:type="spellStart"/>
            <w:r w:rsidRPr="007E2350">
              <w:t>that</w:t>
            </w:r>
            <w:proofErr w:type="spellEnd"/>
            <w:r w:rsidRPr="007E2350">
              <w:t xml:space="preserve"> are </w:t>
            </w:r>
            <w:proofErr w:type="spellStart"/>
            <w:r w:rsidRPr="007E2350">
              <w:t>directly</w:t>
            </w:r>
            <w:proofErr w:type="spellEnd"/>
            <w:r w:rsidRPr="007E2350">
              <w:t xml:space="preserve"> </w:t>
            </w:r>
            <w:proofErr w:type="spellStart"/>
            <w:r w:rsidRPr="007E2350">
              <w:t>forwarded</w:t>
            </w:r>
            <w:proofErr w:type="spellEnd"/>
            <w:r w:rsidRPr="007E2350">
              <w:t xml:space="preserve"> to </w:t>
            </w:r>
            <w:proofErr w:type="spellStart"/>
            <w:r w:rsidRPr="007E2350">
              <w:rPr>
                <w:color w:val="000000" w:themeColor="text1"/>
              </w:rPr>
              <w:fldChar w:fldCharType="begin"/>
            </w:r>
            <w:r w:rsidRPr="007E2350">
              <w:rPr>
                <w:color w:val="000000" w:themeColor="text1"/>
              </w:rPr>
              <w:instrText xml:space="preserve"> HYPERLINK "https://kite.com/python/docs/flask.send_file" </w:instrText>
            </w:r>
            <w:r w:rsidRPr="007E2350">
              <w:rPr>
                <w:color w:val="000000" w:themeColor="text1"/>
              </w:rPr>
              <w:fldChar w:fldCharType="separate"/>
            </w:r>
            <w:r w:rsidRPr="007E2350">
              <w:rPr>
                <w:rStyle w:val="Hipervnculo"/>
                <w:color w:val="000000" w:themeColor="text1"/>
              </w:rPr>
              <w:t>send_file</w:t>
            </w:r>
            <w:proofErr w:type="spellEnd"/>
            <w:r w:rsidRPr="007E2350">
              <w:rPr>
                <w:rStyle w:val="Hipervnculo"/>
                <w:color w:val="000000" w:themeColor="text1"/>
              </w:rPr>
              <w:t>()</w:t>
            </w:r>
            <w:r w:rsidRPr="007E2350">
              <w:rPr>
                <w:color w:val="000000" w:themeColor="text1"/>
              </w:rPr>
              <w:fldChar w:fldCharType="end"/>
            </w:r>
            <w:r w:rsidRPr="007E2350">
              <w:rPr>
                <w:color w:val="000000" w:themeColor="text1"/>
              </w:rPr>
              <w:t>.</w:t>
            </w:r>
          </w:p>
        </w:tc>
      </w:tr>
    </w:tbl>
    <w:p w:rsidR="007E2350" w:rsidRDefault="007E2350" w:rsidP="007E2350">
      <w:pPr>
        <w:spacing w:line="276" w:lineRule="auto"/>
        <w:jc w:val="both"/>
      </w:pPr>
    </w:p>
    <w:p w:rsidR="007E2350" w:rsidRDefault="007E2350" w:rsidP="007E2350">
      <w:pPr>
        <w:spacing w:line="276" w:lineRule="auto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serves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called</w:t>
      </w:r>
      <w:proofErr w:type="spellEnd"/>
      <w:r>
        <w:t>: "</w:t>
      </w:r>
      <w:proofErr w:type="spellStart"/>
      <w:r>
        <w:t>getValues</w:t>
      </w:r>
      <w:proofErr w:type="spellEnd"/>
      <w:r>
        <w:t>"</w:t>
      </w:r>
    </w:p>
    <w:p w:rsidR="007E2350" w:rsidRDefault="007E2350" w:rsidP="007E2350">
      <w:pPr>
        <w:spacing w:line="276" w:lineRule="auto"/>
        <w:jc w:val="both"/>
      </w:pPr>
    </w:p>
    <w:p w:rsidR="007E2350" w:rsidRDefault="007E2350" w:rsidP="007E2350">
      <w:pPr>
        <w:spacing w:line="276" w:lineRule="auto"/>
        <w:jc w:val="both"/>
      </w:pPr>
      <w:proofErr w:type="spellStart"/>
      <w:r>
        <w:t>The</w:t>
      </w:r>
      <w:proofErr w:type="spellEnd"/>
      <w:r>
        <w:t xml:space="preserve"> "</w:t>
      </w:r>
      <w:proofErr w:type="spellStart"/>
      <w:r>
        <w:t>Request.Form</w:t>
      </w:r>
      <w:proofErr w:type="spellEnd"/>
      <w:r>
        <w:t xml:space="preserve">"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​​in 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"</w:t>
      </w:r>
      <w:proofErr w:type="spellStart"/>
      <w:r>
        <w:t>method</w:t>
      </w:r>
      <w:proofErr w:type="spellEnd"/>
      <w:r>
        <w:t>" = "post" "(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).</w:t>
      </w:r>
    </w:p>
    <w:p w:rsidR="007E2350" w:rsidRDefault="007E2350" w:rsidP="007E2350">
      <w:pPr>
        <w:spacing w:line="276" w:lineRule="auto"/>
        <w:jc w:val="both"/>
      </w:pPr>
    </w:p>
    <w:p w:rsidR="007E2350" w:rsidRDefault="007E2350" w:rsidP="007E2350">
      <w:pPr>
        <w:spacing w:line="276" w:lineRule="auto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POST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invisible to </w:t>
      </w:r>
      <w:proofErr w:type="spellStart"/>
      <w:r>
        <w:t>others</w:t>
      </w:r>
      <w:proofErr w:type="spellEnd"/>
      <w:r>
        <w:t xml:space="preserve"> and has no </w:t>
      </w:r>
      <w:proofErr w:type="spellStart"/>
      <w:r>
        <w:t>limits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sent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are "</w:t>
      </w:r>
      <w:proofErr w:type="spellStart"/>
      <w:r>
        <w:t>key</w:t>
      </w:r>
      <w:proofErr w:type="spellEnd"/>
      <w:r>
        <w:t>" and "</w:t>
      </w:r>
      <w:proofErr w:type="spellStart"/>
      <w:r>
        <w:t>value</w:t>
      </w:r>
      <w:proofErr w:type="spellEnd"/>
      <w:r>
        <w:t>".</w:t>
      </w:r>
    </w:p>
    <w:p w:rsidR="007E2350" w:rsidRDefault="007E2350" w:rsidP="007E2350">
      <w:pPr>
        <w:spacing w:line="276" w:lineRule="auto"/>
        <w:jc w:val="both"/>
      </w:pPr>
    </w:p>
    <w:p w:rsidR="007E2350" w:rsidRDefault="007E2350" w:rsidP="007E2350">
      <w:pPr>
        <w:spacing w:line="276" w:lineRule="auto"/>
        <w:jc w:val="both"/>
      </w:pPr>
      <w:proofErr w:type="spellStart"/>
      <w:r>
        <w:t>Subsequently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global variable "</w:t>
      </w:r>
      <w:proofErr w:type="spellStart"/>
      <w:r>
        <w:t>last_id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and,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, </w:t>
      </w:r>
      <w:proofErr w:type="spellStart"/>
      <w:r>
        <w:t>values</w:t>
      </w:r>
      <w:proofErr w:type="spellEnd"/>
      <w:r>
        <w:t xml:space="preserve"> ​​are </w:t>
      </w:r>
      <w:proofErr w:type="spellStart"/>
      <w:r>
        <w:t>given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variables.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of "</w:t>
      </w:r>
      <w:proofErr w:type="spellStart"/>
      <w:r>
        <w:t>return</w:t>
      </w:r>
      <w:proofErr w:type="spellEnd"/>
      <w:r>
        <w:t>".</w:t>
      </w:r>
    </w:p>
    <w:p w:rsidR="007E2350" w:rsidRDefault="007E2350" w:rsidP="007E2350">
      <w:pPr>
        <w:spacing w:line="276" w:lineRule="auto"/>
        <w:jc w:val="both"/>
      </w:pPr>
    </w:p>
    <w:p w:rsidR="007E2350" w:rsidRDefault="007E2350" w:rsidP="007E2350">
      <w:pPr>
        <w:spacing w:line="276" w:lineRule="auto"/>
        <w:jc w:val="both"/>
      </w:pPr>
      <w:proofErr w:type="spellStart"/>
      <w:r>
        <w:t>Finally</w:t>
      </w:r>
      <w:proofErr w:type="spellEnd"/>
      <w:r>
        <w:t>:</w:t>
      </w:r>
      <w:r>
        <w:t xml:space="preserve"> </w:t>
      </w:r>
      <w:r w:rsidRPr="007E2350">
        <w:rPr>
          <w:i/>
          <w:iCs/>
        </w:rPr>
        <w:t>“</w:t>
      </w:r>
      <w:proofErr w:type="spellStart"/>
      <w:r w:rsidRPr="007E2350">
        <w:rPr>
          <w:i/>
          <w:iCs/>
        </w:rPr>
        <w:t>argv</w:t>
      </w:r>
      <w:proofErr w:type="spellEnd"/>
      <w:r w:rsidRPr="007E2350">
        <w:rPr>
          <w:i/>
          <w:iCs/>
        </w:rPr>
        <w:t>” </w:t>
      </w:r>
      <w:proofErr w:type="spellStart"/>
      <w:r w:rsidRPr="007E2350">
        <w:t>represents</w:t>
      </w:r>
      <w:proofErr w:type="spellEnd"/>
      <w:r w:rsidRPr="007E2350">
        <w:t xml:space="preserve"> </w:t>
      </w:r>
      <w:proofErr w:type="spellStart"/>
      <w:r w:rsidRPr="007E2350">
        <w:t>all</w:t>
      </w:r>
      <w:proofErr w:type="spellEnd"/>
      <w:r w:rsidRPr="007E2350">
        <w:t xml:space="preserve"> </w:t>
      </w:r>
      <w:proofErr w:type="spellStart"/>
      <w:r w:rsidRPr="007E2350">
        <w:t>the</w:t>
      </w:r>
      <w:proofErr w:type="spellEnd"/>
      <w:r w:rsidRPr="007E2350">
        <w:t xml:space="preserve"> </w:t>
      </w:r>
      <w:proofErr w:type="spellStart"/>
      <w:r w:rsidRPr="007E2350">
        <w:t>items</w:t>
      </w:r>
      <w:proofErr w:type="spellEnd"/>
      <w:r w:rsidRPr="007E2350">
        <w:t xml:space="preserve"> </w:t>
      </w:r>
      <w:proofErr w:type="spellStart"/>
      <w:r w:rsidRPr="007E2350">
        <w:t>that</w:t>
      </w:r>
      <w:proofErr w:type="spellEnd"/>
      <w:r w:rsidRPr="007E2350">
        <w:t xml:space="preserve"> come </w:t>
      </w:r>
      <w:proofErr w:type="spellStart"/>
      <w:r w:rsidRPr="007E2350">
        <w:t>along</w:t>
      </w:r>
      <w:proofErr w:type="spellEnd"/>
      <w:r w:rsidRPr="007E2350">
        <w:t xml:space="preserve"> </w:t>
      </w:r>
      <w:proofErr w:type="spellStart"/>
      <w:r w:rsidRPr="007E2350">
        <w:t>via</w:t>
      </w:r>
      <w:proofErr w:type="spellEnd"/>
      <w:r w:rsidRPr="007E2350">
        <w:t xml:space="preserve"> </w:t>
      </w:r>
      <w:proofErr w:type="spellStart"/>
      <w:r w:rsidRPr="007E2350">
        <w:t>the</w:t>
      </w:r>
      <w:proofErr w:type="spellEnd"/>
      <w:r w:rsidRPr="007E2350">
        <w:t xml:space="preserve"> </w:t>
      </w:r>
      <w:proofErr w:type="spellStart"/>
      <w:r w:rsidRPr="007E2350">
        <w:t>command</w:t>
      </w:r>
      <w:proofErr w:type="spellEnd"/>
      <w:r w:rsidRPr="007E2350">
        <w:t xml:space="preserve">-line input, </w:t>
      </w:r>
      <w:proofErr w:type="spellStart"/>
      <w:r w:rsidRPr="007E2350">
        <w:t>but</w:t>
      </w:r>
      <w:proofErr w:type="spellEnd"/>
      <w:r w:rsidRPr="007E2350">
        <w:t xml:space="preserve"> </w:t>
      </w:r>
      <w:proofErr w:type="spellStart"/>
      <w:r w:rsidRPr="007E2350">
        <w:t>counting</w:t>
      </w:r>
      <w:proofErr w:type="spellEnd"/>
      <w:r w:rsidRPr="007E2350">
        <w:t xml:space="preserve"> </w:t>
      </w:r>
      <w:proofErr w:type="spellStart"/>
      <w:r w:rsidRPr="007E2350">
        <w:t>starts</w:t>
      </w:r>
      <w:proofErr w:type="spellEnd"/>
      <w:r w:rsidRPr="007E2350">
        <w:t xml:space="preserve"> at </w:t>
      </w:r>
      <w:proofErr w:type="spellStart"/>
      <w:r w:rsidRPr="007E2350">
        <w:t>zero</w:t>
      </w:r>
      <w:proofErr w:type="spellEnd"/>
      <w:r w:rsidRPr="007E2350">
        <w:t xml:space="preserve"> (0) </w:t>
      </w:r>
      <w:proofErr w:type="spellStart"/>
      <w:r w:rsidRPr="007E2350">
        <w:t>not</w:t>
      </w:r>
      <w:proofErr w:type="spellEnd"/>
      <w:r w:rsidRPr="007E2350">
        <w:t xml:space="preserve"> </w:t>
      </w:r>
      <w:proofErr w:type="spellStart"/>
      <w:r w:rsidRPr="007E2350">
        <w:t>one</w:t>
      </w:r>
      <w:proofErr w:type="spellEnd"/>
      <w:r w:rsidRPr="007E2350">
        <w:t xml:space="preserve"> (1), </w:t>
      </w:r>
      <w:proofErr w:type="spellStart"/>
      <w:r w:rsidRPr="007E2350">
        <w:t>len</w:t>
      </w:r>
      <w:proofErr w:type="spellEnd"/>
      <w:r w:rsidRPr="007E2350">
        <w:t>(</w:t>
      </w:r>
      <w:proofErr w:type="spellStart"/>
      <w:r w:rsidRPr="007E2350">
        <w:t>sys.argv</w:t>
      </w:r>
      <w:proofErr w:type="spellEnd"/>
      <w:r w:rsidRPr="007E2350">
        <w:t>)</w:t>
      </w:r>
      <w:r>
        <w:t>!</w:t>
      </w:r>
      <w:r w:rsidRPr="007E2350">
        <w:t>= 2 </w:t>
      </w:r>
      <w:proofErr w:type="spellStart"/>
      <w:r w:rsidRPr="007E2350">
        <w:t>just</w:t>
      </w:r>
      <w:proofErr w:type="spellEnd"/>
      <w:r w:rsidRPr="007E2350">
        <w:t xml:space="preserve"> </w:t>
      </w:r>
      <w:proofErr w:type="spellStart"/>
      <w:r w:rsidRPr="007E2350">
        <w:t>checks</w:t>
      </w:r>
      <w:proofErr w:type="spellEnd"/>
      <w:r w:rsidRPr="007E2350"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two</w:t>
      </w:r>
      <w:proofErr w:type="spellEnd"/>
      <w:r>
        <w:t>.</w:t>
      </w:r>
    </w:p>
    <w:p w:rsidR="007E2350" w:rsidRDefault="007E2350" w:rsidP="007E2350">
      <w:pPr>
        <w:jc w:val="both"/>
      </w:pPr>
      <w:proofErr w:type="spellStart"/>
      <w:r>
        <w:t>Display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screen</w:t>
      </w:r>
      <w:proofErr w:type="spellEnd"/>
      <w:r>
        <w:t>: "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! Use 0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, 1 </w:t>
      </w:r>
      <w:proofErr w:type="spellStart"/>
      <w:r>
        <w:t>if</w:t>
      </w:r>
      <w:proofErr w:type="spellEnd"/>
      <w:r>
        <w:t xml:space="preserve"> yes".</w:t>
      </w:r>
    </w:p>
    <w:p w:rsidR="007E2350" w:rsidRDefault="007E2350" w:rsidP="007E2350">
      <w:pPr>
        <w:jc w:val="both"/>
      </w:pPr>
    </w:p>
    <w:p w:rsidR="007E2350" w:rsidRDefault="007E2350" w:rsidP="007E2350">
      <w:pPr>
        <w:jc w:val="both"/>
      </w:pPr>
      <w:proofErr w:type="spellStart"/>
      <w:r>
        <w:t>Exit</w:t>
      </w:r>
      <w:proofErr w:type="spellEnd"/>
      <w:r>
        <w:t xml:space="preserve"> (-1)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termination</w:t>
      </w:r>
      <w:proofErr w:type="spellEnd"/>
      <w:r>
        <w:t>.</w:t>
      </w:r>
    </w:p>
    <w:p w:rsidR="007E2350" w:rsidRDefault="007E2350" w:rsidP="007E2350">
      <w:pPr>
        <w:jc w:val="both"/>
      </w:pPr>
    </w:p>
    <w:p w:rsidR="007E2350" w:rsidRDefault="007E2350" w:rsidP="007E2350">
      <w:pPr>
        <w:jc w:val="both"/>
      </w:pPr>
      <w:r>
        <w:t xml:space="preserve">Once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begins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</w:p>
    <w:p w:rsidR="007E2350" w:rsidRDefault="007E2350" w:rsidP="007E2350">
      <w:pPr>
        <w:jc w:val="both"/>
      </w:pPr>
    </w:p>
    <w:p w:rsidR="007E2350" w:rsidRDefault="007E2350" w:rsidP="007E2350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data are "SEX", "EDUCATION", "MARRIAGE", "AGE", "BILL_AMT1", "BILL_AMT2", "BILL_AMT3", "BILL_AMT4", "BILL_AMT5", "BILL_AMT6", "PAY_AMT1", "PAY_AMT2", "PAY_AMT3", "PAY_AMT4", "PAY_AMT5", "PAY_AMT6"</w:t>
      </w:r>
      <w:r>
        <w:t>.</w:t>
      </w:r>
    </w:p>
    <w:p w:rsidR="007E2350" w:rsidRDefault="007E2350" w:rsidP="007E2350">
      <w:pPr>
        <w:jc w:val="both"/>
      </w:pPr>
    </w:p>
    <w:p w:rsidR="007E2350" w:rsidRPr="00A56644" w:rsidRDefault="007E2350" w:rsidP="007E2350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  <w:proofErr w:type="spellStart"/>
      <w:r w:rsidRPr="00A56644">
        <w:rPr>
          <w:rFonts w:ascii="Times New Roman" w:hAnsi="Times New Roman" w:cs="Times New Roman"/>
          <w:color w:val="000000" w:themeColor="text1"/>
        </w:rPr>
        <w:t>Read_csv</w:t>
      </w:r>
      <w:proofErr w:type="spellEnd"/>
      <w:r w:rsidRPr="00A56644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A56644">
        <w:rPr>
          <w:rFonts w:ascii="Times New Roman" w:hAnsi="Times New Roman" w:cs="Times New Roman"/>
          <w:color w:val="000000" w:themeColor="text1"/>
          <w:shd w:val="clear" w:color="auto" w:fill="FFFFFF"/>
        </w:rPr>
        <w:t>i</w:t>
      </w:r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s</w:t>
      </w:r>
      <w:proofErr w:type="spellEnd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an</w:t>
      </w:r>
      <w:proofErr w:type="spellEnd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important</w:t>
      </w:r>
      <w:proofErr w:type="spellEnd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pandas </w:t>
      </w:r>
      <w:proofErr w:type="spellStart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function</w:t>
      </w:r>
      <w:proofErr w:type="spellEnd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to </w:t>
      </w:r>
      <w:proofErr w:type="spellStart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read</w:t>
      </w:r>
      <w:proofErr w:type="spellEnd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csv</w:t>
      </w:r>
      <w:proofErr w:type="spellEnd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files and do </w:t>
      </w:r>
      <w:proofErr w:type="spellStart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operations</w:t>
      </w:r>
      <w:proofErr w:type="spellEnd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on</w:t>
      </w:r>
      <w:proofErr w:type="spellEnd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it</w:t>
      </w:r>
      <w:proofErr w:type="spellEnd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.</w:t>
      </w:r>
    </w:p>
    <w:p w:rsidR="007E2350" w:rsidRPr="007E2350" w:rsidRDefault="007E2350" w:rsidP="007E2350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  <w:proofErr w:type="spellStart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Opening</w:t>
      </w:r>
      <w:proofErr w:type="spellEnd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a CSV file </w:t>
      </w:r>
      <w:proofErr w:type="spellStart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through</w:t>
      </w:r>
      <w:proofErr w:type="spellEnd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this</w:t>
      </w:r>
      <w:proofErr w:type="spellEnd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is</w:t>
      </w:r>
      <w:proofErr w:type="spellEnd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easy</w:t>
      </w:r>
      <w:proofErr w:type="spellEnd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. </w:t>
      </w:r>
      <w:proofErr w:type="spellStart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But</w:t>
      </w:r>
      <w:proofErr w:type="spellEnd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there</w:t>
      </w:r>
      <w:proofErr w:type="spellEnd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are </w:t>
      </w:r>
      <w:proofErr w:type="spellStart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many</w:t>
      </w:r>
      <w:proofErr w:type="spellEnd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others</w:t>
      </w:r>
      <w:proofErr w:type="spellEnd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thing</w:t>
      </w:r>
      <w:proofErr w:type="spellEnd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one</w:t>
      </w:r>
      <w:proofErr w:type="spellEnd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can do </w:t>
      </w:r>
      <w:proofErr w:type="spellStart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through</w:t>
      </w:r>
      <w:proofErr w:type="spellEnd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this</w:t>
      </w:r>
      <w:proofErr w:type="spellEnd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function</w:t>
      </w:r>
      <w:proofErr w:type="spellEnd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only</w:t>
      </w:r>
      <w:proofErr w:type="spellEnd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to </w:t>
      </w:r>
      <w:proofErr w:type="spellStart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change</w:t>
      </w:r>
      <w:proofErr w:type="spellEnd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returned</w:t>
      </w:r>
      <w:proofErr w:type="spellEnd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object</w:t>
      </w:r>
      <w:proofErr w:type="spellEnd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completely</w:t>
      </w:r>
      <w:proofErr w:type="spellEnd"/>
      <w:r w:rsidRPr="00A566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.</w:t>
      </w:r>
      <w:r w:rsidRPr="007E2350">
        <w:t xml:space="preserve"> </w:t>
      </w:r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In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this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case,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delimiter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“;”.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header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where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you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tell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Java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what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value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type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(0, in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this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case),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if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any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,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method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will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return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(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an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int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value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, a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double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value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, a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string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value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,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etc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).</w:t>
      </w:r>
    </w:p>
    <w:p w:rsidR="007E2350" w:rsidRDefault="007E2350" w:rsidP="007E2350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</w:p>
    <w:p w:rsidR="007E2350" w:rsidRPr="007E2350" w:rsidRDefault="007E2350" w:rsidP="007E2350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In </w:t>
      </w:r>
      <w:r w:rsidRPr="007E2350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es-ES_tradnl"/>
        </w:rPr>
        <w:t>x</w:t>
      </w:r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we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​​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enter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numeric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data of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database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where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characteristics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are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but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in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matrix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format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with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np.array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().</w:t>
      </w:r>
    </w:p>
    <w:p w:rsidR="007E2350" w:rsidRPr="007E2350" w:rsidRDefault="007E2350" w:rsidP="007E2350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lastRenderedPageBreak/>
        <w:t xml:space="preserve">In </w:t>
      </w:r>
      <w:r w:rsidRPr="007E2350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es-ES_tradnl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enter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values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​​of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data "default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payment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nex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month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" in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list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format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.</w:t>
      </w:r>
    </w:p>
    <w:p w:rsidR="007E2350" w:rsidRPr="007E2350" w:rsidRDefault="007E2350" w:rsidP="007E2350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As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for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clf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=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svm.SVC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(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kernel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= "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rbf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",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verbose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= True)</w:t>
      </w:r>
      <w:r w:rsidRPr="007E235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fit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time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scales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at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least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quadratically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with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number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of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samples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and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may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be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impractical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beyond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tens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of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thousands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of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samples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. </w:t>
      </w:r>
    </w:p>
    <w:p w:rsidR="007E2350" w:rsidRDefault="007E2350" w:rsidP="007E235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es-ES_tradnl"/>
        </w:rPr>
      </w:pPr>
    </w:p>
    <w:p w:rsidR="007E2350" w:rsidRPr="007E2350" w:rsidRDefault="007E2350" w:rsidP="007E2350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  <w:proofErr w:type="spellStart"/>
      <w:r w:rsidRPr="007E2350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es-ES_tradnl"/>
        </w:rPr>
        <w:t>kernel</w:t>
      </w:r>
      <w:proofErr w:type="spellEnd"/>
      <w:r w:rsidRPr="007E2350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es-ES_tradnl"/>
        </w:rPr>
        <w:t>:</w:t>
      </w:r>
      <w:r w:rsidRPr="007E2350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es-ES_tradnl"/>
        </w:rPr>
        <w:t> </w:t>
      </w:r>
      <w:proofErr w:type="spellStart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>string</w:t>
      </w:r>
      <w:proofErr w:type="spellEnd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 xml:space="preserve">, </w:t>
      </w:r>
      <w:proofErr w:type="spellStart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>optional</w:t>
      </w:r>
      <w:proofErr w:type="spellEnd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 xml:space="preserve"> (default=’</w:t>
      </w:r>
      <w:proofErr w:type="spellStart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>rbf</w:t>
      </w:r>
      <w:proofErr w:type="spellEnd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>’)</w:t>
      </w:r>
    </w:p>
    <w:p w:rsidR="007E2350" w:rsidRPr="007E2350" w:rsidRDefault="007E2350" w:rsidP="007E2350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Specifies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kernel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type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to be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used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in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algorithm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.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must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be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one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of ‘linear’, ‘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poly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’, ‘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rbf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’, ‘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sigmoid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’, ‘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precomputed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’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or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a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callable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.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If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none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given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, ‘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rbf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’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will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be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used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.</w:t>
      </w:r>
    </w:p>
    <w:p w:rsidR="007E2350" w:rsidRDefault="007E2350" w:rsidP="007E235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es-ES_tradnl"/>
        </w:rPr>
      </w:pPr>
    </w:p>
    <w:p w:rsidR="007E2350" w:rsidRPr="007E2350" w:rsidRDefault="007E2350" w:rsidP="007E235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es-ES_tradnl"/>
        </w:rPr>
      </w:pPr>
      <w:proofErr w:type="spellStart"/>
      <w:r w:rsidRPr="007E2350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es-ES_tradnl"/>
        </w:rPr>
        <w:t>verbose</w:t>
      </w:r>
      <w:proofErr w:type="spellEnd"/>
      <w:r w:rsidRPr="007E2350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es-ES_tradnl"/>
        </w:rPr>
        <w:t> : </w:t>
      </w:r>
      <w:proofErr w:type="spellStart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>bool</w:t>
      </w:r>
      <w:proofErr w:type="spellEnd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>, default: False</w:t>
      </w:r>
    </w:p>
    <w:p w:rsidR="007E2350" w:rsidRPr="007E2350" w:rsidRDefault="007E2350" w:rsidP="007E2350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Enable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verbose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output. Note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that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this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setting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takes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advantage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of a per-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process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runtime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setting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in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libsvm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that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,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if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enabled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,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may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not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work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properly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in a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multithreaded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context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.</w:t>
      </w:r>
    </w:p>
    <w:p w:rsidR="007E2350" w:rsidRPr="007E2350" w:rsidRDefault="007E2350" w:rsidP="007E2350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</w:p>
    <w:p w:rsidR="007E2350" w:rsidRPr="007E2350" w:rsidRDefault="007E2350" w:rsidP="007E2350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 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clf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 (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for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classifier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)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estimator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instance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first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fitted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to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model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;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that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,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must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 </w:t>
      </w:r>
      <w:proofErr w:type="spellStart"/>
      <w:r w:rsidRPr="007E2350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es-ES_tradnl"/>
        </w:rPr>
        <w:t>learn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 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from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model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.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This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done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by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passing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our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training set to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 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fit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 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method</w:t>
      </w:r>
      <w:proofErr w:type="spellEnd"/>
    </w:p>
    <w:p w:rsidR="007E2350" w:rsidRPr="007E2350" w:rsidRDefault="007E2350" w:rsidP="007E2350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</w:p>
    <w:p w:rsidR="007E2350" w:rsidRPr="007E2350" w:rsidRDefault="007E2350" w:rsidP="007E2350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As to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sys.argv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,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automatically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a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list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of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strings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representing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arguments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(as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separated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by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spaces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)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on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command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-line.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name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comes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from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 </w:t>
      </w:r>
      <w:hyperlink r:id="rId5" w:history="1">
        <w:r w:rsidRPr="007E2350">
          <w:rPr>
            <w:rStyle w:val="Hipervnculo"/>
            <w:rFonts w:ascii="Times New Roman" w:eastAsia="Times New Roman" w:hAnsi="Times New Roman" w:cs="Times New Roman"/>
            <w:color w:val="000000" w:themeColor="text1"/>
            <w:u w:val="none"/>
            <w:shd w:val="clear" w:color="auto" w:fill="FFFFFF"/>
            <w:lang w:eastAsia="es-ES_tradnl"/>
          </w:rPr>
          <w:t xml:space="preserve">C </w:t>
        </w:r>
        <w:proofErr w:type="spellStart"/>
        <w:r w:rsidRPr="007E2350">
          <w:rPr>
            <w:rStyle w:val="Hipervnculo"/>
            <w:rFonts w:ascii="Times New Roman" w:eastAsia="Times New Roman" w:hAnsi="Times New Roman" w:cs="Times New Roman"/>
            <w:color w:val="000000" w:themeColor="text1"/>
            <w:u w:val="none"/>
            <w:shd w:val="clear" w:color="auto" w:fill="FFFFFF"/>
            <w:lang w:eastAsia="es-ES_tradnl"/>
          </w:rPr>
          <w:t>programming</w:t>
        </w:r>
        <w:proofErr w:type="spellEnd"/>
        <w:r w:rsidRPr="007E2350">
          <w:rPr>
            <w:rStyle w:val="Hipervnculo"/>
            <w:rFonts w:ascii="Times New Roman" w:eastAsia="Times New Roman" w:hAnsi="Times New Roman" w:cs="Times New Roman"/>
            <w:color w:val="000000" w:themeColor="text1"/>
            <w:u w:val="none"/>
            <w:shd w:val="clear" w:color="auto" w:fill="FFFFFF"/>
            <w:lang w:eastAsia="es-ES_tradnl"/>
          </w:rPr>
          <w:t xml:space="preserve"> </w:t>
        </w:r>
        <w:proofErr w:type="spellStart"/>
        <w:r w:rsidRPr="007E2350">
          <w:rPr>
            <w:rStyle w:val="Hipervnculo"/>
            <w:rFonts w:ascii="Times New Roman" w:eastAsia="Times New Roman" w:hAnsi="Times New Roman" w:cs="Times New Roman"/>
            <w:color w:val="000000" w:themeColor="text1"/>
            <w:u w:val="none"/>
            <w:shd w:val="clear" w:color="auto" w:fill="FFFFFF"/>
            <w:lang w:eastAsia="es-ES_tradnl"/>
          </w:rPr>
          <w:t>convention</w:t>
        </w:r>
        <w:proofErr w:type="spellEnd"/>
      </w:hyperlink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 in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which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argv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and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argc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represent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command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line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arguments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. </w:t>
      </w:r>
    </w:p>
    <w:p w:rsidR="007E2350" w:rsidRPr="007E2350" w:rsidRDefault="007E2350" w:rsidP="007E2350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</w:p>
    <w:p w:rsidR="007E2350" w:rsidRPr="007E2350" w:rsidRDefault="007E2350" w:rsidP="007E2350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To use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,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you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will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first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have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to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import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(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import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sys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)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first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argument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,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sys.argv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[0],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always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name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of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program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as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was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invoked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, and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sys.argv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[1]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first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argument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you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pass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to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program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. </w:t>
      </w:r>
    </w:p>
    <w:p w:rsidR="007E2350" w:rsidRDefault="007E2350" w:rsidP="007E2350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</w:p>
    <w:p w:rsidR="007E2350" w:rsidRDefault="007E2350" w:rsidP="007E2350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When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satisfied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that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"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sys.argv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[1] ==" 1 "":</w:t>
      </w:r>
    </w:p>
    <w:p w:rsidR="007E2350" w:rsidRPr="007E2350" w:rsidRDefault="007E2350" w:rsidP="007E2350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</w:p>
    <w:p w:rsidR="007E2350" w:rsidRDefault="007E2350" w:rsidP="007E2350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following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message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printed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on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screen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: "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Evaluating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performances"</w:t>
      </w:r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.</w:t>
      </w:r>
    </w:p>
    <w:p w:rsidR="007E2350" w:rsidRPr="007E2350" w:rsidRDefault="007E2350" w:rsidP="007E2350">
      <w:pPr>
        <w:pStyle w:val="Prrafodelista"/>
        <w:ind w:left="1068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</w:p>
    <w:p w:rsidR="007E2350" w:rsidRDefault="007E2350" w:rsidP="007E2350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By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means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of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cross_val_score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”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we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evaluate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a score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by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cross-validation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.</w:t>
      </w:r>
    </w:p>
    <w:p w:rsidR="007E2350" w:rsidRDefault="007E2350" w:rsidP="007E2350">
      <w:pPr>
        <w:ind w:left="708" w:firstLine="36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parameters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are: </w:t>
      </w:r>
    </w:p>
    <w:p w:rsidR="007E2350" w:rsidRPr="007E2350" w:rsidRDefault="007E2350" w:rsidP="007E2350">
      <w:pPr>
        <w:ind w:left="708" w:firstLine="36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</w:p>
    <w:p w:rsidR="007E2350" w:rsidRPr="007E2350" w:rsidRDefault="007E2350" w:rsidP="007E2350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  <w:proofErr w:type="spellStart"/>
      <w:r w:rsidRPr="007E2350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es-ES_tradnl"/>
        </w:rPr>
        <w:t>estimator</w:t>
      </w:r>
      <w:proofErr w:type="spellEnd"/>
      <w:r w:rsidRPr="007E2350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es-ES_tradnl"/>
        </w:rPr>
        <w:t> : </w:t>
      </w:r>
      <w:proofErr w:type="spellStart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>estimator</w:t>
      </w:r>
      <w:proofErr w:type="spellEnd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>object</w:t>
      </w:r>
      <w:proofErr w:type="spellEnd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>implementing</w:t>
      </w:r>
      <w:proofErr w:type="spellEnd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 xml:space="preserve"> ‘</w:t>
      </w:r>
      <w:proofErr w:type="spellStart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>fit</w:t>
      </w:r>
      <w:proofErr w:type="spellEnd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>’ (CLF)</w:t>
      </w:r>
    </w:p>
    <w:p w:rsidR="007E2350" w:rsidRPr="007E2350" w:rsidRDefault="007E2350" w:rsidP="007E2350">
      <w:pPr>
        <w:ind w:left="708" w:firstLine="708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object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to use to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fit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data.</w:t>
      </w:r>
    </w:p>
    <w:p w:rsidR="007E2350" w:rsidRPr="007E2350" w:rsidRDefault="007E2350" w:rsidP="007E2350">
      <w:pPr>
        <w:ind w:left="708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</w:p>
    <w:p w:rsidR="007E2350" w:rsidRPr="007E2350" w:rsidRDefault="007E2350" w:rsidP="007E2350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  <w:r w:rsidRPr="007E2350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es-ES_tradnl"/>
        </w:rPr>
        <w:t>X : </w:t>
      </w:r>
      <w:proofErr w:type="spellStart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>array-like</w:t>
      </w:r>
      <w:proofErr w:type="spellEnd"/>
    </w:p>
    <w:p w:rsidR="007E2350" w:rsidRPr="007E2350" w:rsidRDefault="007E2350" w:rsidP="007E2350">
      <w:pPr>
        <w:ind w:left="708" w:firstLine="708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data to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fit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. Can be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for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example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a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list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,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or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an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array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.</w:t>
      </w:r>
    </w:p>
    <w:p w:rsidR="007E2350" w:rsidRPr="007E2350" w:rsidRDefault="007E2350" w:rsidP="007E2350">
      <w:pPr>
        <w:ind w:left="708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</w:p>
    <w:p w:rsidR="007E2350" w:rsidRPr="007E2350" w:rsidRDefault="007E2350" w:rsidP="007E2350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es-ES_tradnl"/>
        </w:rPr>
      </w:pPr>
      <w:r w:rsidRPr="007E2350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es-ES_tradnl"/>
        </w:rPr>
        <w:t>y : </w:t>
      </w:r>
      <w:proofErr w:type="spellStart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>array-like</w:t>
      </w:r>
      <w:proofErr w:type="spellEnd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 xml:space="preserve">, </w:t>
      </w:r>
      <w:proofErr w:type="spellStart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>optional</w:t>
      </w:r>
      <w:proofErr w:type="spellEnd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 xml:space="preserve">, default: </w:t>
      </w:r>
      <w:proofErr w:type="spellStart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>None</w:t>
      </w:r>
      <w:proofErr w:type="spellEnd"/>
    </w:p>
    <w:p w:rsidR="007E2350" w:rsidRPr="007E2350" w:rsidRDefault="007E2350" w:rsidP="007E2350">
      <w:pPr>
        <w:ind w:left="708" w:firstLine="708"/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es-ES_tradnl"/>
        </w:rPr>
      </w:pP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target variable to try to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predict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in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case of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supervised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learning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.</w:t>
      </w:r>
    </w:p>
    <w:p w:rsidR="007E2350" w:rsidRPr="007E2350" w:rsidRDefault="007E2350" w:rsidP="007E2350">
      <w:pPr>
        <w:ind w:left="708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</w:p>
    <w:p w:rsidR="007E2350" w:rsidRPr="007E2350" w:rsidRDefault="007E2350" w:rsidP="007E2350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es-ES_tradnl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es-ES_tradnl"/>
        </w:rPr>
        <w:t>S</w:t>
      </w:r>
      <w:r w:rsidRPr="007E2350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es-ES_tradnl"/>
        </w:rPr>
        <w:t>coring</w:t>
      </w:r>
      <w:proofErr w:type="spellEnd"/>
      <w:r w:rsidRPr="007E2350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es-ES_tradnl"/>
        </w:rPr>
        <w:t> : </w:t>
      </w:r>
      <w:proofErr w:type="spellStart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>string</w:t>
      </w:r>
      <w:proofErr w:type="spellEnd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 xml:space="preserve">, </w:t>
      </w:r>
      <w:proofErr w:type="spellStart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>callable</w:t>
      </w:r>
      <w:proofErr w:type="spellEnd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>or</w:t>
      </w:r>
      <w:proofErr w:type="spellEnd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>None</w:t>
      </w:r>
      <w:proofErr w:type="spellEnd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 xml:space="preserve">, </w:t>
      </w:r>
      <w:proofErr w:type="spellStart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>optional</w:t>
      </w:r>
      <w:proofErr w:type="spellEnd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 xml:space="preserve">, default: </w:t>
      </w:r>
      <w:proofErr w:type="spellStart"/>
      <w:r w:rsidRPr="007E23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eastAsia="es-ES_tradnl"/>
        </w:rPr>
        <w:t>None</w:t>
      </w:r>
      <w:proofErr w:type="spellEnd"/>
    </w:p>
    <w:p w:rsidR="007E2350" w:rsidRPr="002F0E9B" w:rsidRDefault="007E2350" w:rsidP="007E2350">
      <w:pPr>
        <w:ind w:left="1416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A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string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(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see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model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evaluation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documentation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)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or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a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scorer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callable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object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/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function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with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signature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 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scorer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(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estimator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, X, y) 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which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should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return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only</w:t>
      </w:r>
      <w:proofErr w:type="spellEnd"/>
      <w:r w:rsidRPr="007E23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a </w:t>
      </w:r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single </w:t>
      </w:r>
      <w:proofErr w:type="spellStart"/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value</w:t>
      </w:r>
      <w:proofErr w:type="spellEnd"/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.</w:t>
      </w:r>
    </w:p>
    <w:p w:rsidR="007E2350" w:rsidRPr="002F0E9B" w:rsidRDefault="007E2350" w:rsidP="007E2350">
      <w:pPr>
        <w:ind w:left="708" w:firstLine="708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Similar to </w:t>
      </w:r>
      <w:proofErr w:type="spellStart"/>
      <w:r w:rsidR="002F0E9B"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cross_validate</w:t>
      </w:r>
      <w:proofErr w:type="spellEnd"/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 </w:t>
      </w:r>
      <w:proofErr w:type="spellStart"/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but</w:t>
      </w:r>
      <w:proofErr w:type="spellEnd"/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only</w:t>
      </w:r>
      <w:proofErr w:type="spellEnd"/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a single </w:t>
      </w:r>
      <w:proofErr w:type="spellStart"/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metric</w:t>
      </w:r>
      <w:proofErr w:type="spellEnd"/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is</w:t>
      </w:r>
      <w:proofErr w:type="spellEnd"/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permitted</w:t>
      </w:r>
      <w:proofErr w:type="spellEnd"/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.</w:t>
      </w:r>
    </w:p>
    <w:p w:rsidR="007E2350" w:rsidRPr="002F0E9B" w:rsidRDefault="007E2350" w:rsidP="007E2350">
      <w:pPr>
        <w:ind w:left="708" w:firstLine="708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  <w:proofErr w:type="spellStart"/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</w:t>
      </w:r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f</w:t>
      </w:r>
      <w:proofErr w:type="spellEnd"/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None</w:t>
      </w:r>
      <w:proofErr w:type="spellEnd"/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, </w:t>
      </w:r>
      <w:proofErr w:type="spellStart"/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the</w:t>
      </w:r>
      <w:proofErr w:type="spellEnd"/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estimator’s</w:t>
      </w:r>
      <w:proofErr w:type="spellEnd"/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default </w:t>
      </w:r>
      <w:proofErr w:type="spellStart"/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scorer</w:t>
      </w:r>
      <w:proofErr w:type="spellEnd"/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(</w:t>
      </w:r>
      <w:proofErr w:type="spellStart"/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if</w:t>
      </w:r>
      <w:proofErr w:type="spellEnd"/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available</w:t>
      </w:r>
      <w:proofErr w:type="spellEnd"/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) </w:t>
      </w:r>
      <w:proofErr w:type="spellStart"/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is</w:t>
      </w:r>
      <w:proofErr w:type="spellEnd"/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 </w:t>
      </w:r>
      <w:proofErr w:type="spellStart"/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used</w:t>
      </w:r>
      <w:proofErr w:type="spellEnd"/>
      <w:r w:rsidRPr="002F0E9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.</w:t>
      </w:r>
    </w:p>
    <w:p w:rsidR="007E2350" w:rsidRPr="007E2350" w:rsidRDefault="007E2350" w:rsidP="007E2350">
      <w:pPr>
        <w:pStyle w:val="Prrafodelista"/>
        <w:ind w:left="1068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</w:pPr>
      <w:bookmarkStart w:id="0" w:name="_GoBack"/>
      <w:bookmarkEnd w:id="0"/>
    </w:p>
    <w:sectPr w:rsidR="007E2350" w:rsidRPr="007E2350" w:rsidSect="002A2CE8">
      <w:pgSz w:w="11900" w:h="16840"/>
      <w:pgMar w:top="1417" w:right="1418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1229"/>
    <w:multiLevelType w:val="hybridMultilevel"/>
    <w:tmpl w:val="78C836C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0102F"/>
    <w:multiLevelType w:val="multilevel"/>
    <w:tmpl w:val="CAB652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A3698"/>
    <w:multiLevelType w:val="hybridMultilevel"/>
    <w:tmpl w:val="9BC0B5E2"/>
    <w:lvl w:ilvl="0" w:tplc="CFB01C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A2A7CD4"/>
    <w:multiLevelType w:val="hybridMultilevel"/>
    <w:tmpl w:val="D9C61F26"/>
    <w:lvl w:ilvl="0" w:tplc="9094EE48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  <w:b/>
      </w:rPr>
    </w:lvl>
    <w:lvl w:ilvl="1" w:tplc="0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50"/>
    <w:rsid w:val="002A2CE8"/>
    <w:rsid w:val="002F0E9B"/>
    <w:rsid w:val="00393C04"/>
    <w:rsid w:val="007E2350"/>
    <w:rsid w:val="00B9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F27D"/>
  <w15:chartTrackingRefBased/>
  <w15:docId w15:val="{6665B8C3-3AD3-C641-B826-E7DCBA7F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23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235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E2350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7E23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rasseux.com/books/ctutorial/argc-and-argv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987</Words>
  <Characters>5434</Characters>
  <Application>Microsoft Office Word</Application>
  <DocSecurity>0</DocSecurity>
  <Lines>45</Lines>
  <Paragraphs>12</Paragraphs>
  <ScaleCrop>false</ScaleCrop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Arcos luna</dc:creator>
  <cp:keywords/>
  <dc:description/>
  <cp:lastModifiedBy>Fede Arcos luna</cp:lastModifiedBy>
  <cp:revision>2</cp:revision>
  <dcterms:created xsi:type="dcterms:W3CDTF">2019-07-16T16:02:00Z</dcterms:created>
  <dcterms:modified xsi:type="dcterms:W3CDTF">2019-07-16T16:26:00Z</dcterms:modified>
</cp:coreProperties>
</file>