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Value1</w:t>
            </w:r>
          </w:p>
        </w:tc>
        <w:tc>
          <w:tcPr>
            <w:tcW w:type="dxa" w:w="4320"/>
          </w:tcPr>
          <w:p>
            <w:r>
              <w:t>Value2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