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C3F0F5C" w14:textId="77777777" w:rsidR="003A0F67" w:rsidRDefault="00897203" w:rsidP="007A533A">
      <w:r>
        <w:rPr>
          <w:i/>
          <w:iCs/>
          <w:smallCaps/>
          <w:noProof/>
          <w:color w:val="575F6D" w:themeColor="text2"/>
          <w:spacing w:val="5"/>
          <w:szCs w:val="24"/>
        </w:rPr>
        <w:pict w14:anchorId="766E1F7A">
          <v:rect id="Rectangle 89" o:spid="_x0000_s1026" style="position:absolute;margin-left:0;margin-top:221.2pt;width:357.2pt;height:516.75pt;z-index:251672576;visibility:visible;mso-width-percent:600;mso-position-horizontal:left;mso-position-horizontal-relative:margin;mso-position-vertical-relative:page;mso-width-percent:6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" o:allowincell="f" filled="f" stroked="f">
            <v:textbox>
              <w:txbxContent>
                <w:p w14:paraId="6A93CC2C" w14:textId="77777777" w:rsidR="00B31E5E" w:rsidRDefault="00B31E5E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  <w:t>Junge</w:t>
                  </w:r>
                  <w:proofErr w:type="spellEnd"/>
                </w:p>
                <w:p w14:paraId="430CA62D" w14:textId="77777777" w:rsidR="00B31E5E" w:rsidRDefault="00B31E5E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  <w:r w:rsidRPr="003962FD"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  <w:t>Application de vente en ligne de livres</w:t>
                  </w:r>
                </w:p>
                <w:p w14:paraId="574FDF4B" w14:textId="77777777" w:rsidR="00B31E5E" w:rsidRPr="003962FD" w:rsidRDefault="00B31E5E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</w:p>
                <w:p w14:paraId="2E361D02" w14:textId="77777777" w:rsidR="00B31E5E" w:rsidRPr="003A0F67" w:rsidRDefault="00B31E5E">
                  <w:pPr>
                    <w:rPr>
                      <w:i/>
                      <w:iCs/>
                      <w:color w:val="244583" w:themeColor="accent2" w:themeShade="80"/>
                      <w:szCs w:val="24"/>
                    </w:rPr>
                  </w:pPr>
                  <w:sdt>
                    <w:sdtPr>
                      <w:rPr>
                        <w:i/>
                        <w:iCs/>
                        <w:color w:val="244583" w:themeColor="accent2" w:themeShade="80"/>
                        <w:szCs w:val="24"/>
                      </w:rPr>
                      <w:alias w:val="Sous-titre"/>
                      <w:id w:val="83737009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Pr="003A0F67">
                        <w:rPr>
                          <w:i/>
                          <w:iCs/>
                          <w:color w:val="244583" w:themeColor="accent2" w:themeShade="80"/>
                          <w:szCs w:val="24"/>
                        </w:rPr>
                        <w:t>Spécification fonctionnelles avec UML</w:t>
                      </w:r>
                    </w:sdtContent>
                  </w:sdt>
                </w:p>
                <w:p w14:paraId="6D03AA9E" w14:textId="77777777" w:rsidR="00B31E5E" w:rsidRDefault="00B31E5E"/>
                <w:p w14:paraId="40B567E2" w14:textId="77777777" w:rsidR="00B31E5E" w:rsidRDefault="00B31E5E"/>
                <w:p w14:paraId="0A5F25F1" w14:textId="77777777" w:rsidR="00B31E5E" w:rsidRDefault="00B31E5E"/>
                <w:p w14:paraId="7F3F440C" w14:textId="77777777" w:rsidR="00B31E5E" w:rsidRDefault="00B31E5E"/>
                <w:p w14:paraId="392274B9" w14:textId="77777777" w:rsidR="00B31E5E" w:rsidRDefault="00B31E5E"/>
                <w:p w14:paraId="79E4BA7D" w14:textId="77777777" w:rsidR="00B31E5E" w:rsidRDefault="00B31E5E"/>
                <w:p w14:paraId="56D35315" w14:textId="77777777" w:rsidR="00B31E5E" w:rsidRDefault="00B31E5E"/>
                <w:p w14:paraId="04272845" w14:textId="77777777" w:rsidR="00B31E5E" w:rsidRDefault="00B31E5E"/>
                <w:p w14:paraId="6D409829" w14:textId="77777777" w:rsidR="00B31E5E" w:rsidRDefault="00B31E5E"/>
                <w:p w14:paraId="621A4677" w14:textId="77777777" w:rsidR="00B31E5E" w:rsidRDefault="00B31E5E"/>
                <w:p w14:paraId="250E40E3" w14:textId="77777777" w:rsidR="00B31E5E" w:rsidRPr="00595A59" w:rsidRDefault="00B31E5E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</w:rPr>
                  </w:pPr>
                  <w:r w:rsidRPr="00595A59">
                    <w:rPr>
                      <w:iCs/>
                      <w:color w:val="244583" w:themeColor="accent2" w:themeShade="80"/>
                      <w:szCs w:val="24"/>
                    </w:rPr>
                    <w:t xml:space="preserve">CAMARA Aboubacar </w:t>
                  </w:r>
                  <w:proofErr w:type="spellStart"/>
                  <w:r w:rsidRPr="00595A59">
                    <w:rPr>
                      <w:iCs/>
                      <w:color w:val="244583" w:themeColor="accent2" w:themeShade="80"/>
                      <w:szCs w:val="24"/>
                    </w:rPr>
                    <w:t>Maciré</w:t>
                  </w:r>
                  <w:proofErr w:type="spellEnd"/>
                </w:p>
                <w:p w14:paraId="2EDC0F65" w14:textId="77777777" w:rsidR="00B31E5E" w:rsidRPr="0099547C" w:rsidRDefault="00B31E5E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HAMELBERG Carl</w:t>
                  </w:r>
                </w:p>
                <w:p w14:paraId="4B4761BE" w14:textId="77777777" w:rsidR="00B31E5E" w:rsidRPr="0099547C" w:rsidRDefault="00B31E5E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 xml:space="preserve">POPOV </w:t>
                  </w:r>
                  <w:proofErr w:type="spellStart"/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Marjan</w:t>
                  </w:r>
                  <w:proofErr w:type="spellEnd"/>
                </w:p>
                <w:p w14:paraId="0C7D9DE1" w14:textId="77777777" w:rsidR="00B31E5E" w:rsidRPr="0099547C" w:rsidRDefault="00B31E5E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 xml:space="preserve">RAJI - KARROUCHI </w:t>
                  </w:r>
                  <w:proofErr w:type="spellStart"/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Asmae</w:t>
                  </w:r>
                  <w:proofErr w:type="spellEnd"/>
                </w:p>
              </w:txbxContent>
            </v:textbox>
            <w10:wrap anchorx="margin" anchory="page"/>
          </v:rect>
        </w:pict>
      </w:r>
      <w:sdt>
        <w:sdtPr>
          <w:rPr>
            <w:i/>
            <w:iCs/>
            <w:smallCaps/>
            <w:color w:val="575F6D" w:themeColor="text2"/>
            <w:spacing w:val="5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575F6D" w:themeColor="text2"/>
              <w:spacing w:val="5"/>
              <w:szCs w:val="24"/>
            </w:rPr>
            <w:pict w14:anchorId="79BA8BBF">
              <v:group id="Groupe 1" o:spid="_x0000_s1099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78" o:spid="_x0000_s1028" style="position:absolute;left:6676;top:8835;width:1512;height:16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<v:shape id="AutoShape 80" o:spid="_x0000_s1030" type="#_x0000_t32" style="position:absolute;left:8332;top:8835;width:0;height:161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<v:shape id="AutoShape 81" o:spid="_x0000_s1031" type="#_x0000_t32" style="position:absolute;left:6587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<v:shape id="AutoShape 82" o:spid="_x0000_s1032" type="#_x0000_t32" style="position:absolute;left:6022;top:8835;width:0;height:161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</v:group>
                <v:oval id="Oval 83" o:spid="_x0000_s1033" style="position:absolute;top:79453;width:1101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<v:stroke linestyle="thinThin"/>
                </v:oval>
                <v:oval id="Oval 85" o:spid="_x0000_s1034" style="position:absolute;left:2594;top:93787;width:1884;height:19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<v:stroke linestyle="thinThin"/>
                  <v:shadow color="#1f2f3f" opacity=".5" offset=",3pt"/>
                </v:oval>
                <w10:wrap type="square" anchorx="page" anchory="page"/>
              </v:group>
            </w:pic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w:pict w14:anchorId="0490051E">
              <v:rect id="Rectangle 54" o:spid="_x0000_s1098" style="position:absolute;margin-left:0;margin-top:0;width:357.2pt;height:64.25pt;z-index:251671552;visibility:visible;mso-width-percent:600;mso-position-horizontal:left;mso-position-horizontal-relative:margin;mso-position-vertical:bottom;mso-position-vertical-relative:margin;mso-width-percent: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<v:textbox>
                  <w:txbxContent>
                    <w:p w14:paraId="0BF303F3" w14:textId="77777777" w:rsidR="00B31E5E" w:rsidRDefault="00B31E5E">
                      <w:pPr>
                        <w:spacing w:after="100"/>
                        <w:rPr>
                          <w:color w:val="E65B01" w:themeColor="accent1" w:themeShade="BF"/>
                          <w:szCs w:val="24"/>
                        </w:rPr>
                      </w:pPr>
                    </w:p>
                    <w:p w14:paraId="04EB48D6" w14:textId="77777777" w:rsidR="00B31E5E" w:rsidRPr="00595A59" w:rsidRDefault="00B31E5E">
                      <w:pPr>
                        <w:spacing w:after="100"/>
                        <w:rPr>
                          <w:iCs/>
                          <w:color w:val="244583" w:themeColor="accent2" w:themeShade="80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color w:val="244583" w:themeColor="accent2" w:themeShade="80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12-09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595A59">
                            <w:rPr>
                              <w:iCs/>
                              <w:color w:val="244583" w:themeColor="accent2" w:themeShade="80"/>
                              <w:szCs w:val="24"/>
                            </w:rPr>
                            <w:t>09/12/2013</w:t>
                          </w:r>
                        </w:sdtContent>
                      </w:sdt>
                      <w:r>
                        <w:rPr>
                          <w:iCs/>
                          <w:color w:val="244583" w:themeColor="accent2" w:themeShade="80"/>
                          <w:szCs w:val="24"/>
                        </w:rPr>
                        <w:t>, Malakoff</w:t>
                      </w:r>
                    </w:p>
                  </w:txbxContent>
                </v:textbox>
                <w10:wrap anchorx="margin" anchory="margin"/>
              </v:rect>
            </w:pict>
          </w:r>
          <w:r w:rsidR="003A0F67">
            <w:rPr>
              <w:i/>
              <w:iCs/>
              <w:smallCaps/>
              <w:color w:val="575F6D" w:themeColor="text2"/>
              <w:spacing w:val="5"/>
              <w:szCs w:val="24"/>
            </w:rPr>
            <w:br w:type="page"/>
          </w:r>
        </w:sdtContent>
      </w:sdt>
      <w:r>
        <w:rPr>
          <w:noProof/>
        </w:rPr>
        <w:pict w14:anchorId="24210493">
          <v:group id="Groupe 62" o:spid="_x0000_s1095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<v:oval id="Oval 63" o:spid="_x0000_s109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9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21B9497B">
          <v:group id="Groupe 59" o:spid="_x0000_s1092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<v:oval id="Oval 60" o:spid="_x0000_s109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9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5C44B17F">
          <v:group id="Groupe 56" o:spid="_x0000_s1089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<v:oval id="Oval 57" o:spid="_x0000_s109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9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525A4FB8">
          <v:group id="Groupe 53" o:spid="_x0000_s108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<v:oval id="Oval 54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6DB125F9">
          <v:group id="Groupe 50" o:spid="_x0000_s1083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<v:oval id="Oval 51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400AC362">
          <v:group id="Groupe 47" o:spid="_x0000_s1080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<v:oval id="Oval 48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77F65F3D">
          <v:group id="Groupe 44" o:spid="_x0000_s1077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<v:oval id="Oval 45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41B0A2CB">
          <v:group id="Groupe 41" o:spid="_x0000_s1074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<v:oval id="Oval 42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3062147F">
          <v:group id="Groupe 38" o:spid="_x0000_s1071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<v:oval id="Oval 39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3DB9224E">
          <v:group id="Groupe 35" o:spid="_x0000_s1068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<v:oval id="Oval 36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0265DFD5">
          <v:group id="Groupe 32" o:spid="_x0000_s1065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<v:oval id="Oval 33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1948AB86">
          <v:group id="Groupe 29" o:spid="_x0000_s1062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<v:oval id="Oval 30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13E8EF8E">
          <v:group id="Groupe 26" o:spid="_x0000_s1059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<v:oval id="Oval 27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type="square" anchorx="margin" anchory="margin"/>
          </v:group>
        </w:pict>
      </w:r>
      <w:r>
        <w:rPr>
          <w:noProof/>
        </w:rPr>
        <w:pict w14:anchorId="6A3AC3B8">
          <v:group id="Groupe 23" o:spid="_x0000_s105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<v:oval id="Oval 24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6B735F54">
          <v:group id="Groupe 20" o:spid="_x0000_s1053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<v:oval id="Oval 21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type="square" anchorx="margin" anchory="margin"/>
          </v:group>
        </w:pict>
      </w:r>
      <w:r>
        <w:rPr>
          <w:noProof/>
        </w:rPr>
        <w:pict w14:anchorId="441D1286">
          <v:group id="Groupe 17" o:spid="_x0000_s1050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<v:oval id="Oval 18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2A5C8602">
          <v:group id="Groupe 14" o:spid="_x0000_s1047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<v:oval id="Oval 15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type="square" anchorx="margin" anchory="margin"/>
          </v:group>
        </w:pict>
      </w:r>
      <w:r>
        <w:rPr>
          <w:noProof/>
        </w:rPr>
        <w:pict w14:anchorId="3A8DC0B6">
          <v:group id="Groupe 11" o:spid="_x0000_s1044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<v:oval id="Oval 12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type="square" anchorx="margin" anchory="margin"/>
          </v:group>
        </w:pict>
      </w:r>
      <w:r>
        <w:rPr>
          <w:noProof/>
        </w:rPr>
        <w:pict w14:anchorId="6B26D29E">
          <v:group id="Groupe 8" o:spid="_x0000_s1041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<v:oval id="Oval 9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4B6AE2B2">
          <v:group id="Groupe 5" o:spid="_x0000_s1038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<v:oval id="Oval 6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type="square" anchorx="margin" anchory="margin"/>
          </v:group>
        </w:pict>
      </w:r>
      <w:r>
        <w:rPr>
          <w:noProof/>
        </w:rPr>
        <w:pict w14:anchorId="5E87A4B3">
          <v:group id="Groupe 2" o:spid="_x0000_s1035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<v:oval id="Oval 3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type="square" anchorx="margin" anchory="margin"/>
          </v:group>
        </w:pict>
      </w:r>
      <w:r w:rsidR="003A0F67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414751" w:themeColor="text2" w:themeShade="BF"/>
          <w:sz w:val="24"/>
          <w:szCs w:val="20"/>
          <w:lang w:eastAsia="fr-FR"/>
        </w:rPr>
        <w:id w:val="13510264"/>
        <w:docPartObj>
          <w:docPartGallery w:val="Table of Contents"/>
          <w:docPartUnique/>
        </w:docPartObj>
      </w:sdtPr>
      <w:sdtContent>
        <w:p w14:paraId="5A3D0912" w14:textId="77777777" w:rsidR="0071044F" w:rsidRDefault="0071044F">
          <w:pPr>
            <w:pStyle w:val="En-ttedetabledesmatires"/>
          </w:pPr>
          <w:r>
            <w:t>Sommaire</w:t>
          </w:r>
        </w:p>
        <w:p w14:paraId="684DB344" w14:textId="77777777" w:rsidR="009075CF" w:rsidRDefault="000C1D79">
          <w:pPr>
            <w:pStyle w:val="TM1"/>
            <w:tabs>
              <w:tab w:val="left" w:pos="422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fldChar w:fldCharType="begin"/>
          </w:r>
          <w:r w:rsidR="0071044F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075CF">
            <w:rPr>
              <w:noProof/>
            </w:rPr>
            <w:t>1.</w:t>
          </w:r>
          <w:r w:rsidR="009075CF"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 w:rsidR="009075CF">
            <w:rPr>
              <w:noProof/>
            </w:rPr>
            <w:t>Introduction</w:t>
          </w:r>
          <w:r w:rsidR="009075CF">
            <w:rPr>
              <w:noProof/>
            </w:rPr>
            <w:tab/>
          </w:r>
          <w:r w:rsidR="009075CF">
            <w:rPr>
              <w:noProof/>
            </w:rPr>
            <w:fldChar w:fldCharType="begin"/>
          </w:r>
          <w:r w:rsidR="009075CF">
            <w:rPr>
              <w:noProof/>
            </w:rPr>
            <w:instrText xml:space="preserve"> PAGEREF _Toc249367570 \h </w:instrText>
          </w:r>
          <w:r w:rsidR="009075CF">
            <w:rPr>
              <w:noProof/>
            </w:rPr>
          </w:r>
          <w:r w:rsidR="009075CF">
            <w:rPr>
              <w:noProof/>
            </w:rPr>
            <w:fldChar w:fldCharType="separate"/>
          </w:r>
          <w:r w:rsidR="009075CF">
            <w:rPr>
              <w:noProof/>
            </w:rPr>
            <w:t>2</w:t>
          </w:r>
          <w:r w:rsidR="009075CF">
            <w:rPr>
              <w:noProof/>
            </w:rPr>
            <w:fldChar w:fldCharType="end"/>
          </w:r>
        </w:p>
        <w:p w14:paraId="07E31FA2" w14:textId="77777777" w:rsidR="009075CF" w:rsidRDefault="009075CF">
          <w:pPr>
            <w:pStyle w:val="TM1"/>
            <w:tabs>
              <w:tab w:val="left" w:pos="422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Conception UML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413ADB" w14:textId="77777777" w:rsidR="009075CF" w:rsidRDefault="009075CF">
          <w:pPr>
            <w:pStyle w:val="TM2"/>
            <w:tabs>
              <w:tab w:val="left" w:pos="844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2.1.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Les acteurs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7BB574" w14:textId="77777777" w:rsidR="009075CF" w:rsidRDefault="009075CF">
          <w:pPr>
            <w:pStyle w:val="TM2"/>
            <w:tabs>
              <w:tab w:val="left" w:pos="844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Les diagrammes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8ED116F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Diagrammes UC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C2B78D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Diagramme UC Administrateur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086919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Les cas d’utilisations du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B4CBDC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U.C. S’authentifier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FD805A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U.C. Créer un compte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31D6D5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2.2.6.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U.C. Passer une commande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0B96ED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2.2.7.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U.C. Ajouter au panier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A9CB01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2.2.8.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U.C. Supprimer livre du panier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DDB517" w14:textId="77777777" w:rsidR="009075CF" w:rsidRDefault="009075CF">
          <w:pPr>
            <w:pStyle w:val="TM3"/>
            <w:tabs>
              <w:tab w:val="left" w:pos="1266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2.2.9.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U.C. Modifier une ligne de panier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78F106" w14:textId="77777777" w:rsidR="009075CF" w:rsidRDefault="009075CF">
          <w:pPr>
            <w:pStyle w:val="TM2"/>
            <w:tabs>
              <w:tab w:val="left" w:pos="844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2.3.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Diagramme de classe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C33977" w14:textId="77777777" w:rsidR="009075CF" w:rsidRDefault="009075CF">
          <w:pPr>
            <w:pStyle w:val="TM2"/>
            <w:tabs>
              <w:tab w:val="left" w:pos="844"/>
              <w:tab w:val="right" w:leader="dot" w:pos="10457"/>
            </w:tabs>
            <w:rPr>
              <w:rFonts w:eastAsiaTheme="minorEastAsia"/>
              <w:noProof/>
              <w:color w:val="auto"/>
              <w:szCs w:val="24"/>
              <w:lang w:val="en-US" w:eastAsia="ja-JP"/>
            </w:rPr>
          </w:pPr>
          <w:r>
            <w:rPr>
              <w:noProof/>
            </w:rPr>
            <w:t>2.4.</w:t>
          </w:r>
          <w:r>
            <w:rPr>
              <w:rFonts w:eastAsiaTheme="minorEastAsia"/>
              <w:noProof/>
              <w:color w:val="auto"/>
              <w:szCs w:val="24"/>
              <w:lang w:val="en-US" w:eastAsia="ja-JP"/>
            </w:rPr>
            <w:tab/>
          </w:r>
          <w:r>
            <w:rPr>
              <w:noProof/>
            </w:rPr>
            <w:t>Evolutions futures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_Toc249367584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387555" w14:textId="77777777" w:rsidR="0071044F" w:rsidRDefault="000C1D79">
          <w:r>
            <w:fldChar w:fldCharType="end"/>
          </w:r>
        </w:p>
      </w:sdtContent>
    </w:sdt>
    <w:p w14:paraId="42FA226F" w14:textId="77777777" w:rsidR="003A0F67" w:rsidRDefault="003A0F67" w:rsidP="007A533A">
      <w:r>
        <w:br w:type="page"/>
      </w:r>
    </w:p>
    <w:p w14:paraId="76E756E6" w14:textId="34C26FAF" w:rsidR="007979C2" w:rsidRDefault="007979C2" w:rsidP="007979C2">
      <w:pPr>
        <w:pStyle w:val="Titre1"/>
      </w:pPr>
      <w:bookmarkStart w:id="1" w:name="_Toc249367570"/>
      <w:r>
        <w:lastRenderedPageBreak/>
        <w:t>Introduction</w:t>
      </w:r>
      <w:bookmarkEnd w:id="1"/>
    </w:p>
    <w:p w14:paraId="29713412" w14:textId="16018709" w:rsidR="007979C2" w:rsidRDefault="00FA3B3F" w:rsidP="00FD396C">
      <w:pPr>
        <w:jc w:val="both"/>
      </w:pPr>
      <w:r>
        <w:t xml:space="preserve">Ce document est une ébauche de la conception d’un </w:t>
      </w:r>
      <w:r w:rsidR="001E3D00">
        <w:t>site de vente de livre en ligne dans le cadre de la</w:t>
      </w:r>
      <w:r w:rsidR="00F856B7">
        <w:t xml:space="preserve"> formation ATOD</w:t>
      </w:r>
      <w:r w:rsidR="001E3D00">
        <w:t>19.</w:t>
      </w:r>
      <w:r w:rsidR="0030696F">
        <w:t xml:space="preserve"> L’objectif est </w:t>
      </w:r>
      <w:r w:rsidR="00F01CD2">
        <w:t xml:space="preserve">de collecter, d’analyser et </w:t>
      </w:r>
      <w:proofErr w:type="spellStart"/>
      <w:r w:rsidR="00F01CD2">
        <w:t>definir</w:t>
      </w:r>
      <w:proofErr w:type="spellEnd"/>
      <w:r w:rsidR="00F01CD2">
        <w:t xml:space="preserve"> les besoins de haut niveau et les cara</w:t>
      </w:r>
      <w:r w:rsidR="008F2DF7">
        <w:t>cté</w:t>
      </w:r>
      <w:r w:rsidR="00F01CD2">
        <w:t>ris</w:t>
      </w:r>
      <w:r w:rsidR="00011FE0">
        <w:t>ti</w:t>
      </w:r>
      <w:r w:rsidR="00F01CD2">
        <w:t xml:space="preserve">ques du </w:t>
      </w:r>
      <w:r w:rsidR="008F2DF7">
        <w:t>futur</w:t>
      </w:r>
      <w:r w:rsidR="00F01CD2">
        <w:t xml:space="preserve"> site marchand.</w:t>
      </w:r>
      <w:r w:rsidR="00042481">
        <w:t xml:space="preserve"> Le projet jungle s’inspire de site de vente en ligne classique celui d’amzon.fr ou de la </w:t>
      </w:r>
      <w:proofErr w:type="spellStart"/>
      <w:r w:rsidR="00042481">
        <w:t>fnac</w:t>
      </w:r>
      <w:proofErr w:type="spellEnd"/>
      <w:r w:rsidR="00042481">
        <w:t>.</w:t>
      </w:r>
    </w:p>
    <w:p w14:paraId="1107CD06" w14:textId="7BCB5AA2" w:rsidR="00980290" w:rsidRDefault="00653034" w:rsidP="008D7F35">
      <w:pPr>
        <w:pStyle w:val="Titre1"/>
      </w:pPr>
      <w:bookmarkStart w:id="2" w:name="_Toc249367571"/>
      <w:r>
        <w:t>C</w:t>
      </w:r>
      <w:r w:rsidR="009914A5">
        <w:t>onception UML</w:t>
      </w:r>
      <w:bookmarkEnd w:id="2"/>
    </w:p>
    <w:p w14:paraId="508149D7" w14:textId="77777777" w:rsidR="008D7F35" w:rsidRDefault="009914A5" w:rsidP="009B422D">
      <w:pPr>
        <w:pStyle w:val="Titre2"/>
      </w:pPr>
      <w:bookmarkStart w:id="3" w:name="_Toc249367572"/>
      <w:r>
        <w:t>Les acteurs</w:t>
      </w:r>
      <w:bookmarkEnd w:id="3"/>
    </w:p>
    <w:p w14:paraId="0AFA9932" w14:textId="77777777" w:rsidR="009914A5" w:rsidRDefault="009914A5" w:rsidP="009914A5">
      <w:r>
        <w:t>Nous avons identifié trois acteurs principaux :</w:t>
      </w:r>
    </w:p>
    <w:p w14:paraId="4AD3CFB5" w14:textId="5D28976E" w:rsidR="009914A5" w:rsidRDefault="009914A5" w:rsidP="009914A5">
      <w:pPr>
        <w:pStyle w:val="Paragraphedeliste"/>
        <w:numPr>
          <w:ilvl w:val="0"/>
          <w:numId w:val="25"/>
        </w:numPr>
      </w:pPr>
      <w:r>
        <w:t>L’admi</w:t>
      </w:r>
      <w:r w:rsidR="00A45A63">
        <w:t>ni</w:t>
      </w:r>
      <w:r>
        <w:t>strateur</w:t>
      </w:r>
    </w:p>
    <w:p w14:paraId="3AD4239A" w14:textId="77777777" w:rsidR="009914A5" w:rsidRDefault="009914A5" w:rsidP="009914A5">
      <w:pPr>
        <w:pStyle w:val="Paragraphedeliste"/>
        <w:numPr>
          <w:ilvl w:val="0"/>
          <w:numId w:val="25"/>
        </w:numPr>
      </w:pPr>
      <w:r>
        <w:t>Le client</w:t>
      </w:r>
    </w:p>
    <w:p w14:paraId="7665A082" w14:textId="7DF76965" w:rsidR="00980290" w:rsidRDefault="009914A5" w:rsidP="00D4408F">
      <w:pPr>
        <w:pStyle w:val="Paragraphedeliste"/>
        <w:numPr>
          <w:ilvl w:val="0"/>
          <w:numId w:val="25"/>
        </w:numPr>
      </w:pPr>
      <w:r>
        <w:t xml:space="preserve">Le Système de </w:t>
      </w:r>
      <w:r w:rsidR="00D2146E">
        <w:t>Paiement</w:t>
      </w:r>
      <w:r>
        <w:t xml:space="preserve"> en Ligne (SPL)</w:t>
      </w:r>
    </w:p>
    <w:p w14:paraId="25F9B291" w14:textId="73FDA525" w:rsidR="0098322E" w:rsidRDefault="005910D1" w:rsidP="008D7F35">
      <w:pPr>
        <w:pStyle w:val="Titre2"/>
      </w:pPr>
      <w:bookmarkStart w:id="4" w:name="_Toc249367573"/>
      <w:r>
        <w:t>Les d</w:t>
      </w:r>
      <w:r w:rsidR="0098322E" w:rsidRPr="0098322E">
        <w:t>iagramme</w:t>
      </w:r>
      <w:r>
        <w:t>s</w:t>
      </w:r>
      <w:bookmarkEnd w:id="4"/>
    </w:p>
    <w:p w14:paraId="0F58C88D" w14:textId="3F60250D" w:rsidR="00180DBA" w:rsidRDefault="00897203" w:rsidP="00510CD0">
      <w:pPr>
        <w:pStyle w:val="Titre3"/>
      </w:pPr>
      <w:bookmarkStart w:id="5" w:name="_Toc249367574"/>
      <w:r>
        <w:t xml:space="preserve">Diagrammes </w:t>
      </w:r>
      <w:r w:rsidR="00510CD0">
        <w:t>UC Client</w:t>
      </w:r>
      <w:bookmarkEnd w:id="5"/>
    </w:p>
    <w:p w14:paraId="5C128C22" w14:textId="77777777" w:rsidR="00B66C68" w:rsidRPr="00B66C68" w:rsidRDefault="00B66C68" w:rsidP="00B66C68"/>
    <w:p w14:paraId="4E96D60F" w14:textId="77777777" w:rsidR="00510CD0" w:rsidRPr="00510CD0" w:rsidRDefault="004E432A" w:rsidP="00510CD0">
      <w:r>
        <w:rPr>
          <w:noProof/>
        </w:rPr>
        <w:drawing>
          <wp:inline distT="0" distB="0" distL="0" distR="0" wp14:anchorId="14C63F4C" wp14:editId="1476F90A">
            <wp:extent cx="6638925" cy="4762500"/>
            <wp:effectExtent l="19050" t="0" r="9525" b="0"/>
            <wp:docPr id="4" name="Image 3" descr="C:\Users\Stagiaire\Desktop\git\jungle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iaire\Desktop\git\jungle\U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ED1E6" w14:textId="77777777" w:rsidR="00180DBA" w:rsidRPr="00180DBA" w:rsidRDefault="00180DBA" w:rsidP="00510CD0">
      <w:pPr>
        <w:pStyle w:val="Titre3"/>
      </w:pPr>
      <w:bookmarkStart w:id="6" w:name="_Toc249367575"/>
      <w:r>
        <w:lastRenderedPageBreak/>
        <w:t xml:space="preserve">Diagramme UC </w:t>
      </w:r>
      <w:r w:rsidR="00510CD0">
        <w:t>Administrateur</w:t>
      </w:r>
      <w:bookmarkEnd w:id="6"/>
    </w:p>
    <w:p w14:paraId="66E70CDD" w14:textId="77777777" w:rsidR="00180DBA" w:rsidRDefault="00F87F7B" w:rsidP="00180DBA">
      <w:r>
        <w:rPr>
          <w:noProof/>
        </w:rPr>
        <w:drawing>
          <wp:inline distT="0" distB="0" distL="0" distR="0" wp14:anchorId="333CB17A" wp14:editId="3A715BAE">
            <wp:extent cx="6267450" cy="5772150"/>
            <wp:effectExtent l="19050" t="0" r="0" b="0"/>
            <wp:docPr id="1" name="Image 0" descr="UC Diag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 Admin.PNG"/>
                    <pic:cNvPicPr/>
                  </pic:nvPicPr>
                  <pic:blipFill>
                    <a:blip r:embed="rId12" cstate="print"/>
                    <a:srcRect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FD9" w14:textId="77777777" w:rsidR="00180DBA" w:rsidRDefault="00180DBA" w:rsidP="00180DBA"/>
    <w:p w14:paraId="2500B173" w14:textId="77777777" w:rsidR="005F0EC1" w:rsidRDefault="005F0EC1" w:rsidP="00B42437">
      <w:pPr>
        <w:pStyle w:val="Titre3"/>
      </w:pPr>
      <w:bookmarkStart w:id="7" w:name="_Toc249367576"/>
      <w:r>
        <w:t>Les cas d’utilisations</w:t>
      </w:r>
      <w:r w:rsidR="00FB4EC0">
        <w:t xml:space="preserve"> du client</w:t>
      </w:r>
      <w:bookmarkEnd w:id="7"/>
    </w:p>
    <w:p w14:paraId="26A4458C" w14:textId="77777777" w:rsidR="005D1826" w:rsidRDefault="00180DBA" w:rsidP="00B42437">
      <w:pPr>
        <w:pStyle w:val="Titre3"/>
      </w:pPr>
      <w:bookmarkStart w:id="8" w:name="_Toc249367577"/>
      <w:r>
        <w:t xml:space="preserve">U.C. </w:t>
      </w:r>
      <w:r w:rsidR="005D1826">
        <w:t>S’authentifier</w:t>
      </w:r>
      <w:bookmarkEnd w:id="8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5D1826" w14:paraId="34FF0A04" w14:textId="77777777" w:rsidTr="00270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070CCB41" w14:textId="77777777" w:rsidR="005D1826" w:rsidRPr="00270EF9" w:rsidRDefault="005D1826" w:rsidP="005D1826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10DE235B" w14:textId="77777777" w:rsidR="005D1826" w:rsidRPr="00BF029B" w:rsidRDefault="00BF029B" w:rsidP="005D1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029B">
              <w:rPr>
                <w:b w:val="0"/>
              </w:rPr>
              <w:t>UC#1</w:t>
            </w:r>
          </w:p>
        </w:tc>
      </w:tr>
      <w:tr w:rsidR="005D1826" w14:paraId="1AA3CDC0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FF885" w14:textId="77777777" w:rsidR="005D1826" w:rsidRPr="00270EF9" w:rsidRDefault="00B10259" w:rsidP="005D1826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DE194" w14:textId="77777777" w:rsidR="005D1826" w:rsidRDefault="00F13C3D" w:rsidP="0069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utilisateur</w:t>
            </w:r>
            <w:r w:rsidR="00B10259">
              <w:t xml:space="preserve"> s’authentifie aupr</w:t>
            </w:r>
            <w:r w:rsidR="00E6716B">
              <w:t xml:space="preserve">ès du système pour accéder à son </w:t>
            </w:r>
            <w:r w:rsidR="00691A5F">
              <w:t>espace client</w:t>
            </w:r>
            <w:r w:rsidR="00E6716B">
              <w:t xml:space="preserve">. </w:t>
            </w:r>
          </w:p>
        </w:tc>
      </w:tr>
      <w:tr w:rsidR="005D1826" w14:paraId="7F9C2C24" w14:textId="77777777" w:rsidTr="00270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918F035" w14:textId="77777777" w:rsidR="005D1826" w:rsidRPr="00270EF9" w:rsidRDefault="00E6716B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6CC3D03B" w14:textId="2F4E1169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075F">
              <w:t>Le c</w:t>
            </w:r>
            <w:r w:rsidR="00F13C3D">
              <w:t>lient</w:t>
            </w:r>
            <w:r>
              <w:t xml:space="preserve"> clique sur le lien « Se connecter ».</w:t>
            </w:r>
          </w:p>
          <w:p w14:paraId="2F18635E" w14:textId="5CB8809D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066391">
              <w:t xml:space="preserve">Le </w:t>
            </w:r>
            <w:r w:rsidR="0073222E">
              <w:t>système</w:t>
            </w:r>
            <w:r>
              <w:t xml:space="preserve"> affiche le formulaire d'authentification.</w:t>
            </w:r>
          </w:p>
          <w:p w14:paraId="55A8D168" w14:textId="703868F4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73222E">
              <w:t>Le c</w:t>
            </w:r>
            <w:r w:rsidR="00F13C3D">
              <w:t>lient</w:t>
            </w:r>
            <w:r>
              <w:t xml:space="preserve"> saisit son </w:t>
            </w:r>
            <w:r w:rsidR="00125649">
              <w:t>login</w:t>
            </w:r>
            <w:r>
              <w:t xml:space="preserve"> (e-mail) et son mot de passe.</w:t>
            </w:r>
          </w:p>
          <w:p w14:paraId="48766ED4" w14:textId="5FD8D477" w:rsidR="00E6716B" w:rsidRDefault="00E6716B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A029AA">
              <w:t xml:space="preserve">Le </w:t>
            </w:r>
            <w:r w:rsidR="00870770">
              <w:t>système</w:t>
            </w:r>
            <w:r>
              <w:t xml:space="preserve"> </w:t>
            </w:r>
            <w:r w:rsidR="00E72B7D">
              <w:t>vérifie</w:t>
            </w:r>
            <w:r>
              <w:t xml:space="preserve"> </w:t>
            </w:r>
            <w:r w:rsidR="00E72B7D">
              <w:t>que</w:t>
            </w:r>
            <w:r w:rsidR="00691A5F">
              <w:t xml:space="preserve"> les données </w:t>
            </w:r>
            <w:r w:rsidR="00870770">
              <w:t>saisies</w:t>
            </w:r>
            <w:r>
              <w:t xml:space="preserve"> </w:t>
            </w:r>
            <w:r w:rsidR="00E72B7D">
              <w:t>correspondent à celles</w:t>
            </w:r>
            <w:r>
              <w:t xml:space="preserve"> enregistrées dans la base de données</w:t>
            </w:r>
            <w:r w:rsidR="00E72B7D">
              <w:t>.</w:t>
            </w:r>
          </w:p>
          <w:p w14:paraId="02869203" w14:textId="328EF9AD" w:rsidR="005D1826" w:rsidRDefault="00E6716B" w:rsidP="00823C55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917AC4">
              <w:t>Le système</w:t>
            </w:r>
            <w:r>
              <w:t xml:space="preserve"> </w:t>
            </w:r>
            <w:r w:rsidR="00E72B7D">
              <w:t>effectue la redirection</w:t>
            </w:r>
            <w:r>
              <w:t xml:space="preserve"> </w:t>
            </w:r>
            <w:r w:rsidR="00E72B7D">
              <w:t xml:space="preserve">vers </w:t>
            </w:r>
            <w:r w:rsidR="00823C55">
              <w:t>l’e</w:t>
            </w:r>
            <w:r w:rsidR="00E72B7D">
              <w:t>space</w:t>
            </w:r>
            <w:r w:rsidR="00691A5F">
              <w:t xml:space="preserve"> client</w:t>
            </w:r>
            <w:r w:rsidR="00823C55">
              <w:t xml:space="preserve"> correspondant.</w:t>
            </w:r>
          </w:p>
        </w:tc>
      </w:tr>
      <w:tr w:rsidR="005D1826" w14:paraId="5061A5BD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5663FB" w14:textId="77777777"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66B2C" w14:textId="58F3C803" w:rsidR="005D1826" w:rsidRDefault="00691A5F" w:rsidP="00125649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25649">
              <w:t xml:space="preserve">.1. </w:t>
            </w:r>
            <w:r w:rsidR="00917AC4">
              <w:t>Le système</w:t>
            </w:r>
            <w:r w:rsidR="00125649">
              <w:t xml:space="preserve"> affiche un message d’erreur de la mauvaise saisie du login ou du mot de passe.</w:t>
            </w:r>
          </w:p>
          <w:p w14:paraId="6E8A72C3" w14:textId="75E97743" w:rsidR="00125649" w:rsidRDefault="00125649" w:rsidP="00125649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4.2. </w:t>
            </w:r>
            <w:r w:rsidR="00917AC4">
              <w:t>Le système</w:t>
            </w:r>
            <w:r>
              <w:t xml:space="preserve"> effectue la redirection vers l’étape (2).</w:t>
            </w:r>
          </w:p>
        </w:tc>
      </w:tr>
      <w:tr w:rsidR="00F13C3D" w14:paraId="69DD2CC9" w14:textId="77777777" w:rsidTr="00270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202A16" w14:textId="77777777" w:rsidR="00F13C3D" w:rsidRPr="00270EF9" w:rsidRDefault="00F13C3D" w:rsidP="005D1826">
            <w:r w:rsidRPr="00270EF9">
              <w:rPr>
                <w:b w:val="0"/>
              </w:rPr>
              <w:t>Scénario alternatif A</w:t>
            </w:r>
            <w:r>
              <w:rPr>
                <w:b w:val="0"/>
              </w:rPr>
              <w:t>2</w:t>
            </w:r>
          </w:p>
        </w:tc>
        <w:tc>
          <w:tcPr>
            <w:tcW w:w="8656" w:type="dxa"/>
          </w:tcPr>
          <w:p w14:paraId="65FB7371" w14:textId="55BC21B0" w:rsidR="00F13C3D" w:rsidRDefault="00F13C3D" w:rsidP="00125649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r w:rsidR="00917AC4">
              <w:t>Le client</w:t>
            </w:r>
            <w:r>
              <w:t xml:space="preserve"> clique sur le lien « Mot de passe oublié ».</w:t>
            </w:r>
          </w:p>
          <w:p w14:paraId="7A88B401" w14:textId="787CF90F" w:rsidR="00F13C3D" w:rsidRDefault="00F13C3D" w:rsidP="00F13C3D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2.2. </w:t>
            </w:r>
            <w:r w:rsidR="009C25DC">
              <w:t>Le s</w:t>
            </w:r>
            <w:r>
              <w:t>ystème lui demande de saisir son adresse e-mail.</w:t>
            </w:r>
          </w:p>
          <w:p w14:paraId="696E712A" w14:textId="2082CFFE" w:rsidR="00F13C3D" w:rsidRDefault="00F13C3D" w:rsidP="00F13C3D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2.3. </w:t>
            </w:r>
            <w:r w:rsidR="00917AC4">
              <w:t>Le client</w:t>
            </w:r>
            <w:r>
              <w:t xml:space="preserve"> saisie son e-mail.</w:t>
            </w:r>
          </w:p>
          <w:p w14:paraId="4CF83A30" w14:textId="472A4824" w:rsidR="00F13C3D" w:rsidRDefault="00F13C3D" w:rsidP="00F13C3D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2.4. </w:t>
            </w:r>
            <w:r w:rsidR="00F91193">
              <w:t>Le s</w:t>
            </w:r>
            <w:r>
              <w:t>ystème renvoie le nouveau mot de passe correspondant à cet e-mail</w:t>
            </w:r>
          </w:p>
        </w:tc>
      </w:tr>
      <w:tr w:rsidR="005D1826" w14:paraId="46981FF6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0C03B1" w14:textId="77777777"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lastRenderedPageBreak/>
              <w:t>Acteurs</w:t>
            </w:r>
          </w:p>
        </w:tc>
        <w:tc>
          <w:tcPr>
            <w:tcW w:w="8656" w:type="dxa"/>
          </w:tcPr>
          <w:p w14:paraId="18F693FD" w14:textId="106751AD" w:rsidR="005D1826" w:rsidRDefault="00917AC4" w:rsidP="005D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</w:t>
            </w:r>
            <w:r w:rsidR="00100879">
              <w:t xml:space="preserve">, </w:t>
            </w:r>
            <w:r w:rsidR="00F13C3D">
              <w:t>Administrateur</w:t>
            </w:r>
          </w:p>
        </w:tc>
      </w:tr>
      <w:tr w:rsidR="00270EF9" w14:paraId="79DEF426" w14:textId="77777777" w:rsidTr="00270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50EEC0B" w14:textId="77777777"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38824D5E" w14:textId="4A12233B" w:rsidR="00270EF9" w:rsidRDefault="00917AC4" w:rsidP="005D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</w:t>
            </w:r>
            <w:r w:rsidR="00767CE1">
              <w:t xml:space="preserve">, </w:t>
            </w:r>
            <w:r w:rsidR="00F13C3D">
              <w:t>Administrateur</w:t>
            </w:r>
            <w:r w:rsidR="00767CE1">
              <w:t xml:space="preserve"> est enregistré.</w:t>
            </w:r>
          </w:p>
        </w:tc>
      </w:tr>
      <w:tr w:rsidR="00270EF9" w14:paraId="2D81FEB3" w14:textId="77777777" w:rsidTr="0027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49504F" w14:textId="77777777"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0C9AE64E" w14:textId="5327F90A" w:rsidR="00270EF9" w:rsidRDefault="00917AC4" w:rsidP="005D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</w:t>
            </w:r>
            <w:r w:rsidR="00100879">
              <w:t xml:space="preserve">, </w:t>
            </w:r>
            <w:r w:rsidR="00F13C3D">
              <w:t>Administrateur</w:t>
            </w:r>
            <w:r w:rsidR="00100879">
              <w:t xml:space="preserve"> est authentifié.</w:t>
            </w:r>
          </w:p>
        </w:tc>
      </w:tr>
    </w:tbl>
    <w:p w14:paraId="6F14F3FD" w14:textId="77777777" w:rsidR="005D1826" w:rsidRDefault="005D1826" w:rsidP="005D1826"/>
    <w:p w14:paraId="11E11E62" w14:textId="77777777" w:rsidR="005354B5" w:rsidRPr="005D1826" w:rsidRDefault="00A61B03" w:rsidP="00B42437">
      <w:pPr>
        <w:pStyle w:val="Titre3"/>
      </w:pPr>
      <w:bookmarkStart w:id="9" w:name="_Toc249367578"/>
      <w:r>
        <w:t xml:space="preserve">U.C. </w:t>
      </w:r>
      <w:r w:rsidR="005354B5">
        <w:t>Créer un compte</w:t>
      </w:r>
      <w:bookmarkEnd w:id="9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5354B5" w14:paraId="2A98F05E" w14:textId="77777777" w:rsidTr="00C7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0457579E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25C8FCDA" w14:textId="77777777" w:rsidR="005354B5" w:rsidRDefault="00BF029B" w:rsidP="00C7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29B">
              <w:rPr>
                <w:b w:val="0"/>
              </w:rPr>
              <w:t>UC#</w:t>
            </w:r>
            <w:r>
              <w:rPr>
                <w:b w:val="0"/>
              </w:rPr>
              <w:t>2</w:t>
            </w:r>
          </w:p>
        </w:tc>
      </w:tr>
      <w:tr w:rsidR="005354B5" w14:paraId="18EC005F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A1054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61399C" w14:textId="77777777" w:rsidR="005354B5" w:rsidRDefault="00E77BA7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client créer  un compte utilisateur.</w:t>
            </w:r>
            <w:r w:rsidR="005354B5">
              <w:t xml:space="preserve"> </w:t>
            </w:r>
          </w:p>
        </w:tc>
      </w:tr>
      <w:tr w:rsidR="005354B5" w14:paraId="58AB1AF3" w14:textId="77777777" w:rsidTr="00C765C5">
        <w:tc>
          <w:tcPr>
            <w:tcW w:w="1951" w:type="dxa"/>
          </w:tcPr>
          <w:p w14:paraId="30D7092A" w14:textId="77777777" w:rsidR="005354B5" w:rsidRPr="00270EF9" w:rsidRDefault="005354B5" w:rsidP="00C765C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44876321" w14:textId="283541ED" w:rsidR="00E77BA7" w:rsidRDefault="00E77BA7" w:rsidP="00F161F0">
            <w:pPr>
              <w:ind w:left="317"/>
            </w:pPr>
            <w:r>
              <w:t xml:space="preserve">1. </w:t>
            </w:r>
            <w:r w:rsidR="00917AC4">
              <w:t>Le client</w:t>
            </w:r>
            <w:r>
              <w:t xml:space="preserve"> clique sur le lien « Créer mon compte ».</w:t>
            </w:r>
          </w:p>
          <w:p w14:paraId="18F2BEC9" w14:textId="1864F467" w:rsidR="00E77BA7" w:rsidRDefault="00E77BA7" w:rsidP="00F161F0">
            <w:pPr>
              <w:ind w:left="317"/>
            </w:pPr>
            <w:r>
              <w:t xml:space="preserve">2. </w:t>
            </w:r>
            <w:r w:rsidR="00917AC4">
              <w:t>Le système</w:t>
            </w:r>
            <w:r>
              <w:t xml:space="preserve"> affiche le formulaire de la saisie </w:t>
            </w:r>
            <w:r w:rsidR="00571CE5">
              <w:t xml:space="preserve">contenant les champs : email, mot de passe, confirmer mot passe, civilité, nom, prénom, </w:t>
            </w:r>
            <w:r w:rsidR="009A01F1" w:rsidRPr="009A01F1">
              <w:t>adresse courriel</w:t>
            </w:r>
            <w:r>
              <w:t>.</w:t>
            </w:r>
          </w:p>
          <w:p w14:paraId="338DD7AC" w14:textId="5AEC68B7" w:rsidR="00E77BA7" w:rsidRDefault="00E77BA7" w:rsidP="00F161F0">
            <w:pPr>
              <w:ind w:left="317"/>
            </w:pPr>
            <w:r>
              <w:t xml:space="preserve">3. </w:t>
            </w:r>
            <w:r w:rsidR="00917AC4">
              <w:t>Le client</w:t>
            </w:r>
            <w:r>
              <w:t xml:space="preserve"> </w:t>
            </w:r>
            <w:r w:rsidR="002B5EBC">
              <w:t>re</w:t>
            </w:r>
            <w:r w:rsidR="00D31799">
              <w:t>nseigne les informations demandée</w:t>
            </w:r>
            <w:r w:rsidR="002B5EBC">
              <w:t>s</w:t>
            </w:r>
            <w:r w:rsidR="00D4065D">
              <w:t xml:space="preserve"> dans</w:t>
            </w:r>
            <w:r w:rsidR="00627AC0">
              <w:t xml:space="preserve"> le</w:t>
            </w:r>
            <w:r>
              <w:t xml:space="preserve"> formulaire.</w:t>
            </w:r>
          </w:p>
          <w:p w14:paraId="6397B33B" w14:textId="5BBE7DAA" w:rsidR="009A01F1" w:rsidRDefault="00E77BA7" w:rsidP="00F161F0">
            <w:pPr>
              <w:ind w:left="317"/>
            </w:pPr>
            <w:r>
              <w:t xml:space="preserve">4. </w:t>
            </w:r>
            <w:r w:rsidR="00917AC4">
              <w:t>Le système</w:t>
            </w:r>
            <w:r>
              <w:t xml:space="preserve"> vérifie </w:t>
            </w:r>
            <w:r w:rsidR="00571CE5">
              <w:t>l’existence</w:t>
            </w:r>
            <w:r w:rsidR="009A01F1">
              <w:t xml:space="preserve">, dans la base de données, </w:t>
            </w:r>
            <w:r w:rsidR="00C82B28">
              <w:t>de l’</w:t>
            </w:r>
            <w:r w:rsidR="009A01F1">
              <w:t>email saisi</w:t>
            </w:r>
            <w:r>
              <w:t>.</w:t>
            </w:r>
          </w:p>
          <w:p w14:paraId="4DC3BECA" w14:textId="19D2E1DF" w:rsidR="009A01F1" w:rsidRDefault="009A01F1" w:rsidP="00F161F0">
            <w:pPr>
              <w:ind w:left="317"/>
            </w:pPr>
            <w:r>
              <w:t xml:space="preserve">5. </w:t>
            </w:r>
            <w:r w:rsidR="00917AC4">
              <w:t>Le système</w:t>
            </w:r>
            <w:r>
              <w:t xml:space="preserve"> vérifie la conformité du mot de passe.</w:t>
            </w:r>
          </w:p>
          <w:p w14:paraId="697B3BD9" w14:textId="072B7329" w:rsidR="005354B5" w:rsidRDefault="007B22BF" w:rsidP="00F161F0">
            <w:pPr>
              <w:ind w:left="317"/>
            </w:pPr>
            <w:r>
              <w:t>6</w:t>
            </w:r>
            <w:r w:rsidR="00E77BA7">
              <w:t xml:space="preserve">. </w:t>
            </w:r>
            <w:r w:rsidR="00917AC4">
              <w:t>Le système</w:t>
            </w:r>
            <w:r w:rsidR="00E77BA7">
              <w:t xml:space="preserve"> envoie</w:t>
            </w:r>
            <w:r w:rsidR="009A01F1">
              <w:t xml:space="preserve"> un mail de confirmation au client </w:t>
            </w:r>
            <w:r>
              <w:t xml:space="preserve">et attend le retour de </w:t>
            </w:r>
            <w:r w:rsidR="00D137F3">
              <w:t>la</w:t>
            </w:r>
            <w:r w:rsidR="002C0B42">
              <w:t xml:space="preserve"> </w:t>
            </w:r>
            <w:r>
              <w:t>confirmation</w:t>
            </w:r>
            <w:r w:rsidR="00E77BA7">
              <w:t>.</w:t>
            </w:r>
          </w:p>
          <w:p w14:paraId="37B3E653" w14:textId="77777777" w:rsidR="00013714" w:rsidRDefault="00596B87" w:rsidP="00F161F0">
            <w:pPr>
              <w:ind w:left="317"/>
            </w:pPr>
            <w:r>
              <w:t xml:space="preserve">7. </w:t>
            </w:r>
            <w:r w:rsidRPr="00596B87">
              <w:t xml:space="preserve">Lorsque le </w:t>
            </w:r>
            <w:r>
              <w:t xml:space="preserve">client </w:t>
            </w:r>
            <w:r w:rsidRPr="00596B87">
              <w:t xml:space="preserve">confirme son </w:t>
            </w:r>
            <w:r>
              <w:t>email</w:t>
            </w:r>
            <w:r w:rsidRPr="00596B87">
              <w:t xml:space="preserve">, le système permet au </w:t>
            </w:r>
            <w:r>
              <w:t>client</w:t>
            </w:r>
            <w:r w:rsidR="00013714">
              <w:t xml:space="preserve"> de</w:t>
            </w:r>
          </w:p>
          <w:p w14:paraId="0B97C69D" w14:textId="77777777" w:rsidR="00596B87" w:rsidRDefault="00596B87" w:rsidP="00F161F0">
            <w:pPr>
              <w:ind w:left="317"/>
            </w:pPr>
            <w:r>
              <w:t>s’authentifier</w:t>
            </w:r>
            <w:r w:rsidRPr="00596B87">
              <w:t>.</w:t>
            </w:r>
          </w:p>
        </w:tc>
      </w:tr>
      <w:tr w:rsidR="005354B5" w14:paraId="4B84D0DC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35B2AC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43485" w14:textId="7C378CB5" w:rsidR="005354B5" w:rsidRDefault="005354B5" w:rsidP="00013714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4.1. </w:t>
            </w:r>
            <w:r w:rsidR="00917AC4">
              <w:t>Le système</w:t>
            </w:r>
            <w:r>
              <w:t xml:space="preserve"> affiche </w:t>
            </w:r>
            <w:r w:rsidR="00013714">
              <w:t>le</w:t>
            </w:r>
            <w:r>
              <w:t xml:space="preserve"> message d’erreur </w:t>
            </w:r>
            <w:r w:rsidR="00C82B28">
              <w:t>« L’email saisi existe déjà ».</w:t>
            </w:r>
          </w:p>
          <w:p w14:paraId="7C2FA974" w14:textId="6A3E046C" w:rsidR="005354B5" w:rsidRDefault="005354B5" w:rsidP="00C82B28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4.2. </w:t>
            </w:r>
            <w:r w:rsidR="00917AC4">
              <w:t>Le système</w:t>
            </w:r>
            <w:r>
              <w:t xml:space="preserve"> </w:t>
            </w:r>
            <w:r w:rsidR="00C82B28">
              <w:t>invite le client de s’authentifier</w:t>
            </w:r>
            <w:r>
              <w:t>.</w:t>
            </w:r>
          </w:p>
        </w:tc>
      </w:tr>
      <w:tr w:rsidR="005354B5" w14:paraId="78727DD9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4D5C5E" w14:textId="77777777"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4FDD50D3" w14:textId="4571334D" w:rsidR="005354B5" w:rsidRDefault="00917AC4" w:rsidP="00767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</w:t>
            </w:r>
          </w:p>
        </w:tc>
      </w:tr>
      <w:tr w:rsidR="005354B5" w14:paraId="3E91D945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52EDCF" w14:textId="77777777"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7A0155" w14:textId="779C2546" w:rsidR="005354B5" w:rsidRDefault="00917AC4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</w:t>
            </w:r>
            <w:r w:rsidR="00D3592E">
              <w:t xml:space="preserve"> est opérationnel.</w:t>
            </w:r>
          </w:p>
        </w:tc>
      </w:tr>
      <w:tr w:rsidR="005354B5" w14:paraId="09DC269F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48F92A" w14:textId="77777777"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168BBCF1" w14:textId="3841D3BA" w:rsidR="005354B5" w:rsidRDefault="00917AC4" w:rsidP="00767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</w:t>
            </w:r>
            <w:r w:rsidR="005354B5">
              <w:t xml:space="preserve">, est </w:t>
            </w:r>
            <w:r w:rsidR="00767CE1">
              <w:t>enregistré</w:t>
            </w:r>
            <w:r w:rsidR="005354B5">
              <w:t>.</w:t>
            </w:r>
          </w:p>
        </w:tc>
      </w:tr>
    </w:tbl>
    <w:p w14:paraId="5DC256A9" w14:textId="77777777" w:rsidR="00DD195A" w:rsidRDefault="00A61B03" w:rsidP="00DD195A">
      <w:pPr>
        <w:pStyle w:val="Titre3"/>
      </w:pPr>
      <w:bookmarkStart w:id="10" w:name="_Toc249367579"/>
      <w:r>
        <w:t xml:space="preserve">U.C. </w:t>
      </w:r>
      <w:r w:rsidR="00DD195A">
        <w:t>Passer une commande</w:t>
      </w:r>
      <w:bookmarkEnd w:id="10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DD195A" w14:paraId="598181A5" w14:textId="77777777" w:rsidTr="0089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03837461" w14:textId="77777777" w:rsidR="00DD195A" w:rsidRPr="00270EF9" w:rsidRDefault="00DD195A" w:rsidP="00897203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65145EB0" w14:textId="77777777" w:rsidR="00DD195A" w:rsidRPr="006F1677" w:rsidRDefault="00DD195A" w:rsidP="00897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1677">
              <w:rPr>
                <w:b w:val="0"/>
                <w:bCs w:val="0"/>
              </w:rPr>
              <w:t>UC #</w:t>
            </w:r>
            <w:r w:rsidR="00757ECA">
              <w:rPr>
                <w:b w:val="0"/>
                <w:bCs w:val="0"/>
              </w:rPr>
              <w:t>3</w:t>
            </w:r>
          </w:p>
        </w:tc>
      </w:tr>
      <w:tr w:rsidR="00DD195A" w14:paraId="404A2E23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576C82" w14:textId="77777777" w:rsidR="00DD195A" w:rsidRPr="00270EF9" w:rsidRDefault="00DD195A" w:rsidP="00897203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EAA1B3" w14:textId="77777777" w:rsidR="00DD195A" w:rsidRDefault="00DD195A" w:rsidP="0089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passe une commande</w:t>
            </w:r>
          </w:p>
        </w:tc>
      </w:tr>
      <w:tr w:rsidR="00DD195A" w14:paraId="171BA11F" w14:textId="77777777" w:rsidTr="0089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D8D3F2" w14:textId="77777777" w:rsidR="00DD195A" w:rsidRPr="00270EF9" w:rsidRDefault="00DD195A" w:rsidP="00897203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3147E5F3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consulte le catalogue, </w:t>
            </w:r>
          </w:p>
          <w:p w14:paraId="2E4D58A5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remplit son panier, </w:t>
            </w:r>
          </w:p>
          <w:p w14:paraId="684E82B6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client choisit le mode de livraison</w:t>
            </w:r>
          </w:p>
          <w:p w14:paraId="26F978FA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passe la commande, </w:t>
            </w:r>
          </w:p>
          <w:p w14:paraId="4BA2E822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 xml:space="preserve">Le client paie son achat en donnant son n° de CB et la date de validité. </w:t>
            </w:r>
          </w:p>
          <w:p w14:paraId="43B04DF9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SPL vérifie la solvabilité du compte du client et effectue la transaction</w:t>
            </w:r>
          </w:p>
          <w:p w14:paraId="5DAC1954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système valide la commande</w:t>
            </w:r>
          </w:p>
          <w:p w14:paraId="2E549D7C" w14:textId="77777777" w:rsidR="00DD195A" w:rsidRPr="006F1677" w:rsidRDefault="00DD195A" w:rsidP="00897203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677">
              <w:t>Le système affiche un message d’acceptation de paiement</w:t>
            </w:r>
          </w:p>
          <w:p w14:paraId="7F2A5C15" w14:textId="77777777" w:rsidR="00DD195A" w:rsidRPr="006F1677" w:rsidRDefault="00DD195A" w:rsidP="0089720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Le client </w:t>
            </w:r>
            <w:proofErr w:type="gramStart"/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reçois</w:t>
            </w:r>
            <w:proofErr w:type="gramEnd"/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 un mail de confirmation de commande</w:t>
            </w:r>
          </w:p>
        </w:tc>
      </w:tr>
      <w:tr w:rsidR="00DD195A" w14:paraId="6CDE8B7A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00CFBF" w14:textId="77777777" w:rsidR="00DD195A" w:rsidRPr="00270EF9" w:rsidRDefault="00DD195A" w:rsidP="00897203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2E8FAE" w14:textId="77777777" w:rsidR="00DD195A" w:rsidRPr="006F1677" w:rsidRDefault="00DD195A" w:rsidP="00897203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Le compte du client n’est pas solvable</w:t>
            </w:r>
          </w:p>
          <w:p w14:paraId="114AD005" w14:textId="77777777" w:rsidR="00DD195A" w:rsidRPr="006F1677" w:rsidRDefault="00DD195A" w:rsidP="00897203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Le système rejette la commande</w:t>
            </w:r>
          </w:p>
          <w:p w14:paraId="7E1B0011" w14:textId="77777777" w:rsidR="00DD195A" w:rsidRPr="006F1677" w:rsidRDefault="00DD195A" w:rsidP="00897203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677">
              <w:t>Le système affiche un message de rejet de commande dû à la non solvabilité du compte du client</w:t>
            </w:r>
          </w:p>
        </w:tc>
      </w:tr>
      <w:tr w:rsidR="00DD195A" w14:paraId="6410A624" w14:textId="77777777" w:rsidTr="0089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99B88A" w14:textId="77777777" w:rsidR="00DD195A" w:rsidRPr="00270EF9" w:rsidRDefault="00DD195A" w:rsidP="00897203"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</w:tcPr>
          <w:p w14:paraId="14494B4B" w14:textId="77777777" w:rsidR="00DD195A" w:rsidRPr="006F1677" w:rsidRDefault="00DD195A" w:rsidP="0089720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SPL n’effectue pas la transaction à cause d’une erreur de connexion</w:t>
            </w:r>
          </w:p>
          <w:p w14:paraId="5ADA48D2" w14:textId="77777777" w:rsidR="00DD195A" w:rsidRPr="006F1677" w:rsidRDefault="00DD195A" w:rsidP="0089720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Le système rejette la commande </w:t>
            </w:r>
          </w:p>
          <w:p w14:paraId="0328928F" w14:textId="77777777" w:rsidR="00DD195A" w:rsidRPr="006F1677" w:rsidRDefault="00DD195A" w:rsidP="0089720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archive la commande</w:t>
            </w:r>
          </w:p>
          <w:p w14:paraId="468B2B80" w14:textId="77777777" w:rsidR="00DD195A" w:rsidRPr="006F1677" w:rsidRDefault="00DD195A" w:rsidP="0089720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affiche un message d’erreur et demande au client de réessayer ultérieurement</w:t>
            </w:r>
          </w:p>
        </w:tc>
      </w:tr>
      <w:tr w:rsidR="00DD195A" w14:paraId="579D717D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C29F59" w14:textId="77777777" w:rsidR="00DD195A" w:rsidRPr="00270EF9" w:rsidRDefault="00DD195A" w:rsidP="00897203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5E68053A" w14:textId="328933B6" w:rsidR="00DD195A" w:rsidRDefault="00917AC4" w:rsidP="0089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</w:t>
            </w:r>
            <w:r w:rsidR="00DD195A" w:rsidRPr="006F1677">
              <w:t>, SPL</w:t>
            </w:r>
          </w:p>
        </w:tc>
      </w:tr>
      <w:tr w:rsidR="00DD195A" w14:paraId="5EF3498C" w14:textId="77777777" w:rsidTr="0089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17A612" w14:textId="77777777" w:rsidR="00DD195A" w:rsidRPr="00270EF9" w:rsidRDefault="00DD195A" w:rsidP="00897203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7C4ADC53" w14:textId="77777777" w:rsidR="00DD195A" w:rsidRPr="006F1677" w:rsidRDefault="00DD195A" w:rsidP="0089720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client s’est correctement authentifié et a ajouté au moins un article à son panier</w:t>
            </w:r>
          </w:p>
        </w:tc>
      </w:tr>
      <w:tr w:rsidR="00DD195A" w14:paraId="78437E7B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596131" w14:textId="77777777" w:rsidR="00DD195A" w:rsidRPr="00270EF9" w:rsidRDefault="00DD195A" w:rsidP="00897203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1DF26CC5" w14:textId="77777777" w:rsidR="00DD195A" w:rsidRDefault="00DD195A" w:rsidP="0089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58285F" w14:textId="77777777" w:rsidR="00DD195A" w:rsidRDefault="00DD195A" w:rsidP="00DD195A"/>
    <w:p w14:paraId="6111AFBB" w14:textId="77777777" w:rsidR="00DD195A" w:rsidRDefault="00DD195A" w:rsidP="00DD195A"/>
    <w:p w14:paraId="7E8F965C" w14:textId="77777777" w:rsidR="00DD195A" w:rsidRDefault="00A61B03" w:rsidP="00B42437">
      <w:pPr>
        <w:pStyle w:val="Titre3"/>
      </w:pPr>
      <w:bookmarkStart w:id="11" w:name="_Toc249367580"/>
      <w:r>
        <w:t xml:space="preserve">U.C. </w:t>
      </w:r>
      <w:r w:rsidR="002916AD">
        <w:t>Ajouter au panier</w:t>
      </w:r>
      <w:bookmarkEnd w:id="11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947EE4" w14:paraId="6072D9A7" w14:textId="77777777" w:rsidTr="0089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65884A2B" w14:textId="77777777" w:rsidR="00947EE4" w:rsidRPr="00270EF9" w:rsidRDefault="00947EE4" w:rsidP="00897203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3892527A" w14:textId="77777777" w:rsidR="00947EE4" w:rsidRDefault="00947EE4" w:rsidP="00897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29B">
              <w:rPr>
                <w:b w:val="0"/>
              </w:rPr>
              <w:t>UC#</w:t>
            </w:r>
            <w:r w:rsidR="00757ECA">
              <w:rPr>
                <w:b w:val="0"/>
              </w:rPr>
              <w:t>4</w:t>
            </w:r>
          </w:p>
        </w:tc>
      </w:tr>
      <w:tr w:rsidR="00947EE4" w14:paraId="64157E51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14B283" w14:textId="77777777" w:rsidR="00947EE4" w:rsidRPr="00270EF9" w:rsidRDefault="00947EE4" w:rsidP="00897203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111313" w14:textId="77777777" w:rsidR="00947EE4" w:rsidRDefault="00C602D2" w:rsidP="00C6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ajoute un livre qu’il veut passer en commande</w:t>
            </w:r>
          </w:p>
        </w:tc>
      </w:tr>
      <w:tr w:rsidR="00947EE4" w14:paraId="5378AA54" w14:textId="77777777" w:rsidTr="00897203">
        <w:tc>
          <w:tcPr>
            <w:tcW w:w="1951" w:type="dxa"/>
          </w:tcPr>
          <w:p w14:paraId="279BCF08" w14:textId="77777777" w:rsidR="00947EE4" w:rsidRPr="00270EF9" w:rsidRDefault="00947EE4" w:rsidP="008972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1F623C13" w14:textId="6FA85A3D" w:rsidR="00947EE4" w:rsidRPr="00C602D2" w:rsidRDefault="00917AC4" w:rsidP="00C602D2">
            <w:pPr>
              <w:pStyle w:val="Paragraphedeliste"/>
              <w:numPr>
                <w:ilvl w:val="0"/>
                <w:numId w:val="26"/>
              </w:numPr>
            </w:pPr>
            <w:r>
              <w:t>Le client</w:t>
            </w:r>
            <w:r w:rsidR="00947EE4" w:rsidRPr="00C602D2">
              <w:t xml:space="preserve"> visualise la page d’accueil du site.</w:t>
            </w:r>
          </w:p>
          <w:p w14:paraId="16A77A66" w14:textId="3873ADA3" w:rsidR="00947EE4" w:rsidRDefault="00917AC4" w:rsidP="00C602D2">
            <w:pPr>
              <w:pStyle w:val="Paragraphedeliste"/>
              <w:numPr>
                <w:ilvl w:val="0"/>
                <w:numId w:val="26"/>
              </w:numPr>
            </w:pPr>
            <w:r>
              <w:t>Le système</w:t>
            </w:r>
            <w:r w:rsidR="00947EE4" w:rsidRPr="00C602D2">
              <w:t xml:space="preserve"> propose un ensemble de produit</w:t>
            </w:r>
            <w:r w:rsidR="00C602D2" w:rsidRPr="00C602D2">
              <w:t>s (best-sellers)</w:t>
            </w:r>
          </w:p>
          <w:p w14:paraId="320F5833" w14:textId="77777777" w:rsidR="00C602D2" w:rsidRDefault="00C602D2" w:rsidP="00C602D2">
            <w:pPr>
              <w:pStyle w:val="Paragraphedeliste"/>
              <w:numPr>
                <w:ilvl w:val="0"/>
                <w:numId w:val="26"/>
              </w:numPr>
            </w:pPr>
            <w:r>
              <w:t xml:space="preserve">Le client </w:t>
            </w:r>
            <w:r w:rsidR="00F911AC">
              <w:t>sélectionne</w:t>
            </w:r>
            <w:r>
              <w:t xml:space="preserve"> un livre et navigue sur sa fiche de description</w:t>
            </w:r>
          </w:p>
          <w:p w14:paraId="11B75866" w14:textId="77777777" w:rsidR="00C602D2" w:rsidRDefault="00C602D2" w:rsidP="00C602D2">
            <w:pPr>
              <w:pStyle w:val="Paragraphedeliste"/>
              <w:numPr>
                <w:ilvl w:val="0"/>
                <w:numId w:val="26"/>
              </w:numPr>
            </w:pPr>
            <w:r>
              <w:t>Le client ajoute le live</w:t>
            </w:r>
            <w:r w:rsidR="00734990">
              <w:t xml:space="preserve"> à son</w:t>
            </w:r>
            <w:r>
              <w:t xml:space="preserve"> panier</w:t>
            </w:r>
            <w:r w:rsidR="00583CFD">
              <w:t xml:space="preserve"> et choisit la quantité d’articles à ajouter</w:t>
            </w:r>
          </w:p>
          <w:p w14:paraId="41C6F98D" w14:textId="77777777" w:rsidR="00F911AC" w:rsidRPr="00C602D2" w:rsidRDefault="00F911AC" w:rsidP="00C602D2">
            <w:pPr>
              <w:pStyle w:val="Paragraphedeliste"/>
              <w:numPr>
                <w:ilvl w:val="0"/>
                <w:numId w:val="26"/>
              </w:numPr>
            </w:pPr>
            <w:r>
              <w:t>Le système affiche un mess</w:t>
            </w:r>
            <w:r w:rsidR="005E073B">
              <w:t>a</w:t>
            </w:r>
            <w:r>
              <w:t>ge de confirmation de l’ajout</w:t>
            </w:r>
            <w:r w:rsidR="00283CED">
              <w:t xml:space="preserve"> du livre au panier</w:t>
            </w:r>
          </w:p>
          <w:p w14:paraId="09606E6B" w14:textId="77777777" w:rsidR="00C602D2" w:rsidRDefault="00C602D2" w:rsidP="00897203">
            <w:pPr>
              <w:ind w:left="317"/>
            </w:pPr>
          </w:p>
        </w:tc>
      </w:tr>
      <w:tr w:rsidR="00947EE4" w14:paraId="0D53B9A5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2B3FD7" w14:textId="77777777" w:rsidR="00947EE4" w:rsidRPr="00270EF9" w:rsidRDefault="00947EE4" w:rsidP="00897203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313D0774" w14:textId="5469BEC6" w:rsidR="00947EE4" w:rsidRDefault="00917AC4" w:rsidP="0089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</w:t>
            </w:r>
          </w:p>
        </w:tc>
      </w:tr>
      <w:tr w:rsidR="00947EE4" w14:paraId="0615726A" w14:textId="77777777" w:rsidTr="0089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05B3E0" w14:textId="77777777" w:rsidR="00947EE4" w:rsidRPr="00270EF9" w:rsidRDefault="00947EE4" w:rsidP="00897203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55D27669" w14:textId="4C67ADFE" w:rsidR="00947EE4" w:rsidRDefault="00917AC4" w:rsidP="0089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</w:t>
            </w:r>
            <w:r w:rsidR="00947EE4">
              <w:t xml:space="preserve"> est opérationnel.</w:t>
            </w:r>
          </w:p>
        </w:tc>
      </w:tr>
      <w:tr w:rsidR="00947EE4" w14:paraId="5AA6CB43" w14:textId="77777777" w:rsidTr="0089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D2FEEE" w14:textId="77777777" w:rsidR="00947EE4" w:rsidRPr="00270EF9" w:rsidRDefault="00947EE4" w:rsidP="00897203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5C8AFA07" w14:textId="77777777" w:rsidR="00947EE4" w:rsidRDefault="00947EE4" w:rsidP="0089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D0B8AF" w14:textId="77777777" w:rsidR="00947EE4" w:rsidRPr="00947EE4" w:rsidRDefault="00947EE4" w:rsidP="00947EE4"/>
    <w:p w14:paraId="2149E845" w14:textId="77777777" w:rsidR="0098322E" w:rsidRDefault="00A61B03" w:rsidP="00B42437">
      <w:pPr>
        <w:pStyle w:val="Titre3"/>
      </w:pPr>
      <w:bookmarkStart w:id="12" w:name="_Toc249367581"/>
      <w:r>
        <w:t>U.C. Supprimer livre du panier</w:t>
      </w:r>
      <w:bookmarkEnd w:id="12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4D2D15" w14:paraId="32627C28" w14:textId="77777777" w:rsidTr="00C7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2B60589D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2A3445B2" w14:textId="77777777" w:rsidR="004D2D15" w:rsidRDefault="00BF029B" w:rsidP="00C7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29B">
              <w:rPr>
                <w:b w:val="0"/>
              </w:rPr>
              <w:t>UC#</w:t>
            </w:r>
            <w:r w:rsidR="00A61B03">
              <w:rPr>
                <w:b w:val="0"/>
              </w:rPr>
              <w:t>5</w:t>
            </w:r>
          </w:p>
        </w:tc>
      </w:tr>
      <w:tr w:rsidR="004D2D15" w14:paraId="0FFB9F1D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41D0BE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F1C412" w14:textId="77777777" w:rsidR="004D2D15" w:rsidRDefault="00BC76F2" w:rsidP="00B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client supprime un livre de son panier</w:t>
            </w:r>
          </w:p>
        </w:tc>
      </w:tr>
      <w:tr w:rsidR="004D2D15" w14:paraId="6F480D4F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13D455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6AC5A595" w14:textId="77777777" w:rsidR="004D2D15" w:rsidRDefault="004D2D15" w:rsidP="004D2D15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3E1D8E">
              <w:t>Le c</w:t>
            </w:r>
            <w:r w:rsidR="00F13C3D">
              <w:t>lient</w:t>
            </w:r>
            <w:r>
              <w:t xml:space="preserve"> </w:t>
            </w:r>
            <w:r w:rsidR="00BC76F2">
              <w:t>va sur son panier</w:t>
            </w:r>
            <w:r>
              <w:t>.</w:t>
            </w:r>
          </w:p>
          <w:p w14:paraId="3B6E23C4" w14:textId="77777777" w:rsidR="00BC76F2" w:rsidRDefault="004D2D15" w:rsidP="00BC76F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E1D8E">
              <w:t>Le c</w:t>
            </w:r>
            <w:r w:rsidR="00BC76F2">
              <w:t>lient sélectionne le livre à supprimer</w:t>
            </w:r>
          </w:p>
          <w:p w14:paraId="0B5ED991" w14:textId="77777777" w:rsidR="00BC76F2" w:rsidRDefault="00BC76F2" w:rsidP="00BC76F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3E1D8E">
              <w:t>Le c</w:t>
            </w:r>
            <w:r>
              <w:t>lient supprime le livre sélectionné</w:t>
            </w:r>
          </w:p>
          <w:p w14:paraId="50CD4E77" w14:textId="77777777" w:rsidR="004D2D15" w:rsidRDefault="003E1D8E" w:rsidP="00BC76F2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4D2D15">
              <w:t xml:space="preserve">  </w:t>
            </w:r>
            <w:r>
              <w:t>Le système affiche un message de confirmation de la suppression du livre du panier du client</w:t>
            </w:r>
          </w:p>
        </w:tc>
      </w:tr>
      <w:tr w:rsidR="004D2D15" w14:paraId="372BDB42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3386FC" w14:textId="77777777"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65CE51FA" w14:textId="65086654" w:rsidR="004D2D15" w:rsidRDefault="00917AC4" w:rsidP="00C7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</w:t>
            </w:r>
          </w:p>
        </w:tc>
      </w:tr>
      <w:tr w:rsidR="004D2D15" w14:paraId="6B3EB7FE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873AFC" w14:textId="77777777"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14:paraId="66EE9E60" w14:textId="77777777" w:rsidR="004D2D15" w:rsidRDefault="00CD779B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panier contient au moins un livre</w:t>
            </w:r>
            <w:r w:rsidR="004D2D15">
              <w:t>.</w:t>
            </w:r>
          </w:p>
        </w:tc>
      </w:tr>
      <w:tr w:rsidR="004D2D15" w14:paraId="37091A81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25736C" w14:textId="77777777"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17C9E2A9" w14:textId="77777777" w:rsidR="004D2D15" w:rsidRDefault="004D2D15" w:rsidP="00CD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A87AC" w14:textId="77777777" w:rsidR="004D2D15" w:rsidRDefault="004D2D15" w:rsidP="004D2D15"/>
    <w:p w14:paraId="0D43D643" w14:textId="77777777" w:rsidR="00486052" w:rsidRPr="004D2D15" w:rsidRDefault="00486052" w:rsidP="00B42437">
      <w:pPr>
        <w:pStyle w:val="Titre3"/>
      </w:pPr>
      <w:bookmarkStart w:id="13" w:name="_Toc249367582"/>
      <w:r>
        <w:t xml:space="preserve">U.C. </w:t>
      </w:r>
      <w:r w:rsidR="00730391">
        <w:t>Modifier une ligne de panier</w:t>
      </w:r>
      <w:bookmarkEnd w:id="13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486052" w14:paraId="7190F08E" w14:textId="77777777" w:rsidTr="00C7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7E7F76B8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14:paraId="7AFA5B63" w14:textId="77777777" w:rsidR="00486052" w:rsidRPr="00730391" w:rsidRDefault="00730391" w:rsidP="00C7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UC#6</w:t>
            </w:r>
          </w:p>
        </w:tc>
      </w:tr>
      <w:tr w:rsidR="00486052" w14:paraId="0B153606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6960B5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AFF9F6" w14:textId="77777777" w:rsidR="00486052" w:rsidRDefault="00486052" w:rsidP="00730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client </w:t>
            </w:r>
            <w:r w:rsidR="00730391">
              <w:t>modifie la quantité des livres ajoutés au panier</w:t>
            </w:r>
          </w:p>
        </w:tc>
      </w:tr>
      <w:tr w:rsidR="00486052" w14:paraId="4BD6A5AE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C64DFC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14:paraId="1DAA932B" w14:textId="77777777" w:rsidR="00730391" w:rsidRDefault="0004196C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30391">
              <w:t>. Le client va sur son panier.</w:t>
            </w:r>
          </w:p>
          <w:p w14:paraId="33DC8B33" w14:textId="77777777" w:rsidR="00730391" w:rsidRDefault="00730391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Le client sélectionne le livre dont il souhaite changer la quantité</w:t>
            </w:r>
          </w:p>
          <w:p w14:paraId="2ED4EE4F" w14:textId="77777777" w:rsidR="00730391" w:rsidRDefault="00730391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Le client modifie la quantité du livre sélectionné</w:t>
            </w:r>
          </w:p>
          <w:p w14:paraId="39C70AD1" w14:textId="77777777" w:rsidR="00730391" w:rsidRDefault="00730391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Le client valide la modification de la quantité</w:t>
            </w:r>
          </w:p>
          <w:p w14:paraId="23F6BDA8" w14:textId="77777777" w:rsidR="00486052" w:rsidRDefault="003013AE" w:rsidP="00730391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30391">
              <w:t>.  Le système met à jour les articles dans le panier du client</w:t>
            </w:r>
          </w:p>
        </w:tc>
      </w:tr>
      <w:tr w:rsidR="00486052" w14:paraId="394A3293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9EE147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3504D5" w14:textId="77777777" w:rsidR="00486052" w:rsidRDefault="003013AE" w:rsidP="0030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4.1 Le système affiche un message d’</w:t>
            </w:r>
            <w:r w:rsidR="00111876">
              <w:t>erreur concernant la nouvelle quantité</w:t>
            </w:r>
            <w:r>
              <w:t xml:space="preserve"> dépassant l’existant dans le stock </w:t>
            </w:r>
          </w:p>
          <w:p w14:paraId="33074761" w14:textId="77777777" w:rsidR="003013AE" w:rsidRPr="003013AE" w:rsidRDefault="003013AE" w:rsidP="0030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4.2 Le système ne valide pas la modification de la quantité dans le panier</w:t>
            </w:r>
          </w:p>
        </w:tc>
      </w:tr>
      <w:tr w:rsidR="00486052" w14:paraId="18FE8E3C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82FF2D" w14:textId="77777777"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14:paraId="32845005" w14:textId="5F564742" w:rsidR="00486052" w:rsidRDefault="00917AC4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</w:t>
            </w:r>
          </w:p>
        </w:tc>
      </w:tr>
      <w:tr w:rsidR="00486052" w14:paraId="460F21BE" w14:textId="77777777" w:rsidTr="00C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A35309" w14:textId="77777777"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B565CD" w14:textId="77777777" w:rsidR="00486052" w:rsidRDefault="00111876" w:rsidP="0048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panier contient au moins un livre</w:t>
            </w:r>
          </w:p>
        </w:tc>
      </w:tr>
      <w:tr w:rsidR="00486052" w14:paraId="1673B153" w14:textId="77777777" w:rsidTr="00C7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8E5FAC" w14:textId="77777777"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14:paraId="69F927AB" w14:textId="77777777" w:rsidR="00486052" w:rsidRDefault="00486052" w:rsidP="00C7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668DB3" w14:textId="77777777" w:rsidR="00486052" w:rsidRDefault="00486052" w:rsidP="004D2D15"/>
    <w:p w14:paraId="4C56EFFB" w14:textId="77777777" w:rsidR="00AB3A5E" w:rsidRDefault="00D256E8" w:rsidP="00D256E8">
      <w:pPr>
        <w:pStyle w:val="Titre2"/>
      </w:pPr>
      <w:bookmarkStart w:id="14" w:name="_Toc249367583"/>
      <w:r>
        <w:t>Diagramme de classe</w:t>
      </w:r>
      <w:bookmarkEnd w:id="14"/>
    </w:p>
    <w:p w14:paraId="3E415603" w14:textId="47B2C458" w:rsidR="00D256E8" w:rsidRPr="00D256E8" w:rsidRDefault="00064B5B" w:rsidP="00D256E8">
      <w:r>
        <w:rPr>
          <w:noProof/>
        </w:rPr>
        <w:lastRenderedPageBreak/>
        <w:drawing>
          <wp:inline distT="0" distB="0" distL="0" distR="0" wp14:anchorId="159E3093" wp14:editId="72587CA5">
            <wp:extent cx="6640195" cy="4920615"/>
            <wp:effectExtent l="0" t="0" r="0" b="0"/>
            <wp:docPr id="3" name="Image 3" descr="Macintosh HD:Users:carl:Downloads:diagrammeDe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l:Downloads:diagrammeDeClass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9F02" w14:textId="2F52538A" w:rsidR="00CD37D0" w:rsidRDefault="00F1208A" w:rsidP="00E24784">
      <w:pPr>
        <w:pStyle w:val="Titre2"/>
      </w:pPr>
      <w:bookmarkStart w:id="15" w:name="_Toc249367584"/>
      <w:r>
        <w:t>Evolutions future</w:t>
      </w:r>
      <w:r w:rsidR="008C7B0D">
        <w:t>s</w:t>
      </w:r>
      <w:bookmarkEnd w:id="15"/>
    </w:p>
    <w:p w14:paraId="045BA311" w14:textId="77777777" w:rsidR="00E24784" w:rsidRPr="00E24784" w:rsidRDefault="00E24784" w:rsidP="00E24784"/>
    <w:p w14:paraId="1A1068EC" w14:textId="52C227C5" w:rsidR="00CD37D0" w:rsidRDefault="00CD37D0" w:rsidP="00D90DD8">
      <w:pPr>
        <w:pStyle w:val="Paragraphedeliste"/>
        <w:numPr>
          <w:ilvl w:val="0"/>
          <w:numId w:val="31"/>
        </w:numPr>
      </w:pPr>
      <w:r>
        <w:t>Ajout des cas d’utilisation de l’acteur Administrateur</w:t>
      </w:r>
    </w:p>
    <w:p w14:paraId="2F3A4818" w14:textId="08F49424" w:rsidR="00D90DD8" w:rsidRDefault="00154A58" w:rsidP="00D90DD8">
      <w:pPr>
        <w:pStyle w:val="Paragraphedeliste"/>
        <w:numPr>
          <w:ilvl w:val="0"/>
          <w:numId w:val="31"/>
        </w:numPr>
      </w:pPr>
      <w:r>
        <w:t xml:space="preserve">Traduction de la </w:t>
      </w:r>
      <w:r w:rsidR="00816010">
        <w:t>modélisation</w:t>
      </w:r>
      <w:r w:rsidR="00A8075F">
        <w:t xml:space="preserve"> UML en code </w:t>
      </w:r>
      <w:r w:rsidR="00816010">
        <w:t>opérationnel</w:t>
      </w:r>
      <w:r>
        <w:t xml:space="preserve"> </w:t>
      </w:r>
      <w:proofErr w:type="spellStart"/>
      <w:r>
        <w:t>JavaEE</w:t>
      </w:r>
      <w:proofErr w:type="spellEnd"/>
    </w:p>
    <w:p w14:paraId="6E27C721" w14:textId="6ACB9F3D" w:rsidR="00154A58" w:rsidRPr="00D90DD8" w:rsidRDefault="00154A58" w:rsidP="00D90DD8">
      <w:pPr>
        <w:pStyle w:val="Paragraphedeliste"/>
        <w:numPr>
          <w:ilvl w:val="0"/>
          <w:numId w:val="31"/>
        </w:numPr>
      </w:pPr>
      <w:r>
        <w:t xml:space="preserve">Elaboration de tests unitaire en </w:t>
      </w:r>
      <w:proofErr w:type="spellStart"/>
      <w:r>
        <w:t>JUnit</w:t>
      </w:r>
      <w:proofErr w:type="spellEnd"/>
      <w:r>
        <w:t xml:space="preserve"> </w:t>
      </w:r>
    </w:p>
    <w:p w14:paraId="69EC7E3C" w14:textId="77777777" w:rsidR="00C908E1" w:rsidRDefault="00C908E1" w:rsidP="004D2D15"/>
    <w:p w14:paraId="30B3A282" w14:textId="77777777" w:rsidR="00C908E1" w:rsidRPr="00C908E1" w:rsidRDefault="00C908E1" w:rsidP="00C908E1"/>
    <w:sectPr w:rsidR="00C908E1" w:rsidRPr="00C908E1" w:rsidSect="007D3E4F">
      <w:headerReference w:type="default" r:id="rId14"/>
      <w:footerReference w:type="default" r:id="rId15"/>
      <w:pgSz w:w="11907" w:h="16839"/>
      <w:pgMar w:top="720" w:right="720" w:bottom="720" w:left="720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5A7C8DD" w14:textId="77777777" w:rsidR="00B31E5E" w:rsidRDefault="00B31E5E">
      <w:pPr>
        <w:spacing w:after="0" w:line="240" w:lineRule="auto"/>
      </w:pPr>
      <w:r>
        <w:separator/>
      </w:r>
    </w:p>
  </w:endnote>
  <w:endnote w:type="continuationSeparator" w:id="0">
    <w:p w14:paraId="6283451E" w14:textId="77777777" w:rsidR="00B31E5E" w:rsidRDefault="00B3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60C15D" w14:textId="77777777" w:rsidR="00B31E5E" w:rsidRDefault="00B31E5E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9075CF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</w:r>
    <w:r>
      <w:rPr>
        <w:noProof/>
      </w:rPr>
      <w:pict w14:anchorId="4428C17E">
        <v:oval id="Ellipse 12" o:spid="_x0000_s4099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02052C4" w14:textId="77777777" w:rsidR="00B31E5E" w:rsidRDefault="00B31E5E">
      <w:pPr>
        <w:spacing w:after="0" w:line="240" w:lineRule="auto"/>
      </w:pPr>
      <w:r>
        <w:separator/>
      </w:r>
    </w:p>
  </w:footnote>
  <w:footnote w:type="continuationSeparator" w:id="0">
    <w:p w14:paraId="6CC94816" w14:textId="77777777" w:rsidR="00B31E5E" w:rsidRDefault="00B3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AFADF9" w14:textId="77777777" w:rsidR="00B31E5E" w:rsidRDefault="00B31E5E">
    <w:pPr>
      <w:pStyle w:val="En-tte"/>
    </w:pPr>
    <w:r>
      <w:ptab w:relativeTo="margin" w:alignment="right" w:leader="none"/>
    </w:r>
    <w:r>
      <w:rPr>
        <w:noProof/>
      </w:rPr>
      <w:pict w14:anchorId="64137299">
        <v:shapetype id="_x0000_t32" coordsize="21600,21600" o:spt="32" o:oned="t" path="m0,0l21600,21600e" filled="f">
          <v:path arrowok="t" fillok="f" o:connecttype="none"/>
          <o:lock v:ext="edit" shapetype="t"/>
        </v:shapetype>
        <v:shape id="Forme automatique 9" o:spid="_x0000_s4098" type="#_x0000_t32" style="position:absolute;margin-left:0;margin-top:0;width:0;height:855.8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F01774"/>
    <w:multiLevelType w:val="hybridMultilevel"/>
    <w:tmpl w:val="07E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4E85"/>
    <w:multiLevelType w:val="hybridMultilevel"/>
    <w:tmpl w:val="071E5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>
    <w:nsid w:val="0CB107F1"/>
    <w:multiLevelType w:val="hybridMultilevel"/>
    <w:tmpl w:val="3250A368"/>
    <w:lvl w:ilvl="0" w:tplc="32E024A4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43B6B"/>
    <w:multiLevelType w:val="hybridMultilevel"/>
    <w:tmpl w:val="53C06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C190F"/>
    <w:multiLevelType w:val="hybridMultilevel"/>
    <w:tmpl w:val="EC588412"/>
    <w:lvl w:ilvl="0" w:tplc="DC8C6B1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>
    <w:nsid w:val="1F570002"/>
    <w:multiLevelType w:val="hybridMultilevel"/>
    <w:tmpl w:val="2B7479E2"/>
    <w:lvl w:ilvl="0" w:tplc="AB2AE086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12EE2"/>
    <w:multiLevelType w:val="hybridMultilevel"/>
    <w:tmpl w:val="BA8C2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E349A"/>
    <w:multiLevelType w:val="hybridMultilevel"/>
    <w:tmpl w:val="5008C1F4"/>
    <w:lvl w:ilvl="0" w:tplc="501E0C78">
      <w:start w:val="1"/>
      <w:numFmt w:val="decimal"/>
      <w:lvlText w:val="%1.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7E30"/>
    <w:multiLevelType w:val="hybridMultilevel"/>
    <w:tmpl w:val="A1FA6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E0396"/>
    <w:multiLevelType w:val="multilevel"/>
    <w:tmpl w:val="51E64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B296377"/>
    <w:multiLevelType w:val="hybridMultilevel"/>
    <w:tmpl w:val="D1787640"/>
    <w:lvl w:ilvl="0" w:tplc="8EF01228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7182"/>
    <w:multiLevelType w:val="multilevel"/>
    <w:tmpl w:val="D58E4F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0F819D6"/>
    <w:multiLevelType w:val="hybridMultilevel"/>
    <w:tmpl w:val="B1A0E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C4BBF"/>
    <w:multiLevelType w:val="multilevel"/>
    <w:tmpl w:val="05920F7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E775FA7"/>
    <w:multiLevelType w:val="hybridMultilevel"/>
    <w:tmpl w:val="A6AEE73C"/>
    <w:lvl w:ilvl="0" w:tplc="7660B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33B02"/>
    <w:multiLevelType w:val="hybridMultilevel"/>
    <w:tmpl w:val="073A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17BE0"/>
    <w:multiLevelType w:val="hybridMultilevel"/>
    <w:tmpl w:val="978A0632"/>
    <w:lvl w:ilvl="0" w:tplc="46405788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33D71"/>
    <w:multiLevelType w:val="multilevel"/>
    <w:tmpl w:val="31E8DE6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0">
    <w:nsid w:val="57534954"/>
    <w:multiLevelType w:val="hybridMultilevel"/>
    <w:tmpl w:val="DC8459D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1F7C72"/>
    <w:multiLevelType w:val="hybridMultilevel"/>
    <w:tmpl w:val="8EB40AF2"/>
    <w:lvl w:ilvl="0" w:tplc="CEE4C030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751F77"/>
    <w:multiLevelType w:val="multilevel"/>
    <w:tmpl w:val="DA52322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3">
    <w:nsid w:val="6AC7298A"/>
    <w:multiLevelType w:val="hybridMultilevel"/>
    <w:tmpl w:val="9274D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175F6"/>
    <w:multiLevelType w:val="hybridMultilevel"/>
    <w:tmpl w:val="5F56DF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14843"/>
    <w:multiLevelType w:val="hybridMultilevel"/>
    <w:tmpl w:val="F89AF02C"/>
    <w:lvl w:ilvl="0" w:tplc="037ABF56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2"/>
  </w:num>
  <w:num w:numId="6">
    <w:abstractNumId w:val="6"/>
  </w:num>
  <w:num w:numId="7">
    <w:abstractNumId w:val="15"/>
  </w:num>
  <w:num w:numId="8">
    <w:abstractNumId w:val="25"/>
  </w:num>
  <w:num w:numId="9">
    <w:abstractNumId w:val="3"/>
  </w:num>
  <w:num w:numId="10">
    <w:abstractNumId w:val="21"/>
  </w:num>
  <w:num w:numId="11">
    <w:abstractNumId w:val="15"/>
    <w:lvlOverride w:ilvl="0">
      <w:startOverride w:val="2"/>
    </w:lvlOverride>
    <w:lvlOverride w:ilvl="1">
      <w:startOverride w:val="1"/>
    </w:lvlOverride>
  </w:num>
  <w:num w:numId="12">
    <w:abstractNumId w:val="16"/>
  </w:num>
  <w:num w:numId="13">
    <w:abstractNumId w:val="13"/>
  </w:num>
  <w:num w:numId="14">
    <w:abstractNumId w:val="9"/>
  </w:num>
  <w:num w:numId="15">
    <w:abstractNumId w:val="12"/>
  </w:num>
  <w:num w:numId="1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8"/>
  </w:num>
  <w:num w:numId="19">
    <w:abstractNumId w:val="17"/>
  </w:num>
  <w:num w:numId="20">
    <w:abstractNumId w:val="5"/>
  </w:num>
  <w:num w:numId="21">
    <w:abstractNumId w:val="10"/>
  </w:num>
  <w:num w:numId="22">
    <w:abstractNumId w:val="4"/>
  </w:num>
  <w:num w:numId="23">
    <w:abstractNumId w:val="1"/>
  </w:num>
  <w:num w:numId="24">
    <w:abstractNumId w:val="11"/>
  </w:num>
  <w:num w:numId="25">
    <w:abstractNumId w:val="8"/>
  </w:num>
  <w:num w:numId="26">
    <w:abstractNumId w:val="24"/>
  </w:num>
  <w:num w:numId="27">
    <w:abstractNumId w:val="20"/>
  </w:num>
  <w:num w:numId="28">
    <w:abstractNumId w:val="0"/>
  </w:num>
  <w:num w:numId="29">
    <w:abstractNumId w:val="23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102"/>
    <o:shapelayout v:ext="edit">
      <o:idmap v:ext="edit" data="4"/>
      <o:rules v:ext="edit">
        <o:r id="V:Rule2" type="connector" idref="#Forme automatique 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8A0"/>
    <w:rsid w:val="00011FE0"/>
    <w:rsid w:val="00012435"/>
    <w:rsid w:val="00013714"/>
    <w:rsid w:val="00026BD6"/>
    <w:rsid w:val="0003322F"/>
    <w:rsid w:val="0004196C"/>
    <w:rsid w:val="00041FCC"/>
    <w:rsid w:val="00042481"/>
    <w:rsid w:val="00042695"/>
    <w:rsid w:val="00046818"/>
    <w:rsid w:val="00055D54"/>
    <w:rsid w:val="00061822"/>
    <w:rsid w:val="00064B5B"/>
    <w:rsid w:val="00066391"/>
    <w:rsid w:val="000665AC"/>
    <w:rsid w:val="000A6BD2"/>
    <w:rsid w:val="000C1D79"/>
    <w:rsid w:val="000E5E35"/>
    <w:rsid w:val="00100879"/>
    <w:rsid w:val="00111876"/>
    <w:rsid w:val="00125649"/>
    <w:rsid w:val="001467EA"/>
    <w:rsid w:val="00154A58"/>
    <w:rsid w:val="00166F5E"/>
    <w:rsid w:val="00170712"/>
    <w:rsid w:val="00180381"/>
    <w:rsid w:val="00180DBA"/>
    <w:rsid w:val="00184EBE"/>
    <w:rsid w:val="001B3396"/>
    <w:rsid w:val="001B56C8"/>
    <w:rsid w:val="001C2C06"/>
    <w:rsid w:val="001D1025"/>
    <w:rsid w:val="001E0C48"/>
    <w:rsid w:val="001E3D00"/>
    <w:rsid w:val="0024054D"/>
    <w:rsid w:val="0026540D"/>
    <w:rsid w:val="00270EF9"/>
    <w:rsid w:val="00283CED"/>
    <w:rsid w:val="002860EB"/>
    <w:rsid w:val="00286AC3"/>
    <w:rsid w:val="002916AD"/>
    <w:rsid w:val="002A41C5"/>
    <w:rsid w:val="002A70CC"/>
    <w:rsid w:val="002B5EBC"/>
    <w:rsid w:val="002C0B42"/>
    <w:rsid w:val="002D7D76"/>
    <w:rsid w:val="002E455E"/>
    <w:rsid w:val="002F0BF5"/>
    <w:rsid w:val="003013AE"/>
    <w:rsid w:val="0030696F"/>
    <w:rsid w:val="00310016"/>
    <w:rsid w:val="0031479C"/>
    <w:rsid w:val="0034349F"/>
    <w:rsid w:val="00351294"/>
    <w:rsid w:val="00370B8F"/>
    <w:rsid w:val="003962FD"/>
    <w:rsid w:val="003A0F67"/>
    <w:rsid w:val="003B7C0E"/>
    <w:rsid w:val="003E1D8E"/>
    <w:rsid w:val="004079B6"/>
    <w:rsid w:val="00421BBD"/>
    <w:rsid w:val="004406EC"/>
    <w:rsid w:val="00471423"/>
    <w:rsid w:val="004716B7"/>
    <w:rsid w:val="00476631"/>
    <w:rsid w:val="00480085"/>
    <w:rsid w:val="0048053E"/>
    <w:rsid w:val="00486052"/>
    <w:rsid w:val="00493F0A"/>
    <w:rsid w:val="004A06C3"/>
    <w:rsid w:val="004B1AD1"/>
    <w:rsid w:val="004B3144"/>
    <w:rsid w:val="004C6C7B"/>
    <w:rsid w:val="004D2682"/>
    <w:rsid w:val="004D2D15"/>
    <w:rsid w:val="004E432A"/>
    <w:rsid w:val="00510CD0"/>
    <w:rsid w:val="0053308C"/>
    <w:rsid w:val="005354B5"/>
    <w:rsid w:val="00545D36"/>
    <w:rsid w:val="00571CE5"/>
    <w:rsid w:val="00583CFD"/>
    <w:rsid w:val="005910D1"/>
    <w:rsid w:val="00595A59"/>
    <w:rsid w:val="00596B87"/>
    <w:rsid w:val="005B0F39"/>
    <w:rsid w:val="005C2912"/>
    <w:rsid w:val="005D0B74"/>
    <w:rsid w:val="005D1826"/>
    <w:rsid w:val="005D6D2A"/>
    <w:rsid w:val="005E073B"/>
    <w:rsid w:val="005F0EC1"/>
    <w:rsid w:val="005F6671"/>
    <w:rsid w:val="0062120B"/>
    <w:rsid w:val="00625F3E"/>
    <w:rsid w:val="00627AC0"/>
    <w:rsid w:val="00653034"/>
    <w:rsid w:val="00677634"/>
    <w:rsid w:val="00684F1C"/>
    <w:rsid w:val="00691A5F"/>
    <w:rsid w:val="00696A23"/>
    <w:rsid w:val="006A4BA1"/>
    <w:rsid w:val="006D78C4"/>
    <w:rsid w:val="006E1F14"/>
    <w:rsid w:val="006F1677"/>
    <w:rsid w:val="0071044F"/>
    <w:rsid w:val="0072739C"/>
    <w:rsid w:val="00730391"/>
    <w:rsid w:val="0073222E"/>
    <w:rsid w:val="00734990"/>
    <w:rsid w:val="00757ECA"/>
    <w:rsid w:val="00766846"/>
    <w:rsid w:val="00767CE1"/>
    <w:rsid w:val="00775E49"/>
    <w:rsid w:val="0079018B"/>
    <w:rsid w:val="007968A0"/>
    <w:rsid w:val="007979C2"/>
    <w:rsid w:val="007A4209"/>
    <w:rsid w:val="007A533A"/>
    <w:rsid w:val="007B034D"/>
    <w:rsid w:val="007B22BF"/>
    <w:rsid w:val="007B7C67"/>
    <w:rsid w:val="007C641C"/>
    <w:rsid w:val="007D19ED"/>
    <w:rsid w:val="007D3E4F"/>
    <w:rsid w:val="007E02F0"/>
    <w:rsid w:val="007E7E71"/>
    <w:rsid w:val="007F5C85"/>
    <w:rsid w:val="00813AC7"/>
    <w:rsid w:val="00816010"/>
    <w:rsid w:val="00823C55"/>
    <w:rsid w:val="00870770"/>
    <w:rsid w:val="0087312B"/>
    <w:rsid w:val="00895A53"/>
    <w:rsid w:val="00897203"/>
    <w:rsid w:val="008C7754"/>
    <w:rsid w:val="008C7B0D"/>
    <w:rsid w:val="008D7F35"/>
    <w:rsid w:val="008F2DF7"/>
    <w:rsid w:val="009075CF"/>
    <w:rsid w:val="00917AC4"/>
    <w:rsid w:val="00934D1C"/>
    <w:rsid w:val="00947EE4"/>
    <w:rsid w:val="009617D3"/>
    <w:rsid w:val="00980290"/>
    <w:rsid w:val="0098322E"/>
    <w:rsid w:val="009914A5"/>
    <w:rsid w:val="00992E0B"/>
    <w:rsid w:val="0099547C"/>
    <w:rsid w:val="009A01F1"/>
    <w:rsid w:val="009B422D"/>
    <w:rsid w:val="009C25DC"/>
    <w:rsid w:val="009E274F"/>
    <w:rsid w:val="009F7F84"/>
    <w:rsid w:val="00A029AA"/>
    <w:rsid w:val="00A062D6"/>
    <w:rsid w:val="00A20716"/>
    <w:rsid w:val="00A40C81"/>
    <w:rsid w:val="00A4132A"/>
    <w:rsid w:val="00A45A63"/>
    <w:rsid w:val="00A61B03"/>
    <w:rsid w:val="00A62C38"/>
    <w:rsid w:val="00A71502"/>
    <w:rsid w:val="00A8075F"/>
    <w:rsid w:val="00A96B30"/>
    <w:rsid w:val="00A97418"/>
    <w:rsid w:val="00AB3A5E"/>
    <w:rsid w:val="00B05D11"/>
    <w:rsid w:val="00B10259"/>
    <w:rsid w:val="00B115BB"/>
    <w:rsid w:val="00B17DDC"/>
    <w:rsid w:val="00B31E5E"/>
    <w:rsid w:val="00B42437"/>
    <w:rsid w:val="00B51283"/>
    <w:rsid w:val="00B66C68"/>
    <w:rsid w:val="00BC0915"/>
    <w:rsid w:val="00BC57A3"/>
    <w:rsid w:val="00BC76F2"/>
    <w:rsid w:val="00BF029B"/>
    <w:rsid w:val="00BF68A0"/>
    <w:rsid w:val="00C023E9"/>
    <w:rsid w:val="00C072E6"/>
    <w:rsid w:val="00C41994"/>
    <w:rsid w:val="00C602D2"/>
    <w:rsid w:val="00C765C5"/>
    <w:rsid w:val="00C82B28"/>
    <w:rsid w:val="00C908E1"/>
    <w:rsid w:val="00CB4618"/>
    <w:rsid w:val="00CD24D9"/>
    <w:rsid w:val="00CD37D0"/>
    <w:rsid w:val="00CD779B"/>
    <w:rsid w:val="00CF66C1"/>
    <w:rsid w:val="00D137F3"/>
    <w:rsid w:val="00D2146E"/>
    <w:rsid w:val="00D256E8"/>
    <w:rsid w:val="00D31799"/>
    <w:rsid w:val="00D3592E"/>
    <w:rsid w:val="00D4065D"/>
    <w:rsid w:val="00D4408F"/>
    <w:rsid w:val="00D46ADA"/>
    <w:rsid w:val="00D55F56"/>
    <w:rsid w:val="00D618CA"/>
    <w:rsid w:val="00D80924"/>
    <w:rsid w:val="00D90DD8"/>
    <w:rsid w:val="00D95695"/>
    <w:rsid w:val="00DB7736"/>
    <w:rsid w:val="00DC38FA"/>
    <w:rsid w:val="00DD195A"/>
    <w:rsid w:val="00DD1F97"/>
    <w:rsid w:val="00DF5DC5"/>
    <w:rsid w:val="00E15212"/>
    <w:rsid w:val="00E22E9C"/>
    <w:rsid w:val="00E24784"/>
    <w:rsid w:val="00E346CD"/>
    <w:rsid w:val="00E6716B"/>
    <w:rsid w:val="00E72B7D"/>
    <w:rsid w:val="00E77BA7"/>
    <w:rsid w:val="00E83434"/>
    <w:rsid w:val="00EC7836"/>
    <w:rsid w:val="00ED4DAF"/>
    <w:rsid w:val="00ED69AB"/>
    <w:rsid w:val="00EF12C9"/>
    <w:rsid w:val="00EF3A5E"/>
    <w:rsid w:val="00F01CD2"/>
    <w:rsid w:val="00F1208A"/>
    <w:rsid w:val="00F13C3D"/>
    <w:rsid w:val="00F161F0"/>
    <w:rsid w:val="00F37EF3"/>
    <w:rsid w:val="00F42B24"/>
    <w:rsid w:val="00F856B7"/>
    <w:rsid w:val="00F860F7"/>
    <w:rsid w:val="00F87F7B"/>
    <w:rsid w:val="00F91193"/>
    <w:rsid w:val="00F911AC"/>
    <w:rsid w:val="00FA3B3F"/>
    <w:rsid w:val="00FB4EC0"/>
    <w:rsid w:val="00FC79F7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2"/>
    <o:shapelayout v:ext="edit">
      <o:idmap v:ext="edit" data="1"/>
      <o:rules v:ext="edit">
        <o:r id="V:Rule5" type="connector" idref="#AutoShape 80"/>
        <o:r id="V:Rule6" type="connector" idref="#AutoShape 81"/>
        <o:r id="V:Rule7" type="connector" idref="#AutoShape 79"/>
        <o:r id="V:Rule8" type="connector" idref="#AutoShape 82"/>
      </o:rules>
    </o:shapelayout>
  </w:shapeDefaults>
  <w:decimalSymbol w:val="."/>
  <w:listSeparator w:val=","/>
  <w14:docId w14:val="47957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8D7F35"/>
    <w:pPr>
      <w:numPr>
        <w:numId w:val="17"/>
      </w:num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9B422D"/>
    <w:pPr>
      <w:numPr>
        <w:ilvl w:val="1"/>
      </w:numPr>
      <w:spacing w:after="200"/>
      <w:ind w:left="709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42437"/>
    <w:pPr>
      <w:numPr>
        <w:ilvl w:val="2"/>
        <w:numId w:val="17"/>
      </w:numPr>
      <w:spacing w:before="200" w:after="100"/>
      <w:ind w:left="851" w:hanging="851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860F7"/>
    <w:pPr>
      <w:spacing w:after="100"/>
      <w:outlineLvl w:val="3"/>
    </w:pPr>
    <w:rPr>
      <w:rFonts w:asciiTheme="majorHAnsi" w:hAnsiTheme="majorHAnsi"/>
      <w:b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846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846"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846"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846"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846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F35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422D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sid w:val="00766846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66846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766846"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846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846"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766846"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rsid w:val="00766846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766846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766846"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B42437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860F7"/>
    <w:rPr>
      <w:rFonts w:asciiTheme="majorHAnsi" w:hAnsiTheme="majorHAnsi"/>
      <w:b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66846"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846"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66846"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66846"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66846"/>
    <w:rPr>
      <w:rFonts w:cstheme="minorBidi"/>
      <w:b/>
      <w:i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766846"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76684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766846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rsid w:val="00766846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846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766846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766846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766846"/>
    <w:pPr>
      <w:ind w:left="720"/>
      <w:contextualSpacing/>
    </w:pPr>
  </w:style>
  <w:style w:type="numbering" w:customStyle="1" w:styleId="Listenumrote">
    <w:name w:val="Liste numérotée"/>
    <w:uiPriority w:val="99"/>
    <w:rsid w:val="00766846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sid w:val="00766846"/>
    <w:rPr>
      <w:color w:val="808080"/>
    </w:rPr>
  </w:style>
  <w:style w:type="character" w:styleId="lev">
    <w:name w:val="Strong"/>
    <w:basedOn w:val="Policepardfaut"/>
    <w:uiPriority w:val="22"/>
    <w:qFormat/>
    <w:rsid w:val="00766846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766846"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766846"/>
    <w:rPr>
      <w:rFonts w:cs="Times New Roman"/>
      <w:b/>
      <w:i/>
      <w:color w:val="3667C3" w:themeColor="accent2" w:themeShade="BF"/>
    </w:rPr>
  </w:style>
  <w:style w:type="table" w:styleId="Grille">
    <w:name w:val="Table Grid"/>
    <w:basedOn w:val="TableauNormal"/>
    <w:uiPriority w:val="59"/>
    <w:rsid w:val="00766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customStyle="1" w:styleId="Tramemoyenne1-Accent11">
    <w:name w:val="Trame moyenne 1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  <w:style w:type="paragraph" w:styleId="NormalWeb">
    <w:name w:val="Normal (Web)"/>
    <w:basedOn w:val="Normal"/>
    <w:uiPriority w:val="99"/>
    <w:unhideWhenUsed/>
    <w:rsid w:val="00D4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044F"/>
    <w:pPr>
      <w:keepNext/>
      <w:keepLines/>
      <w:numPr>
        <w:numId w:val="0"/>
      </w:numPr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104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71044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1044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1044F"/>
    <w:rPr>
      <w:color w:val="D2611C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F42B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B24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B24"/>
    <w:rPr>
      <w:color w:val="414751" w:themeColor="text2" w:themeShade="BF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B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2B24"/>
    <w:rPr>
      <w:b/>
      <w:bCs/>
      <w:color w:val="414751" w:themeColor="text2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0E5E35"/>
    <w:p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E5E35"/>
    <w:pPr>
      <w:spacing w:after="0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E5E35"/>
    <w:pPr>
      <w:spacing w:after="0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0E5E35"/>
    <w:pPr>
      <w:spacing w:after="0"/>
      <w:outlineLvl w:val="3"/>
    </w:pPr>
    <w:rPr>
      <w:rFonts w:asciiTheme="majorHAnsi" w:hAnsiTheme="majorHAnsi"/>
      <w:b/>
      <w:i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33A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0290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80381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E5E35"/>
    <w:rPr>
      <w:rFonts w:asciiTheme="majorHAnsi" w:hAnsiTheme="majorHAnsi"/>
      <w:b/>
      <w:i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discrt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1">
    <w:name w:val="Light List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Tramemoyenne1-Accent11">
    <w:name w:val="Medium Shading 1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d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2013-12-09T00:00:00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B7794-52E5-804A-986C-294C8C85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\Users\Prda\AppData\Roaming\Microsoft\Templates\OrielReport.dotx</Template>
  <TotalTime>2433</TotalTime>
  <Pages>7</Pages>
  <Words>1018</Words>
  <Characters>5603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Jungle</vt:lpstr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Jungle</dc:title>
  <dc:subject>Spécification fonctionnelles avec UML</dc:subject>
  <dc:creator>Prda</dc:creator>
  <cp:lastModifiedBy>carl hamelberg</cp:lastModifiedBy>
  <cp:revision>173</cp:revision>
  <dcterms:created xsi:type="dcterms:W3CDTF">2013-12-09T21:07:00Z</dcterms:created>
  <dcterms:modified xsi:type="dcterms:W3CDTF">2013-12-22T20:37:00Z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