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885AE" w14:textId="14B096E1" w:rsidR="00586969" w:rsidRPr="00AC4918" w:rsidRDefault="00586969" w:rsidP="00C0367F">
      <w:pPr>
        <w:pStyle w:val="Textoindependiente"/>
        <w:jc w:val="center"/>
        <w:rPr>
          <w:rFonts w:asciiTheme="minorHAnsi" w:eastAsiaTheme="minorHAnsi" w:hAnsiTheme="minorHAnsi" w:cstheme="minorHAnsi"/>
          <w:b/>
          <w:sz w:val="22"/>
          <w:szCs w:val="22"/>
          <w:lang w:val="es-MX"/>
        </w:rPr>
      </w:pPr>
      <w:r w:rsidRPr="00AC4918">
        <w:rPr>
          <w:rFonts w:asciiTheme="minorHAnsi" w:eastAsiaTheme="minorHAnsi" w:hAnsiTheme="minorHAnsi" w:cstheme="minorHAnsi"/>
          <w:b/>
          <w:sz w:val="22"/>
          <w:szCs w:val="22"/>
          <w:lang w:val="es-MX"/>
        </w:rPr>
        <w:t>CONVOCATORIA PARA EL “EXAMEN PARA LA ACREDITACIÓN DE CONOCIMIENTOS EQUIVALENTES AL BACHILLERATO GENERAL</w:t>
      </w:r>
      <w:r w:rsidR="00A378DF">
        <w:rPr>
          <w:rFonts w:asciiTheme="minorHAnsi" w:eastAsiaTheme="minorHAnsi" w:hAnsiTheme="minorHAnsi" w:cstheme="minorHAnsi"/>
          <w:b/>
          <w:sz w:val="22"/>
          <w:szCs w:val="22"/>
          <w:lang w:val="es-MX"/>
        </w:rPr>
        <w:t xml:space="preserve"> (ACREDITA-BACH)</w:t>
      </w:r>
      <w:r w:rsidRPr="00AC4918">
        <w:rPr>
          <w:rFonts w:asciiTheme="minorHAnsi" w:eastAsiaTheme="minorHAnsi" w:hAnsiTheme="minorHAnsi" w:cstheme="minorHAnsi"/>
          <w:b/>
          <w:sz w:val="22"/>
          <w:szCs w:val="22"/>
          <w:lang w:val="es-MX"/>
        </w:rPr>
        <w:t>”</w:t>
      </w:r>
    </w:p>
    <w:p w14:paraId="5AED4E29" w14:textId="77777777" w:rsidR="00CC2408" w:rsidRPr="00AC4918" w:rsidRDefault="00CC2408" w:rsidP="00C0367F">
      <w:pPr>
        <w:pStyle w:val="Textoindependiente"/>
        <w:jc w:val="center"/>
        <w:rPr>
          <w:rFonts w:asciiTheme="minorHAnsi" w:eastAsiaTheme="minorHAnsi" w:hAnsiTheme="minorHAnsi" w:cstheme="minorHAnsi"/>
          <w:b/>
          <w:sz w:val="22"/>
          <w:szCs w:val="22"/>
          <w:lang w:val="es-MX"/>
        </w:rPr>
      </w:pPr>
    </w:p>
    <w:p w14:paraId="5CDC4EBD" w14:textId="77777777" w:rsidR="00CC2408" w:rsidRPr="00A378DF" w:rsidRDefault="00CC2408" w:rsidP="00C0367F">
      <w:pPr>
        <w:pStyle w:val="Textoindependiente"/>
        <w:jc w:val="center"/>
        <w:rPr>
          <w:rFonts w:asciiTheme="minorHAnsi" w:eastAsiaTheme="minorHAnsi" w:hAnsiTheme="minorHAnsi" w:cstheme="minorHAnsi"/>
          <w:b/>
          <w:sz w:val="24"/>
          <w:szCs w:val="24"/>
          <w:u w:val="single"/>
          <w:lang w:val="es-MX"/>
        </w:rPr>
      </w:pPr>
      <w:r w:rsidRPr="00A378DF">
        <w:rPr>
          <w:rFonts w:asciiTheme="minorHAnsi" w:eastAsiaTheme="minorHAnsi" w:hAnsiTheme="minorHAnsi" w:cstheme="minorHAnsi"/>
          <w:b/>
          <w:sz w:val="24"/>
          <w:szCs w:val="24"/>
          <w:u w:val="single"/>
          <w:lang w:val="es-MX"/>
        </w:rPr>
        <w:t>Examen Global</w:t>
      </w:r>
    </w:p>
    <w:p w14:paraId="0AC58C51" w14:textId="77777777" w:rsidR="00954B87" w:rsidRPr="00AC4918" w:rsidRDefault="00954B87" w:rsidP="00C0367F">
      <w:pPr>
        <w:pStyle w:val="Textoindependiente"/>
        <w:jc w:val="center"/>
        <w:rPr>
          <w:rFonts w:asciiTheme="minorHAnsi" w:eastAsiaTheme="minorHAnsi" w:hAnsiTheme="minorHAnsi" w:cstheme="minorHAnsi"/>
          <w:b/>
          <w:sz w:val="22"/>
          <w:szCs w:val="22"/>
          <w:lang w:val="es-MX"/>
        </w:rPr>
      </w:pPr>
    </w:p>
    <w:p w14:paraId="57A4C93B" w14:textId="77777777" w:rsidR="00A308F0" w:rsidRPr="00AC4918" w:rsidRDefault="00A308F0" w:rsidP="00C0367F">
      <w:pPr>
        <w:pStyle w:val="Textoindependiente"/>
        <w:jc w:val="center"/>
        <w:rPr>
          <w:rFonts w:asciiTheme="minorHAnsi" w:hAnsiTheme="minorHAnsi" w:cstheme="minorHAnsi"/>
          <w:b/>
          <w:sz w:val="22"/>
          <w:szCs w:val="22"/>
        </w:rPr>
      </w:pPr>
      <w:r w:rsidRPr="00AC4918">
        <w:rPr>
          <w:rFonts w:asciiTheme="minorHAnsi" w:eastAsiaTheme="minorHAnsi" w:hAnsiTheme="minorHAnsi" w:cstheme="minorHAnsi"/>
          <w:b/>
          <w:sz w:val="22"/>
          <w:szCs w:val="22"/>
          <w:lang w:val="es-MX"/>
        </w:rPr>
        <w:t>MODALIDAD EN PAPEL</w:t>
      </w:r>
    </w:p>
    <w:p w14:paraId="67C8B30C" w14:textId="77777777" w:rsidR="00A308F0" w:rsidRPr="00AC4918" w:rsidRDefault="00A308F0" w:rsidP="00C0367F">
      <w:pPr>
        <w:pStyle w:val="Textoindependiente"/>
        <w:rPr>
          <w:rFonts w:asciiTheme="minorHAnsi" w:hAnsiTheme="minorHAnsi" w:cstheme="minorHAnsi"/>
          <w:sz w:val="22"/>
          <w:szCs w:val="22"/>
        </w:rPr>
      </w:pPr>
    </w:p>
    <w:p w14:paraId="1989D2AA" w14:textId="6BC3B5B2"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b/>
          <w:sz w:val="22"/>
          <w:szCs w:val="22"/>
        </w:rPr>
        <w:t>El Centro Nacional de Evaluación para la Educación Superior, A. C. (Ceneval)</w:t>
      </w:r>
      <w:r w:rsidRPr="00AC4918">
        <w:rPr>
          <w:rFonts w:asciiTheme="minorHAnsi" w:hAnsiTheme="minorHAnsi" w:cstheme="minorHAnsi"/>
          <w:sz w:val="22"/>
          <w:szCs w:val="22"/>
        </w:rPr>
        <w:t>, con base en el Acuerdo Secretarial 286 y el diverso 02/04/17 de la Secretaría de Educación Pública, convoca a las personas interesadas en acreditar conocimientos terminales correspondientes al:</w:t>
      </w:r>
    </w:p>
    <w:p w14:paraId="4E1E6EEA" w14:textId="77777777" w:rsidR="00C0367F" w:rsidRPr="00AC4918" w:rsidRDefault="00C0367F" w:rsidP="00C0367F">
      <w:pPr>
        <w:pStyle w:val="Textoindependiente"/>
        <w:jc w:val="both"/>
        <w:rPr>
          <w:rFonts w:asciiTheme="minorHAnsi" w:hAnsiTheme="minorHAnsi" w:cstheme="minorHAnsi"/>
          <w:sz w:val="22"/>
          <w:szCs w:val="22"/>
        </w:rPr>
      </w:pPr>
    </w:p>
    <w:p w14:paraId="57638E89" w14:textId="77777777" w:rsidR="00A308F0" w:rsidRPr="00AC4918" w:rsidRDefault="00A308F0" w:rsidP="00C0367F">
      <w:pPr>
        <w:pStyle w:val="Textoindependiente"/>
        <w:jc w:val="center"/>
        <w:rPr>
          <w:rFonts w:asciiTheme="minorHAnsi" w:hAnsiTheme="minorHAnsi" w:cstheme="minorHAnsi"/>
          <w:sz w:val="22"/>
          <w:szCs w:val="22"/>
        </w:rPr>
      </w:pPr>
      <w:r w:rsidRPr="00AC4918">
        <w:rPr>
          <w:rFonts w:asciiTheme="minorHAnsi" w:hAnsiTheme="minorHAnsi" w:cstheme="minorHAnsi"/>
          <w:b/>
          <w:sz w:val="22"/>
          <w:szCs w:val="22"/>
        </w:rPr>
        <w:t xml:space="preserve">Tipo educativo: </w:t>
      </w:r>
      <w:r w:rsidRPr="00AC4918">
        <w:rPr>
          <w:rFonts w:asciiTheme="minorHAnsi" w:hAnsiTheme="minorHAnsi" w:cstheme="minorHAnsi"/>
          <w:sz w:val="22"/>
          <w:szCs w:val="22"/>
        </w:rPr>
        <w:t>Medio Superior.</w:t>
      </w:r>
    </w:p>
    <w:p w14:paraId="21600240" w14:textId="0091ED97" w:rsidR="00A308F0" w:rsidRPr="00AC4918" w:rsidRDefault="00A308F0" w:rsidP="00C0367F">
      <w:pPr>
        <w:pStyle w:val="Textoindependiente"/>
        <w:jc w:val="center"/>
        <w:rPr>
          <w:rFonts w:asciiTheme="minorHAnsi" w:hAnsiTheme="minorHAnsi" w:cstheme="minorHAnsi"/>
          <w:sz w:val="22"/>
          <w:szCs w:val="22"/>
        </w:rPr>
      </w:pPr>
      <w:r w:rsidRPr="00AC4918">
        <w:rPr>
          <w:rFonts w:asciiTheme="minorHAnsi" w:hAnsiTheme="minorHAnsi" w:cstheme="minorHAnsi"/>
          <w:b/>
          <w:sz w:val="22"/>
          <w:szCs w:val="22"/>
        </w:rPr>
        <w:t xml:space="preserve">Nivel educativo: </w:t>
      </w:r>
      <w:r w:rsidRPr="00AC4918">
        <w:rPr>
          <w:rFonts w:asciiTheme="minorHAnsi" w:hAnsiTheme="minorHAnsi" w:cstheme="minorHAnsi"/>
          <w:sz w:val="22"/>
          <w:szCs w:val="22"/>
        </w:rPr>
        <w:t>Bachillerato</w:t>
      </w:r>
      <w:r w:rsidR="003E5AFD" w:rsidRPr="00AC4918">
        <w:rPr>
          <w:rFonts w:asciiTheme="minorHAnsi" w:hAnsiTheme="minorHAnsi" w:cstheme="minorHAnsi"/>
          <w:sz w:val="22"/>
          <w:szCs w:val="22"/>
        </w:rPr>
        <w:t xml:space="preserve"> General</w:t>
      </w:r>
      <w:r w:rsidRPr="00AC4918">
        <w:rPr>
          <w:rFonts w:asciiTheme="minorHAnsi" w:hAnsiTheme="minorHAnsi" w:cstheme="minorHAnsi"/>
          <w:sz w:val="22"/>
          <w:szCs w:val="22"/>
        </w:rPr>
        <w:t>.</w:t>
      </w:r>
    </w:p>
    <w:p w14:paraId="79546084" w14:textId="77777777" w:rsidR="00C0367F" w:rsidRPr="00AC4918" w:rsidRDefault="00C0367F" w:rsidP="00C0367F">
      <w:pPr>
        <w:pStyle w:val="Textoindependiente"/>
        <w:jc w:val="center"/>
        <w:rPr>
          <w:rFonts w:asciiTheme="minorHAnsi" w:hAnsiTheme="minorHAnsi" w:cstheme="minorHAnsi"/>
          <w:sz w:val="22"/>
          <w:szCs w:val="22"/>
        </w:rPr>
      </w:pPr>
    </w:p>
    <w:p w14:paraId="7B431AFA" w14:textId="35079DAB"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sz w:val="22"/>
          <w:szCs w:val="22"/>
        </w:rPr>
        <w:t xml:space="preserve">Que hayan sido adquiridos en forma autodidacta o a través de la experiencia laboral, a participar en los procedimientos previstos en el artículo </w:t>
      </w:r>
      <w:r w:rsidR="00C6327E" w:rsidRPr="00AC4918">
        <w:rPr>
          <w:rFonts w:asciiTheme="minorHAnsi" w:hAnsiTheme="minorHAnsi" w:cstheme="minorHAnsi"/>
          <w:sz w:val="22"/>
          <w:szCs w:val="22"/>
        </w:rPr>
        <w:t>145</w:t>
      </w:r>
      <w:r w:rsidRPr="00AC4918">
        <w:rPr>
          <w:rFonts w:asciiTheme="minorHAnsi" w:hAnsiTheme="minorHAnsi" w:cstheme="minorHAnsi"/>
          <w:sz w:val="22"/>
          <w:szCs w:val="22"/>
        </w:rPr>
        <w:t xml:space="preserve"> de la Ley General de Educación y en el Título Tercero del Acuerdo Secretarial número 286 de la Secretaría de Educación Pública, publicado en el Diario Oficial de la Federación, el día 30 de octubre de 2000; así como el Acuerdo Secretarial 02/04/17, a través del cual se modifica el diverso 286, publicado en el mismo medio, el 18 de abril de 2017, los cuales se llevarán a cabo de conformidad con las siguientes:</w:t>
      </w:r>
    </w:p>
    <w:p w14:paraId="003875ED" w14:textId="77777777" w:rsidR="00C0367F" w:rsidRPr="00AC4918" w:rsidRDefault="00C0367F" w:rsidP="00C0367F">
      <w:pPr>
        <w:pStyle w:val="Textoindependiente"/>
        <w:jc w:val="both"/>
        <w:rPr>
          <w:rFonts w:asciiTheme="minorHAnsi" w:hAnsiTheme="minorHAnsi" w:cstheme="minorHAnsi"/>
          <w:sz w:val="22"/>
          <w:szCs w:val="22"/>
        </w:rPr>
      </w:pPr>
    </w:p>
    <w:p w14:paraId="586EDED5" w14:textId="77777777" w:rsidR="00A308F0" w:rsidRPr="00AC4918" w:rsidRDefault="00A308F0"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BASES</w:t>
      </w:r>
    </w:p>
    <w:p w14:paraId="30676E84" w14:textId="77777777"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b/>
          <w:sz w:val="22"/>
          <w:szCs w:val="22"/>
        </w:rPr>
        <w:t xml:space="preserve">PRIMERA. - Objeto del procedimiento. </w:t>
      </w:r>
      <w:r w:rsidRPr="00AC4918">
        <w:rPr>
          <w:rFonts w:asciiTheme="minorHAnsi" w:hAnsiTheme="minorHAnsi" w:cstheme="minorHAnsi"/>
          <w:sz w:val="22"/>
          <w:szCs w:val="22"/>
        </w:rPr>
        <w:t>Realizar evaluaciones a las personas en lo individual que así lo soliciten, para determinar si cuentan o no con los conocimientos suficientes para que, de acreditarse dichas evaluaciones, la Secretaría de Educación Pública (SEP), en términos de la presente convocatoria resuelva lo conducente y, en su caso, emita al interesado, una vez satisfechos los requisitos correspondientes, el:</w:t>
      </w:r>
    </w:p>
    <w:p w14:paraId="0B078F54" w14:textId="1110BF8B" w:rsidR="00A308F0" w:rsidRPr="00AC4918" w:rsidRDefault="00A308F0"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CERTIFICADO DE BACHILLERATO</w:t>
      </w:r>
    </w:p>
    <w:p w14:paraId="4A91050C" w14:textId="77777777" w:rsidR="00C0367F" w:rsidRPr="00AC4918" w:rsidRDefault="00C0367F" w:rsidP="00C0367F">
      <w:pPr>
        <w:pStyle w:val="Textoindependiente"/>
        <w:jc w:val="center"/>
        <w:rPr>
          <w:rFonts w:asciiTheme="minorHAnsi" w:hAnsiTheme="minorHAnsi" w:cstheme="minorHAnsi"/>
          <w:b/>
          <w:sz w:val="22"/>
          <w:szCs w:val="22"/>
        </w:rPr>
      </w:pPr>
    </w:p>
    <w:p w14:paraId="3C124708" w14:textId="1C06CA93" w:rsidR="00A308F0" w:rsidRPr="00AC4918" w:rsidRDefault="00A308F0" w:rsidP="00C0367F">
      <w:pPr>
        <w:pStyle w:val="Textoindependiente"/>
        <w:jc w:val="both"/>
        <w:rPr>
          <w:rFonts w:asciiTheme="minorHAnsi" w:hAnsiTheme="minorHAnsi" w:cstheme="minorHAnsi"/>
          <w:b/>
          <w:sz w:val="22"/>
          <w:szCs w:val="22"/>
        </w:rPr>
      </w:pPr>
      <w:r w:rsidRPr="00AC4918">
        <w:rPr>
          <w:rFonts w:asciiTheme="minorHAnsi" w:hAnsiTheme="minorHAnsi" w:cstheme="minorHAnsi"/>
          <w:b/>
          <w:sz w:val="22"/>
          <w:szCs w:val="22"/>
        </w:rPr>
        <w:t xml:space="preserve">SEGUNDA. - Población objetivo. </w:t>
      </w:r>
      <w:r w:rsidRPr="00AC4918">
        <w:rPr>
          <w:rFonts w:asciiTheme="minorHAnsi" w:hAnsiTheme="minorHAnsi" w:cstheme="minorHAnsi"/>
          <w:sz w:val="22"/>
          <w:szCs w:val="22"/>
        </w:rPr>
        <w:t xml:space="preserve">La presente convocatoria está dirigida a quienes hayan adquirido conocimientos en forma autodidacta o a través de la experiencia laboral y se sujeten de forma voluntaria al </w:t>
      </w:r>
      <w:r w:rsidR="004B6A3A" w:rsidRPr="00AC4918">
        <w:rPr>
          <w:rFonts w:asciiTheme="minorHAnsi" w:hAnsiTheme="minorHAnsi" w:cstheme="minorHAnsi"/>
          <w:sz w:val="22"/>
          <w:szCs w:val="22"/>
        </w:rPr>
        <w:t>Examen</w:t>
      </w:r>
      <w:r w:rsidR="00A12BDD" w:rsidRPr="00AC4918">
        <w:rPr>
          <w:rFonts w:asciiTheme="minorHAnsi" w:hAnsiTheme="minorHAnsi" w:cstheme="minorHAnsi"/>
          <w:sz w:val="22"/>
          <w:szCs w:val="22"/>
        </w:rPr>
        <w:t xml:space="preserve"> para la </w:t>
      </w:r>
      <w:r w:rsidRPr="00AC4918">
        <w:rPr>
          <w:rFonts w:asciiTheme="minorHAnsi" w:hAnsiTheme="minorHAnsi" w:cstheme="minorHAnsi"/>
          <w:sz w:val="22"/>
          <w:szCs w:val="22"/>
        </w:rPr>
        <w:t xml:space="preserve">Acreditación de Conocimientos Equivalentes al Bachillerato General </w:t>
      </w:r>
      <w:r w:rsidR="00A378DF">
        <w:rPr>
          <w:rFonts w:asciiTheme="minorHAnsi" w:hAnsiTheme="minorHAnsi" w:cstheme="minorHAnsi"/>
          <w:sz w:val="22"/>
          <w:szCs w:val="22"/>
        </w:rPr>
        <w:t xml:space="preserve">(ACREDITA-BACH) </w:t>
      </w:r>
      <w:r w:rsidRPr="00AC4918">
        <w:rPr>
          <w:rFonts w:asciiTheme="minorHAnsi" w:hAnsiTheme="minorHAnsi" w:cstheme="minorHAnsi"/>
          <w:sz w:val="22"/>
          <w:szCs w:val="22"/>
        </w:rPr>
        <w:t xml:space="preserve">por el Acuerdo 286 y el modificatorio 02/04/17, con base en lo estipulado en la presente convocatoria que establece los requisitos, las etapas de evaluación, los derechos y las obligaciones de los sustentantes; así como en la “Guía para el sustentante” y </w:t>
      </w:r>
      <w:r w:rsidR="00CC2408" w:rsidRPr="00AC4918">
        <w:rPr>
          <w:rFonts w:asciiTheme="minorHAnsi" w:hAnsiTheme="minorHAnsi" w:cstheme="minorHAnsi"/>
          <w:sz w:val="22"/>
          <w:szCs w:val="22"/>
        </w:rPr>
        <w:t>el</w:t>
      </w:r>
      <w:r w:rsidRPr="00AC4918">
        <w:rPr>
          <w:rFonts w:asciiTheme="minorHAnsi" w:hAnsiTheme="minorHAnsi" w:cstheme="minorHAnsi"/>
          <w:sz w:val="22"/>
          <w:szCs w:val="22"/>
        </w:rPr>
        <w:t xml:space="preserve"> “</w:t>
      </w:r>
      <w:r w:rsidR="00CC2408" w:rsidRPr="00AC4918">
        <w:rPr>
          <w:rFonts w:asciiTheme="minorHAnsi" w:hAnsiTheme="minorHAnsi" w:cstheme="minorHAnsi"/>
          <w:sz w:val="22"/>
          <w:szCs w:val="22"/>
        </w:rPr>
        <w:t>Examen de práctica”</w:t>
      </w:r>
      <w:r w:rsidRPr="00AC4918">
        <w:rPr>
          <w:rFonts w:asciiTheme="minorHAnsi" w:hAnsiTheme="minorHAnsi" w:cstheme="minorHAnsi"/>
          <w:sz w:val="22"/>
          <w:szCs w:val="22"/>
        </w:rPr>
        <w:t xml:space="preserve"> del ACREDITA-BACH, publicadas en el portal de internet: </w:t>
      </w:r>
      <w:hyperlink r:id="rId7">
        <w:r w:rsidRPr="00AC4918">
          <w:rPr>
            <w:rFonts w:asciiTheme="minorHAnsi" w:hAnsiTheme="minorHAnsi" w:cstheme="minorHAnsi"/>
            <w:b/>
            <w:sz w:val="22"/>
            <w:szCs w:val="22"/>
          </w:rPr>
          <w:t>www.ceneval.edu.mx</w:t>
        </w:r>
      </w:hyperlink>
    </w:p>
    <w:p w14:paraId="243BDC9E" w14:textId="77777777" w:rsidR="00A308F0" w:rsidRPr="00AC4918" w:rsidRDefault="00A308F0" w:rsidP="00C0367F">
      <w:pPr>
        <w:pStyle w:val="Textoindependiente"/>
        <w:rPr>
          <w:rFonts w:asciiTheme="minorHAnsi" w:hAnsiTheme="minorHAnsi" w:cstheme="minorHAnsi"/>
          <w:b/>
          <w:sz w:val="22"/>
          <w:szCs w:val="22"/>
        </w:rPr>
      </w:pPr>
    </w:p>
    <w:p w14:paraId="278B63A7" w14:textId="77777777"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sz w:val="22"/>
          <w:szCs w:val="22"/>
        </w:rPr>
        <w:t>Al manifestar su conformidad las personas interesadas se sujetarán a las mencionadas disposiciones, por lo que deberán conocerlas a detalle antes de registrarse. Lo anterior, en virtud de que este procedimiento representa únicamente una opción o alternativa a la educación formal para obtener la certificación de conocimientos.</w:t>
      </w:r>
    </w:p>
    <w:p w14:paraId="297AD7BC" w14:textId="51A1A8C4" w:rsidR="00A308F0" w:rsidRPr="00AC4918" w:rsidRDefault="00A308F0" w:rsidP="00C0367F">
      <w:pPr>
        <w:pStyle w:val="Textoindependiente"/>
        <w:rPr>
          <w:rFonts w:asciiTheme="minorHAnsi" w:hAnsiTheme="minorHAnsi" w:cstheme="minorHAnsi"/>
          <w:sz w:val="22"/>
          <w:szCs w:val="22"/>
        </w:rPr>
      </w:pPr>
    </w:p>
    <w:p w14:paraId="54E1AF46" w14:textId="483EA13A" w:rsidR="00410063"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b/>
          <w:sz w:val="22"/>
          <w:szCs w:val="22"/>
        </w:rPr>
        <w:t xml:space="preserve">TERCERA. - Institución evaluadora. </w:t>
      </w:r>
      <w:r w:rsidRPr="00AC4918">
        <w:rPr>
          <w:rFonts w:asciiTheme="minorHAnsi" w:hAnsiTheme="minorHAnsi" w:cstheme="minorHAnsi"/>
          <w:sz w:val="22"/>
          <w:szCs w:val="22"/>
        </w:rPr>
        <w:t>De conformidad con la resolución correspondiente al</w:t>
      </w:r>
      <w:r w:rsidR="00410063" w:rsidRPr="00AC4918">
        <w:rPr>
          <w:rFonts w:asciiTheme="minorHAnsi" w:hAnsiTheme="minorHAnsi" w:cstheme="minorHAnsi"/>
          <w:sz w:val="22"/>
          <w:szCs w:val="22"/>
        </w:rPr>
        <w:t xml:space="preserve"> </w:t>
      </w:r>
      <w:r w:rsidR="00741DAF" w:rsidRPr="00AC4918">
        <w:rPr>
          <w:rFonts w:asciiTheme="minorHAnsi" w:hAnsiTheme="minorHAnsi" w:cstheme="minorHAnsi"/>
          <w:sz w:val="22"/>
          <w:szCs w:val="22"/>
        </w:rPr>
        <w:t xml:space="preserve">Acta de la primera sesión ordinaria del Comité Permanente de Designación, de fecha 17 de julio de 2017, emitida por la </w:t>
      </w:r>
      <w:r w:rsidR="004B6A3A" w:rsidRPr="00AC4918">
        <w:rPr>
          <w:rFonts w:asciiTheme="minorHAnsi" w:hAnsiTheme="minorHAnsi" w:cstheme="minorHAnsi"/>
          <w:sz w:val="22"/>
          <w:szCs w:val="22"/>
        </w:rPr>
        <w:t xml:space="preserve">Dirección General de Acreditación, Incorporación y Revalidación de la SEP, la institución evaluadora designada para llevar a cabo la evaluación de conocimientos objeto de la presente convocatoria es: </w:t>
      </w:r>
      <w:r w:rsidR="004B6A3A" w:rsidRPr="00AC4918">
        <w:rPr>
          <w:rFonts w:asciiTheme="minorHAnsi" w:hAnsiTheme="minorHAnsi" w:cstheme="minorHAnsi"/>
          <w:b/>
          <w:sz w:val="22"/>
          <w:szCs w:val="22"/>
        </w:rPr>
        <w:t>El Centro Nacional de Evaluación para la Educación Superior, A.C. (Ceneval).</w:t>
      </w:r>
    </w:p>
    <w:p w14:paraId="5FFBF1BF" w14:textId="77777777"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sz w:val="22"/>
          <w:szCs w:val="22"/>
        </w:rPr>
        <w:lastRenderedPageBreak/>
        <w:t>Conforme a lo dispuesto en las disposiciones aplicables y en las bases “SEGUNDA” y “TERCERA” de la presente convocatoria, el Ceneval no tiene el carácter de autoridad educativa, por lo que su relación con los particulares es estrictamente de carácter civil y las personas interesadas en sujetarse de manera voluntaria a este procedimiento, deberán apegarse a su vez a las condiciones de contratación propuestas por el Ceneval durante la etapa de registro.</w:t>
      </w:r>
    </w:p>
    <w:p w14:paraId="5F7613F0" w14:textId="77777777" w:rsidR="00A308F0" w:rsidRPr="00AC4918" w:rsidRDefault="00A308F0" w:rsidP="00C0367F">
      <w:pPr>
        <w:pStyle w:val="Textoindependiente"/>
        <w:jc w:val="both"/>
        <w:rPr>
          <w:rFonts w:asciiTheme="minorHAnsi" w:hAnsiTheme="minorHAnsi" w:cstheme="minorHAnsi"/>
          <w:sz w:val="22"/>
          <w:szCs w:val="22"/>
        </w:rPr>
      </w:pPr>
    </w:p>
    <w:p w14:paraId="4FE7B913" w14:textId="77777777"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sz w:val="22"/>
          <w:szCs w:val="22"/>
        </w:rPr>
        <w:t>Como parte del procedimiento y conforme a su objeto social, el Ceneval únicamente tiene a su cargo las funciones de elaborar y aplicar exámenes; emitir; y entregar los resultados de dichos instrumentos, tanto a los interesados para su conocimiento, como a la autoridad educativa para que, en el ámbito de sus atribuciones, determine lo conducente.</w:t>
      </w:r>
    </w:p>
    <w:p w14:paraId="07B3F468" w14:textId="77777777" w:rsidR="00A308F0" w:rsidRPr="00AC4918" w:rsidRDefault="00A308F0" w:rsidP="00C0367F">
      <w:pPr>
        <w:pStyle w:val="Textoindependiente"/>
        <w:jc w:val="both"/>
        <w:rPr>
          <w:rFonts w:asciiTheme="minorHAnsi" w:hAnsiTheme="minorHAnsi" w:cstheme="minorHAnsi"/>
          <w:sz w:val="22"/>
          <w:szCs w:val="22"/>
        </w:rPr>
      </w:pPr>
    </w:p>
    <w:p w14:paraId="1DB3FFD7" w14:textId="77777777"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b/>
          <w:sz w:val="22"/>
          <w:szCs w:val="22"/>
        </w:rPr>
        <w:t xml:space="preserve">CUARTA. - Datos personales. </w:t>
      </w:r>
      <w:r w:rsidRPr="00AC4918">
        <w:rPr>
          <w:rFonts w:asciiTheme="minorHAnsi" w:hAnsiTheme="minorHAnsi" w:cstheme="minorHAnsi"/>
          <w:sz w:val="22"/>
          <w:szCs w:val="22"/>
        </w:rPr>
        <w:t>La información que se obtenga con motivo del procedimiento previsto en la presente convocatoria, será utilizada y protegida en términos de la legislación aplicable, particularmente de lo previsto en el artículo 6º de la Constitución Política de los Estados Unidos Mexicanos, en la Ley Federal de Protección de Datos Personales en Posesión de los Particulares, la Ley General de Protección de Datos Personales en Posesión de los Sujetos Obligados y en las disposiciones derivadas que se emitan por el Instituto Nacional de Transparencia, Acceso a la Información y Protección de Datos Personales y por las demás autoridades competentes.</w:t>
      </w:r>
    </w:p>
    <w:p w14:paraId="1D6AAE94" w14:textId="77777777" w:rsidR="00A308F0" w:rsidRPr="00AC4918" w:rsidRDefault="00A308F0" w:rsidP="00C0367F">
      <w:pPr>
        <w:pStyle w:val="Textoindependiente"/>
        <w:jc w:val="both"/>
        <w:rPr>
          <w:rFonts w:asciiTheme="minorHAnsi" w:hAnsiTheme="minorHAnsi" w:cstheme="minorHAnsi"/>
          <w:sz w:val="22"/>
          <w:szCs w:val="22"/>
        </w:rPr>
      </w:pPr>
    </w:p>
    <w:p w14:paraId="20B82495" w14:textId="77777777"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sz w:val="22"/>
          <w:szCs w:val="22"/>
        </w:rPr>
        <w:t>Se entenderá que los interesados que se inscriban en el procedimiento objeto de la presente convocatoria, otorgan su consentimiento expreso para que su información sea transmitida a las autoridades educativas y para que éstas, la transmitan entre sí para los fines propios de las atribuciones a su cargo, especialmente para su revisión y de resultar procedente, el proceso de certificación.</w:t>
      </w:r>
    </w:p>
    <w:p w14:paraId="5360202D" w14:textId="77777777" w:rsidR="00A308F0" w:rsidRPr="00AC4918" w:rsidRDefault="00A308F0" w:rsidP="00C0367F">
      <w:pPr>
        <w:pStyle w:val="Textoindependiente"/>
        <w:jc w:val="both"/>
        <w:rPr>
          <w:rFonts w:asciiTheme="minorHAnsi" w:hAnsiTheme="minorHAnsi" w:cstheme="minorHAnsi"/>
          <w:sz w:val="22"/>
          <w:szCs w:val="22"/>
        </w:rPr>
      </w:pPr>
    </w:p>
    <w:p w14:paraId="29BF3318" w14:textId="77777777" w:rsidR="00A308F0" w:rsidRPr="00AC4918" w:rsidRDefault="00A308F0" w:rsidP="00C0367F">
      <w:pPr>
        <w:pStyle w:val="Textoindependiente"/>
        <w:jc w:val="both"/>
        <w:rPr>
          <w:rFonts w:asciiTheme="minorHAnsi" w:hAnsiTheme="minorHAnsi" w:cstheme="minorHAnsi"/>
          <w:sz w:val="22"/>
          <w:szCs w:val="22"/>
        </w:rPr>
      </w:pPr>
      <w:r w:rsidRPr="00AC4918">
        <w:rPr>
          <w:rFonts w:asciiTheme="minorHAnsi" w:hAnsiTheme="minorHAnsi" w:cstheme="minorHAnsi"/>
          <w:sz w:val="22"/>
          <w:szCs w:val="22"/>
        </w:rPr>
        <w:t>En su caso, sólo se publicará la información necesaria que permita a la sociedad y a las autoridades e instituciones educativas, verificar la autenticidad de un documento de certificación de estudios emitido y los datos de identidad relevantes que permitan vincular el certificado con su respectivo titular.</w:t>
      </w:r>
    </w:p>
    <w:p w14:paraId="2717E3E8" w14:textId="77777777" w:rsidR="00A308F0" w:rsidRPr="00AC4918" w:rsidRDefault="00A308F0" w:rsidP="00C0367F">
      <w:pPr>
        <w:pStyle w:val="Textoindependiente"/>
        <w:jc w:val="both"/>
        <w:rPr>
          <w:rFonts w:asciiTheme="minorHAnsi" w:hAnsiTheme="minorHAnsi" w:cstheme="minorHAnsi"/>
          <w:sz w:val="22"/>
          <w:szCs w:val="22"/>
        </w:rPr>
      </w:pPr>
    </w:p>
    <w:p w14:paraId="5A8EF9FF" w14:textId="0FE6F4EF" w:rsidR="00A308F0" w:rsidRPr="00AC4918" w:rsidRDefault="00A308F0" w:rsidP="00C0367F">
      <w:pPr>
        <w:spacing w:after="0" w:line="240" w:lineRule="auto"/>
        <w:jc w:val="both"/>
        <w:rPr>
          <w:rFonts w:cstheme="minorHAnsi"/>
        </w:rPr>
      </w:pPr>
      <w:r w:rsidRPr="00AC4918">
        <w:rPr>
          <w:rFonts w:cstheme="minorHAnsi"/>
          <w:b/>
        </w:rPr>
        <w:t xml:space="preserve">QUINTA. - Requisitos. </w:t>
      </w:r>
      <w:r w:rsidRPr="00AC4918">
        <w:rPr>
          <w:rFonts w:cstheme="minorHAnsi"/>
        </w:rPr>
        <w:t xml:space="preserve">Los interesados en presentar el </w:t>
      </w:r>
      <w:r w:rsidR="00A378DF">
        <w:rPr>
          <w:rFonts w:cstheme="minorHAnsi"/>
        </w:rPr>
        <w:t>ACREDITA-BACH</w:t>
      </w:r>
      <w:r w:rsidRPr="00AC4918">
        <w:rPr>
          <w:rFonts w:cstheme="minorHAnsi"/>
        </w:rPr>
        <w:t xml:space="preserve"> deberán contar con los siguientes documentos en </w:t>
      </w:r>
      <w:r w:rsidRPr="00AC4918">
        <w:rPr>
          <w:rFonts w:cstheme="minorHAnsi"/>
          <w:b/>
        </w:rPr>
        <w:t xml:space="preserve">ORIGINAL </w:t>
      </w:r>
      <w:r w:rsidRPr="00AC4918">
        <w:rPr>
          <w:rFonts w:cstheme="minorHAnsi"/>
        </w:rPr>
        <w:t xml:space="preserve">y en </w:t>
      </w:r>
      <w:r w:rsidRPr="00AC4918">
        <w:rPr>
          <w:rFonts w:cstheme="minorHAnsi"/>
          <w:b/>
        </w:rPr>
        <w:t>BUEN ESTADO</w:t>
      </w:r>
      <w:r w:rsidRPr="00AC4918">
        <w:rPr>
          <w:rFonts w:cstheme="minorHAnsi"/>
        </w:rPr>
        <w:t>:</w:t>
      </w:r>
    </w:p>
    <w:p w14:paraId="3A1986C0" w14:textId="77777777" w:rsidR="00A308F0" w:rsidRPr="00AC4918" w:rsidRDefault="00A308F0" w:rsidP="00C0367F">
      <w:pPr>
        <w:spacing w:after="0" w:line="240" w:lineRule="auto"/>
        <w:rPr>
          <w:rFonts w:cstheme="minorHAnsi"/>
          <w:b/>
        </w:rPr>
      </w:pPr>
    </w:p>
    <w:p w14:paraId="005348CC" w14:textId="77777777" w:rsidR="00A308F0" w:rsidRPr="00AC4918" w:rsidRDefault="00A308F0" w:rsidP="00C0367F">
      <w:pPr>
        <w:spacing w:after="0" w:line="240" w:lineRule="auto"/>
        <w:rPr>
          <w:rFonts w:cstheme="minorHAnsi"/>
        </w:rPr>
      </w:pPr>
      <w:r w:rsidRPr="00AC4918">
        <w:rPr>
          <w:rFonts w:cstheme="minorHAnsi"/>
          <w:b/>
        </w:rPr>
        <w:t>IMPORTANTE</w:t>
      </w:r>
      <w:r w:rsidRPr="00AC4918">
        <w:rPr>
          <w:rFonts w:cstheme="minorHAnsi"/>
        </w:rPr>
        <w:t>:</w:t>
      </w:r>
    </w:p>
    <w:p w14:paraId="161C73CF" w14:textId="77777777" w:rsidR="00A308F0" w:rsidRPr="00AC4918" w:rsidRDefault="00A308F0" w:rsidP="00C0367F">
      <w:pPr>
        <w:pStyle w:val="Textoindependiente"/>
        <w:numPr>
          <w:ilvl w:val="0"/>
          <w:numId w:val="31"/>
        </w:numPr>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Si el interesado es menor de edad en el momento de registrarse al examen, pero si cumple la mayoría de edad (18 años) antes o el día del examen, deberá cumplir con los requisitos de los sustentantes mayores de edad.</w:t>
      </w:r>
    </w:p>
    <w:p w14:paraId="5C937A6E" w14:textId="77777777" w:rsidR="00A308F0" w:rsidRPr="00AC4918" w:rsidRDefault="00A308F0" w:rsidP="00C0367F">
      <w:pPr>
        <w:pStyle w:val="Textoindependiente"/>
        <w:numPr>
          <w:ilvl w:val="0"/>
          <w:numId w:val="31"/>
        </w:numPr>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Si el interesado cumple la mayoría de edad (18 años) un día después de la aplicación del examen, será considerado como menor de edad.</w:t>
      </w:r>
    </w:p>
    <w:p w14:paraId="6AC57C49" w14:textId="387B857E" w:rsidR="00C0367F" w:rsidRPr="00AC4918" w:rsidRDefault="00C0367F" w:rsidP="00C0367F">
      <w:pPr>
        <w:spacing w:after="0" w:line="240" w:lineRule="auto"/>
        <w:rPr>
          <w:rFonts w:eastAsia="Lato" w:cstheme="minorHAnsi"/>
          <w:lang w:val="es-ES"/>
        </w:rPr>
      </w:pPr>
      <w:r w:rsidRPr="00AC4918">
        <w:rPr>
          <w:rFonts w:cstheme="minorHAnsi"/>
        </w:rPr>
        <w:br w:type="page"/>
      </w:r>
    </w:p>
    <w:p w14:paraId="75BD008C" w14:textId="77777777" w:rsidR="001E31CA" w:rsidRPr="00AC4918" w:rsidRDefault="001E31CA" w:rsidP="00C0367F">
      <w:pPr>
        <w:pStyle w:val="Textoindependiente"/>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4414"/>
        <w:gridCol w:w="4414"/>
      </w:tblGrid>
      <w:tr w:rsidR="00A308F0" w:rsidRPr="00AC4918" w14:paraId="53721839" w14:textId="77777777" w:rsidTr="00FC7CBF">
        <w:tc>
          <w:tcPr>
            <w:tcW w:w="4414" w:type="dxa"/>
            <w:shd w:val="clear" w:color="auto" w:fill="9CC2E5" w:themeFill="accent1" w:themeFillTint="99"/>
          </w:tcPr>
          <w:p w14:paraId="353DEF76" w14:textId="77777777" w:rsidR="00A308F0" w:rsidRPr="00AC4918" w:rsidRDefault="00A308F0"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Sustentantes MAYORES de edad</w:t>
            </w:r>
          </w:p>
        </w:tc>
        <w:tc>
          <w:tcPr>
            <w:tcW w:w="4414" w:type="dxa"/>
            <w:shd w:val="clear" w:color="auto" w:fill="9CC2E5" w:themeFill="accent1" w:themeFillTint="99"/>
          </w:tcPr>
          <w:p w14:paraId="24184DEC" w14:textId="77777777" w:rsidR="00A308F0" w:rsidRPr="00AC4918" w:rsidRDefault="00A308F0"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Sustentantes MENORES de edad</w:t>
            </w:r>
          </w:p>
        </w:tc>
      </w:tr>
      <w:tr w:rsidR="00A308F0" w:rsidRPr="00AC4918" w14:paraId="2883D386" w14:textId="77777777" w:rsidTr="00A308F0">
        <w:tc>
          <w:tcPr>
            <w:tcW w:w="4414" w:type="dxa"/>
          </w:tcPr>
          <w:p w14:paraId="5B18131B" w14:textId="77777777" w:rsidR="00FC7CBF" w:rsidRPr="00AC4918" w:rsidRDefault="00FC7CBF" w:rsidP="00C0367F">
            <w:pPr>
              <w:pStyle w:val="TableParagraph"/>
              <w:numPr>
                <w:ilvl w:val="0"/>
                <w:numId w:val="4"/>
              </w:numPr>
              <w:tabs>
                <w:tab w:val="left" w:pos="454"/>
              </w:tabs>
              <w:rPr>
                <w:rFonts w:asciiTheme="minorHAnsi" w:hAnsiTheme="minorHAnsi" w:cstheme="minorHAnsi"/>
              </w:rPr>
            </w:pPr>
            <w:r w:rsidRPr="00AC4918">
              <w:rPr>
                <w:rFonts w:asciiTheme="minorHAnsi" w:hAnsiTheme="minorHAnsi" w:cstheme="minorHAnsi"/>
              </w:rPr>
              <w:t>Clave Única de Registro de Población(CURP)</w:t>
            </w:r>
          </w:p>
          <w:p w14:paraId="45A1C8D4" w14:textId="77777777" w:rsidR="00FC7CBF" w:rsidRPr="00AC4918" w:rsidRDefault="00FC7CBF" w:rsidP="00C0367F">
            <w:pPr>
              <w:pStyle w:val="TableParagraph"/>
              <w:numPr>
                <w:ilvl w:val="0"/>
                <w:numId w:val="4"/>
              </w:numPr>
              <w:tabs>
                <w:tab w:val="left" w:pos="454"/>
              </w:tabs>
              <w:rPr>
                <w:rFonts w:asciiTheme="minorHAnsi" w:hAnsiTheme="minorHAnsi" w:cstheme="minorHAnsi"/>
              </w:rPr>
            </w:pPr>
            <w:r w:rsidRPr="00AC4918">
              <w:rPr>
                <w:rFonts w:asciiTheme="minorHAnsi" w:hAnsiTheme="minorHAnsi" w:cstheme="minorHAnsi"/>
              </w:rPr>
              <w:t>Acta de nacimiento</w:t>
            </w:r>
          </w:p>
          <w:p w14:paraId="6AA23492" w14:textId="77777777" w:rsidR="00FC7CBF" w:rsidRPr="00AC4918" w:rsidRDefault="00FC7CBF" w:rsidP="00C0367F">
            <w:pPr>
              <w:pStyle w:val="TableParagraph"/>
              <w:numPr>
                <w:ilvl w:val="0"/>
                <w:numId w:val="4"/>
              </w:numPr>
              <w:tabs>
                <w:tab w:val="left" w:pos="454"/>
              </w:tabs>
              <w:rPr>
                <w:rFonts w:asciiTheme="minorHAnsi" w:hAnsiTheme="minorHAnsi" w:cstheme="minorHAnsi"/>
              </w:rPr>
            </w:pPr>
            <w:r w:rsidRPr="00AC4918">
              <w:rPr>
                <w:rFonts w:asciiTheme="minorHAnsi" w:hAnsiTheme="minorHAnsi" w:cstheme="minorHAnsi"/>
              </w:rPr>
              <w:t>Carta compromiso del sustentante</w:t>
            </w:r>
          </w:p>
          <w:p w14:paraId="6BC7B0C9" w14:textId="77777777" w:rsidR="00FC7CBF" w:rsidRPr="00AC4918" w:rsidRDefault="00FC7CBF" w:rsidP="00C0367F">
            <w:pPr>
              <w:pStyle w:val="TableParagraph"/>
              <w:numPr>
                <w:ilvl w:val="0"/>
                <w:numId w:val="4"/>
              </w:numPr>
              <w:tabs>
                <w:tab w:val="left" w:pos="454"/>
              </w:tabs>
              <w:ind w:right="735"/>
              <w:rPr>
                <w:rFonts w:asciiTheme="minorHAnsi" w:hAnsiTheme="minorHAnsi" w:cstheme="minorHAnsi"/>
              </w:rPr>
            </w:pPr>
            <w:r w:rsidRPr="00AC4918">
              <w:rPr>
                <w:rFonts w:asciiTheme="minorHAnsi" w:hAnsiTheme="minorHAnsi" w:cstheme="minorHAnsi"/>
              </w:rPr>
              <w:t>Identificación oficial vigente con fotografía (credencial para votar o pasaporte)</w:t>
            </w:r>
          </w:p>
          <w:p w14:paraId="66D5F080" w14:textId="77777777" w:rsidR="00FC7CBF" w:rsidRPr="00AC4918" w:rsidRDefault="00FC7CBF" w:rsidP="00C0367F">
            <w:pPr>
              <w:pStyle w:val="TableParagraph"/>
              <w:ind w:left="0"/>
              <w:rPr>
                <w:rFonts w:asciiTheme="minorHAnsi" w:hAnsiTheme="minorHAnsi" w:cstheme="minorHAnsi"/>
              </w:rPr>
            </w:pPr>
          </w:p>
          <w:p w14:paraId="3878447A" w14:textId="77777777" w:rsidR="00FC7CBF" w:rsidRPr="00AC4918" w:rsidRDefault="00FC7CBF" w:rsidP="00C0367F">
            <w:pPr>
              <w:pStyle w:val="TableParagraph"/>
              <w:ind w:left="170" w:right="987"/>
              <w:rPr>
                <w:rFonts w:asciiTheme="minorHAnsi" w:hAnsiTheme="minorHAnsi" w:cstheme="minorHAnsi"/>
              </w:rPr>
            </w:pPr>
            <w:r w:rsidRPr="00AC4918">
              <w:rPr>
                <w:rFonts w:asciiTheme="minorHAnsi" w:hAnsiTheme="minorHAnsi" w:cstheme="minorHAnsi"/>
                <w:b/>
              </w:rPr>
              <w:t>IMPORTANTE</w:t>
            </w:r>
            <w:r w:rsidRPr="00AC4918">
              <w:rPr>
                <w:rFonts w:asciiTheme="minorHAnsi" w:hAnsiTheme="minorHAnsi" w:cstheme="minorHAnsi"/>
              </w:rPr>
              <w:t>. Los sustentantes extranjeros deberán presentar como identificación:</w:t>
            </w:r>
          </w:p>
          <w:p w14:paraId="78E7DE53" w14:textId="77777777" w:rsidR="00FC7CBF" w:rsidRPr="00AC4918" w:rsidRDefault="00FC7CBF" w:rsidP="00C0367F">
            <w:pPr>
              <w:pStyle w:val="TableParagraph"/>
              <w:numPr>
                <w:ilvl w:val="0"/>
                <w:numId w:val="3"/>
              </w:numPr>
              <w:tabs>
                <w:tab w:val="left" w:pos="454"/>
              </w:tabs>
              <w:rPr>
                <w:rFonts w:asciiTheme="minorHAnsi" w:hAnsiTheme="minorHAnsi" w:cstheme="minorHAnsi"/>
              </w:rPr>
            </w:pPr>
            <w:r w:rsidRPr="00AC4918">
              <w:rPr>
                <w:rFonts w:asciiTheme="minorHAnsi" w:hAnsiTheme="minorHAnsi" w:cstheme="minorHAnsi"/>
              </w:rPr>
              <w:t>Pasaporte vigente del país de origen o</w:t>
            </w:r>
          </w:p>
          <w:p w14:paraId="72490678" w14:textId="77777777" w:rsidR="00A308F0" w:rsidRPr="00AC4918" w:rsidRDefault="00FC7CBF" w:rsidP="00C0367F">
            <w:pPr>
              <w:pStyle w:val="TableParagraph"/>
              <w:numPr>
                <w:ilvl w:val="0"/>
                <w:numId w:val="3"/>
              </w:numPr>
              <w:tabs>
                <w:tab w:val="left" w:pos="454"/>
              </w:tabs>
              <w:rPr>
                <w:rFonts w:asciiTheme="minorHAnsi" w:hAnsiTheme="minorHAnsi" w:cstheme="minorHAnsi"/>
              </w:rPr>
            </w:pPr>
            <w:r w:rsidRPr="00AC4918">
              <w:rPr>
                <w:rFonts w:asciiTheme="minorHAnsi" w:hAnsiTheme="minorHAnsi" w:cstheme="minorHAnsi"/>
              </w:rPr>
              <w:t>Documento que acredite su legal estancia en México, expedido por la autoridad competente</w:t>
            </w:r>
          </w:p>
        </w:tc>
        <w:tc>
          <w:tcPr>
            <w:tcW w:w="4414" w:type="dxa"/>
          </w:tcPr>
          <w:p w14:paraId="768A0E38" w14:textId="77777777" w:rsidR="00FC7CBF" w:rsidRPr="00AC4918" w:rsidRDefault="00FC7CBF" w:rsidP="00C0367F">
            <w:pPr>
              <w:pStyle w:val="TableParagraph"/>
              <w:numPr>
                <w:ilvl w:val="0"/>
                <w:numId w:val="6"/>
              </w:numPr>
              <w:tabs>
                <w:tab w:val="left" w:pos="454"/>
              </w:tabs>
              <w:rPr>
                <w:rFonts w:asciiTheme="minorHAnsi" w:hAnsiTheme="minorHAnsi" w:cstheme="minorHAnsi"/>
              </w:rPr>
            </w:pPr>
            <w:r w:rsidRPr="00AC4918">
              <w:rPr>
                <w:rFonts w:asciiTheme="minorHAnsi" w:hAnsiTheme="minorHAnsi" w:cstheme="minorHAnsi"/>
              </w:rPr>
              <w:t>Clave Única de Registro de Población (CURP)</w:t>
            </w:r>
          </w:p>
          <w:p w14:paraId="29507873" w14:textId="77777777" w:rsidR="00FC7CBF" w:rsidRPr="00AC4918" w:rsidRDefault="00FC7CBF" w:rsidP="00C0367F">
            <w:pPr>
              <w:pStyle w:val="TableParagraph"/>
              <w:numPr>
                <w:ilvl w:val="0"/>
                <w:numId w:val="6"/>
              </w:numPr>
              <w:tabs>
                <w:tab w:val="left" w:pos="454"/>
              </w:tabs>
              <w:rPr>
                <w:rFonts w:asciiTheme="minorHAnsi" w:hAnsiTheme="minorHAnsi" w:cstheme="minorHAnsi"/>
              </w:rPr>
            </w:pPr>
            <w:r w:rsidRPr="00AC4918">
              <w:rPr>
                <w:rFonts w:asciiTheme="minorHAnsi" w:hAnsiTheme="minorHAnsi" w:cstheme="minorHAnsi"/>
              </w:rPr>
              <w:t>Acta de nacimiento</w:t>
            </w:r>
          </w:p>
          <w:p w14:paraId="0F29A23B" w14:textId="77777777" w:rsidR="00FC7CBF" w:rsidRPr="00AC4918" w:rsidRDefault="00FC7CBF" w:rsidP="00C0367F">
            <w:pPr>
              <w:pStyle w:val="TableParagraph"/>
              <w:numPr>
                <w:ilvl w:val="0"/>
                <w:numId w:val="6"/>
              </w:numPr>
              <w:tabs>
                <w:tab w:val="left" w:pos="454"/>
              </w:tabs>
              <w:rPr>
                <w:rFonts w:asciiTheme="minorHAnsi" w:hAnsiTheme="minorHAnsi" w:cstheme="minorHAnsi"/>
              </w:rPr>
            </w:pPr>
            <w:r w:rsidRPr="00AC4918">
              <w:rPr>
                <w:rFonts w:asciiTheme="minorHAnsi" w:hAnsiTheme="minorHAnsi" w:cstheme="minorHAnsi"/>
              </w:rPr>
              <w:t>Carta compromiso del padre o tutor del sustentante (llenada en computadora y con firma autógrafa)</w:t>
            </w:r>
          </w:p>
          <w:p w14:paraId="4B416BBA" w14:textId="77777777" w:rsidR="00FC7CBF" w:rsidRPr="00AC4918" w:rsidRDefault="00FC7CBF" w:rsidP="00C0367F">
            <w:pPr>
              <w:pStyle w:val="TableParagraph"/>
              <w:numPr>
                <w:ilvl w:val="0"/>
                <w:numId w:val="6"/>
              </w:numPr>
              <w:tabs>
                <w:tab w:val="left" w:pos="454"/>
              </w:tabs>
              <w:rPr>
                <w:rFonts w:asciiTheme="minorHAnsi" w:hAnsiTheme="minorHAnsi" w:cstheme="minorHAnsi"/>
              </w:rPr>
            </w:pPr>
            <w:r w:rsidRPr="00AC4918">
              <w:rPr>
                <w:rFonts w:asciiTheme="minorHAnsi" w:hAnsiTheme="minorHAnsi" w:cstheme="minorHAnsi"/>
              </w:rPr>
              <w:t>Carta responsiva del padre o tutor del sustentante (llenada en computadora y con firma autógrafa)</w:t>
            </w:r>
          </w:p>
          <w:p w14:paraId="27CEA48D" w14:textId="77777777" w:rsidR="00FC7CBF" w:rsidRPr="00AC4918" w:rsidRDefault="00FC7CBF" w:rsidP="00C0367F">
            <w:pPr>
              <w:pStyle w:val="TableParagraph"/>
              <w:numPr>
                <w:ilvl w:val="0"/>
                <w:numId w:val="6"/>
              </w:numPr>
              <w:tabs>
                <w:tab w:val="left" w:pos="454"/>
              </w:tabs>
              <w:rPr>
                <w:rFonts w:asciiTheme="minorHAnsi" w:hAnsiTheme="minorHAnsi" w:cstheme="minorHAnsi"/>
              </w:rPr>
            </w:pPr>
            <w:r w:rsidRPr="00AC4918">
              <w:rPr>
                <w:rFonts w:asciiTheme="minorHAnsi" w:hAnsiTheme="minorHAnsi" w:cstheme="minorHAnsi"/>
              </w:rPr>
              <w:t>Documento que acredite la representación legal del sustentante por parte de un tutor (únicamente para aquellos sustentantes que sean representados por un tutor)</w:t>
            </w:r>
          </w:p>
          <w:p w14:paraId="3D8B70DE" w14:textId="77777777" w:rsidR="00FC7CBF" w:rsidRPr="00AC4918" w:rsidRDefault="00FC7CBF" w:rsidP="00C0367F">
            <w:pPr>
              <w:pStyle w:val="TableParagraph"/>
              <w:numPr>
                <w:ilvl w:val="0"/>
                <w:numId w:val="6"/>
              </w:numPr>
              <w:tabs>
                <w:tab w:val="left" w:pos="454"/>
              </w:tabs>
              <w:rPr>
                <w:rFonts w:asciiTheme="minorHAnsi" w:hAnsiTheme="minorHAnsi" w:cstheme="minorHAnsi"/>
              </w:rPr>
            </w:pPr>
            <w:r w:rsidRPr="00AC4918">
              <w:rPr>
                <w:rFonts w:asciiTheme="minorHAnsi" w:hAnsiTheme="minorHAnsi" w:cstheme="minorHAnsi"/>
              </w:rPr>
              <w:t>Identificación oficial vigente con fotografía del padre o tutor (credencial para votar o pasaporte)</w:t>
            </w:r>
          </w:p>
          <w:p w14:paraId="2975BE9B" w14:textId="77777777" w:rsidR="00FC7CBF" w:rsidRPr="00AC4918" w:rsidRDefault="00FC7CBF" w:rsidP="00C0367F">
            <w:pPr>
              <w:pStyle w:val="TableParagraph"/>
              <w:ind w:left="0"/>
              <w:rPr>
                <w:rFonts w:asciiTheme="minorHAnsi" w:hAnsiTheme="minorHAnsi" w:cstheme="minorHAnsi"/>
              </w:rPr>
            </w:pPr>
          </w:p>
          <w:p w14:paraId="251DFE80" w14:textId="77777777" w:rsidR="00FC7CBF" w:rsidRPr="00AC4918" w:rsidRDefault="00FC7CBF" w:rsidP="00C0367F">
            <w:pPr>
              <w:pStyle w:val="TableParagraph"/>
              <w:ind w:left="168" w:right="145"/>
              <w:rPr>
                <w:rFonts w:asciiTheme="minorHAnsi" w:hAnsiTheme="minorHAnsi" w:cstheme="minorHAnsi"/>
              </w:rPr>
            </w:pPr>
            <w:r w:rsidRPr="00AC4918">
              <w:rPr>
                <w:rFonts w:asciiTheme="minorHAnsi" w:hAnsiTheme="minorHAnsi" w:cstheme="minorHAnsi"/>
                <w:b/>
              </w:rPr>
              <w:t>IMPORTANTE.</w:t>
            </w:r>
            <w:r w:rsidRPr="00AC4918">
              <w:rPr>
                <w:rFonts w:asciiTheme="minorHAnsi" w:hAnsiTheme="minorHAnsi" w:cstheme="minorHAnsi"/>
              </w:rPr>
              <w:t xml:space="preserve"> En el caso de padre o tutor extranjero, se deberá presentar como identificación:</w:t>
            </w:r>
          </w:p>
          <w:p w14:paraId="0AB94534" w14:textId="77777777" w:rsidR="00FC7CBF" w:rsidRPr="00AC4918" w:rsidRDefault="00FC7CBF" w:rsidP="00C0367F">
            <w:pPr>
              <w:pStyle w:val="TableParagraph"/>
              <w:numPr>
                <w:ilvl w:val="0"/>
                <w:numId w:val="1"/>
              </w:numPr>
              <w:tabs>
                <w:tab w:val="left" w:pos="452"/>
              </w:tabs>
              <w:rPr>
                <w:rFonts w:asciiTheme="minorHAnsi" w:hAnsiTheme="minorHAnsi" w:cstheme="minorHAnsi"/>
              </w:rPr>
            </w:pPr>
            <w:r w:rsidRPr="00AC4918">
              <w:rPr>
                <w:rFonts w:asciiTheme="minorHAnsi" w:hAnsiTheme="minorHAnsi" w:cstheme="minorHAnsi"/>
              </w:rPr>
              <w:t>Pasaporte vigente del país de origen o</w:t>
            </w:r>
          </w:p>
          <w:p w14:paraId="00A0810F" w14:textId="77777777" w:rsidR="00A308F0" w:rsidRPr="00AC4918" w:rsidRDefault="00FC7CBF" w:rsidP="00C0367F">
            <w:pPr>
              <w:pStyle w:val="TableParagraph"/>
              <w:numPr>
                <w:ilvl w:val="0"/>
                <w:numId w:val="1"/>
              </w:numPr>
              <w:tabs>
                <w:tab w:val="left" w:pos="452"/>
              </w:tabs>
              <w:rPr>
                <w:rFonts w:asciiTheme="minorHAnsi" w:hAnsiTheme="minorHAnsi" w:cstheme="minorHAnsi"/>
              </w:rPr>
            </w:pPr>
            <w:r w:rsidRPr="00AC4918">
              <w:rPr>
                <w:rFonts w:asciiTheme="minorHAnsi" w:hAnsiTheme="minorHAnsi" w:cstheme="minorHAnsi"/>
              </w:rPr>
              <w:t>Documento que acredite su legal estancia en México, expedido por la autoridad competente</w:t>
            </w:r>
          </w:p>
        </w:tc>
      </w:tr>
    </w:tbl>
    <w:p w14:paraId="64568290" w14:textId="77777777" w:rsidR="00A308F0" w:rsidRPr="00AC4918" w:rsidRDefault="00A308F0" w:rsidP="00C0367F">
      <w:pPr>
        <w:pStyle w:val="Textoindependiente"/>
        <w:rPr>
          <w:rFonts w:asciiTheme="minorHAnsi" w:hAnsiTheme="minorHAnsi" w:cstheme="minorHAnsi"/>
          <w:sz w:val="22"/>
          <w:szCs w:val="22"/>
        </w:rPr>
      </w:pPr>
    </w:p>
    <w:p w14:paraId="65DBAD35" w14:textId="77777777" w:rsidR="002F249E" w:rsidRPr="00AC4918" w:rsidRDefault="002F249E" w:rsidP="00C0367F">
      <w:pPr>
        <w:spacing w:after="0" w:line="240" w:lineRule="auto"/>
        <w:jc w:val="both"/>
        <w:rPr>
          <w:rFonts w:cstheme="minorHAnsi"/>
        </w:rPr>
      </w:pPr>
      <w:r w:rsidRPr="00AC4918">
        <w:rPr>
          <w:rFonts w:cstheme="minorHAnsi"/>
          <w:b/>
        </w:rPr>
        <w:t>SEXTA. - Documentación falsa o apócrifa.</w:t>
      </w:r>
      <w:r w:rsidRPr="00AC4918">
        <w:rPr>
          <w:rFonts w:cstheme="minorHAnsi"/>
        </w:rPr>
        <w:t xml:space="preserve"> En el supuesto que, durante el proceso, se advierta que el usuario proporcionó información o documentación falsa o apócrifa, se cancelará todo el procedimiento, sin importar el avance que se tenga, aún y cuando se hayan realizado las evaluaciones correspondientes.</w:t>
      </w:r>
    </w:p>
    <w:p w14:paraId="3790B926" w14:textId="77777777" w:rsidR="002F249E" w:rsidRPr="00AC4918" w:rsidRDefault="002F249E" w:rsidP="00C0367F">
      <w:pPr>
        <w:spacing w:after="0" w:line="240" w:lineRule="auto"/>
        <w:jc w:val="both"/>
        <w:rPr>
          <w:rFonts w:cstheme="minorHAnsi"/>
        </w:rPr>
      </w:pPr>
    </w:p>
    <w:p w14:paraId="461BBA0D" w14:textId="77777777" w:rsidR="002F249E" w:rsidRPr="00AC4918" w:rsidRDefault="002F249E" w:rsidP="00C0367F">
      <w:pPr>
        <w:spacing w:after="0" w:line="240" w:lineRule="auto"/>
        <w:jc w:val="both"/>
        <w:rPr>
          <w:rFonts w:cstheme="minorHAnsi"/>
        </w:rPr>
      </w:pPr>
      <w:r w:rsidRPr="00AC4918">
        <w:rPr>
          <w:rFonts w:cstheme="minorHAnsi"/>
        </w:rPr>
        <w:t>Independientemente de las consecuencias jurídicas que afecten la resolución del trámite, este Centro coadyuvará con las autoridades correspondientes para ejercer las acciones legales que en su caso correspondan, cuando se advierta durante el procedimiento objeto de la presente convocatoria, la existencia de credenciales, documentos académicos y de certificación o cualquier otro documento o manifestación falsos o apócrifos.</w:t>
      </w:r>
    </w:p>
    <w:p w14:paraId="30BD56FF" w14:textId="77777777" w:rsidR="002F249E" w:rsidRPr="00AC4918" w:rsidRDefault="002F249E" w:rsidP="00C0367F">
      <w:pPr>
        <w:spacing w:after="0" w:line="240" w:lineRule="auto"/>
        <w:jc w:val="both"/>
        <w:rPr>
          <w:rFonts w:cstheme="minorHAnsi"/>
        </w:rPr>
      </w:pPr>
    </w:p>
    <w:p w14:paraId="6ABF390B" w14:textId="77777777" w:rsidR="002F249E" w:rsidRPr="00AC4918" w:rsidRDefault="002F249E" w:rsidP="00C0367F">
      <w:pPr>
        <w:spacing w:after="0" w:line="240" w:lineRule="auto"/>
        <w:jc w:val="both"/>
        <w:rPr>
          <w:rFonts w:cstheme="minorHAnsi"/>
        </w:rPr>
      </w:pPr>
      <w:r w:rsidRPr="00AC4918">
        <w:rPr>
          <w:rFonts w:cstheme="minorHAnsi"/>
        </w:rPr>
        <w:t>De conformidad con lo previsto en los artículos 243 al 248 Bis; y 250 del Código Penal Federal y en las disposiciones correlativas aplicables del fuero común, que contemplan, entre otros, los delitos de falsificación de documentos en general; de falsedad en informes dados a una autoridad; así como de usurpación de profesión, artículos que señalan diversas penas privativas de libertad y sanciones económicas para los responsables de la comisión de dichos ilícitos, no sólo para los falsificadores, sino también para quienes utilicen a sabiendas un documento falso.</w:t>
      </w:r>
    </w:p>
    <w:p w14:paraId="44FC54FB" w14:textId="0B9F7463" w:rsidR="002F249E" w:rsidRPr="00AC4918" w:rsidRDefault="002F249E" w:rsidP="00C0367F">
      <w:pPr>
        <w:spacing w:after="0" w:line="240" w:lineRule="auto"/>
        <w:jc w:val="both"/>
        <w:rPr>
          <w:rFonts w:cstheme="minorHAnsi"/>
        </w:rPr>
      </w:pPr>
    </w:p>
    <w:p w14:paraId="7F40A32C" w14:textId="77777777" w:rsidR="00C0367F" w:rsidRPr="00AC4918" w:rsidRDefault="00C0367F" w:rsidP="00C0367F">
      <w:pPr>
        <w:spacing w:after="0" w:line="240" w:lineRule="auto"/>
        <w:jc w:val="both"/>
        <w:rPr>
          <w:rFonts w:cstheme="minorHAnsi"/>
        </w:rPr>
      </w:pPr>
    </w:p>
    <w:p w14:paraId="1F54EFF0" w14:textId="405174D0" w:rsidR="002F249E" w:rsidRPr="00AC4918" w:rsidRDefault="002F249E" w:rsidP="00C0367F">
      <w:pPr>
        <w:spacing w:after="0" w:line="240" w:lineRule="auto"/>
        <w:jc w:val="both"/>
        <w:rPr>
          <w:rFonts w:cstheme="minorHAnsi"/>
        </w:rPr>
      </w:pPr>
      <w:r w:rsidRPr="00AC4918">
        <w:rPr>
          <w:rFonts w:cstheme="minorHAnsi"/>
          <w:b/>
        </w:rPr>
        <w:lastRenderedPageBreak/>
        <w:t>SÉPTIMA. - Registro al examen.</w:t>
      </w:r>
      <w:r w:rsidRPr="00AC4918">
        <w:rPr>
          <w:rFonts w:cstheme="minorHAnsi"/>
        </w:rPr>
        <w:t xml:space="preserve"> Para los procesos de evaluación programados para el 202</w:t>
      </w:r>
      <w:r w:rsidR="00BB4530">
        <w:rPr>
          <w:rFonts w:cstheme="minorHAnsi"/>
        </w:rPr>
        <w:t>3</w:t>
      </w:r>
      <w:r w:rsidRPr="00AC4918">
        <w:rPr>
          <w:rFonts w:cstheme="minorHAnsi"/>
        </w:rPr>
        <w:t>, existirán los siguientes periodos de registro:</w:t>
      </w:r>
    </w:p>
    <w:p w14:paraId="08875FE1" w14:textId="77777777" w:rsidR="00416F6A" w:rsidRPr="00AC4918" w:rsidRDefault="00416F6A" w:rsidP="00C0367F">
      <w:pPr>
        <w:spacing w:after="0" w:line="240" w:lineRule="auto"/>
        <w:jc w:val="both"/>
        <w:rPr>
          <w:rFonts w:cstheme="minorHAnsi"/>
        </w:rPr>
      </w:pPr>
    </w:p>
    <w:p w14:paraId="5EFAF571" w14:textId="47448534" w:rsidR="00416F6A" w:rsidRPr="00AC4918" w:rsidRDefault="00416F6A" w:rsidP="00C0367F">
      <w:pPr>
        <w:spacing w:after="0" w:line="240" w:lineRule="auto"/>
        <w:ind w:left="677" w:right="675"/>
        <w:jc w:val="center"/>
        <w:rPr>
          <w:rFonts w:cstheme="minorHAnsi"/>
          <w:b/>
        </w:rPr>
      </w:pPr>
      <w:r w:rsidRPr="00AC4918">
        <w:rPr>
          <w:rFonts w:cstheme="minorHAnsi"/>
          <w:b/>
        </w:rPr>
        <w:t>EXAMEN GLOBAL</w:t>
      </w:r>
      <w:r w:rsidR="00167FA1">
        <w:rPr>
          <w:rFonts w:cstheme="minorHAnsi"/>
          <w:b/>
        </w:rPr>
        <w:t xml:space="preserve"> Y EXAMEN DE ÁREA TEMÁTICA</w:t>
      </w:r>
      <w:r w:rsidRPr="00AC4918">
        <w:rPr>
          <w:rFonts w:cstheme="minorHAnsi"/>
          <w:b/>
        </w:rPr>
        <w:t xml:space="preserve"> </w:t>
      </w:r>
    </w:p>
    <w:tbl>
      <w:tblPr>
        <w:tblStyle w:val="Tablaconcuadrcula"/>
        <w:tblW w:w="8926" w:type="dxa"/>
        <w:tblLook w:val="04A0" w:firstRow="1" w:lastRow="0" w:firstColumn="1" w:lastColumn="0" w:noHBand="0" w:noVBand="1"/>
      </w:tblPr>
      <w:tblGrid>
        <w:gridCol w:w="2122"/>
        <w:gridCol w:w="3402"/>
        <w:gridCol w:w="3402"/>
      </w:tblGrid>
      <w:tr w:rsidR="00416F6A" w:rsidRPr="00AC4918" w14:paraId="1DF9439D" w14:textId="77777777" w:rsidTr="00157412">
        <w:trPr>
          <w:trHeight w:val="454"/>
        </w:trPr>
        <w:tc>
          <w:tcPr>
            <w:tcW w:w="2122" w:type="dxa"/>
            <w:shd w:val="clear" w:color="auto" w:fill="9CC2E5" w:themeFill="accent1" w:themeFillTint="99"/>
            <w:vAlign w:val="center"/>
          </w:tcPr>
          <w:p w14:paraId="01FE2B07" w14:textId="77777777" w:rsidR="00416F6A" w:rsidRPr="00AC4918" w:rsidRDefault="00416F6A"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Periodo</w:t>
            </w:r>
          </w:p>
        </w:tc>
        <w:tc>
          <w:tcPr>
            <w:tcW w:w="3402" w:type="dxa"/>
            <w:shd w:val="clear" w:color="auto" w:fill="9CC2E5" w:themeFill="accent1" w:themeFillTint="99"/>
            <w:vAlign w:val="center"/>
          </w:tcPr>
          <w:p w14:paraId="0EC556EE" w14:textId="77777777" w:rsidR="00416F6A" w:rsidRPr="00AC4918" w:rsidRDefault="00416F6A"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Inicio</w:t>
            </w:r>
          </w:p>
        </w:tc>
        <w:tc>
          <w:tcPr>
            <w:tcW w:w="3402" w:type="dxa"/>
            <w:shd w:val="clear" w:color="auto" w:fill="9CC2E5" w:themeFill="accent1" w:themeFillTint="99"/>
            <w:vAlign w:val="center"/>
          </w:tcPr>
          <w:p w14:paraId="43A4A275" w14:textId="77777777" w:rsidR="00416F6A" w:rsidRPr="00AC4918" w:rsidRDefault="00416F6A"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Fin</w:t>
            </w:r>
          </w:p>
        </w:tc>
      </w:tr>
      <w:tr w:rsidR="00BB4530" w:rsidRPr="00AC4918" w14:paraId="4134A5E0" w14:textId="77777777" w:rsidTr="00941739">
        <w:trPr>
          <w:trHeight w:val="454"/>
        </w:trPr>
        <w:tc>
          <w:tcPr>
            <w:tcW w:w="2122" w:type="dxa"/>
            <w:shd w:val="clear" w:color="auto" w:fill="auto"/>
            <w:vAlign w:val="center"/>
          </w:tcPr>
          <w:p w14:paraId="6CE9337F" w14:textId="2A764F10" w:rsidR="00BB4530" w:rsidRPr="00AC4918" w:rsidRDefault="00BB4530" w:rsidP="00941739">
            <w:pPr>
              <w:pStyle w:val="Textoindependiente"/>
              <w:jc w:val="center"/>
              <w:rPr>
                <w:rFonts w:asciiTheme="minorHAnsi" w:hAnsiTheme="minorHAnsi" w:cstheme="minorHAnsi"/>
                <w:b/>
                <w:sz w:val="22"/>
                <w:szCs w:val="22"/>
              </w:rPr>
            </w:pPr>
            <w:r>
              <w:rPr>
                <w:rFonts w:cstheme="minorHAnsi"/>
              </w:rPr>
              <w:t>2023-1</w:t>
            </w:r>
          </w:p>
        </w:tc>
        <w:tc>
          <w:tcPr>
            <w:tcW w:w="3402" w:type="dxa"/>
            <w:shd w:val="clear" w:color="auto" w:fill="auto"/>
            <w:vAlign w:val="center"/>
          </w:tcPr>
          <w:p w14:paraId="496978EF" w14:textId="17C3D429" w:rsidR="00BB4530" w:rsidRPr="00AC4918" w:rsidRDefault="00BB4530" w:rsidP="00941739">
            <w:pPr>
              <w:pStyle w:val="Textoindependiente"/>
              <w:jc w:val="center"/>
              <w:rPr>
                <w:rFonts w:asciiTheme="minorHAnsi" w:hAnsiTheme="minorHAnsi" w:cstheme="minorHAnsi"/>
                <w:b/>
                <w:sz w:val="22"/>
                <w:szCs w:val="22"/>
              </w:rPr>
            </w:pPr>
            <w:r>
              <w:rPr>
                <w:rFonts w:cstheme="minorHAnsi"/>
              </w:rPr>
              <w:t>16 de enero</w:t>
            </w:r>
          </w:p>
        </w:tc>
        <w:tc>
          <w:tcPr>
            <w:tcW w:w="3402" w:type="dxa"/>
            <w:shd w:val="clear" w:color="auto" w:fill="auto"/>
            <w:vAlign w:val="center"/>
          </w:tcPr>
          <w:p w14:paraId="6E5154F1" w14:textId="4EAED6FA" w:rsidR="00BB4530" w:rsidRPr="00AC4918" w:rsidRDefault="00BB4530" w:rsidP="00941739">
            <w:pPr>
              <w:pStyle w:val="Textoindependiente"/>
              <w:jc w:val="center"/>
              <w:rPr>
                <w:rFonts w:asciiTheme="minorHAnsi" w:hAnsiTheme="minorHAnsi" w:cstheme="minorHAnsi"/>
                <w:b/>
                <w:sz w:val="22"/>
                <w:szCs w:val="22"/>
              </w:rPr>
            </w:pPr>
            <w:r>
              <w:rPr>
                <w:rFonts w:cstheme="minorHAnsi"/>
              </w:rPr>
              <w:t>5 de febrero</w:t>
            </w:r>
          </w:p>
        </w:tc>
      </w:tr>
      <w:tr w:rsidR="00BB4530" w:rsidRPr="00AC4918" w14:paraId="6CBE5875" w14:textId="77777777" w:rsidTr="00941739">
        <w:trPr>
          <w:trHeight w:val="454"/>
        </w:trPr>
        <w:tc>
          <w:tcPr>
            <w:tcW w:w="2122" w:type="dxa"/>
            <w:shd w:val="clear" w:color="auto" w:fill="auto"/>
            <w:vAlign w:val="center"/>
          </w:tcPr>
          <w:p w14:paraId="304A6284" w14:textId="629A122C" w:rsidR="00BB4530" w:rsidRDefault="00BB4530" w:rsidP="00941739">
            <w:pPr>
              <w:pStyle w:val="Textoindependiente"/>
              <w:jc w:val="center"/>
              <w:rPr>
                <w:rFonts w:cstheme="minorHAnsi"/>
              </w:rPr>
            </w:pPr>
            <w:r>
              <w:rPr>
                <w:rFonts w:cstheme="minorHAnsi"/>
              </w:rPr>
              <w:t>2023-2</w:t>
            </w:r>
          </w:p>
        </w:tc>
        <w:tc>
          <w:tcPr>
            <w:tcW w:w="3402" w:type="dxa"/>
            <w:shd w:val="clear" w:color="auto" w:fill="auto"/>
            <w:vAlign w:val="center"/>
          </w:tcPr>
          <w:p w14:paraId="30B2362C" w14:textId="69F99499" w:rsidR="00BB4530" w:rsidRDefault="00BB4530" w:rsidP="00941739">
            <w:pPr>
              <w:pStyle w:val="Textoindependiente"/>
              <w:jc w:val="center"/>
              <w:rPr>
                <w:rFonts w:cstheme="minorHAnsi"/>
              </w:rPr>
            </w:pPr>
            <w:r w:rsidRPr="00BB4530">
              <w:rPr>
                <w:rFonts w:cstheme="minorHAnsi"/>
              </w:rPr>
              <w:t>24 de abril</w:t>
            </w:r>
          </w:p>
        </w:tc>
        <w:tc>
          <w:tcPr>
            <w:tcW w:w="3402" w:type="dxa"/>
            <w:shd w:val="clear" w:color="auto" w:fill="auto"/>
            <w:vAlign w:val="center"/>
          </w:tcPr>
          <w:p w14:paraId="3FD5161E" w14:textId="1A9789D2" w:rsidR="00BB4530" w:rsidRDefault="00BB4530" w:rsidP="00941739">
            <w:pPr>
              <w:pStyle w:val="Textoindependiente"/>
              <w:jc w:val="center"/>
              <w:rPr>
                <w:rFonts w:cstheme="minorHAnsi"/>
              </w:rPr>
            </w:pPr>
            <w:r w:rsidRPr="00BB4530">
              <w:rPr>
                <w:rFonts w:cstheme="minorHAnsi"/>
              </w:rPr>
              <w:t>21 de mayo</w:t>
            </w:r>
          </w:p>
        </w:tc>
      </w:tr>
      <w:tr w:rsidR="00BB4530" w:rsidRPr="00AC4918" w14:paraId="1609A273" w14:textId="77777777" w:rsidTr="00941739">
        <w:trPr>
          <w:trHeight w:val="454"/>
        </w:trPr>
        <w:tc>
          <w:tcPr>
            <w:tcW w:w="2122" w:type="dxa"/>
            <w:shd w:val="clear" w:color="auto" w:fill="auto"/>
            <w:vAlign w:val="center"/>
          </w:tcPr>
          <w:p w14:paraId="34530228" w14:textId="1138CA23" w:rsidR="00BB4530" w:rsidRDefault="00BB4530" w:rsidP="00941739">
            <w:pPr>
              <w:pStyle w:val="Textoindependiente"/>
              <w:jc w:val="center"/>
              <w:rPr>
                <w:rFonts w:cstheme="minorHAnsi"/>
              </w:rPr>
            </w:pPr>
            <w:r>
              <w:rPr>
                <w:rFonts w:cstheme="minorHAnsi"/>
              </w:rPr>
              <w:t>2023-3</w:t>
            </w:r>
          </w:p>
        </w:tc>
        <w:tc>
          <w:tcPr>
            <w:tcW w:w="3402" w:type="dxa"/>
            <w:shd w:val="clear" w:color="auto" w:fill="auto"/>
            <w:vAlign w:val="center"/>
          </w:tcPr>
          <w:p w14:paraId="6F867705" w14:textId="428F0299" w:rsidR="00BB4530" w:rsidRDefault="00BB4530" w:rsidP="00941739">
            <w:pPr>
              <w:pStyle w:val="Textoindependiente"/>
              <w:jc w:val="center"/>
              <w:rPr>
                <w:rFonts w:cstheme="minorHAnsi"/>
              </w:rPr>
            </w:pPr>
            <w:r w:rsidRPr="00BB4530">
              <w:rPr>
                <w:rFonts w:cstheme="minorHAnsi"/>
              </w:rPr>
              <w:t>29 de mayo</w:t>
            </w:r>
          </w:p>
        </w:tc>
        <w:tc>
          <w:tcPr>
            <w:tcW w:w="3402" w:type="dxa"/>
            <w:shd w:val="clear" w:color="auto" w:fill="auto"/>
            <w:vAlign w:val="center"/>
          </w:tcPr>
          <w:p w14:paraId="1490E764" w14:textId="03638219" w:rsidR="00BB4530" w:rsidRDefault="00BB4530" w:rsidP="00941739">
            <w:pPr>
              <w:pStyle w:val="Textoindependiente"/>
              <w:jc w:val="center"/>
              <w:rPr>
                <w:rFonts w:cstheme="minorHAnsi"/>
              </w:rPr>
            </w:pPr>
            <w:r w:rsidRPr="00BB4530">
              <w:rPr>
                <w:rFonts w:cstheme="minorHAnsi"/>
              </w:rPr>
              <w:t>25 de junio</w:t>
            </w:r>
          </w:p>
        </w:tc>
      </w:tr>
      <w:tr w:rsidR="00BB4530" w:rsidRPr="00AC4918" w14:paraId="39C5D245" w14:textId="77777777" w:rsidTr="00941739">
        <w:trPr>
          <w:trHeight w:val="454"/>
        </w:trPr>
        <w:tc>
          <w:tcPr>
            <w:tcW w:w="2122" w:type="dxa"/>
            <w:shd w:val="clear" w:color="auto" w:fill="auto"/>
            <w:vAlign w:val="center"/>
          </w:tcPr>
          <w:p w14:paraId="1117EF4F" w14:textId="599AE6F8" w:rsidR="00BB4530" w:rsidRDefault="00BB4530" w:rsidP="00941739">
            <w:pPr>
              <w:pStyle w:val="Textoindependiente"/>
              <w:jc w:val="center"/>
              <w:rPr>
                <w:rFonts w:cstheme="minorHAnsi"/>
              </w:rPr>
            </w:pPr>
            <w:r>
              <w:rPr>
                <w:rFonts w:cstheme="minorHAnsi"/>
              </w:rPr>
              <w:t>2023-4</w:t>
            </w:r>
          </w:p>
        </w:tc>
        <w:tc>
          <w:tcPr>
            <w:tcW w:w="3402" w:type="dxa"/>
            <w:shd w:val="clear" w:color="auto" w:fill="auto"/>
            <w:vAlign w:val="center"/>
          </w:tcPr>
          <w:p w14:paraId="5E445FDF" w14:textId="1B82BCBF" w:rsidR="00BB4530" w:rsidRDefault="00BB4530" w:rsidP="00941739">
            <w:pPr>
              <w:pStyle w:val="Textoindependiente"/>
              <w:jc w:val="center"/>
              <w:rPr>
                <w:rFonts w:cstheme="minorHAnsi"/>
              </w:rPr>
            </w:pPr>
            <w:r w:rsidRPr="00BB4530">
              <w:rPr>
                <w:rFonts w:cstheme="minorHAnsi"/>
              </w:rPr>
              <w:t>3 de julio</w:t>
            </w:r>
          </w:p>
        </w:tc>
        <w:tc>
          <w:tcPr>
            <w:tcW w:w="3402" w:type="dxa"/>
            <w:shd w:val="clear" w:color="auto" w:fill="auto"/>
            <w:vAlign w:val="center"/>
          </w:tcPr>
          <w:p w14:paraId="001ED45E" w14:textId="018F9FB1" w:rsidR="00BB4530" w:rsidRDefault="00BB4530" w:rsidP="00941739">
            <w:pPr>
              <w:pStyle w:val="Textoindependiente"/>
              <w:jc w:val="center"/>
              <w:rPr>
                <w:rFonts w:cstheme="minorHAnsi"/>
              </w:rPr>
            </w:pPr>
            <w:r w:rsidRPr="00BB4530">
              <w:rPr>
                <w:rFonts w:cstheme="minorHAnsi"/>
              </w:rPr>
              <w:t>30 de julio</w:t>
            </w:r>
          </w:p>
        </w:tc>
      </w:tr>
      <w:tr w:rsidR="00BB4530" w:rsidRPr="00AC4918" w14:paraId="0E66AF7B" w14:textId="77777777" w:rsidTr="00941739">
        <w:trPr>
          <w:trHeight w:val="454"/>
        </w:trPr>
        <w:tc>
          <w:tcPr>
            <w:tcW w:w="2122" w:type="dxa"/>
            <w:shd w:val="clear" w:color="auto" w:fill="auto"/>
            <w:vAlign w:val="center"/>
          </w:tcPr>
          <w:p w14:paraId="7DE3DEAF" w14:textId="24389C9E" w:rsidR="00BB4530" w:rsidRDefault="00BB4530" w:rsidP="00941739">
            <w:pPr>
              <w:pStyle w:val="Textoindependiente"/>
              <w:jc w:val="center"/>
              <w:rPr>
                <w:rFonts w:cstheme="minorHAnsi"/>
              </w:rPr>
            </w:pPr>
            <w:r>
              <w:rPr>
                <w:rFonts w:cstheme="minorHAnsi"/>
              </w:rPr>
              <w:t>2023-5</w:t>
            </w:r>
          </w:p>
        </w:tc>
        <w:tc>
          <w:tcPr>
            <w:tcW w:w="3402" w:type="dxa"/>
            <w:shd w:val="clear" w:color="auto" w:fill="auto"/>
            <w:vAlign w:val="center"/>
          </w:tcPr>
          <w:p w14:paraId="29E2EBB1" w14:textId="7DEDF488" w:rsidR="00BB4530" w:rsidRDefault="00BB4530" w:rsidP="00941739">
            <w:pPr>
              <w:pStyle w:val="Textoindependiente"/>
              <w:jc w:val="center"/>
              <w:rPr>
                <w:rFonts w:cstheme="minorHAnsi"/>
              </w:rPr>
            </w:pPr>
            <w:r w:rsidRPr="00BB4530">
              <w:rPr>
                <w:rFonts w:cstheme="minorHAnsi"/>
              </w:rPr>
              <w:t>28 de agosto</w:t>
            </w:r>
          </w:p>
        </w:tc>
        <w:tc>
          <w:tcPr>
            <w:tcW w:w="3402" w:type="dxa"/>
            <w:shd w:val="clear" w:color="auto" w:fill="auto"/>
            <w:vAlign w:val="center"/>
          </w:tcPr>
          <w:p w14:paraId="0178B28E" w14:textId="2CCAFE31" w:rsidR="00BB4530" w:rsidRDefault="00BB4530" w:rsidP="00941739">
            <w:pPr>
              <w:pStyle w:val="Textoindependiente"/>
              <w:jc w:val="center"/>
              <w:rPr>
                <w:rFonts w:cstheme="minorHAnsi"/>
              </w:rPr>
            </w:pPr>
            <w:r w:rsidRPr="00BB4530">
              <w:rPr>
                <w:rFonts w:cstheme="minorHAnsi"/>
              </w:rPr>
              <w:t>1 de octubre</w:t>
            </w:r>
          </w:p>
        </w:tc>
      </w:tr>
    </w:tbl>
    <w:p w14:paraId="46C4E606" w14:textId="0AB93E36" w:rsidR="00A12BDD" w:rsidRPr="00AC4918" w:rsidRDefault="00A12BDD" w:rsidP="00C0367F">
      <w:pPr>
        <w:spacing w:after="0" w:line="240" w:lineRule="auto"/>
        <w:ind w:left="677" w:right="675"/>
        <w:jc w:val="both"/>
        <w:rPr>
          <w:rFonts w:cstheme="minorHAnsi"/>
        </w:rPr>
      </w:pPr>
    </w:p>
    <w:p w14:paraId="2E087D24" w14:textId="6DC0CB70" w:rsidR="00E35E9F" w:rsidRPr="00AC4918" w:rsidRDefault="002F249E" w:rsidP="00C0367F">
      <w:pPr>
        <w:spacing w:after="0" w:line="240" w:lineRule="auto"/>
        <w:jc w:val="both"/>
        <w:rPr>
          <w:rFonts w:cstheme="minorHAnsi"/>
        </w:rPr>
      </w:pPr>
      <w:r w:rsidRPr="00AC4918">
        <w:rPr>
          <w:rFonts w:cstheme="minorHAnsi"/>
        </w:rPr>
        <w:t xml:space="preserve">Los interesados deberán realizar su registro en línea vía internet en la dirección electrónica siguiente: </w:t>
      </w:r>
      <w:hyperlink r:id="rId8">
        <w:r w:rsidRPr="00AC4918">
          <w:rPr>
            <w:rFonts w:cstheme="minorHAnsi"/>
          </w:rPr>
          <w:t>http://registroenlinea.ceneval.edu.mx/RegistroLinea/</w:t>
        </w:r>
      </w:hyperlink>
    </w:p>
    <w:p w14:paraId="18497CA7" w14:textId="77777777" w:rsidR="00C0367F" w:rsidRPr="00AC4918" w:rsidRDefault="00C0367F" w:rsidP="00C0367F">
      <w:pPr>
        <w:spacing w:after="0" w:line="240" w:lineRule="auto"/>
        <w:jc w:val="both"/>
        <w:rPr>
          <w:rFonts w:cstheme="minorHAnsi"/>
        </w:rPr>
      </w:pPr>
    </w:p>
    <w:p w14:paraId="16B5A705" w14:textId="563FDAF9" w:rsidR="002F249E" w:rsidRPr="00AC4918" w:rsidRDefault="002F249E" w:rsidP="00C0367F">
      <w:pPr>
        <w:spacing w:after="0" w:line="240" w:lineRule="auto"/>
        <w:jc w:val="both"/>
        <w:rPr>
          <w:rFonts w:cstheme="minorHAnsi"/>
        </w:rPr>
      </w:pPr>
      <w:r w:rsidRPr="00AC4918">
        <w:rPr>
          <w:rFonts w:cstheme="minorHAnsi"/>
        </w:rPr>
        <w:t xml:space="preserve">En la ventana de bienvenida al registro en línea los interesados deberán seleccionarla modalidad de aplicación en </w:t>
      </w:r>
      <w:r w:rsidRPr="00AC4918">
        <w:rPr>
          <w:rFonts w:cstheme="minorHAnsi"/>
          <w:b/>
        </w:rPr>
        <w:t>PAPEL</w:t>
      </w:r>
      <w:r w:rsidRPr="00AC4918">
        <w:rPr>
          <w:rFonts w:cstheme="minorHAnsi"/>
        </w:rPr>
        <w:t xml:space="preserve"> y posteriormente capturar su nombre completo y fecha de nacimiento, tal como aparece en su CURP e identificación oficial. Una vez que hayan ingresado estos datos, NO podrán ser editados bajo ninguna circunstancia o motivo.</w:t>
      </w:r>
    </w:p>
    <w:p w14:paraId="6AC06729" w14:textId="77777777" w:rsidR="00C0367F" w:rsidRPr="00AC4918" w:rsidRDefault="00C0367F" w:rsidP="00C0367F">
      <w:pPr>
        <w:spacing w:after="0" w:line="240" w:lineRule="auto"/>
        <w:jc w:val="both"/>
        <w:rPr>
          <w:rFonts w:cstheme="minorHAnsi"/>
        </w:rPr>
      </w:pPr>
    </w:p>
    <w:p w14:paraId="51D53598" w14:textId="72426E87" w:rsidR="002F249E" w:rsidRPr="00AC4918" w:rsidRDefault="002F249E" w:rsidP="00C0367F">
      <w:pPr>
        <w:spacing w:after="0" w:line="240" w:lineRule="auto"/>
        <w:jc w:val="both"/>
        <w:rPr>
          <w:rFonts w:cstheme="minorHAnsi"/>
        </w:rPr>
      </w:pPr>
      <w:r w:rsidRPr="00AC4918">
        <w:rPr>
          <w:rFonts w:cstheme="minorHAnsi"/>
        </w:rPr>
        <w:t>Después deberán leer y aceptar el contrato de adhesión de prestación de servicios con el Ceneval, capturar los</w:t>
      </w:r>
      <w:r w:rsidR="001E31CA" w:rsidRPr="00AC4918">
        <w:rPr>
          <w:rFonts w:cstheme="minorHAnsi"/>
        </w:rPr>
        <w:t xml:space="preserve"> </w:t>
      </w:r>
      <w:r w:rsidRPr="00AC4918">
        <w:rPr>
          <w:rFonts w:cstheme="minorHAnsi"/>
        </w:rPr>
        <w:t>datos personales que se solicitan, responder el cuestionario de contexto y seleccionar la sede de aplicación.</w:t>
      </w:r>
    </w:p>
    <w:p w14:paraId="79971AB0" w14:textId="77777777" w:rsidR="00C0367F" w:rsidRPr="00AC4918" w:rsidRDefault="00C0367F" w:rsidP="00C0367F">
      <w:pPr>
        <w:spacing w:after="0" w:line="240" w:lineRule="auto"/>
        <w:jc w:val="both"/>
        <w:rPr>
          <w:rFonts w:cstheme="minorHAnsi"/>
        </w:rPr>
      </w:pPr>
    </w:p>
    <w:p w14:paraId="7B75ECB2" w14:textId="34E7D6A3" w:rsidR="002F249E" w:rsidRPr="00AC4918" w:rsidRDefault="002F249E" w:rsidP="00C0367F">
      <w:pPr>
        <w:spacing w:after="0" w:line="240" w:lineRule="auto"/>
        <w:jc w:val="both"/>
        <w:rPr>
          <w:rFonts w:cstheme="minorHAnsi"/>
        </w:rPr>
      </w:pPr>
      <w:r w:rsidRPr="00AC4918">
        <w:rPr>
          <w:rFonts w:cstheme="minorHAnsi"/>
        </w:rPr>
        <w:t xml:space="preserve">Posteriormente, se generará el </w:t>
      </w:r>
      <w:r w:rsidRPr="00AC4918">
        <w:rPr>
          <w:rFonts w:cstheme="minorHAnsi"/>
          <w:b/>
        </w:rPr>
        <w:t>“FORMATO PARA PAGO”</w:t>
      </w:r>
      <w:r w:rsidRPr="00AC4918">
        <w:rPr>
          <w:rFonts w:cstheme="minorHAnsi"/>
        </w:rPr>
        <w:t xml:space="preserve"> en el que se proporcionará a los aspirantes un número de referencia bancaria, necesario para realizar el pago correspondiente a la cuota de recuperación de la evaluación.</w:t>
      </w:r>
    </w:p>
    <w:p w14:paraId="3D21F911" w14:textId="77777777" w:rsidR="00C0367F" w:rsidRPr="00AC4918" w:rsidRDefault="00C0367F" w:rsidP="00C0367F">
      <w:pPr>
        <w:spacing w:after="0" w:line="240" w:lineRule="auto"/>
        <w:jc w:val="both"/>
        <w:rPr>
          <w:rFonts w:cstheme="minorHAnsi"/>
        </w:rPr>
      </w:pPr>
    </w:p>
    <w:p w14:paraId="760658C1" w14:textId="77777777" w:rsidR="002F249E" w:rsidRPr="00AC4918" w:rsidRDefault="002F249E" w:rsidP="00C0367F">
      <w:pPr>
        <w:spacing w:after="0" w:line="240" w:lineRule="auto"/>
        <w:jc w:val="both"/>
        <w:rPr>
          <w:rFonts w:cstheme="minorHAnsi"/>
        </w:rPr>
      </w:pPr>
      <w:r w:rsidRPr="00AC4918">
        <w:rPr>
          <w:rFonts w:cstheme="minorHAnsi"/>
        </w:rPr>
        <w:t>El número de referencia bancaria es personal e intransferible y será validado hasta que se realice el pago, el cual deberá efectuarse mediante depósito bancario o transferencia electrónica, a favor del Ceneval, A.C., en la cuenta siguiente:</w:t>
      </w:r>
    </w:p>
    <w:p w14:paraId="6C87DA1F" w14:textId="77777777" w:rsidR="002F249E" w:rsidRPr="00AC4918" w:rsidRDefault="002F249E" w:rsidP="00C0367F">
      <w:pPr>
        <w:pStyle w:val="Textoindependiente"/>
        <w:ind w:left="677" w:right="677"/>
        <w:jc w:val="both"/>
        <w:rPr>
          <w:rFonts w:asciiTheme="minorHAnsi" w:eastAsiaTheme="minorHAnsi" w:hAnsiTheme="minorHAnsi" w:cstheme="minorHAnsi"/>
          <w:sz w:val="22"/>
          <w:szCs w:val="22"/>
          <w:lang w:val="es-MX"/>
        </w:rPr>
      </w:pPr>
    </w:p>
    <w:p w14:paraId="32C7DAC3" w14:textId="77777777" w:rsidR="00E35E9F" w:rsidRPr="00AC4918" w:rsidRDefault="002F249E" w:rsidP="00C0367F">
      <w:pPr>
        <w:spacing w:after="0" w:line="240" w:lineRule="auto"/>
        <w:ind w:right="675"/>
        <w:jc w:val="center"/>
        <w:rPr>
          <w:rFonts w:cstheme="minorHAnsi"/>
          <w:b/>
        </w:rPr>
      </w:pPr>
      <w:r w:rsidRPr="00AC4918">
        <w:rPr>
          <w:rFonts w:cstheme="minorHAnsi"/>
          <w:b/>
        </w:rPr>
        <w:t>Banco Santander</w:t>
      </w:r>
    </w:p>
    <w:p w14:paraId="38203C4A" w14:textId="77777777" w:rsidR="002F249E" w:rsidRPr="00AC4918" w:rsidRDefault="002F249E" w:rsidP="00C0367F">
      <w:pPr>
        <w:spacing w:after="0" w:line="240" w:lineRule="auto"/>
        <w:ind w:right="675"/>
        <w:jc w:val="center"/>
        <w:rPr>
          <w:rFonts w:cstheme="minorHAnsi"/>
          <w:b/>
        </w:rPr>
      </w:pPr>
      <w:r w:rsidRPr="00AC4918">
        <w:rPr>
          <w:rFonts w:cstheme="minorHAnsi"/>
          <w:b/>
        </w:rPr>
        <w:t>Depósito bancario: Convenio 1871</w:t>
      </w:r>
    </w:p>
    <w:p w14:paraId="47B5A75E" w14:textId="207E7815" w:rsidR="002F249E" w:rsidRPr="00AC4918" w:rsidRDefault="002F249E" w:rsidP="00C0367F">
      <w:pPr>
        <w:spacing w:after="0" w:line="240" w:lineRule="auto"/>
        <w:ind w:right="675"/>
        <w:jc w:val="center"/>
        <w:rPr>
          <w:rFonts w:cstheme="minorHAnsi"/>
          <w:b/>
        </w:rPr>
      </w:pPr>
      <w:r w:rsidRPr="00AC4918">
        <w:rPr>
          <w:rFonts w:cstheme="minorHAnsi"/>
          <w:b/>
        </w:rPr>
        <w:t>Transferencia electrónica: CLABE 014180655017462578</w:t>
      </w:r>
    </w:p>
    <w:p w14:paraId="2ED18E41" w14:textId="77777777" w:rsidR="00F80D8A" w:rsidRPr="00AC4918" w:rsidRDefault="00F80D8A" w:rsidP="00C0367F">
      <w:pPr>
        <w:spacing w:after="0" w:line="240" w:lineRule="auto"/>
        <w:ind w:right="675"/>
        <w:jc w:val="center"/>
        <w:rPr>
          <w:rFonts w:cstheme="minorHAnsi"/>
          <w:b/>
        </w:rPr>
      </w:pPr>
    </w:p>
    <w:p w14:paraId="767D6C49" w14:textId="77777777" w:rsidR="00E35E9F" w:rsidRPr="00AC4918" w:rsidRDefault="00E35E9F" w:rsidP="00C0367F">
      <w:pPr>
        <w:spacing w:after="0" w:line="240" w:lineRule="auto"/>
        <w:jc w:val="both"/>
        <w:rPr>
          <w:rFonts w:cstheme="minorHAnsi"/>
        </w:rPr>
      </w:pPr>
      <w:r w:rsidRPr="00AC4918">
        <w:rPr>
          <w:rFonts w:cstheme="minorHAnsi"/>
        </w:rPr>
        <w:t xml:space="preserve">En el </w:t>
      </w:r>
      <w:r w:rsidRPr="00AC4918">
        <w:rPr>
          <w:rFonts w:cstheme="minorHAnsi"/>
          <w:b/>
        </w:rPr>
        <w:t>“FORMATO PARA PAGO”</w:t>
      </w:r>
      <w:r w:rsidRPr="00AC4918">
        <w:rPr>
          <w:rFonts w:cstheme="minorHAnsi"/>
        </w:rPr>
        <w:t xml:space="preserve"> se indica también la fecha límite para que el aspirante realice el pago correspondiente (cuenta con tres días hábiles después del registro). Una vez transcurrido dicho plazo y en caso de no haber realizado el pago, el registro se eliminará de la base de datos y la persona interesada tendrá que volver a realizar este paso para obtener otro </w:t>
      </w:r>
      <w:r w:rsidRPr="00AC4918">
        <w:rPr>
          <w:rFonts w:cstheme="minorHAnsi"/>
          <w:b/>
        </w:rPr>
        <w:t>“FORMATO PARA PAGO”</w:t>
      </w:r>
      <w:r w:rsidRPr="00AC4918">
        <w:rPr>
          <w:rFonts w:cstheme="minorHAnsi"/>
        </w:rPr>
        <w:t xml:space="preserve"> con un nuevo número de folio y de referencia bancaria.</w:t>
      </w:r>
    </w:p>
    <w:p w14:paraId="44B0296D" w14:textId="77777777" w:rsidR="0015186E" w:rsidRPr="00AC4918" w:rsidRDefault="0015186E" w:rsidP="00C0367F">
      <w:pPr>
        <w:pStyle w:val="Textoindependiente"/>
        <w:rPr>
          <w:rFonts w:asciiTheme="minorHAnsi" w:hAnsiTheme="minorHAnsi" w:cstheme="minorHAnsi"/>
          <w:sz w:val="22"/>
          <w:szCs w:val="22"/>
        </w:rPr>
      </w:pPr>
    </w:p>
    <w:p w14:paraId="2288DE45" w14:textId="77777777" w:rsidR="003B31DF" w:rsidRDefault="003B31DF">
      <w:pPr>
        <w:rPr>
          <w:rFonts w:cstheme="minorHAnsi"/>
          <w:b/>
        </w:rPr>
      </w:pPr>
      <w:r>
        <w:rPr>
          <w:rFonts w:cstheme="minorHAnsi"/>
          <w:b/>
        </w:rPr>
        <w:br w:type="page"/>
      </w:r>
    </w:p>
    <w:p w14:paraId="35320CA5" w14:textId="3BA0CA97" w:rsidR="00E35E9F" w:rsidRPr="00AC4918" w:rsidRDefault="00E35E9F" w:rsidP="00C0367F">
      <w:pPr>
        <w:spacing w:after="0" w:line="240" w:lineRule="auto"/>
        <w:jc w:val="both"/>
        <w:rPr>
          <w:rFonts w:cstheme="minorHAnsi"/>
        </w:rPr>
      </w:pPr>
      <w:r w:rsidRPr="00AC4918">
        <w:rPr>
          <w:rFonts w:cstheme="minorHAnsi"/>
          <w:b/>
        </w:rPr>
        <w:lastRenderedPageBreak/>
        <w:t>OCTAVA. - Costos de recuperación del proceso de evaluación.</w:t>
      </w:r>
      <w:r w:rsidRPr="00AC4918">
        <w:rPr>
          <w:rFonts w:cstheme="minorHAnsi"/>
        </w:rPr>
        <w:t xml:space="preserve"> Los costos de recuperación del proceso de evaluación ante el Ceneval durante el 202</w:t>
      </w:r>
      <w:r w:rsidR="00BB4530">
        <w:rPr>
          <w:rFonts w:cstheme="minorHAnsi"/>
        </w:rPr>
        <w:t>3</w:t>
      </w:r>
      <w:r w:rsidRPr="00AC4918">
        <w:rPr>
          <w:rFonts w:cstheme="minorHAnsi"/>
        </w:rPr>
        <w:t>, serán los siguientes:</w:t>
      </w:r>
    </w:p>
    <w:p w14:paraId="5C1BEBCF" w14:textId="77777777" w:rsidR="0015186E" w:rsidRPr="00AC4918" w:rsidRDefault="0015186E" w:rsidP="00C0367F">
      <w:pPr>
        <w:spacing w:after="0" w:line="240" w:lineRule="auto"/>
        <w:ind w:right="675"/>
        <w:jc w:val="both"/>
        <w:rPr>
          <w:rFonts w:cstheme="minorHAnsi"/>
        </w:rPr>
      </w:pPr>
    </w:p>
    <w:tbl>
      <w:tblPr>
        <w:tblStyle w:val="Tablaconcuadrcula"/>
        <w:tblW w:w="0" w:type="auto"/>
        <w:tblLook w:val="04A0" w:firstRow="1" w:lastRow="0" w:firstColumn="1" w:lastColumn="0" w:noHBand="0" w:noVBand="1"/>
      </w:tblPr>
      <w:tblGrid>
        <w:gridCol w:w="2942"/>
        <w:gridCol w:w="5886"/>
      </w:tblGrid>
      <w:tr w:rsidR="0015186E" w:rsidRPr="00AC4918" w14:paraId="49188FC2" w14:textId="77777777" w:rsidTr="0015186E">
        <w:trPr>
          <w:trHeight w:val="454"/>
        </w:trPr>
        <w:tc>
          <w:tcPr>
            <w:tcW w:w="2942" w:type="dxa"/>
            <w:shd w:val="clear" w:color="auto" w:fill="9CC2E5" w:themeFill="accent1" w:themeFillTint="99"/>
            <w:vAlign w:val="center"/>
          </w:tcPr>
          <w:p w14:paraId="3632442F" w14:textId="77777777" w:rsidR="0015186E" w:rsidRPr="00AC4918" w:rsidRDefault="0015186E"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Examen Global</w:t>
            </w:r>
          </w:p>
        </w:tc>
        <w:tc>
          <w:tcPr>
            <w:tcW w:w="5886" w:type="dxa"/>
            <w:shd w:val="clear" w:color="auto" w:fill="auto"/>
            <w:vAlign w:val="center"/>
          </w:tcPr>
          <w:p w14:paraId="416E8CB3" w14:textId="42578CB5" w:rsidR="0015186E" w:rsidRPr="00AC4918" w:rsidRDefault="00F80D8A" w:rsidP="00C0367F">
            <w:pPr>
              <w:pStyle w:val="TableParagraph"/>
              <w:tabs>
                <w:tab w:val="left" w:pos="452"/>
              </w:tabs>
              <w:ind w:left="0"/>
              <w:rPr>
                <w:rFonts w:asciiTheme="minorHAnsi" w:eastAsiaTheme="minorHAnsi" w:hAnsiTheme="minorHAnsi" w:cstheme="minorHAnsi"/>
                <w:lang w:val="es-MX"/>
              </w:rPr>
            </w:pPr>
            <w:r w:rsidRPr="00AC4918">
              <w:rPr>
                <w:rFonts w:asciiTheme="minorHAnsi" w:hAnsiTheme="minorHAnsi" w:cstheme="minorHAnsi"/>
              </w:rPr>
              <w:t>$3,090.00 (Tres mil noventa pesos 00/100 M. N.)</w:t>
            </w:r>
          </w:p>
        </w:tc>
      </w:tr>
      <w:tr w:rsidR="00167FA1" w:rsidRPr="00AC4918" w14:paraId="1E78B8C2" w14:textId="77777777" w:rsidTr="0015186E">
        <w:trPr>
          <w:trHeight w:val="454"/>
        </w:trPr>
        <w:tc>
          <w:tcPr>
            <w:tcW w:w="2942" w:type="dxa"/>
            <w:shd w:val="clear" w:color="auto" w:fill="9CC2E5" w:themeFill="accent1" w:themeFillTint="99"/>
            <w:vAlign w:val="center"/>
          </w:tcPr>
          <w:p w14:paraId="6ECDF1F2" w14:textId="3F504861" w:rsidR="00167FA1" w:rsidRPr="00167FA1" w:rsidRDefault="00167FA1" w:rsidP="00167FA1">
            <w:pPr>
              <w:pStyle w:val="Textoindependiente"/>
              <w:jc w:val="center"/>
              <w:rPr>
                <w:rFonts w:asciiTheme="minorHAnsi" w:hAnsiTheme="minorHAnsi" w:cstheme="minorHAnsi"/>
                <w:b/>
                <w:sz w:val="22"/>
                <w:szCs w:val="22"/>
              </w:rPr>
            </w:pPr>
            <w:r w:rsidRPr="00167FA1">
              <w:rPr>
                <w:rFonts w:asciiTheme="minorHAnsi" w:hAnsiTheme="minorHAnsi" w:cstheme="minorHAnsi"/>
                <w:b/>
                <w:sz w:val="22"/>
                <w:szCs w:val="22"/>
              </w:rPr>
              <w:t xml:space="preserve">Examen de área </w:t>
            </w:r>
            <w:r>
              <w:rPr>
                <w:rFonts w:asciiTheme="minorHAnsi" w:hAnsiTheme="minorHAnsi" w:cstheme="minorHAnsi"/>
                <w:b/>
                <w:sz w:val="22"/>
                <w:szCs w:val="22"/>
              </w:rPr>
              <w:t xml:space="preserve">temática </w:t>
            </w:r>
            <w:r w:rsidRPr="00167FA1">
              <w:rPr>
                <w:rFonts w:asciiTheme="minorHAnsi" w:hAnsiTheme="minorHAnsi" w:cstheme="minorHAnsi"/>
                <w:b/>
                <w:sz w:val="22"/>
                <w:szCs w:val="22"/>
              </w:rPr>
              <w:t>(Matemáticas, Ciencias sociales, Humanidades, Ciencias</w:t>
            </w:r>
          </w:p>
          <w:p w14:paraId="29ACC918" w14:textId="6DC7D65C" w:rsidR="00167FA1" w:rsidRPr="00AC4918" w:rsidRDefault="00167FA1" w:rsidP="00167FA1">
            <w:pPr>
              <w:pStyle w:val="Textoindependiente"/>
              <w:jc w:val="center"/>
              <w:rPr>
                <w:rFonts w:asciiTheme="minorHAnsi" w:hAnsiTheme="minorHAnsi" w:cstheme="minorHAnsi"/>
                <w:b/>
                <w:sz w:val="22"/>
                <w:szCs w:val="22"/>
              </w:rPr>
            </w:pPr>
            <w:r w:rsidRPr="00167FA1">
              <w:rPr>
                <w:rFonts w:asciiTheme="minorHAnsi" w:hAnsiTheme="minorHAnsi" w:cstheme="minorHAnsi"/>
                <w:b/>
                <w:sz w:val="22"/>
                <w:szCs w:val="22"/>
              </w:rPr>
              <w:t>experimentales, Comunicación)</w:t>
            </w:r>
          </w:p>
        </w:tc>
        <w:tc>
          <w:tcPr>
            <w:tcW w:w="5886" w:type="dxa"/>
            <w:shd w:val="clear" w:color="auto" w:fill="auto"/>
            <w:vAlign w:val="center"/>
          </w:tcPr>
          <w:p w14:paraId="64AB6619" w14:textId="4CB9C3D6" w:rsidR="00167FA1" w:rsidRPr="00AC4918" w:rsidRDefault="00167FA1" w:rsidP="00C0367F">
            <w:pPr>
              <w:pStyle w:val="TableParagraph"/>
              <w:tabs>
                <w:tab w:val="left" w:pos="452"/>
              </w:tabs>
              <w:ind w:left="0"/>
              <w:rPr>
                <w:rFonts w:asciiTheme="minorHAnsi" w:hAnsiTheme="minorHAnsi" w:cstheme="minorHAnsi"/>
              </w:rPr>
            </w:pPr>
            <w:r>
              <w:rPr>
                <w:rFonts w:asciiTheme="minorHAnsi" w:hAnsiTheme="minorHAnsi" w:cstheme="minorHAnsi"/>
              </w:rPr>
              <w:t>$</w:t>
            </w:r>
            <w:r w:rsidRPr="00167FA1">
              <w:rPr>
                <w:rFonts w:asciiTheme="minorHAnsi" w:hAnsiTheme="minorHAnsi" w:cstheme="minorHAnsi"/>
              </w:rPr>
              <w:t>1,490.00</w:t>
            </w:r>
            <w:r>
              <w:rPr>
                <w:rFonts w:asciiTheme="minorHAnsi" w:hAnsiTheme="minorHAnsi" w:cstheme="minorHAnsi"/>
              </w:rPr>
              <w:t xml:space="preserve"> (Mil cuatrocientos noventa pesos </w:t>
            </w:r>
            <w:r w:rsidRPr="00AC4918">
              <w:rPr>
                <w:rFonts w:asciiTheme="minorHAnsi" w:hAnsiTheme="minorHAnsi" w:cstheme="minorHAnsi"/>
              </w:rPr>
              <w:t>00/100 M. N.)</w:t>
            </w:r>
          </w:p>
        </w:tc>
      </w:tr>
    </w:tbl>
    <w:p w14:paraId="4E4FF26C" w14:textId="77777777" w:rsidR="006D24F2" w:rsidRPr="00AC4918" w:rsidRDefault="006D24F2" w:rsidP="00C0367F">
      <w:pPr>
        <w:spacing w:after="0" w:line="240" w:lineRule="auto"/>
        <w:ind w:right="675"/>
        <w:jc w:val="both"/>
        <w:rPr>
          <w:rFonts w:cstheme="minorHAnsi"/>
        </w:rPr>
      </w:pPr>
    </w:p>
    <w:p w14:paraId="54FC2A97" w14:textId="77777777" w:rsidR="0015186E" w:rsidRPr="00AC4918" w:rsidRDefault="0015186E" w:rsidP="00C0367F">
      <w:pPr>
        <w:spacing w:after="0" w:line="240" w:lineRule="auto"/>
        <w:jc w:val="both"/>
        <w:rPr>
          <w:rFonts w:cstheme="minorHAnsi"/>
        </w:rPr>
      </w:pPr>
      <w:r w:rsidRPr="00AC4918">
        <w:rPr>
          <w:rFonts w:cstheme="minorHAnsi"/>
          <w:b/>
        </w:rPr>
        <w:t>NOVENA. - Obtención del “COMPROBANTE DE REGISTRO AL EXAMEN (CREX)”.</w:t>
      </w:r>
      <w:r w:rsidRPr="00AC4918">
        <w:rPr>
          <w:rFonts w:cstheme="minorHAnsi"/>
        </w:rPr>
        <w:t xml:space="preserve"> Dos días hábiles después de haber realizado el pago, los interesados deberán ingresar de nuevo a la dirección electrónica siguiente: </w:t>
      </w:r>
      <w:hyperlink r:id="rId9" w:history="1">
        <w:r w:rsidRPr="00AC4918">
          <w:rPr>
            <w:rStyle w:val="Hipervnculo"/>
            <w:rFonts w:cstheme="minorHAnsi"/>
          </w:rPr>
          <w:t>https://registroenlinea.ceneval.edu.mx/RegistroLinea/</w:t>
        </w:r>
      </w:hyperlink>
    </w:p>
    <w:p w14:paraId="68FAC3E3" w14:textId="77777777" w:rsidR="0015186E" w:rsidRPr="00AC4918" w:rsidRDefault="0015186E" w:rsidP="00C0367F">
      <w:pPr>
        <w:spacing w:after="0" w:line="240" w:lineRule="auto"/>
        <w:jc w:val="both"/>
        <w:rPr>
          <w:rFonts w:cstheme="minorHAnsi"/>
        </w:rPr>
      </w:pPr>
    </w:p>
    <w:p w14:paraId="7739BDEB" w14:textId="77777777" w:rsidR="0015186E" w:rsidRPr="00AC4918" w:rsidRDefault="0015186E" w:rsidP="00C0367F">
      <w:pPr>
        <w:spacing w:after="0" w:line="240" w:lineRule="auto"/>
        <w:jc w:val="both"/>
        <w:rPr>
          <w:rFonts w:cstheme="minorHAnsi"/>
        </w:rPr>
      </w:pPr>
      <w:r w:rsidRPr="00AC4918">
        <w:rPr>
          <w:rFonts w:cstheme="minorHAnsi"/>
        </w:rPr>
        <w:t xml:space="preserve">En la página referida, los interesados deberán capturar su nombre y fecha de nacimiento, tal como lo hicieron la primera ocasión. Posteriormente, sólo si el pago ya fue acreditado, podrán obtener su </w:t>
      </w:r>
      <w:r w:rsidRPr="00AC4918">
        <w:rPr>
          <w:rFonts w:cstheme="minorHAnsi"/>
          <w:b/>
        </w:rPr>
        <w:t>“COMPROBANTE DE REGISTRO AL EXAMEN (CREX)”.</w:t>
      </w:r>
      <w:r w:rsidRPr="00AC4918">
        <w:rPr>
          <w:rFonts w:cstheme="minorHAnsi"/>
        </w:rPr>
        <w:t xml:space="preserve"> Después deberán seguir las instrucciones para la entrega de sus documentos en </w:t>
      </w:r>
      <w:r w:rsidRPr="00AC4918">
        <w:rPr>
          <w:rFonts w:cstheme="minorHAnsi"/>
          <w:b/>
        </w:rPr>
        <w:t>FORMATO DIGITAL</w:t>
      </w:r>
      <w:r w:rsidRPr="00AC4918">
        <w:rPr>
          <w:rFonts w:cstheme="minorHAnsi"/>
        </w:rPr>
        <w:t xml:space="preserve"> en el sistema de carga de archivos, para ello tendrán que entrar a la siguiente liga: </w:t>
      </w:r>
      <w:hyperlink r:id="rId10">
        <w:r w:rsidRPr="00AC4918">
          <w:rPr>
            <w:rFonts w:cstheme="minorHAnsi"/>
          </w:rPr>
          <w:t>http://ingreso286bach.</w:t>
        </w:r>
      </w:hyperlink>
      <w:r w:rsidRPr="00AC4918">
        <w:rPr>
          <w:rFonts w:cstheme="minorHAnsi"/>
        </w:rPr>
        <w:t>ceneval.edu.mx</w:t>
      </w:r>
    </w:p>
    <w:p w14:paraId="7D37D422" w14:textId="77777777" w:rsidR="0015186E" w:rsidRPr="00AC4918" w:rsidRDefault="0015186E" w:rsidP="00C0367F">
      <w:pPr>
        <w:pStyle w:val="Textoindependiente"/>
        <w:rPr>
          <w:rFonts w:asciiTheme="minorHAnsi" w:hAnsiTheme="minorHAnsi" w:cstheme="minorHAnsi"/>
          <w:b/>
          <w:sz w:val="22"/>
          <w:szCs w:val="22"/>
        </w:rPr>
      </w:pPr>
    </w:p>
    <w:p w14:paraId="61D20E9E" w14:textId="77777777" w:rsidR="0015186E" w:rsidRPr="00AC4918" w:rsidRDefault="0015186E"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 xml:space="preserve">Una vez que hayan ingresado, se les solicitarán los datos que aparecen en el </w:t>
      </w:r>
      <w:r w:rsidRPr="00AC4918">
        <w:rPr>
          <w:rFonts w:asciiTheme="minorHAnsi" w:eastAsiaTheme="minorHAnsi" w:hAnsiTheme="minorHAnsi" w:cstheme="minorHAnsi"/>
          <w:b/>
          <w:sz w:val="22"/>
          <w:szCs w:val="22"/>
          <w:lang w:val="es-MX"/>
        </w:rPr>
        <w:t>CREX</w:t>
      </w:r>
      <w:r w:rsidRPr="00AC4918">
        <w:rPr>
          <w:rFonts w:asciiTheme="minorHAnsi" w:eastAsiaTheme="minorHAnsi" w:hAnsiTheme="minorHAnsi" w:cstheme="minorHAnsi"/>
          <w:sz w:val="22"/>
          <w:szCs w:val="22"/>
          <w:lang w:val="es-MX"/>
        </w:rPr>
        <w:t>: folio, token y código, además de su fecha de nacimiento.</w:t>
      </w:r>
    </w:p>
    <w:p w14:paraId="52879D63" w14:textId="77777777" w:rsidR="0015186E" w:rsidRPr="00AC4918" w:rsidRDefault="0015186E" w:rsidP="00C0367F">
      <w:pPr>
        <w:pStyle w:val="Textoindependiente"/>
        <w:rPr>
          <w:rFonts w:asciiTheme="minorHAnsi" w:eastAsiaTheme="minorHAnsi" w:hAnsiTheme="minorHAnsi" w:cstheme="minorHAnsi"/>
          <w:sz w:val="22"/>
          <w:szCs w:val="22"/>
          <w:lang w:val="es-MX"/>
        </w:rPr>
      </w:pPr>
    </w:p>
    <w:p w14:paraId="37ADBE93" w14:textId="77777777" w:rsidR="0015186E" w:rsidRPr="00AC4918" w:rsidRDefault="0015186E" w:rsidP="00C0367F">
      <w:pPr>
        <w:spacing w:after="0" w:line="240" w:lineRule="auto"/>
        <w:jc w:val="both"/>
        <w:rPr>
          <w:rFonts w:cstheme="minorHAnsi"/>
        </w:rPr>
      </w:pPr>
      <w:r w:rsidRPr="00AC4918">
        <w:rPr>
          <w:rFonts w:cstheme="minorHAnsi"/>
        </w:rPr>
        <w:t xml:space="preserve">Los documentos en </w:t>
      </w:r>
      <w:r w:rsidRPr="00AC4918">
        <w:rPr>
          <w:rFonts w:cstheme="minorHAnsi"/>
          <w:b/>
        </w:rPr>
        <w:t>FORMATO DIGITAL</w:t>
      </w:r>
      <w:r w:rsidRPr="00AC4918">
        <w:rPr>
          <w:rFonts w:cstheme="minorHAnsi"/>
        </w:rPr>
        <w:t xml:space="preserve"> que deberán entregar los sustentantes son:</w:t>
      </w:r>
    </w:p>
    <w:p w14:paraId="1F74DE8D" w14:textId="77777777" w:rsidR="0015186E" w:rsidRPr="00AC4918" w:rsidRDefault="0015186E" w:rsidP="00C0367F">
      <w:pPr>
        <w:spacing w:after="0" w:line="240" w:lineRule="auto"/>
        <w:jc w:val="both"/>
        <w:rPr>
          <w:rFonts w:cstheme="minorHAnsi"/>
        </w:rPr>
      </w:pPr>
    </w:p>
    <w:p w14:paraId="618A9632" w14:textId="77777777" w:rsidR="0015186E" w:rsidRPr="00AC4918" w:rsidRDefault="0015186E" w:rsidP="00C0367F">
      <w:pPr>
        <w:spacing w:after="0" w:line="240" w:lineRule="auto"/>
        <w:jc w:val="both"/>
        <w:rPr>
          <w:rFonts w:cstheme="minorHAnsi"/>
          <w:b/>
        </w:rPr>
      </w:pPr>
      <w:r w:rsidRPr="00AC4918">
        <w:rPr>
          <w:rFonts w:cstheme="minorHAnsi"/>
          <w:b/>
        </w:rPr>
        <w:t>IMPORTANTE:</w:t>
      </w:r>
    </w:p>
    <w:p w14:paraId="1CB0E73D" w14:textId="77777777" w:rsidR="0015186E" w:rsidRPr="00AC4918" w:rsidRDefault="0015186E" w:rsidP="00C0367F">
      <w:pPr>
        <w:spacing w:after="0" w:line="240" w:lineRule="auto"/>
        <w:jc w:val="both"/>
        <w:rPr>
          <w:rFonts w:cstheme="minorHAnsi"/>
        </w:rPr>
      </w:pPr>
    </w:p>
    <w:p w14:paraId="49A3D84A" w14:textId="77777777" w:rsidR="0015186E" w:rsidRPr="00AC4918" w:rsidRDefault="0015186E" w:rsidP="00C0367F">
      <w:pPr>
        <w:pStyle w:val="Textoindependiente"/>
        <w:numPr>
          <w:ilvl w:val="0"/>
          <w:numId w:val="31"/>
        </w:numPr>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Si el interesado es menor de edad en el momento de registrarse al examen, pero si cumple la mayoría de edad (18 años) antes o el día del examen, deberá cumplir con los requisitos de los sustentantes mayores de edad.</w:t>
      </w:r>
    </w:p>
    <w:p w14:paraId="2DAD7383" w14:textId="77777777" w:rsidR="0015186E" w:rsidRPr="00AC4918" w:rsidRDefault="0015186E" w:rsidP="00C0367F">
      <w:pPr>
        <w:pStyle w:val="Textoindependiente"/>
        <w:numPr>
          <w:ilvl w:val="0"/>
          <w:numId w:val="31"/>
        </w:numPr>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Si el interesado cumple la mayoría de edad (18 años) un día después de la aplicación del examen, será considerado como menor de edad.</w:t>
      </w:r>
    </w:p>
    <w:p w14:paraId="72354041" w14:textId="77777777" w:rsidR="0015186E" w:rsidRPr="00AC4918" w:rsidRDefault="0015186E" w:rsidP="00C0367F">
      <w:pPr>
        <w:spacing w:after="0" w:line="240" w:lineRule="auto"/>
        <w:jc w:val="both"/>
        <w:rPr>
          <w:rFonts w:cstheme="minorHAnsi"/>
        </w:rPr>
      </w:pPr>
    </w:p>
    <w:p w14:paraId="7FEEEB61" w14:textId="77777777" w:rsidR="005B1ED1" w:rsidRPr="00AC4918" w:rsidRDefault="005B1ED1" w:rsidP="00C0367F">
      <w:pPr>
        <w:spacing w:after="0" w:line="240" w:lineRule="auto"/>
        <w:rPr>
          <w:rFonts w:cstheme="minorHAnsi"/>
        </w:rPr>
      </w:pPr>
      <w:r w:rsidRPr="00AC4918">
        <w:rPr>
          <w:rFonts w:cstheme="minorHAnsi"/>
        </w:rPr>
        <w:br w:type="page"/>
      </w:r>
    </w:p>
    <w:p w14:paraId="0BC8EC7D" w14:textId="77777777" w:rsidR="005B1ED1" w:rsidRPr="00AC4918" w:rsidRDefault="005B1ED1" w:rsidP="00C0367F">
      <w:pPr>
        <w:spacing w:after="0" w:line="240" w:lineRule="auto"/>
        <w:jc w:val="both"/>
        <w:rPr>
          <w:rFonts w:cstheme="minorHAnsi"/>
        </w:rPr>
      </w:pPr>
    </w:p>
    <w:tbl>
      <w:tblPr>
        <w:tblStyle w:val="Tablaconcuadrcula"/>
        <w:tblW w:w="0" w:type="auto"/>
        <w:tblLook w:val="04A0" w:firstRow="1" w:lastRow="0" w:firstColumn="1" w:lastColumn="0" w:noHBand="0" w:noVBand="1"/>
      </w:tblPr>
      <w:tblGrid>
        <w:gridCol w:w="4414"/>
        <w:gridCol w:w="4414"/>
      </w:tblGrid>
      <w:tr w:rsidR="005B1ED1" w:rsidRPr="00AC4918" w14:paraId="083462A7" w14:textId="77777777" w:rsidTr="0083799F">
        <w:tc>
          <w:tcPr>
            <w:tcW w:w="4414" w:type="dxa"/>
            <w:shd w:val="clear" w:color="auto" w:fill="9CC2E5" w:themeFill="accent1" w:themeFillTint="99"/>
          </w:tcPr>
          <w:p w14:paraId="362541D1" w14:textId="77777777" w:rsidR="005B1ED1" w:rsidRPr="00AC4918" w:rsidRDefault="005B1ED1"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Sustentantes MAYORES de edad</w:t>
            </w:r>
          </w:p>
        </w:tc>
        <w:tc>
          <w:tcPr>
            <w:tcW w:w="4414" w:type="dxa"/>
            <w:shd w:val="clear" w:color="auto" w:fill="9CC2E5" w:themeFill="accent1" w:themeFillTint="99"/>
          </w:tcPr>
          <w:p w14:paraId="4E5AB090" w14:textId="77777777" w:rsidR="005B1ED1" w:rsidRPr="00AC4918" w:rsidRDefault="005B1ED1"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Sustentantes MENORES de edad</w:t>
            </w:r>
          </w:p>
        </w:tc>
      </w:tr>
      <w:tr w:rsidR="005B1ED1" w:rsidRPr="00AC4918" w14:paraId="5E0A5262" w14:textId="77777777" w:rsidTr="0083799F">
        <w:tc>
          <w:tcPr>
            <w:tcW w:w="4414" w:type="dxa"/>
          </w:tcPr>
          <w:p w14:paraId="5CB94814" w14:textId="77777777" w:rsidR="005B1ED1" w:rsidRPr="00AC4918" w:rsidRDefault="005B1ED1" w:rsidP="00C0367F">
            <w:pPr>
              <w:pStyle w:val="TableParagraph"/>
              <w:numPr>
                <w:ilvl w:val="0"/>
                <w:numId w:val="12"/>
              </w:numPr>
              <w:tabs>
                <w:tab w:val="left" w:pos="454"/>
              </w:tabs>
              <w:rPr>
                <w:rFonts w:asciiTheme="minorHAnsi" w:hAnsiTheme="minorHAnsi" w:cstheme="minorHAnsi"/>
              </w:rPr>
            </w:pPr>
            <w:r w:rsidRPr="00AC4918">
              <w:rPr>
                <w:rFonts w:asciiTheme="minorHAnsi" w:hAnsiTheme="minorHAnsi" w:cstheme="minorHAnsi"/>
              </w:rPr>
              <w:t>Clave Única de Registro de Población(CURP)</w:t>
            </w:r>
          </w:p>
          <w:p w14:paraId="4B0F15EF" w14:textId="77777777" w:rsidR="005B1ED1" w:rsidRPr="00AC4918" w:rsidRDefault="005B1ED1" w:rsidP="00C0367F">
            <w:pPr>
              <w:pStyle w:val="TableParagraph"/>
              <w:numPr>
                <w:ilvl w:val="0"/>
                <w:numId w:val="12"/>
              </w:numPr>
              <w:tabs>
                <w:tab w:val="left" w:pos="454"/>
              </w:tabs>
              <w:rPr>
                <w:rFonts w:asciiTheme="minorHAnsi" w:hAnsiTheme="minorHAnsi" w:cstheme="minorHAnsi"/>
              </w:rPr>
            </w:pPr>
            <w:r w:rsidRPr="00AC4918">
              <w:rPr>
                <w:rFonts w:asciiTheme="minorHAnsi" w:hAnsiTheme="minorHAnsi" w:cstheme="minorHAnsi"/>
              </w:rPr>
              <w:t>Acta de nacimiento</w:t>
            </w:r>
          </w:p>
          <w:p w14:paraId="1CC95688" w14:textId="77777777" w:rsidR="005B1ED1" w:rsidRPr="00AC4918" w:rsidRDefault="005B1ED1" w:rsidP="00C0367F">
            <w:pPr>
              <w:pStyle w:val="TableParagraph"/>
              <w:numPr>
                <w:ilvl w:val="0"/>
                <w:numId w:val="12"/>
              </w:numPr>
              <w:tabs>
                <w:tab w:val="left" w:pos="454"/>
              </w:tabs>
              <w:rPr>
                <w:rFonts w:asciiTheme="minorHAnsi" w:hAnsiTheme="minorHAnsi" w:cstheme="minorHAnsi"/>
              </w:rPr>
            </w:pPr>
            <w:r w:rsidRPr="00AC4918">
              <w:rPr>
                <w:rFonts w:asciiTheme="minorHAnsi" w:hAnsiTheme="minorHAnsi" w:cstheme="minorHAnsi"/>
              </w:rPr>
              <w:t>Carta compromiso del sustentante</w:t>
            </w:r>
          </w:p>
          <w:p w14:paraId="730957AD" w14:textId="77777777" w:rsidR="005B1ED1" w:rsidRPr="00AC4918" w:rsidRDefault="005B1ED1" w:rsidP="00C0367F">
            <w:pPr>
              <w:pStyle w:val="TableParagraph"/>
              <w:numPr>
                <w:ilvl w:val="0"/>
                <w:numId w:val="12"/>
              </w:numPr>
              <w:tabs>
                <w:tab w:val="left" w:pos="454"/>
              </w:tabs>
              <w:ind w:right="735"/>
              <w:rPr>
                <w:rFonts w:asciiTheme="minorHAnsi" w:hAnsiTheme="minorHAnsi" w:cstheme="minorHAnsi"/>
              </w:rPr>
            </w:pPr>
            <w:r w:rsidRPr="00AC4918">
              <w:rPr>
                <w:rFonts w:asciiTheme="minorHAnsi" w:hAnsiTheme="minorHAnsi" w:cstheme="minorHAnsi"/>
              </w:rPr>
              <w:t>Identificación oficial vigente con fotografía (credencial para votar o pasaporte)</w:t>
            </w:r>
          </w:p>
          <w:p w14:paraId="4875717F" w14:textId="77777777" w:rsidR="005B1ED1" w:rsidRPr="00AC4918" w:rsidRDefault="005B1ED1" w:rsidP="00C0367F">
            <w:pPr>
              <w:pStyle w:val="TableParagraph"/>
              <w:ind w:left="0"/>
              <w:rPr>
                <w:rFonts w:asciiTheme="minorHAnsi" w:hAnsiTheme="minorHAnsi" w:cstheme="minorHAnsi"/>
              </w:rPr>
            </w:pPr>
          </w:p>
          <w:p w14:paraId="5C8FF378" w14:textId="77777777" w:rsidR="005B1ED1" w:rsidRPr="00AC4918" w:rsidRDefault="005B1ED1" w:rsidP="00C0367F">
            <w:pPr>
              <w:pStyle w:val="TableParagraph"/>
              <w:ind w:left="170" w:right="987"/>
              <w:rPr>
                <w:rFonts w:asciiTheme="minorHAnsi" w:hAnsiTheme="minorHAnsi" w:cstheme="minorHAnsi"/>
              </w:rPr>
            </w:pPr>
            <w:r w:rsidRPr="00AC4918">
              <w:rPr>
                <w:rFonts w:asciiTheme="minorHAnsi" w:hAnsiTheme="minorHAnsi" w:cstheme="minorHAnsi"/>
                <w:b/>
              </w:rPr>
              <w:t>IMPORTANTE</w:t>
            </w:r>
            <w:r w:rsidRPr="00AC4918">
              <w:rPr>
                <w:rFonts w:asciiTheme="minorHAnsi" w:hAnsiTheme="minorHAnsi" w:cstheme="minorHAnsi"/>
              </w:rPr>
              <w:t>. Los sustentantes extranjeros deberán presentar como identificación:</w:t>
            </w:r>
          </w:p>
          <w:p w14:paraId="197C36BC" w14:textId="77777777" w:rsidR="005B1ED1" w:rsidRPr="00AC4918" w:rsidRDefault="005B1ED1" w:rsidP="00C0367F">
            <w:pPr>
              <w:pStyle w:val="TableParagraph"/>
              <w:numPr>
                <w:ilvl w:val="0"/>
                <w:numId w:val="3"/>
              </w:numPr>
              <w:tabs>
                <w:tab w:val="left" w:pos="454"/>
              </w:tabs>
              <w:rPr>
                <w:rFonts w:asciiTheme="minorHAnsi" w:hAnsiTheme="minorHAnsi" w:cstheme="minorHAnsi"/>
              </w:rPr>
            </w:pPr>
            <w:r w:rsidRPr="00AC4918">
              <w:rPr>
                <w:rFonts w:asciiTheme="minorHAnsi" w:hAnsiTheme="minorHAnsi" w:cstheme="minorHAnsi"/>
              </w:rPr>
              <w:t>Pasaporte vigente del país de origen o</w:t>
            </w:r>
          </w:p>
          <w:p w14:paraId="4D4C929A" w14:textId="77777777" w:rsidR="005B1ED1" w:rsidRPr="00AC4918" w:rsidRDefault="005B1ED1" w:rsidP="00C0367F">
            <w:pPr>
              <w:pStyle w:val="TableParagraph"/>
              <w:numPr>
                <w:ilvl w:val="0"/>
                <w:numId w:val="3"/>
              </w:numPr>
              <w:tabs>
                <w:tab w:val="left" w:pos="454"/>
              </w:tabs>
              <w:rPr>
                <w:rFonts w:asciiTheme="minorHAnsi" w:hAnsiTheme="minorHAnsi" w:cstheme="minorHAnsi"/>
              </w:rPr>
            </w:pPr>
            <w:r w:rsidRPr="00AC4918">
              <w:rPr>
                <w:rFonts w:asciiTheme="minorHAnsi" w:hAnsiTheme="minorHAnsi" w:cstheme="minorHAnsi"/>
              </w:rPr>
              <w:t xml:space="preserve">Documento que acredite su legal estancia en México, expedido por la autoridad competente. Exclusivamente este documento deberá escanearse y enviarse al correo electrónico </w:t>
            </w:r>
            <w:hyperlink r:id="rId11">
              <w:r w:rsidRPr="00AC4918">
                <w:rPr>
                  <w:rFonts w:asciiTheme="minorHAnsi" w:hAnsiTheme="minorHAnsi" w:cstheme="minorHAnsi"/>
                </w:rPr>
                <w:t>everardo.rubio@ceneval.edu.mx</w:t>
              </w:r>
            </w:hyperlink>
          </w:p>
        </w:tc>
        <w:tc>
          <w:tcPr>
            <w:tcW w:w="4414" w:type="dxa"/>
          </w:tcPr>
          <w:p w14:paraId="0DA102A7" w14:textId="77777777" w:rsidR="005B1ED1" w:rsidRPr="00AC4918" w:rsidRDefault="005B1ED1" w:rsidP="00C0367F">
            <w:pPr>
              <w:pStyle w:val="TableParagraph"/>
              <w:numPr>
                <w:ilvl w:val="0"/>
                <w:numId w:val="13"/>
              </w:numPr>
              <w:tabs>
                <w:tab w:val="left" w:pos="454"/>
              </w:tabs>
              <w:rPr>
                <w:rFonts w:asciiTheme="minorHAnsi" w:hAnsiTheme="minorHAnsi" w:cstheme="minorHAnsi"/>
              </w:rPr>
            </w:pPr>
            <w:r w:rsidRPr="00AC4918">
              <w:rPr>
                <w:rFonts w:asciiTheme="minorHAnsi" w:hAnsiTheme="minorHAnsi" w:cstheme="minorHAnsi"/>
              </w:rPr>
              <w:t>Clave Única de Registro de Población (CURP)</w:t>
            </w:r>
          </w:p>
          <w:p w14:paraId="74EF78F0" w14:textId="77777777" w:rsidR="005B1ED1" w:rsidRPr="00AC4918" w:rsidRDefault="005B1ED1" w:rsidP="00C0367F">
            <w:pPr>
              <w:pStyle w:val="TableParagraph"/>
              <w:numPr>
                <w:ilvl w:val="0"/>
                <w:numId w:val="13"/>
              </w:numPr>
              <w:tabs>
                <w:tab w:val="left" w:pos="454"/>
              </w:tabs>
              <w:rPr>
                <w:rFonts w:asciiTheme="minorHAnsi" w:hAnsiTheme="minorHAnsi" w:cstheme="minorHAnsi"/>
              </w:rPr>
            </w:pPr>
            <w:r w:rsidRPr="00AC4918">
              <w:rPr>
                <w:rFonts w:asciiTheme="minorHAnsi" w:hAnsiTheme="minorHAnsi" w:cstheme="minorHAnsi"/>
              </w:rPr>
              <w:t>Acta de nacimiento</w:t>
            </w:r>
          </w:p>
          <w:p w14:paraId="21FF78D7" w14:textId="77777777" w:rsidR="005B1ED1" w:rsidRPr="00AC4918" w:rsidRDefault="005B1ED1" w:rsidP="00C0367F">
            <w:pPr>
              <w:pStyle w:val="TableParagraph"/>
              <w:numPr>
                <w:ilvl w:val="0"/>
                <w:numId w:val="13"/>
              </w:numPr>
              <w:tabs>
                <w:tab w:val="left" w:pos="454"/>
              </w:tabs>
              <w:rPr>
                <w:rFonts w:asciiTheme="minorHAnsi" w:hAnsiTheme="minorHAnsi" w:cstheme="minorHAnsi"/>
              </w:rPr>
            </w:pPr>
            <w:r w:rsidRPr="00AC4918">
              <w:rPr>
                <w:rFonts w:asciiTheme="minorHAnsi" w:hAnsiTheme="minorHAnsi" w:cstheme="minorHAnsi"/>
              </w:rPr>
              <w:t>Carta compromiso del padre o tutor del sustentante (llenada en computadora y con firma autógrafa)</w:t>
            </w:r>
          </w:p>
          <w:p w14:paraId="60CB8813" w14:textId="77777777" w:rsidR="005B1ED1" w:rsidRPr="00AC4918" w:rsidRDefault="005B1ED1" w:rsidP="00C0367F">
            <w:pPr>
              <w:pStyle w:val="TableParagraph"/>
              <w:numPr>
                <w:ilvl w:val="0"/>
                <w:numId w:val="13"/>
              </w:numPr>
              <w:tabs>
                <w:tab w:val="left" w:pos="454"/>
              </w:tabs>
              <w:rPr>
                <w:rFonts w:asciiTheme="minorHAnsi" w:hAnsiTheme="minorHAnsi" w:cstheme="minorHAnsi"/>
              </w:rPr>
            </w:pPr>
            <w:r w:rsidRPr="00AC4918">
              <w:rPr>
                <w:rFonts w:asciiTheme="minorHAnsi" w:hAnsiTheme="minorHAnsi" w:cstheme="minorHAnsi"/>
              </w:rPr>
              <w:t>Carta responsiva del padre o tutor del sustentante (llenada en computadora y con firma autógrafa)</w:t>
            </w:r>
          </w:p>
          <w:p w14:paraId="7B30350A" w14:textId="77777777" w:rsidR="005B1ED1" w:rsidRPr="00AC4918" w:rsidRDefault="005B1ED1" w:rsidP="00C0367F">
            <w:pPr>
              <w:pStyle w:val="TableParagraph"/>
              <w:numPr>
                <w:ilvl w:val="0"/>
                <w:numId w:val="13"/>
              </w:numPr>
              <w:tabs>
                <w:tab w:val="left" w:pos="454"/>
              </w:tabs>
              <w:rPr>
                <w:rFonts w:asciiTheme="minorHAnsi" w:hAnsiTheme="minorHAnsi" w:cstheme="minorHAnsi"/>
              </w:rPr>
            </w:pPr>
            <w:r w:rsidRPr="00AC4918">
              <w:rPr>
                <w:rFonts w:asciiTheme="minorHAnsi" w:hAnsiTheme="minorHAnsi" w:cstheme="minorHAnsi"/>
              </w:rPr>
              <w:t>Documento que acredite la representación legal del sustentante por parte de un tutor (únicamente para aquellos sustentantes que sean representados por un tutor)</w:t>
            </w:r>
          </w:p>
          <w:p w14:paraId="036FAF4E" w14:textId="77777777" w:rsidR="005B1ED1" w:rsidRPr="00AC4918" w:rsidRDefault="005B1ED1" w:rsidP="00C0367F">
            <w:pPr>
              <w:pStyle w:val="TableParagraph"/>
              <w:numPr>
                <w:ilvl w:val="0"/>
                <w:numId w:val="13"/>
              </w:numPr>
              <w:tabs>
                <w:tab w:val="left" w:pos="454"/>
              </w:tabs>
              <w:rPr>
                <w:rFonts w:asciiTheme="minorHAnsi" w:hAnsiTheme="minorHAnsi" w:cstheme="minorHAnsi"/>
              </w:rPr>
            </w:pPr>
            <w:r w:rsidRPr="00AC4918">
              <w:rPr>
                <w:rFonts w:asciiTheme="minorHAnsi" w:hAnsiTheme="minorHAnsi" w:cstheme="minorHAnsi"/>
              </w:rPr>
              <w:t>Identificación oficial vigente con fotografía del padre o tutor (credencial para votar o pasaporte)</w:t>
            </w:r>
          </w:p>
          <w:p w14:paraId="6EA501C0" w14:textId="77777777" w:rsidR="005B1ED1" w:rsidRPr="00AC4918" w:rsidRDefault="005B1ED1" w:rsidP="00C0367F">
            <w:pPr>
              <w:pStyle w:val="TableParagraph"/>
              <w:ind w:left="0"/>
              <w:rPr>
                <w:rFonts w:asciiTheme="minorHAnsi" w:hAnsiTheme="minorHAnsi" w:cstheme="minorHAnsi"/>
              </w:rPr>
            </w:pPr>
          </w:p>
          <w:p w14:paraId="4B41085A" w14:textId="77777777" w:rsidR="005B1ED1" w:rsidRPr="00AC4918" w:rsidRDefault="005B1ED1" w:rsidP="00C0367F">
            <w:pPr>
              <w:pStyle w:val="TableParagraph"/>
              <w:ind w:left="168" w:right="145"/>
              <w:rPr>
                <w:rFonts w:asciiTheme="minorHAnsi" w:hAnsiTheme="minorHAnsi" w:cstheme="minorHAnsi"/>
              </w:rPr>
            </w:pPr>
            <w:r w:rsidRPr="00AC4918">
              <w:rPr>
                <w:rFonts w:asciiTheme="minorHAnsi" w:hAnsiTheme="minorHAnsi" w:cstheme="minorHAnsi"/>
                <w:b/>
              </w:rPr>
              <w:t>IMPORTANTE.</w:t>
            </w:r>
            <w:r w:rsidRPr="00AC4918">
              <w:rPr>
                <w:rFonts w:asciiTheme="minorHAnsi" w:hAnsiTheme="minorHAnsi" w:cstheme="minorHAnsi"/>
              </w:rPr>
              <w:t xml:space="preserve"> En el caso de padre o tutor extranjero, se deberá presentar como identificación:</w:t>
            </w:r>
          </w:p>
          <w:p w14:paraId="18EA4A3A" w14:textId="77777777" w:rsidR="005B1ED1" w:rsidRPr="00AC4918" w:rsidRDefault="005B1ED1" w:rsidP="00C0367F">
            <w:pPr>
              <w:pStyle w:val="TableParagraph"/>
              <w:numPr>
                <w:ilvl w:val="0"/>
                <w:numId w:val="1"/>
              </w:numPr>
              <w:tabs>
                <w:tab w:val="left" w:pos="452"/>
              </w:tabs>
              <w:rPr>
                <w:rFonts w:asciiTheme="minorHAnsi" w:hAnsiTheme="minorHAnsi" w:cstheme="minorHAnsi"/>
              </w:rPr>
            </w:pPr>
            <w:r w:rsidRPr="00AC4918">
              <w:rPr>
                <w:rFonts w:asciiTheme="minorHAnsi" w:hAnsiTheme="minorHAnsi" w:cstheme="minorHAnsi"/>
              </w:rPr>
              <w:t>Pasaporte vigente del país de origen o</w:t>
            </w:r>
          </w:p>
          <w:p w14:paraId="6F2E4B44" w14:textId="77777777" w:rsidR="005B1ED1" w:rsidRPr="00AC4918" w:rsidRDefault="005B1ED1" w:rsidP="00C0367F">
            <w:pPr>
              <w:pStyle w:val="TableParagraph"/>
              <w:numPr>
                <w:ilvl w:val="0"/>
                <w:numId w:val="1"/>
              </w:numPr>
              <w:tabs>
                <w:tab w:val="left" w:pos="452"/>
              </w:tabs>
              <w:rPr>
                <w:rFonts w:asciiTheme="minorHAnsi" w:hAnsiTheme="minorHAnsi" w:cstheme="minorHAnsi"/>
              </w:rPr>
            </w:pPr>
            <w:r w:rsidRPr="00AC4918">
              <w:rPr>
                <w:rFonts w:asciiTheme="minorHAnsi" w:hAnsiTheme="minorHAnsi" w:cstheme="minorHAnsi"/>
              </w:rPr>
              <w:t xml:space="preserve">Documento que acredite su legal estancia en México, expedido por la autoridad competente. Exclusivamente este documento deberá escanearse y enviarse al correo electrónico </w:t>
            </w:r>
            <w:hyperlink r:id="rId12">
              <w:r w:rsidRPr="00AC4918">
                <w:rPr>
                  <w:rFonts w:asciiTheme="minorHAnsi" w:hAnsiTheme="minorHAnsi" w:cstheme="minorHAnsi"/>
                  <w:color w:val="3C4DA2"/>
                </w:rPr>
                <w:t>everardo.rubio@ceneval.edu.mx</w:t>
              </w:r>
            </w:hyperlink>
          </w:p>
        </w:tc>
      </w:tr>
    </w:tbl>
    <w:p w14:paraId="4D075BFB" w14:textId="5F2CAC16" w:rsidR="005B1ED1" w:rsidRPr="00AC4918" w:rsidRDefault="005B1ED1" w:rsidP="00C0367F">
      <w:pPr>
        <w:pStyle w:val="Textoindependiente"/>
        <w:rPr>
          <w:rFonts w:asciiTheme="minorHAnsi" w:hAnsiTheme="minorHAnsi" w:cstheme="minorHAnsi"/>
          <w:sz w:val="22"/>
          <w:szCs w:val="22"/>
        </w:rPr>
      </w:pPr>
    </w:p>
    <w:p w14:paraId="4FD2B649" w14:textId="04B41DA3" w:rsidR="00C0367F" w:rsidRPr="00AC4918" w:rsidRDefault="00C0367F" w:rsidP="00C0367F">
      <w:pPr>
        <w:pStyle w:val="Textoindependiente"/>
        <w:rPr>
          <w:rFonts w:asciiTheme="minorHAnsi" w:hAnsiTheme="minorHAnsi" w:cstheme="minorHAnsi"/>
          <w:sz w:val="22"/>
          <w:szCs w:val="22"/>
        </w:rPr>
      </w:pPr>
    </w:p>
    <w:p w14:paraId="0CE19C22" w14:textId="77777777" w:rsidR="00C0367F" w:rsidRPr="00AC4918" w:rsidRDefault="00C0367F" w:rsidP="00C0367F">
      <w:pPr>
        <w:pStyle w:val="Textoindependiente"/>
        <w:rPr>
          <w:rFonts w:asciiTheme="minorHAnsi" w:hAnsiTheme="minorHAnsi" w:cstheme="minorHAnsi"/>
          <w:sz w:val="22"/>
          <w:szCs w:val="22"/>
        </w:rPr>
      </w:pPr>
    </w:p>
    <w:p w14:paraId="4AD9A522" w14:textId="77777777" w:rsidR="00262B10" w:rsidRPr="00AC4918" w:rsidRDefault="00262B10" w:rsidP="00C0367F">
      <w:pPr>
        <w:pStyle w:val="Textoindependiente"/>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 xml:space="preserve">Las características que deben cumplir los documentos en </w:t>
      </w:r>
      <w:r w:rsidRPr="00AC4918">
        <w:rPr>
          <w:rFonts w:asciiTheme="minorHAnsi" w:eastAsiaTheme="minorHAnsi" w:hAnsiTheme="minorHAnsi" w:cstheme="minorHAnsi"/>
          <w:b/>
          <w:sz w:val="22"/>
          <w:szCs w:val="22"/>
          <w:lang w:val="es-MX"/>
        </w:rPr>
        <w:t>FORMATO DIGITAL</w:t>
      </w:r>
      <w:r w:rsidRPr="00AC4918">
        <w:rPr>
          <w:rFonts w:asciiTheme="minorHAnsi" w:eastAsiaTheme="minorHAnsi" w:hAnsiTheme="minorHAnsi" w:cstheme="minorHAnsi"/>
          <w:sz w:val="22"/>
          <w:szCs w:val="22"/>
          <w:lang w:val="es-MX"/>
        </w:rPr>
        <w:t xml:space="preserve"> son:</w:t>
      </w:r>
    </w:p>
    <w:p w14:paraId="1AA0DBED" w14:textId="77777777" w:rsidR="00262B10" w:rsidRPr="00AC4918" w:rsidRDefault="00262B10" w:rsidP="00C0367F">
      <w:pPr>
        <w:pStyle w:val="Textoindependiente"/>
        <w:ind w:right="675"/>
        <w:jc w:val="both"/>
        <w:rPr>
          <w:rFonts w:asciiTheme="minorHAnsi" w:eastAsiaTheme="minorHAnsi" w:hAnsiTheme="minorHAnsi" w:cstheme="minorHAnsi"/>
          <w:sz w:val="22"/>
          <w:szCs w:val="22"/>
          <w:lang w:val="es-MX"/>
        </w:rPr>
      </w:pPr>
    </w:p>
    <w:p w14:paraId="2821CD05" w14:textId="77777777" w:rsidR="00262B10" w:rsidRPr="00AC4918" w:rsidRDefault="00262B10" w:rsidP="00C0367F">
      <w:pPr>
        <w:pStyle w:val="Textoindependiente"/>
        <w:numPr>
          <w:ilvl w:val="0"/>
          <w:numId w:val="14"/>
        </w:numPr>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Foto a color (sin reflejos ni sombras)</w:t>
      </w:r>
    </w:p>
    <w:p w14:paraId="33C2FBF4" w14:textId="77777777" w:rsidR="00262B10" w:rsidRPr="00AC4918" w:rsidRDefault="00262B10" w:rsidP="00C0367F">
      <w:pPr>
        <w:pStyle w:val="Textoindependiente"/>
        <w:numPr>
          <w:ilvl w:val="0"/>
          <w:numId w:val="14"/>
        </w:numPr>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Archivo en formato JPG o PNG</w:t>
      </w:r>
    </w:p>
    <w:p w14:paraId="5A488FE3" w14:textId="77777777" w:rsidR="00262B10" w:rsidRPr="00AC4918" w:rsidRDefault="00262B10" w:rsidP="00C0367F">
      <w:pPr>
        <w:pStyle w:val="Textoindependiente"/>
        <w:numPr>
          <w:ilvl w:val="0"/>
          <w:numId w:val="14"/>
        </w:numPr>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Tamaño máximo 3Mb</w:t>
      </w:r>
    </w:p>
    <w:p w14:paraId="2CC4E5E9" w14:textId="77777777" w:rsidR="00262B10" w:rsidRPr="00AC4918" w:rsidRDefault="00262B10" w:rsidP="00C0367F">
      <w:pPr>
        <w:pStyle w:val="Textoindependiente"/>
        <w:numPr>
          <w:ilvl w:val="0"/>
          <w:numId w:val="14"/>
        </w:numPr>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Resolución 1024x768 o más</w:t>
      </w:r>
    </w:p>
    <w:p w14:paraId="18B4EB72" w14:textId="77777777" w:rsidR="00262B10" w:rsidRPr="00AC4918" w:rsidRDefault="00262B10" w:rsidP="00C0367F">
      <w:pPr>
        <w:pStyle w:val="Textoindependiente"/>
        <w:numPr>
          <w:ilvl w:val="0"/>
          <w:numId w:val="14"/>
        </w:numPr>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Calidad de 72 ppp o más</w:t>
      </w:r>
    </w:p>
    <w:p w14:paraId="6FB9390C" w14:textId="77777777" w:rsidR="00262B10" w:rsidRPr="00AC4918" w:rsidRDefault="00262B10" w:rsidP="00C0367F">
      <w:pPr>
        <w:pStyle w:val="Textoindependiente"/>
        <w:numPr>
          <w:ilvl w:val="0"/>
          <w:numId w:val="14"/>
        </w:numPr>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La orientación del texto de los documentos deberá ser horizontal</w:t>
      </w:r>
    </w:p>
    <w:p w14:paraId="2FCE69E3" w14:textId="77777777" w:rsidR="00262B10" w:rsidRPr="00AC4918" w:rsidRDefault="00262B10" w:rsidP="00C0367F">
      <w:pPr>
        <w:pStyle w:val="Textoindependiente"/>
        <w:numPr>
          <w:ilvl w:val="0"/>
          <w:numId w:val="14"/>
        </w:numPr>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Cada documento debe abarcar la totalidad de la imagen</w:t>
      </w:r>
    </w:p>
    <w:p w14:paraId="7F32C72C" w14:textId="50BB8B03" w:rsidR="00262B10" w:rsidRPr="00AC4918" w:rsidRDefault="00262B10" w:rsidP="00C0367F">
      <w:pPr>
        <w:pStyle w:val="Textoindependiente"/>
        <w:rPr>
          <w:rFonts w:asciiTheme="minorHAnsi" w:hAnsiTheme="minorHAnsi" w:cstheme="minorHAnsi"/>
          <w:sz w:val="22"/>
          <w:szCs w:val="22"/>
        </w:rPr>
      </w:pPr>
    </w:p>
    <w:p w14:paraId="2A703BC7" w14:textId="2D39F8B8" w:rsidR="00F80D8A" w:rsidRPr="00AC4918" w:rsidRDefault="00F80D8A"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Para los procesos de evaluación programados en el 202</w:t>
      </w:r>
      <w:r w:rsidR="00BB4530">
        <w:rPr>
          <w:rFonts w:asciiTheme="minorHAnsi" w:eastAsiaTheme="minorHAnsi" w:hAnsiTheme="minorHAnsi" w:cstheme="minorHAnsi"/>
          <w:sz w:val="22"/>
          <w:szCs w:val="22"/>
          <w:lang w:val="es-MX"/>
        </w:rPr>
        <w:t>3</w:t>
      </w:r>
      <w:r w:rsidRPr="00AC4918">
        <w:rPr>
          <w:rFonts w:asciiTheme="minorHAnsi" w:eastAsiaTheme="minorHAnsi" w:hAnsiTheme="minorHAnsi" w:cstheme="minorHAnsi"/>
          <w:sz w:val="22"/>
          <w:szCs w:val="22"/>
          <w:lang w:val="es-MX"/>
        </w:rPr>
        <w:t xml:space="preserve">, existirá la siguiente fecha límite para la recuperación del CREX y la carga de documentos: </w:t>
      </w:r>
    </w:p>
    <w:p w14:paraId="259097A3" w14:textId="37161F5B" w:rsidR="00C0367F" w:rsidRPr="00AC4918" w:rsidRDefault="00C0367F" w:rsidP="00C0367F">
      <w:pPr>
        <w:pStyle w:val="Textoindependiente"/>
        <w:rPr>
          <w:rFonts w:asciiTheme="minorHAnsi" w:hAnsiTheme="minorHAnsi" w:cstheme="minorHAnsi"/>
          <w:sz w:val="22"/>
          <w:szCs w:val="22"/>
        </w:rPr>
      </w:pPr>
    </w:p>
    <w:p w14:paraId="66BDC969" w14:textId="77777777" w:rsidR="00C0367F" w:rsidRPr="00AC4918" w:rsidRDefault="00C0367F" w:rsidP="00C0367F">
      <w:pPr>
        <w:pStyle w:val="Textoindependiente"/>
        <w:rPr>
          <w:rFonts w:asciiTheme="minorHAnsi" w:hAnsiTheme="minorHAnsi" w:cstheme="minorHAnsi"/>
          <w:sz w:val="22"/>
          <w:szCs w:val="22"/>
        </w:rPr>
      </w:pPr>
    </w:p>
    <w:p w14:paraId="09343812" w14:textId="77777777" w:rsidR="00F80D8A" w:rsidRPr="00AC4918" w:rsidRDefault="00F80D8A" w:rsidP="00C0367F">
      <w:pPr>
        <w:pStyle w:val="Textoindependiente"/>
        <w:rPr>
          <w:rFonts w:asciiTheme="minorHAnsi" w:hAnsiTheme="minorHAnsi" w:cstheme="minorHAnsi"/>
          <w:sz w:val="22"/>
          <w:szCs w:val="22"/>
        </w:rPr>
      </w:pPr>
    </w:p>
    <w:p w14:paraId="704C6E97" w14:textId="77777777" w:rsidR="00167FA1" w:rsidRPr="00AC4918" w:rsidRDefault="00167FA1" w:rsidP="00167FA1">
      <w:pPr>
        <w:spacing w:after="0" w:line="240" w:lineRule="auto"/>
        <w:ind w:left="677" w:right="675"/>
        <w:jc w:val="center"/>
        <w:rPr>
          <w:rFonts w:cstheme="minorHAnsi"/>
          <w:b/>
        </w:rPr>
      </w:pPr>
      <w:r w:rsidRPr="00AC4918">
        <w:rPr>
          <w:rFonts w:cstheme="minorHAnsi"/>
          <w:b/>
        </w:rPr>
        <w:t>EXAMEN GLOBAL</w:t>
      </w:r>
      <w:r>
        <w:rPr>
          <w:rFonts w:cstheme="minorHAnsi"/>
          <w:b/>
        </w:rPr>
        <w:t xml:space="preserve"> Y EXAMEN DE ÁREA TEMÁTICA</w:t>
      </w:r>
      <w:r w:rsidRPr="00AC4918">
        <w:rPr>
          <w:rFonts w:cstheme="minorHAnsi"/>
          <w:b/>
        </w:rPr>
        <w:t xml:space="preserve"> </w:t>
      </w:r>
    </w:p>
    <w:tbl>
      <w:tblPr>
        <w:tblStyle w:val="Tablaconcuadrcula"/>
        <w:tblW w:w="5524" w:type="dxa"/>
        <w:jc w:val="center"/>
        <w:tblLook w:val="04A0" w:firstRow="1" w:lastRow="0" w:firstColumn="1" w:lastColumn="0" w:noHBand="0" w:noVBand="1"/>
      </w:tblPr>
      <w:tblGrid>
        <w:gridCol w:w="2122"/>
        <w:gridCol w:w="3402"/>
      </w:tblGrid>
      <w:tr w:rsidR="00F80D8A" w:rsidRPr="00AC4918" w14:paraId="67543443" w14:textId="77777777" w:rsidTr="00941739">
        <w:trPr>
          <w:trHeight w:val="454"/>
          <w:jc w:val="center"/>
        </w:trPr>
        <w:tc>
          <w:tcPr>
            <w:tcW w:w="2122" w:type="dxa"/>
            <w:tcBorders>
              <w:bottom w:val="single" w:sz="4" w:space="0" w:color="auto"/>
            </w:tcBorders>
            <w:shd w:val="clear" w:color="auto" w:fill="9CC2E5" w:themeFill="accent1" w:themeFillTint="99"/>
            <w:vAlign w:val="center"/>
          </w:tcPr>
          <w:p w14:paraId="42BFDA37" w14:textId="77777777" w:rsidR="00F80D8A" w:rsidRPr="00AC4918" w:rsidRDefault="00F80D8A"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Periodo</w:t>
            </w:r>
          </w:p>
        </w:tc>
        <w:tc>
          <w:tcPr>
            <w:tcW w:w="3402" w:type="dxa"/>
            <w:tcBorders>
              <w:bottom w:val="single" w:sz="4" w:space="0" w:color="auto"/>
            </w:tcBorders>
            <w:shd w:val="clear" w:color="auto" w:fill="9CC2E5" w:themeFill="accent1" w:themeFillTint="99"/>
            <w:vAlign w:val="center"/>
          </w:tcPr>
          <w:p w14:paraId="55235A9A" w14:textId="2CE2F743" w:rsidR="00F80D8A" w:rsidRPr="00AC4918" w:rsidRDefault="00F80D8A"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Fecha límite</w:t>
            </w:r>
          </w:p>
        </w:tc>
      </w:tr>
    </w:tbl>
    <w:tbl>
      <w:tblPr>
        <w:tblW w:w="5524" w:type="dxa"/>
        <w:jc w:val="center"/>
        <w:tblCellMar>
          <w:left w:w="70" w:type="dxa"/>
          <w:right w:w="70" w:type="dxa"/>
        </w:tblCellMar>
        <w:tblLook w:val="04A0" w:firstRow="1" w:lastRow="0" w:firstColumn="1" w:lastColumn="0" w:noHBand="0" w:noVBand="1"/>
      </w:tblPr>
      <w:tblGrid>
        <w:gridCol w:w="2122"/>
        <w:gridCol w:w="3402"/>
      </w:tblGrid>
      <w:tr w:rsidR="00F80D8A" w:rsidRPr="00AC4918" w14:paraId="0C820081" w14:textId="77777777" w:rsidTr="00941739">
        <w:trPr>
          <w:trHeight w:val="454"/>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5EA20" w14:textId="1F63E194" w:rsidR="00F80D8A" w:rsidRPr="00AC4918" w:rsidRDefault="00BB4530" w:rsidP="00941739">
            <w:pPr>
              <w:spacing w:after="0" w:line="240" w:lineRule="auto"/>
              <w:jc w:val="center"/>
              <w:rPr>
                <w:rFonts w:eastAsia="Times New Roman" w:cstheme="minorHAnsi"/>
                <w:color w:val="000000"/>
                <w:lang w:eastAsia="es-MX"/>
              </w:rPr>
            </w:pPr>
            <w:r>
              <w:rPr>
                <w:rFonts w:cstheme="minorHAnsi"/>
              </w:rPr>
              <w:t>2023-1</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74D383CC" w14:textId="65903B5C" w:rsidR="00F80D8A" w:rsidRPr="00AC4918" w:rsidRDefault="00BB4530" w:rsidP="00941739">
            <w:pPr>
              <w:spacing w:after="0" w:line="240" w:lineRule="auto"/>
              <w:jc w:val="center"/>
              <w:rPr>
                <w:rFonts w:eastAsia="Times New Roman" w:cstheme="minorHAnsi"/>
                <w:color w:val="000000"/>
                <w:lang w:eastAsia="es-MX"/>
              </w:rPr>
            </w:pPr>
            <w:r>
              <w:rPr>
                <w:rFonts w:eastAsia="Times New Roman" w:cstheme="minorHAnsi"/>
                <w:color w:val="000000"/>
                <w:lang w:eastAsia="es-MX"/>
              </w:rPr>
              <w:t>09 de febrero</w:t>
            </w:r>
          </w:p>
        </w:tc>
      </w:tr>
      <w:tr w:rsidR="00941739" w:rsidRPr="00AC4918" w14:paraId="54A2A729" w14:textId="77777777" w:rsidTr="00941739">
        <w:trPr>
          <w:trHeight w:val="454"/>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C08D4" w14:textId="1EE44E60" w:rsidR="00941739" w:rsidRDefault="00941739" w:rsidP="00941739">
            <w:pPr>
              <w:spacing w:after="0" w:line="240" w:lineRule="auto"/>
              <w:jc w:val="center"/>
              <w:rPr>
                <w:rFonts w:cstheme="minorHAnsi"/>
              </w:rPr>
            </w:pPr>
            <w:r>
              <w:rPr>
                <w:rFonts w:cstheme="minorHAnsi"/>
              </w:rPr>
              <w:t>2023-2</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335B679C" w14:textId="22BBC3CF" w:rsidR="00941739" w:rsidRDefault="00941739" w:rsidP="00941739">
            <w:pPr>
              <w:spacing w:after="0" w:line="240" w:lineRule="auto"/>
              <w:jc w:val="center"/>
              <w:rPr>
                <w:rFonts w:eastAsia="Times New Roman" w:cstheme="minorHAnsi"/>
                <w:color w:val="000000"/>
                <w:lang w:eastAsia="es-MX"/>
              </w:rPr>
            </w:pPr>
            <w:r>
              <w:rPr>
                <w:rFonts w:eastAsia="Times New Roman" w:cstheme="minorHAnsi"/>
                <w:color w:val="000000"/>
                <w:lang w:eastAsia="es-MX"/>
              </w:rPr>
              <w:t>27 de mayo</w:t>
            </w:r>
          </w:p>
        </w:tc>
      </w:tr>
      <w:tr w:rsidR="00941739" w:rsidRPr="00AC4918" w14:paraId="52E154EC" w14:textId="77777777" w:rsidTr="00941739">
        <w:trPr>
          <w:trHeight w:val="454"/>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1065E55B" w14:textId="0A900CCE" w:rsidR="00941739" w:rsidRDefault="00941739" w:rsidP="00941739">
            <w:pPr>
              <w:spacing w:after="0" w:line="240" w:lineRule="auto"/>
              <w:jc w:val="center"/>
              <w:rPr>
                <w:rFonts w:cstheme="minorHAnsi"/>
              </w:rPr>
            </w:pPr>
            <w:r>
              <w:rPr>
                <w:rFonts w:cstheme="minorHAnsi"/>
              </w:rPr>
              <w:t>2023-3</w:t>
            </w:r>
          </w:p>
        </w:tc>
        <w:tc>
          <w:tcPr>
            <w:tcW w:w="3402" w:type="dxa"/>
            <w:tcBorders>
              <w:top w:val="nil"/>
              <w:left w:val="nil"/>
              <w:bottom w:val="single" w:sz="4" w:space="0" w:color="auto"/>
              <w:right w:val="single" w:sz="4" w:space="0" w:color="auto"/>
            </w:tcBorders>
            <w:shd w:val="clear" w:color="auto" w:fill="auto"/>
            <w:noWrap/>
            <w:vAlign w:val="center"/>
          </w:tcPr>
          <w:p w14:paraId="301C9087" w14:textId="14248DD2" w:rsidR="00941739" w:rsidRDefault="00941739" w:rsidP="00941739">
            <w:pPr>
              <w:spacing w:after="0" w:line="240" w:lineRule="auto"/>
              <w:jc w:val="center"/>
              <w:rPr>
                <w:rFonts w:eastAsia="Times New Roman" w:cstheme="minorHAnsi"/>
                <w:color w:val="000000"/>
                <w:lang w:eastAsia="es-MX"/>
              </w:rPr>
            </w:pPr>
            <w:r>
              <w:rPr>
                <w:rFonts w:eastAsia="Times New Roman" w:cstheme="minorHAnsi"/>
                <w:color w:val="000000"/>
                <w:lang w:eastAsia="es-MX"/>
              </w:rPr>
              <w:t>29 de junio</w:t>
            </w:r>
          </w:p>
        </w:tc>
      </w:tr>
      <w:tr w:rsidR="00941739" w:rsidRPr="00AC4918" w14:paraId="7A6C8E33" w14:textId="77777777" w:rsidTr="00941739">
        <w:trPr>
          <w:trHeight w:val="454"/>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698B2FC5" w14:textId="632F96C7" w:rsidR="00941739" w:rsidRDefault="00941739" w:rsidP="00941739">
            <w:pPr>
              <w:spacing w:after="0" w:line="240" w:lineRule="auto"/>
              <w:jc w:val="center"/>
              <w:rPr>
                <w:rFonts w:cstheme="minorHAnsi"/>
              </w:rPr>
            </w:pPr>
            <w:r>
              <w:rPr>
                <w:rFonts w:cstheme="minorHAnsi"/>
              </w:rPr>
              <w:t>2023-4</w:t>
            </w:r>
          </w:p>
        </w:tc>
        <w:tc>
          <w:tcPr>
            <w:tcW w:w="3402" w:type="dxa"/>
            <w:tcBorders>
              <w:top w:val="nil"/>
              <w:left w:val="nil"/>
              <w:bottom w:val="single" w:sz="4" w:space="0" w:color="auto"/>
              <w:right w:val="single" w:sz="4" w:space="0" w:color="auto"/>
            </w:tcBorders>
            <w:shd w:val="clear" w:color="auto" w:fill="auto"/>
            <w:noWrap/>
            <w:vAlign w:val="center"/>
          </w:tcPr>
          <w:p w14:paraId="1BB4995F" w14:textId="185C15BB" w:rsidR="00941739" w:rsidRDefault="00941739" w:rsidP="00941739">
            <w:pPr>
              <w:spacing w:after="0" w:line="240" w:lineRule="auto"/>
              <w:jc w:val="center"/>
              <w:rPr>
                <w:rFonts w:eastAsia="Times New Roman" w:cstheme="minorHAnsi"/>
                <w:color w:val="000000"/>
                <w:lang w:eastAsia="es-MX"/>
              </w:rPr>
            </w:pPr>
            <w:r>
              <w:rPr>
                <w:rFonts w:eastAsia="Times New Roman" w:cstheme="minorHAnsi"/>
                <w:color w:val="000000"/>
                <w:lang w:eastAsia="es-MX"/>
              </w:rPr>
              <w:t>3 de agosto</w:t>
            </w:r>
          </w:p>
        </w:tc>
      </w:tr>
      <w:tr w:rsidR="00941739" w:rsidRPr="00AC4918" w14:paraId="2AAB6493" w14:textId="77777777" w:rsidTr="00941739">
        <w:trPr>
          <w:trHeight w:val="454"/>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6C145A23" w14:textId="4057B801" w:rsidR="00941739" w:rsidRDefault="00941739" w:rsidP="00941739">
            <w:pPr>
              <w:spacing w:after="0" w:line="240" w:lineRule="auto"/>
              <w:jc w:val="center"/>
              <w:rPr>
                <w:rFonts w:cstheme="minorHAnsi"/>
              </w:rPr>
            </w:pPr>
            <w:r>
              <w:rPr>
                <w:rFonts w:cstheme="minorHAnsi"/>
              </w:rPr>
              <w:t>2023-5</w:t>
            </w:r>
          </w:p>
        </w:tc>
        <w:tc>
          <w:tcPr>
            <w:tcW w:w="3402" w:type="dxa"/>
            <w:tcBorders>
              <w:top w:val="nil"/>
              <w:left w:val="nil"/>
              <w:bottom w:val="single" w:sz="4" w:space="0" w:color="auto"/>
              <w:right w:val="single" w:sz="4" w:space="0" w:color="auto"/>
            </w:tcBorders>
            <w:shd w:val="clear" w:color="auto" w:fill="auto"/>
            <w:noWrap/>
            <w:vAlign w:val="center"/>
          </w:tcPr>
          <w:p w14:paraId="63D2D7BD" w14:textId="60324A49" w:rsidR="00941739" w:rsidRDefault="00941739" w:rsidP="00941739">
            <w:pPr>
              <w:spacing w:after="0" w:line="240" w:lineRule="auto"/>
              <w:jc w:val="center"/>
              <w:rPr>
                <w:rFonts w:eastAsia="Times New Roman" w:cstheme="minorHAnsi"/>
                <w:color w:val="000000"/>
                <w:lang w:eastAsia="es-MX"/>
              </w:rPr>
            </w:pPr>
            <w:r>
              <w:rPr>
                <w:rFonts w:eastAsia="Times New Roman" w:cstheme="minorHAnsi"/>
                <w:color w:val="000000"/>
                <w:lang w:eastAsia="es-MX"/>
              </w:rPr>
              <w:t>5 de octubre</w:t>
            </w:r>
          </w:p>
        </w:tc>
      </w:tr>
    </w:tbl>
    <w:p w14:paraId="47193B7E" w14:textId="77777777" w:rsidR="00F80D8A" w:rsidRPr="00AC4918" w:rsidRDefault="00F80D8A" w:rsidP="00C0367F">
      <w:pPr>
        <w:pStyle w:val="Textoindependiente"/>
        <w:rPr>
          <w:rFonts w:asciiTheme="minorHAnsi" w:hAnsiTheme="minorHAnsi" w:cstheme="minorHAnsi"/>
          <w:sz w:val="22"/>
          <w:szCs w:val="22"/>
        </w:rPr>
      </w:pPr>
    </w:p>
    <w:p w14:paraId="5A0FD5EC" w14:textId="16EF0223" w:rsidR="00262B10" w:rsidRPr="00AC4918" w:rsidRDefault="00262B1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 xml:space="preserve">Después de </w:t>
      </w:r>
      <w:r w:rsidR="00F80D8A" w:rsidRPr="00AC4918">
        <w:rPr>
          <w:rFonts w:asciiTheme="minorHAnsi" w:eastAsiaTheme="minorHAnsi" w:hAnsiTheme="minorHAnsi" w:cstheme="minorHAnsi"/>
          <w:b/>
          <w:sz w:val="22"/>
          <w:szCs w:val="22"/>
          <w:lang w:val="es-MX"/>
        </w:rPr>
        <w:t>diez</w:t>
      </w:r>
      <w:r w:rsidR="00F80D8A" w:rsidRPr="00AC4918">
        <w:rPr>
          <w:rFonts w:asciiTheme="minorHAnsi" w:eastAsiaTheme="minorHAnsi" w:hAnsiTheme="minorHAnsi" w:cstheme="minorHAnsi"/>
          <w:sz w:val="22"/>
          <w:szCs w:val="22"/>
          <w:lang w:val="es-MX"/>
        </w:rPr>
        <w:t xml:space="preserve"> </w:t>
      </w:r>
      <w:r w:rsidRPr="00AC4918">
        <w:rPr>
          <w:rFonts w:asciiTheme="minorHAnsi" w:eastAsiaTheme="minorHAnsi" w:hAnsiTheme="minorHAnsi" w:cstheme="minorHAnsi"/>
          <w:b/>
          <w:sz w:val="22"/>
          <w:szCs w:val="22"/>
          <w:lang w:val="es-MX"/>
        </w:rPr>
        <w:t xml:space="preserve">días hábiles </w:t>
      </w:r>
      <w:r w:rsidRPr="00AC4918">
        <w:rPr>
          <w:rFonts w:asciiTheme="minorHAnsi" w:eastAsiaTheme="minorHAnsi" w:hAnsiTheme="minorHAnsi" w:cstheme="minorHAnsi"/>
          <w:sz w:val="22"/>
          <w:szCs w:val="22"/>
          <w:lang w:val="es-MX"/>
        </w:rPr>
        <w:t>de haber cargado los documentos, los sustentantes deberán ingresar al sitio señalado en el CREX para verificar el estado de la de revisión de éstos. Si algún(os) documento(s) presenta(n) error, el sustentante deberá corregirlo (s) inmediatamente conforme a los comentarios que aparezcan y volver a cargarlo(s) para su revisión</w:t>
      </w:r>
      <w:r w:rsidR="00034E4B" w:rsidRPr="00AC4918">
        <w:rPr>
          <w:rFonts w:asciiTheme="minorHAnsi" w:eastAsiaTheme="minorHAnsi" w:hAnsiTheme="minorHAnsi" w:cstheme="minorHAnsi"/>
          <w:sz w:val="22"/>
          <w:szCs w:val="22"/>
          <w:lang w:val="es-MX"/>
        </w:rPr>
        <w:t>, en caso de no corregirlos no se dará continuidad a la solicitud.</w:t>
      </w:r>
    </w:p>
    <w:p w14:paraId="2C8EB127" w14:textId="77777777" w:rsidR="00D24EB8" w:rsidRPr="00AC4918" w:rsidRDefault="00D24EB8" w:rsidP="00C0367F">
      <w:pPr>
        <w:pStyle w:val="Textoindependiente"/>
        <w:rPr>
          <w:rFonts w:asciiTheme="minorHAnsi" w:hAnsiTheme="minorHAnsi" w:cstheme="minorHAnsi"/>
          <w:sz w:val="22"/>
          <w:szCs w:val="22"/>
          <w:lang w:val="es-MX"/>
        </w:rPr>
      </w:pPr>
    </w:p>
    <w:p w14:paraId="792EE6A7" w14:textId="77777777" w:rsidR="00262B10" w:rsidRPr="00AC4918" w:rsidRDefault="00262B10" w:rsidP="00C0367F">
      <w:pPr>
        <w:pStyle w:val="Textoindependiente"/>
        <w:jc w:val="both"/>
        <w:rPr>
          <w:rFonts w:asciiTheme="minorHAnsi" w:eastAsiaTheme="minorHAnsi" w:hAnsiTheme="minorHAnsi" w:cstheme="minorHAnsi"/>
          <w:b/>
          <w:sz w:val="22"/>
          <w:szCs w:val="22"/>
          <w:lang w:val="es-MX"/>
        </w:rPr>
      </w:pPr>
      <w:r w:rsidRPr="00AC4918">
        <w:rPr>
          <w:rFonts w:asciiTheme="minorHAnsi" w:eastAsiaTheme="minorHAnsi" w:hAnsiTheme="minorHAnsi" w:cstheme="minorHAnsi"/>
          <w:b/>
          <w:sz w:val="22"/>
          <w:szCs w:val="22"/>
          <w:lang w:val="es-MX"/>
        </w:rPr>
        <w:t>IMPORTANTE:</w:t>
      </w:r>
    </w:p>
    <w:p w14:paraId="17538B6F" w14:textId="77777777" w:rsidR="00262B10" w:rsidRPr="00AC4918" w:rsidRDefault="00262B10" w:rsidP="00C0367F">
      <w:pPr>
        <w:pStyle w:val="Textoindependiente"/>
        <w:shd w:val="clear" w:color="auto" w:fill="FFF2CC" w:themeFill="accent4" w:themeFillTint="33"/>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Si la documentación no es cargada en el sistema, el Ceneval estará impedido para</w:t>
      </w:r>
      <w:r w:rsidR="005A0A0B" w:rsidRPr="00AC4918">
        <w:rPr>
          <w:rFonts w:asciiTheme="minorHAnsi" w:eastAsiaTheme="minorHAnsi" w:hAnsiTheme="minorHAnsi" w:cstheme="minorHAnsi"/>
          <w:sz w:val="22"/>
          <w:szCs w:val="22"/>
          <w:lang w:val="es-MX"/>
        </w:rPr>
        <w:t xml:space="preserve"> acreditar la identidad del sustentante y validar su CURP.</w:t>
      </w:r>
      <w:r w:rsidR="00D72B8B" w:rsidRPr="00AC4918">
        <w:rPr>
          <w:rFonts w:asciiTheme="minorHAnsi" w:eastAsiaTheme="minorHAnsi" w:hAnsiTheme="minorHAnsi" w:cstheme="minorHAnsi"/>
          <w:sz w:val="22"/>
          <w:szCs w:val="22"/>
          <w:lang w:val="es-MX"/>
        </w:rPr>
        <w:t xml:space="preserve"> Por lo </w:t>
      </w:r>
      <w:r w:rsidR="007E49E9" w:rsidRPr="00AC4918">
        <w:rPr>
          <w:rFonts w:asciiTheme="minorHAnsi" w:eastAsiaTheme="minorHAnsi" w:hAnsiTheme="minorHAnsi" w:cstheme="minorHAnsi"/>
          <w:sz w:val="22"/>
          <w:szCs w:val="22"/>
          <w:lang w:val="es-MX"/>
        </w:rPr>
        <w:t>que,</w:t>
      </w:r>
      <w:r w:rsidR="00D72B8B" w:rsidRPr="00AC4918">
        <w:rPr>
          <w:rFonts w:asciiTheme="minorHAnsi" w:eastAsiaTheme="minorHAnsi" w:hAnsiTheme="minorHAnsi" w:cstheme="minorHAnsi"/>
          <w:sz w:val="22"/>
          <w:szCs w:val="22"/>
          <w:lang w:val="es-MX"/>
        </w:rPr>
        <w:t xml:space="preserve"> en caso de obtener una calificación aprobatoria, </w:t>
      </w:r>
      <w:r w:rsidR="008753A2" w:rsidRPr="00AC4918">
        <w:rPr>
          <w:rFonts w:asciiTheme="minorHAnsi" w:eastAsiaTheme="minorHAnsi" w:hAnsiTheme="minorHAnsi" w:cstheme="minorHAnsi"/>
          <w:sz w:val="22"/>
          <w:szCs w:val="22"/>
          <w:lang w:val="es-MX"/>
        </w:rPr>
        <w:t>el</w:t>
      </w:r>
      <w:r w:rsidR="007E49E9" w:rsidRPr="00AC4918">
        <w:rPr>
          <w:rFonts w:asciiTheme="minorHAnsi" w:eastAsiaTheme="minorHAnsi" w:hAnsiTheme="minorHAnsi" w:cstheme="minorHAnsi"/>
          <w:sz w:val="22"/>
          <w:szCs w:val="22"/>
          <w:lang w:val="es-MX"/>
        </w:rPr>
        <w:t xml:space="preserve"> sustentante </w:t>
      </w:r>
      <w:r w:rsidR="007E49E9" w:rsidRPr="00AC4918">
        <w:rPr>
          <w:rFonts w:asciiTheme="minorHAnsi" w:eastAsiaTheme="minorHAnsi" w:hAnsiTheme="minorHAnsi" w:cstheme="minorHAnsi"/>
          <w:b/>
          <w:sz w:val="22"/>
          <w:szCs w:val="22"/>
          <w:lang w:val="es-MX"/>
        </w:rPr>
        <w:t>no podrá</w:t>
      </w:r>
      <w:r w:rsidR="00D72B8B" w:rsidRPr="00AC4918">
        <w:rPr>
          <w:rFonts w:asciiTheme="minorHAnsi" w:eastAsiaTheme="minorHAnsi" w:hAnsiTheme="minorHAnsi" w:cstheme="minorHAnsi"/>
          <w:b/>
          <w:sz w:val="22"/>
          <w:szCs w:val="22"/>
          <w:lang w:val="es-MX"/>
        </w:rPr>
        <w:t xml:space="preserve"> iniciar el trámite de emisión de certificado ante la autoridad educativa.</w:t>
      </w:r>
    </w:p>
    <w:p w14:paraId="7B18D10D" w14:textId="77777777" w:rsidR="00262B10" w:rsidRPr="00AC4918" w:rsidRDefault="00262B10" w:rsidP="00C0367F">
      <w:pPr>
        <w:pStyle w:val="Textoindependiente"/>
        <w:jc w:val="both"/>
        <w:rPr>
          <w:rFonts w:asciiTheme="minorHAnsi" w:eastAsiaTheme="minorHAnsi" w:hAnsiTheme="minorHAnsi" w:cstheme="minorHAnsi"/>
          <w:sz w:val="22"/>
          <w:szCs w:val="22"/>
          <w:lang w:val="es-MX"/>
        </w:rPr>
      </w:pPr>
    </w:p>
    <w:p w14:paraId="0218D49D" w14:textId="5ECBFEB5" w:rsidR="00262B10" w:rsidRPr="00AC4918" w:rsidRDefault="00262B1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b/>
          <w:sz w:val="22"/>
          <w:szCs w:val="22"/>
          <w:lang w:val="es-MX"/>
        </w:rPr>
        <w:t>DÉCIMA. - Política de reembolso.</w:t>
      </w:r>
      <w:r w:rsidRPr="00AC4918">
        <w:rPr>
          <w:rFonts w:asciiTheme="minorHAnsi" w:eastAsiaTheme="minorHAnsi" w:hAnsiTheme="minorHAnsi" w:cstheme="minorHAnsi"/>
          <w:sz w:val="22"/>
          <w:szCs w:val="22"/>
          <w:lang w:val="es-MX"/>
        </w:rPr>
        <w:t xml:space="preserve"> El sustentante únicamente podrá solicitar el pago del reembolso de las cuotas de recuperación que haya pagado por concepto de la aplicación de exámenes escritos relacionados con el proceso de acreditación de conocimientos por Acuerdo Secretarial 286; así como el diverso 02/04/17 de la Secretaría de Educación Pública, cuando no haya presentado dichos exámenes por causas imputables al Ceneval.</w:t>
      </w:r>
    </w:p>
    <w:p w14:paraId="52F75BC4" w14:textId="77777777" w:rsidR="00C0367F" w:rsidRPr="00AC4918" w:rsidRDefault="00C0367F" w:rsidP="00C0367F">
      <w:pPr>
        <w:pStyle w:val="Textoindependiente"/>
        <w:jc w:val="both"/>
        <w:rPr>
          <w:rFonts w:asciiTheme="minorHAnsi" w:eastAsiaTheme="minorHAnsi" w:hAnsiTheme="minorHAnsi" w:cstheme="minorHAnsi"/>
          <w:sz w:val="22"/>
          <w:szCs w:val="22"/>
          <w:lang w:val="es-MX"/>
        </w:rPr>
      </w:pPr>
    </w:p>
    <w:p w14:paraId="0DA14C4D" w14:textId="77777777" w:rsidR="00262B10" w:rsidRPr="00AC4918" w:rsidRDefault="00262B1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Las solicitudes de reembolso sólo se aceptarán en un plazo máximo de 30 días naturales contados a partir de la fecha de aplicación del examen y se someterán a dictamen para definir su autorización o rechazo.</w:t>
      </w:r>
    </w:p>
    <w:p w14:paraId="7FF8E177" w14:textId="77777777" w:rsidR="001E31CA" w:rsidRPr="00AC4918" w:rsidRDefault="001E31CA" w:rsidP="00C0367F">
      <w:pPr>
        <w:pStyle w:val="Textoindependiente"/>
        <w:jc w:val="both"/>
        <w:rPr>
          <w:rFonts w:asciiTheme="minorHAnsi" w:eastAsiaTheme="minorHAnsi" w:hAnsiTheme="minorHAnsi" w:cstheme="minorHAnsi"/>
          <w:sz w:val="22"/>
          <w:szCs w:val="22"/>
          <w:lang w:val="es-MX"/>
        </w:rPr>
      </w:pPr>
    </w:p>
    <w:p w14:paraId="09EE8B9E" w14:textId="3960AF1D" w:rsidR="00EB13F6" w:rsidRPr="00AC4918" w:rsidRDefault="00262B1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b/>
          <w:sz w:val="22"/>
          <w:szCs w:val="22"/>
          <w:lang w:val="es-MX"/>
        </w:rPr>
        <w:t>DÉCIMA PRIMERA. - Proceso de evaluación.</w:t>
      </w:r>
      <w:r w:rsidRPr="00AC4918">
        <w:rPr>
          <w:rFonts w:asciiTheme="minorHAnsi" w:eastAsiaTheme="minorHAnsi" w:hAnsiTheme="minorHAnsi" w:cstheme="minorHAnsi"/>
          <w:sz w:val="22"/>
          <w:szCs w:val="22"/>
          <w:lang w:val="es-MX"/>
        </w:rPr>
        <w:t xml:space="preserve"> </w:t>
      </w:r>
      <w:r w:rsidR="00EB13F6" w:rsidRPr="00AC4918">
        <w:rPr>
          <w:rFonts w:asciiTheme="minorHAnsi" w:eastAsiaTheme="minorHAnsi" w:hAnsiTheme="minorHAnsi" w:cstheme="minorHAnsi"/>
          <w:sz w:val="22"/>
          <w:szCs w:val="22"/>
          <w:lang w:val="es-MX"/>
        </w:rPr>
        <w:t>El ACREDITA-BACH evalúa los conocimientos y habilidades de cinco áreas: matemáticas, ciencias sociales, humanidades, ciencias experimentales y comunicación.</w:t>
      </w:r>
    </w:p>
    <w:p w14:paraId="4D2ABB1C" w14:textId="77777777" w:rsidR="00FD3147" w:rsidRPr="00AC4918" w:rsidRDefault="00FD3147" w:rsidP="00C0367F">
      <w:pPr>
        <w:pStyle w:val="Textoindependiente"/>
        <w:jc w:val="both"/>
        <w:rPr>
          <w:rFonts w:asciiTheme="minorHAnsi" w:eastAsiaTheme="minorHAnsi" w:hAnsiTheme="minorHAnsi" w:cstheme="minorHAnsi"/>
          <w:sz w:val="22"/>
          <w:szCs w:val="22"/>
          <w:lang w:val="es-MX"/>
        </w:rPr>
      </w:pPr>
    </w:p>
    <w:p w14:paraId="1F6EE9C4" w14:textId="68777E71" w:rsidR="00EB13F6" w:rsidRPr="00AC4918" w:rsidRDefault="00EB13F6"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 xml:space="preserve">Los sustentantes que por primera ocasión van a someterse a la evaluación para acreditar el bachillerato con base en el Acuerdo Secretarial 286 y su modificatorio 02/04/17, presentarán un instrumento denominado </w:t>
      </w:r>
      <w:r w:rsidRPr="00AC4918">
        <w:rPr>
          <w:rFonts w:asciiTheme="minorHAnsi" w:eastAsiaTheme="minorHAnsi" w:hAnsiTheme="minorHAnsi" w:cstheme="minorHAnsi"/>
          <w:b/>
          <w:sz w:val="22"/>
          <w:szCs w:val="22"/>
          <w:lang w:val="es-MX"/>
        </w:rPr>
        <w:t>Examen Global</w:t>
      </w:r>
      <w:r w:rsidRPr="00AC4918">
        <w:rPr>
          <w:rFonts w:asciiTheme="minorHAnsi" w:eastAsiaTheme="minorHAnsi" w:hAnsiTheme="minorHAnsi" w:cstheme="minorHAnsi"/>
          <w:sz w:val="22"/>
          <w:szCs w:val="22"/>
          <w:lang w:val="es-MX"/>
        </w:rPr>
        <w:t xml:space="preserve"> del ACREDITA-BACH, el cual está integrado por 200 reactivos de opción múltiple, más un bloque de 25 reactivos piloto, que no cuentan para la calificación, ya que el objetivo es someterlos a un análisis estadístico que aporte información sobre su calidad.</w:t>
      </w:r>
    </w:p>
    <w:p w14:paraId="7D0AD4F9" w14:textId="77777777" w:rsidR="00EB13F6" w:rsidRPr="00AC4918" w:rsidRDefault="00EB13F6" w:rsidP="00C0367F">
      <w:pPr>
        <w:pStyle w:val="Textoindependiente"/>
        <w:ind w:right="675"/>
        <w:jc w:val="both"/>
        <w:rPr>
          <w:rFonts w:asciiTheme="minorHAnsi" w:eastAsiaTheme="minorHAnsi" w:hAnsiTheme="minorHAnsi" w:cstheme="minorHAnsi"/>
          <w:sz w:val="22"/>
          <w:szCs w:val="22"/>
          <w:lang w:val="es-MX"/>
        </w:rPr>
      </w:pPr>
    </w:p>
    <w:p w14:paraId="45DC28FC" w14:textId="77777777" w:rsidR="00AE28CF" w:rsidRDefault="00AE28CF">
      <w:pPr>
        <w:rPr>
          <w:rFonts w:cstheme="minorHAnsi"/>
        </w:rPr>
      </w:pPr>
      <w:r>
        <w:rPr>
          <w:rFonts w:cstheme="minorHAnsi"/>
        </w:rPr>
        <w:br w:type="page"/>
      </w:r>
    </w:p>
    <w:p w14:paraId="23994D52" w14:textId="56BDAE7F" w:rsidR="00EB13F6" w:rsidRPr="00AC4918" w:rsidRDefault="00EB13F6" w:rsidP="00C0367F">
      <w:pPr>
        <w:pStyle w:val="Textoindependiente"/>
        <w:ind w:right="675"/>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lastRenderedPageBreak/>
        <w:t xml:space="preserve">La aplicación del </w:t>
      </w:r>
      <w:r w:rsidRPr="00AC4918">
        <w:rPr>
          <w:rFonts w:asciiTheme="minorHAnsi" w:eastAsiaTheme="minorHAnsi" w:hAnsiTheme="minorHAnsi" w:cstheme="minorHAnsi"/>
          <w:b/>
          <w:sz w:val="22"/>
          <w:szCs w:val="22"/>
          <w:lang w:val="es-MX"/>
        </w:rPr>
        <w:t>Examen Global</w:t>
      </w:r>
      <w:r w:rsidRPr="00AC4918">
        <w:rPr>
          <w:rFonts w:asciiTheme="minorHAnsi" w:eastAsiaTheme="minorHAnsi" w:hAnsiTheme="minorHAnsi" w:cstheme="minorHAnsi"/>
          <w:sz w:val="22"/>
          <w:szCs w:val="22"/>
          <w:lang w:val="es-MX"/>
        </w:rPr>
        <w:t xml:space="preserve"> se divide en dos sesiones.</w:t>
      </w:r>
    </w:p>
    <w:p w14:paraId="4B37F5D1" w14:textId="77928F38" w:rsidR="00EB13F6" w:rsidRPr="00AC4918" w:rsidRDefault="00D6000E" w:rsidP="003B31DF">
      <w:pPr>
        <w:pStyle w:val="Ttulo3"/>
        <w:keepNext w:val="0"/>
        <w:keepLines w:val="0"/>
        <w:widowControl w:val="0"/>
        <w:numPr>
          <w:ilvl w:val="0"/>
          <w:numId w:val="16"/>
        </w:numPr>
        <w:autoSpaceDE w:val="0"/>
        <w:autoSpaceDN w:val="0"/>
        <w:spacing w:before="0" w:line="240" w:lineRule="auto"/>
        <w:ind w:left="284" w:firstLine="0"/>
        <w:jc w:val="both"/>
        <w:rPr>
          <w:rFonts w:asciiTheme="minorHAnsi" w:eastAsiaTheme="minorHAnsi" w:hAnsiTheme="minorHAnsi" w:cstheme="minorHAnsi"/>
          <w:i/>
          <w:color w:val="auto"/>
          <w:sz w:val="22"/>
          <w:szCs w:val="22"/>
        </w:rPr>
      </w:pPr>
      <w:r w:rsidRPr="00AC4918">
        <w:rPr>
          <w:rFonts w:asciiTheme="minorHAnsi" w:eastAsiaTheme="minorHAnsi" w:hAnsiTheme="minorHAnsi" w:cstheme="minorHAnsi"/>
          <w:i/>
          <w:color w:val="auto"/>
          <w:sz w:val="22"/>
          <w:szCs w:val="22"/>
        </w:rPr>
        <w:t>Sesión uno</w:t>
      </w:r>
      <w:r w:rsidR="00033BD2" w:rsidRPr="00AC4918">
        <w:rPr>
          <w:rFonts w:asciiTheme="minorHAnsi" w:eastAsiaTheme="minorHAnsi" w:hAnsiTheme="minorHAnsi" w:cstheme="minorHAnsi"/>
          <w:i/>
          <w:color w:val="auto"/>
          <w:sz w:val="22"/>
          <w:szCs w:val="22"/>
        </w:rPr>
        <w:t xml:space="preserve">. </w:t>
      </w:r>
    </w:p>
    <w:p w14:paraId="3CDE2127" w14:textId="77777777" w:rsidR="00EB13F6" w:rsidRPr="00AC4918" w:rsidRDefault="00EB13F6" w:rsidP="003B31DF">
      <w:pPr>
        <w:pStyle w:val="Textoindependiente"/>
        <w:ind w:left="284"/>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Se evalúan los conocimientos y las habilidades referidos a las áreas de matemáticas, ciencias sociales y humanidades mediante 106 preguntas de opción múltiple más 14 reactivos piloto. La aplicación de esta sesión tiene una duración de cuatro horas y media</w:t>
      </w:r>
      <w:r w:rsidR="00033BD2" w:rsidRPr="00AC4918">
        <w:rPr>
          <w:rFonts w:asciiTheme="minorHAnsi" w:eastAsiaTheme="minorHAnsi" w:hAnsiTheme="minorHAnsi" w:cstheme="minorHAnsi"/>
          <w:sz w:val="22"/>
          <w:szCs w:val="22"/>
          <w:lang w:val="es-MX"/>
        </w:rPr>
        <w:t xml:space="preserve"> (9:00 a 13:30 horas)</w:t>
      </w:r>
      <w:r w:rsidRPr="00AC4918">
        <w:rPr>
          <w:rFonts w:asciiTheme="minorHAnsi" w:eastAsiaTheme="minorHAnsi" w:hAnsiTheme="minorHAnsi" w:cstheme="minorHAnsi"/>
          <w:sz w:val="22"/>
          <w:szCs w:val="22"/>
          <w:lang w:val="es-MX"/>
        </w:rPr>
        <w:t>.</w:t>
      </w:r>
    </w:p>
    <w:p w14:paraId="30AAA0EC" w14:textId="77777777" w:rsidR="00CC2408" w:rsidRPr="00AC4918" w:rsidRDefault="00CC2408" w:rsidP="003B31DF">
      <w:pPr>
        <w:pStyle w:val="Textoindependiente"/>
        <w:ind w:left="284"/>
        <w:jc w:val="both"/>
        <w:rPr>
          <w:rFonts w:asciiTheme="minorHAnsi" w:eastAsiaTheme="minorHAnsi" w:hAnsiTheme="minorHAnsi" w:cstheme="minorHAnsi"/>
          <w:sz w:val="22"/>
          <w:szCs w:val="22"/>
          <w:lang w:val="es-MX"/>
        </w:rPr>
      </w:pPr>
    </w:p>
    <w:p w14:paraId="77A11B8A" w14:textId="31D29B0A" w:rsidR="000B60BC" w:rsidRPr="00AC4918" w:rsidRDefault="00D6000E" w:rsidP="003B31DF">
      <w:pPr>
        <w:pStyle w:val="Ttulo3"/>
        <w:keepNext w:val="0"/>
        <w:keepLines w:val="0"/>
        <w:widowControl w:val="0"/>
        <w:numPr>
          <w:ilvl w:val="0"/>
          <w:numId w:val="16"/>
        </w:numPr>
        <w:autoSpaceDE w:val="0"/>
        <w:autoSpaceDN w:val="0"/>
        <w:spacing w:before="0" w:line="240" w:lineRule="auto"/>
        <w:ind w:left="284" w:firstLine="0"/>
        <w:jc w:val="both"/>
        <w:rPr>
          <w:rFonts w:asciiTheme="minorHAnsi" w:eastAsiaTheme="minorHAnsi" w:hAnsiTheme="minorHAnsi" w:cstheme="minorHAnsi"/>
          <w:i/>
          <w:color w:val="auto"/>
          <w:sz w:val="22"/>
          <w:szCs w:val="22"/>
        </w:rPr>
      </w:pPr>
      <w:r w:rsidRPr="00AC4918">
        <w:rPr>
          <w:rFonts w:asciiTheme="minorHAnsi" w:eastAsiaTheme="minorHAnsi" w:hAnsiTheme="minorHAnsi" w:cstheme="minorHAnsi"/>
          <w:i/>
          <w:color w:val="auto"/>
          <w:sz w:val="22"/>
          <w:szCs w:val="22"/>
        </w:rPr>
        <w:t>Sesión dos</w:t>
      </w:r>
      <w:r w:rsidR="00034E4B" w:rsidRPr="00AC4918">
        <w:rPr>
          <w:rFonts w:asciiTheme="minorHAnsi" w:eastAsiaTheme="minorHAnsi" w:hAnsiTheme="minorHAnsi" w:cstheme="minorHAnsi"/>
          <w:i/>
          <w:color w:val="auto"/>
          <w:sz w:val="22"/>
          <w:szCs w:val="22"/>
        </w:rPr>
        <w:t>.</w:t>
      </w:r>
    </w:p>
    <w:p w14:paraId="2FD4AC00" w14:textId="7AAA6BA6" w:rsidR="00EB13F6" w:rsidRPr="00AC4918" w:rsidRDefault="00EB13F6" w:rsidP="003B31DF">
      <w:pPr>
        <w:pStyle w:val="Textoindependiente"/>
        <w:ind w:left="284"/>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Se evalúan los conocimientos y las habilidades referidos a las áreas de ciencias experimentales y comunicación, por medio de 94 reactivos de opción múltiple más 11 reactivos piloto. La aplicación de esta sesión tiene una duración de cuatro horas</w:t>
      </w:r>
      <w:r w:rsidR="00033BD2" w:rsidRPr="00AC4918">
        <w:rPr>
          <w:rFonts w:asciiTheme="minorHAnsi" w:eastAsiaTheme="minorHAnsi" w:hAnsiTheme="minorHAnsi" w:cstheme="minorHAnsi"/>
          <w:sz w:val="22"/>
          <w:szCs w:val="22"/>
          <w:lang w:val="es-MX"/>
        </w:rPr>
        <w:t xml:space="preserve"> (15:00 a 19:00 horas)</w:t>
      </w:r>
      <w:r w:rsidRPr="00AC4918">
        <w:rPr>
          <w:rFonts w:asciiTheme="minorHAnsi" w:eastAsiaTheme="minorHAnsi" w:hAnsiTheme="minorHAnsi" w:cstheme="minorHAnsi"/>
          <w:sz w:val="22"/>
          <w:szCs w:val="22"/>
          <w:lang w:val="es-MX"/>
        </w:rPr>
        <w:t>.</w:t>
      </w:r>
    </w:p>
    <w:p w14:paraId="1949CBB3" w14:textId="77777777" w:rsidR="00EB13F6" w:rsidRPr="00AC4918" w:rsidRDefault="00EB13F6" w:rsidP="00FD3147">
      <w:pPr>
        <w:pStyle w:val="Textoindependiente"/>
        <w:ind w:left="720"/>
        <w:jc w:val="both"/>
        <w:rPr>
          <w:rFonts w:asciiTheme="minorHAnsi" w:eastAsiaTheme="minorHAnsi" w:hAnsiTheme="minorHAnsi" w:cstheme="minorHAnsi"/>
          <w:sz w:val="22"/>
          <w:szCs w:val="22"/>
          <w:lang w:val="es-MX"/>
        </w:rPr>
      </w:pPr>
    </w:p>
    <w:tbl>
      <w:tblPr>
        <w:tblStyle w:val="Tablaconcuadrcula"/>
        <w:tblW w:w="8505" w:type="dxa"/>
        <w:tblInd w:w="421" w:type="dxa"/>
        <w:tblLook w:val="04A0" w:firstRow="1" w:lastRow="0" w:firstColumn="1" w:lastColumn="0" w:noHBand="0" w:noVBand="1"/>
      </w:tblPr>
      <w:tblGrid>
        <w:gridCol w:w="1176"/>
        <w:gridCol w:w="2367"/>
        <w:gridCol w:w="2249"/>
        <w:gridCol w:w="1295"/>
        <w:gridCol w:w="1418"/>
      </w:tblGrid>
      <w:tr w:rsidR="00033BD2" w:rsidRPr="00AC4918" w14:paraId="2C8ACF47" w14:textId="77777777" w:rsidTr="00FD3147">
        <w:trPr>
          <w:trHeight w:val="363"/>
        </w:trPr>
        <w:tc>
          <w:tcPr>
            <w:tcW w:w="1176" w:type="dxa"/>
            <w:shd w:val="clear" w:color="auto" w:fill="9CC2E5" w:themeFill="accent1" w:themeFillTint="99"/>
            <w:vAlign w:val="center"/>
          </w:tcPr>
          <w:p w14:paraId="3B38D3F6" w14:textId="77777777" w:rsidR="00D812F7" w:rsidRPr="00AC4918" w:rsidRDefault="00D812F7" w:rsidP="00FD3147">
            <w:pPr>
              <w:pStyle w:val="Textoindependiente"/>
              <w:jc w:val="center"/>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Sesión</w:t>
            </w:r>
          </w:p>
        </w:tc>
        <w:tc>
          <w:tcPr>
            <w:tcW w:w="2367" w:type="dxa"/>
            <w:shd w:val="clear" w:color="auto" w:fill="9CC2E5" w:themeFill="accent1" w:themeFillTint="99"/>
            <w:vAlign w:val="center"/>
          </w:tcPr>
          <w:p w14:paraId="0E284F73" w14:textId="77777777" w:rsidR="00D812F7" w:rsidRPr="00AC4918" w:rsidRDefault="00D812F7" w:rsidP="00FD3147">
            <w:pPr>
              <w:pStyle w:val="Textoindependiente"/>
              <w:jc w:val="center"/>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Duración</w:t>
            </w:r>
            <w:r w:rsidR="00033BD2" w:rsidRPr="00AC4918">
              <w:rPr>
                <w:rFonts w:asciiTheme="minorHAnsi" w:eastAsiaTheme="minorHAnsi" w:hAnsiTheme="minorHAnsi" w:cstheme="minorHAnsi"/>
                <w:sz w:val="22"/>
                <w:szCs w:val="22"/>
                <w:lang w:val="es-MX"/>
              </w:rPr>
              <w:t xml:space="preserve"> / horario</w:t>
            </w:r>
          </w:p>
        </w:tc>
        <w:tc>
          <w:tcPr>
            <w:tcW w:w="2249" w:type="dxa"/>
            <w:shd w:val="clear" w:color="auto" w:fill="9CC2E5" w:themeFill="accent1" w:themeFillTint="99"/>
            <w:vAlign w:val="center"/>
          </w:tcPr>
          <w:p w14:paraId="3B7CA267" w14:textId="77777777" w:rsidR="00D812F7" w:rsidRPr="00AC4918" w:rsidRDefault="00D812F7" w:rsidP="00FD3147">
            <w:pPr>
              <w:pStyle w:val="Textoindependiente"/>
              <w:jc w:val="center"/>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Áreas</w:t>
            </w:r>
          </w:p>
        </w:tc>
        <w:tc>
          <w:tcPr>
            <w:tcW w:w="1295" w:type="dxa"/>
            <w:shd w:val="clear" w:color="auto" w:fill="9CC2E5" w:themeFill="accent1" w:themeFillTint="99"/>
            <w:vAlign w:val="center"/>
          </w:tcPr>
          <w:p w14:paraId="376F2907" w14:textId="77777777" w:rsidR="00D812F7" w:rsidRPr="00AC4918" w:rsidRDefault="00033BD2" w:rsidP="00FD3147">
            <w:pPr>
              <w:pStyle w:val="Textoindependiente"/>
              <w:jc w:val="center"/>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Núm. r</w:t>
            </w:r>
            <w:r w:rsidR="00D812F7" w:rsidRPr="00AC4918">
              <w:rPr>
                <w:rFonts w:asciiTheme="minorHAnsi" w:eastAsiaTheme="minorHAnsi" w:hAnsiTheme="minorHAnsi" w:cstheme="minorHAnsi"/>
                <w:sz w:val="22"/>
                <w:szCs w:val="22"/>
                <w:lang w:val="es-MX"/>
              </w:rPr>
              <w:t>eactivos</w:t>
            </w:r>
          </w:p>
        </w:tc>
        <w:tc>
          <w:tcPr>
            <w:tcW w:w="1418" w:type="dxa"/>
            <w:shd w:val="clear" w:color="auto" w:fill="9CC2E5" w:themeFill="accent1" w:themeFillTint="99"/>
            <w:vAlign w:val="center"/>
          </w:tcPr>
          <w:p w14:paraId="3E85C2B1" w14:textId="77777777" w:rsidR="00D812F7" w:rsidRPr="00AC4918" w:rsidRDefault="00033BD2" w:rsidP="00FD3147">
            <w:pPr>
              <w:pStyle w:val="Textoindependiente"/>
              <w:jc w:val="center"/>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R</w:t>
            </w:r>
            <w:r w:rsidR="00D812F7" w:rsidRPr="00AC4918">
              <w:rPr>
                <w:rFonts w:asciiTheme="minorHAnsi" w:eastAsiaTheme="minorHAnsi" w:hAnsiTheme="minorHAnsi" w:cstheme="minorHAnsi"/>
                <w:sz w:val="22"/>
                <w:szCs w:val="22"/>
                <w:lang w:val="es-MX"/>
              </w:rPr>
              <w:t>eactivos piloto</w:t>
            </w:r>
          </w:p>
        </w:tc>
      </w:tr>
      <w:tr w:rsidR="00033BD2" w:rsidRPr="00AC4918" w14:paraId="2CC43C83" w14:textId="77777777" w:rsidTr="00FD3147">
        <w:trPr>
          <w:trHeight w:val="397"/>
        </w:trPr>
        <w:tc>
          <w:tcPr>
            <w:tcW w:w="1176" w:type="dxa"/>
            <w:vMerge w:val="restart"/>
            <w:vAlign w:val="center"/>
          </w:tcPr>
          <w:p w14:paraId="643E9B80" w14:textId="6F019780" w:rsidR="00D6000E" w:rsidRPr="00AC4918" w:rsidRDefault="00D6000E" w:rsidP="00AC4918">
            <w:pPr>
              <w:pStyle w:val="Textoindependiente"/>
              <w:jc w:val="center"/>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Uno</w:t>
            </w:r>
          </w:p>
        </w:tc>
        <w:tc>
          <w:tcPr>
            <w:tcW w:w="2367" w:type="dxa"/>
            <w:vMerge w:val="restart"/>
            <w:vAlign w:val="center"/>
          </w:tcPr>
          <w:p w14:paraId="50E06CFE" w14:textId="77777777" w:rsidR="00D812F7" w:rsidRPr="00AC4918" w:rsidRDefault="00D812F7" w:rsidP="00AC4918">
            <w:pPr>
              <w:pStyle w:val="Textoindependiente"/>
              <w:ind w:right="31"/>
              <w:jc w:val="center"/>
              <w:rPr>
                <w:rFonts w:asciiTheme="minorHAnsi" w:hAnsiTheme="minorHAnsi" w:cstheme="minorHAnsi"/>
                <w:sz w:val="22"/>
                <w:szCs w:val="22"/>
              </w:rPr>
            </w:pPr>
            <w:r w:rsidRPr="00AC4918">
              <w:rPr>
                <w:rFonts w:asciiTheme="minorHAnsi" w:hAnsiTheme="minorHAnsi" w:cstheme="minorHAnsi"/>
                <w:sz w:val="22"/>
                <w:szCs w:val="22"/>
              </w:rPr>
              <w:t>4.5 horas</w:t>
            </w:r>
          </w:p>
          <w:p w14:paraId="4CC230E7" w14:textId="77777777" w:rsidR="00033BD2" w:rsidRPr="00AC4918" w:rsidRDefault="00033BD2" w:rsidP="00AC4918">
            <w:pPr>
              <w:pStyle w:val="Textoindependiente"/>
              <w:ind w:right="31"/>
              <w:jc w:val="center"/>
              <w:rPr>
                <w:rFonts w:asciiTheme="minorHAnsi" w:hAnsiTheme="minorHAnsi" w:cstheme="minorHAnsi"/>
                <w:sz w:val="22"/>
                <w:szCs w:val="22"/>
              </w:rPr>
            </w:pPr>
            <w:r w:rsidRPr="00AC4918">
              <w:rPr>
                <w:rFonts w:asciiTheme="minorHAnsi" w:eastAsiaTheme="minorHAnsi" w:hAnsiTheme="minorHAnsi" w:cstheme="minorHAnsi"/>
                <w:sz w:val="22"/>
                <w:szCs w:val="22"/>
                <w:lang w:val="es-MX"/>
              </w:rPr>
              <w:t>9:00 a 13:30 horas</w:t>
            </w:r>
          </w:p>
        </w:tc>
        <w:tc>
          <w:tcPr>
            <w:tcW w:w="2249" w:type="dxa"/>
            <w:vAlign w:val="center"/>
          </w:tcPr>
          <w:p w14:paraId="50DAE595" w14:textId="77777777" w:rsidR="00D812F7" w:rsidRPr="00AC4918" w:rsidRDefault="00D812F7" w:rsidP="00C0367F">
            <w:pPr>
              <w:pStyle w:val="Textoindependiente"/>
              <w:ind w:right="193"/>
              <w:rPr>
                <w:rFonts w:asciiTheme="minorHAnsi" w:hAnsiTheme="minorHAnsi" w:cstheme="minorHAnsi"/>
                <w:sz w:val="22"/>
                <w:szCs w:val="22"/>
              </w:rPr>
            </w:pPr>
            <w:r w:rsidRPr="00AC4918">
              <w:rPr>
                <w:rFonts w:asciiTheme="minorHAnsi" w:hAnsiTheme="minorHAnsi" w:cstheme="minorHAnsi"/>
                <w:sz w:val="22"/>
                <w:szCs w:val="22"/>
              </w:rPr>
              <w:t>Matemáticas</w:t>
            </w:r>
          </w:p>
        </w:tc>
        <w:tc>
          <w:tcPr>
            <w:tcW w:w="1295" w:type="dxa"/>
            <w:vAlign w:val="center"/>
          </w:tcPr>
          <w:p w14:paraId="78A672E5" w14:textId="77777777" w:rsidR="00D812F7" w:rsidRPr="00AC4918" w:rsidRDefault="00D812F7" w:rsidP="00AC4918">
            <w:pPr>
              <w:pStyle w:val="Textoindependiente"/>
              <w:ind w:right="37"/>
              <w:jc w:val="center"/>
              <w:rPr>
                <w:rFonts w:asciiTheme="minorHAnsi" w:hAnsiTheme="minorHAnsi" w:cstheme="minorHAnsi"/>
                <w:sz w:val="22"/>
                <w:szCs w:val="22"/>
              </w:rPr>
            </w:pPr>
            <w:r w:rsidRPr="00AC4918">
              <w:rPr>
                <w:rFonts w:asciiTheme="minorHAnsi" w:hAnsiTheme="minorHAnsi" w:cstheme="minorHAnsi"/>
                <w:sz w:val="22"/>
                <w:szCs w:val="22"/>
              </w:rPr>
              <w:t>39</w:t>
            </w:r>
          </w:p>
        </w:tc>
        <w:tc>
          <w:tcPr>
            <w:tcW w:w="1418" w:type="dxa"/>
            <w:vMerge w:val="restart"/>
            <w:vAlign w:val="center"/>
          </w:tcPr>
          <w:p w14:paraId="2492BF5E" w14:textId="77777777" w:rsidR="00D812F7" w:rsidRPr="00AC4918" w:rsidRDefault="00D812F7" w:rsidP="00AC4918">
            <w:pPr>
              <w:pStyle w:val="Textoindependiente"/>
              <w:ind w:right="35"/>
              <w:jc w:val="center"/>
              <w:rPr>
                <w:rFonts w:asciiTheme="minorHAnsi" w:hAnsiTheme="minorHAnsi" w:cstheme="minorHAnsi"/>
                <w:sz w:val="22"/>
                <w:szCs w:val="22"/>
              </w:rPr>
            </w:pPr>
            <w:r w:rsidRPr="00AC4918">
              <w:rPr>
                <w:rFonts w:asciiTheme="minorHAnsi" w:hAnsiTheme="minorHAnsi" w:cstheme="minorHAnsi"/>
                <w:sz w:val="22"/>
                <w:szCs w:val="22"/>
              </w:rPr>
              <w:t>14</w:t>
            </w:r>
          </w:p>
        </w:tc>
      </w:tr>
      <w:tr w:rsidR="00033BD2" w:rsidRPr="00AC4918" w14:paraId="0ED8D4E6" w14:textId="77777777" w:rsidTr="00FD3147">
        <w:trPr>
          <w:trHeight w:val="397"/>
        </w:trPr>
        <w:tc>
          <w:tcPr>
            <w:tcW w:w="1176" w:type="dxa"/>
            <w:vMerge/>
            <w:vAlign w:val="center"/>
          </w:tcPr>
          <w:p w14:paraId="7F522C60" w14:textId="77777777" w:rsidR="00D812F7" w:rsidRPr="00AC4918" w:rsidRDefault="00D812F7" w:rsidP="00C0367F">
            <w:pPr>
              <w:pStyle w:val="Textoindependiente"/>
              <w:ind w:right="193"/>
              <w:rPr>
                <w:rFonts w:asciiTheme="minorHAnsi" w:hAnsiTheme="minorHAnsi" w:cstheme="minorHAnsi"/>
                <w:sz w:val="22"/>
                <w:szCs w:val="22"/>
              </w:rPr>
            </w:pPr>
          </w:p>
        </w:tc>
        <w:tc>
          <w:tcPr>
            <w:tcW w:w="2367" w:type="dxa"/>
            <w:vMerge/>
            <w:vAlign w:val="center"/>
          </w:tcPr>
          <w:p w14:paraId="0E7D6753" w14:textId="77777777" w:rsidR="00D812F7" w:rsidRPr="00AC4918" w:rsidRDefault="00D812F7" w:rsidP="00C0367F">
            <w:pPr>
              <w:pStyle w:val="Textoindependiente"/>
              <w:ind w:right="193"/>
              <w:rPr>
                <w:rFonts w:asciiTheme="minorHAnsi" w:hAnsiTheme="minorHAnsi" w:cstheme="minorHAnsi"/>
                <w:sz w:val="22"/>
                <w:szCs w:val="22"/>
              </w:rPr>
            </w:pPr>
          </w:p>
        </w:tc>
        <w:tc>
          <w:tcPr>
            <w:tcW w:w="2249" w:type="dxa"/>
            <w:vAlign w:val="center"/>
          </w:tcPr>
          <w:p w14:paraId="7BF185C9" w14:textId="77777777" w:rsidR="00D812F7" w:rsidRPr="00AC4918" w:rsidRDefault="00D812F7" w:rsidP="00C0367F">
            <w:pPr>
              <w:pStyle w:val="Textoindependiente"/>
              <w:ind w:right="193"/>
              <w:rPr>
                <w:rFonts w:asciiTheme="minorHAnsi" w:hAnsiTheme="minorHAnsi" w:cstheme="minorHAnsi"/>
                <w:sz w:val="22"/>
                <w:szCs w:val="22"/>
              </w:rPr>
            </w:pPr>
            <w:r w:rsidRPr="00AC4918">
              <w:rPr>
                <w:rFonts w:asciiTheme="minorHAnsi" w:hAnsiTheme="minorHAnsi" w:cstheme="minorHAnsi"/>
                <w:sz w:val="22"/>
                <w:szCs w:val="22"/>
              </w:rPr>
              <w:t>Ciencias sociales</w:t>
            </w:r>
          </w:p>
        </w:tc>
        <w:tc>
          <w:tcPr>
            <w:tcW w:w="1295" w:type="dxa"/>
            <w:vAlign w:val="center"/>
          </w:tcPr>
          <w:p w14:paraId="7BA6576B" w14:textId="77777777" w:rsidR="00D812F7" w:rsidRPr="00AC4918" w:rsidRDefault="00D812F7" w:rsidP="00AC4918">
            <w:pPr>
              <w:pStyle w:val="Textoindependiente"/>
              <w:ind w:right="37"/>
              <w:jc w:val="center"/>
              <w:rPr>
                <w:rFonts w:asciiTheme="minorHAnsi" w:hAnsiTheme="minorHAnsi" w:cstheme="minorHAnsi"/>
                <w:sz w:val="22"/>
                <w:szCs w:val="22"/>
              </w:rPr>
            </w:pPr>
            <w:r w:rsidRPr="00AC4918">
              <w:rPr>
                <w:rFonts w:asciiTheme="minorHAnsi" w:hAnsiTheme="minorHAnsi" w:cstheme="minorHAnsi"/>
                <w:sz w:val="22"/>
                <w:szCs w:val="22"/>
              </w:rPr>
              <w:t>35</w:t>
            </w:r>
          </w:p>
        </w:tc>
        <w:tc>
          <w:tcPr>
            <w:tcW w:w="1418" w:type="dxa"/>
            <w:vMerge/>
          </w:tcPr>
          <w:p w14:paraId="37749730" w14:textId="77777777" w:rsidR="00D812F7" w:rsidRPr="00AC4918" w:rsidRDefault="00D812F7" w:rsidP="00C0367F">
            <w:pPr>
              <w:pStyle w:val="Textoindependiente"/>
              <w:ind w:right="193"/>
              <w:jc w:val="center"/>
              <w:rPr>
                <w:rFonts w:asciiTheme="minorHAnsi" w:hAnsiTheme="minorHAnsi" w:cstheme="minorHAnsi"/>
                <w:sz w:val="22"/>
                <w:szCs w:val="22"/>
              </w:rPr>
            </w:pPr>
          </w:p>
        </w:tc>
      </w:tr>
      <w:tr w:rsidR="00033BD2" w:rsidRPr="00AC4918" w14:paraId="06301159" w14:textId="77777777" w:rsidTr="00FD3147">
        <w:trPr>
          <w:trHeight w:val="397"/>
        </w:trPr>
        <w:tc>
          <w:tcPr>
            <w:tcW w:w="1176" w:type="dxa"/>
            <w:vMerge/>
            <w:vAlign w:val="center"/>
          </w:tcPr>
          <w:p w14:paraId="2F6C2178" w14:textId="77777777" w:rsidR="00D812F7" w:rsidRPr="00AC4918" w:rsidRDefault="00D812F7" w:rsidP="00C0367F">
            <w:pPr>
              <w:pStyle w:val="Textoindependiente"/>
              <w:ind w:right="193"/>
              <w:rPr>
                <w:rFonts w:asciiTheme="minorHAnsi" w:hAnsiTheme="minorHAnsi" w:cstheme="minorHAnsi"/>
                <w:sz w:val="22"/>
                <w:szCs w:val="22"/>
              </w:rPr>
            </w:pPr>
          </w:p>
        </w:tc>
        <w:tc>
          <w:tcPr>
            <w:tcW w:w="2367" w:type="dxa"/>
            <w:vMerge/>
            <w:vAlign w:val="center"/>
          </w:tcPr>
          <w:p w14:paraId="624CCEFC" w14:textId="77777777" w:rsidR="00D812F7" w:rsidRPr="00AC4918" w:rsidRDefault="00D812F7" w:rsidP="00C0367F">
            <w:pPr>
              <w:pStyle w:val="Textoindependiente"/>
              <w:ind w:right="193"/>
              <w:rPr>
                <w:rFonts w:asciiTheme="minorHAnsi" w:hAnsiTheme="minorHAnsi" w:cstheme="minorHAnsi"/>
                <w:sz w:val="22"/>
                <w:szCs w:val="22"/>
              </w:rPr>
            </w:pPr>
          </w:p>
        </w:tc>
        <w:tc>
          <w:tcPr>
            <w:tcW w:w="2249" w:type="dxa"/>
            <w:vAlign w:val="center"/>
          </w:tcPr>
          <w:p w14:paraId="37AD83F2" w14:textId="77777777" w:rsidR="00D812F7" w:rsidRPr="00AC4918" w:rsidRDefault="00D812F7" w:rsidP="00C0367F">
            <w:pPr>
              <w:pStyle w:val="Textoindependiente"/>
              <w:ind w:right="193"/>
              <w:rPr>
                <w:rFonts w:asciiTheme="minorHAnsi" w:hAnsiTheme="minorHAnsi" w:cstheme="minorHAnsi"/>
                <w:sz w:val="22"/>
                <w:szCs w:val="22"/>
              </w:rPr>
            </w:pPr>
            <w:r w:rsidRPr="00AC4918">
              <w:rPr>
                <w:rFonts w:asciiTheme="minorHAnsi" w:hAnsiTheme="minorHAnsi" w:cstheme="minorHAnsi"/>
                <w:sz w:val="22"/>
                <w:szCs w:val="22"/>
              </w:rPr>
              <w:t>Humanidades</w:t>
            </w:r>
          </w:p>
        </w:tc>
        <w:tc>
          <w:tcPr>
            <w:tcW w:w="1295" w:type="dxa"/>
            <w:vAlign w:val="center"/>
          </w:tcPr>
          <w:p w14:paraId="16ABB20F" w14:textId="77777777" w:rsidR="00D812F7" w:rsidRPr="00AC4918" w:rsidRDefault="00D812F7" w:rsidP="00AC4918">
            <w:pPr>
              <w:pStyle w:val="Textoindependiente"/>
              <w:ind w:right="37"/>
              <w:jc w:val="center"/>
              <w:rPr>
                <w:rFonts w:asciiTheme="minorHAnsi" w:hAnsiTheme="minorHAnsi" w:cstheme="minorHAnsi"/>
                <w:sz w:val="22"/>
                <w:szCs w:val="22"/>
              </w:rPr>
            </w:pPr>
            <w:r w:rsidRPr="00AC4918">
              <w:rPr>
                <w:rFonts w:asciiTheme="minorHAnsi" w:hAnsiTheme="minorHAnsi" w:cstheme="minorHAnsi"/>
                <w:sz w:val="22"/>
                <w:szCs w:val="22"/>
              </w:rPr>
              <w:t>32</w:t>
            </w:r>
          </w:p>
        </w:tc>
        <w:tc>
          <w:tcPr>
            <w:tcW w:w="1418" w:type="dxa"/>
            <w:vMerge/>
          </w:tcPr>
          <w:p w14:paraId="53DAA671" w14:textId="77777777" w:rsidR="00D812F7" w:rsidRPr="00AC4918" w:rsidRDefault="00D812F7" w:rsidP="00C0367F">
            <w:pPr>
              <w:pStyle w:val="Textoindependiente"/>
              <w:ind w:right="193"/>
              <w:jc w:val="center"/>
              <w:rPr>
                <w:rFonts w:asciiTheme="minorHAnsi" w:hAnsiTheme="minorHAnsi" w:cstheme="minorHAnsi"/>
                <w:sz w:val="22"/>
                <w:szCs w:val="22"/>
              </w:rPr>
            </w:pPr>
          </w:p>
        </w:tc>
      </w:tr>
      <w:tr w:rsidR="00D812F7" w:rsidRPr="00AC4918" w14:paraId="5A3E3DFB" w14:textId="77777777" w:rsidTr="00FD3147">
        <w:trPr>
          <w:trHeight w:val="397"/>
        </w:trPr>
        <w:tc>
          <w:tcPr>
            <w:tcW w:w="8505" w:type="dxa"/>
            <w:gridSpan w:val="5"/>
            <w:shd w:val="clear" w:color="auto" w:fill="D9D9D9" w:themeFill="background1" w:themeFillShade="D9"/>
            <w:vAlign w:val="center"/>
          </w:tcPr>
          <w:p w14:paraId="7D164411" w14:textId="77777777" w:rsidR="00D812F7" w:rsidRPr="00AC4918" w:rsidRDefault="00D812F7" w:rsidP="00AC4918">
            <w:pPr>
              <w:pStyle w:val="Textoindependiente"/>
              <w:ind w:right="35"/>
              <w:jc w:val="center"/>
              <w:rPr>
                <w:rFonts w:asciiTheme="minorHAnsi" w:hAnsiTheme="minorHAnsi" w:cstheme="minorHAnsi"/>
                <w:b/>
                <w:sz w:val="22"/>
                <w:szCs w:val="22"/>
              </w:rPr>
            </w:pPr>
            <w:r w:rsidRPr="00AC4918">
              <w:rPr>
                <w:rFonts w:asciiTheme="minorHAnsi" w:hAnsiTheme="minorHAnsi" w:cstheme="minorHAnsi"/>
                <w:b/>
                <w:sz w:val="22"/>
                <w:szCs w:val="22"/>
              </w:rPr>
              <w:t>Receso 1.5 horas</w:t>
            </w:r>
          </w:p>
        </w:tc>
      </w:tr>
      <w:tr w:rsidR="00033BD2" w:rsidRPr="00AC4918" w14:paraId="49888721" w14:textId="77777777" w:rsidTr="00FD3147">
        <w:trPr>
          <w:trHeight w:val="397"/>
        </w:trPr>
        <w:tc>
          <w:tcPr>
            <w:tcW w:w="1176" w:type="dxa"/>
            <w:vMerge w:val="restart"/>
            <w:vAlign w:val="center"/>
          </w:tcPr>
          <w:p w14:paraId="20DC9F20" w14:textId="22308CF2" w:rsidR="00D6000E" w:rsidRPr="00AC4918" w:rsidRDefault="00D6000E" w:rsidP="00AC4918">
            <w:pPr>
              <w:pStyle w:val="Textoindependiente"/>
              <w:jc w:val="center"/>
              <w:rPr>
                <w:rFonts w:asciiTheme="minorHAnsi" w:hAnsiTheme="minorHAnsi" w:cstheme="minorHAnsi"/>
                <w:sz w:val="22"/>
                <w:szCs w:val="22"/>
              </w:rPr>
            </w:pPr>
            <w:r w:rsidRPr="00AC4918">
              <w:rPr>
                <w:rFonts w:asciiTheme="minorHAnsi" w:eastAsiaTheme="minorHAnsi" w:hAnsiTheme="minorHAnsi" w:cstheme="minorHAnsi"/>
                <w:sz w:val="22"/>
                <w:szCs w:val="22"/>
                <w:lang w:val="es-MX"/>
              </w:rPr>
              <w:t>Dos</w:t>
            </w:r>
          </w:p>
        </w:tc>
        <w:tc>
          <w:tcPr>
            <w:tcW w:w="2367" w:type="dxa"/>
            <w:vMerge w:val="restart"/>
            <w:vAlign w:val="center"/>
          </w:tcPr>
          <w:p w14:paraId="4AD15967" w14:textId="77777777" w:rsidR="00D812F7" w:rsidRPr="00AC4918" w:rsidRDefault="00D812F7" w:rsidP="00AC4918">
            <w:pPr>
              <w:pStyle w:val="Textoindependiente"/>
              <w:ind w:right="31"/>
              <w:jc w:val="center"/>
              <w:rPr>
                <w:rFonts w:asciiTheme="minorHAnsi" w:hAnsiTheme="minorHAnsi" w:cstheme="minorHAnsi"/>
                <w:sz w:val="22"/>
                <w:szCs w:val="22"/>
              </w:rPr>
            </w:pPr>
            <w:r w:rsidRPr="00AC4918">
              <w:rPr>
                <w:rFonts w:asciiTheme="minorHAnsi" w:hAnsiTheme="minorHAnsi" w:cstheme="minorHAnsi"/>
                <w:sz w:val="22"/>
                <w:szCs w:val="22"/>
              </w:rPr>
              <w:t>4 horas</w:t>
            </w:r>
          </w:p>
          <w:p w14:paraId="5C5FA8E5" w14:textId="77777777" w:rsidR="00033BD2" w:rsidRPr="00AC4918" w:rsidRDefault="00033BD2" w:rsidP="00AC4918">
            <w:pPr>
              <w:pStyle w:val="Textoindependiente"/>
              <w:ind w:right="31"/>
              <w:jc w:val="center"/>
              <w:rPr>
                <w:rFonts w:asciiTheme="minorHAnsi" w:hAnsiTheme="minorHAnsi" w:cstheme="minorHAnsi"/>
                <w:sz w:val="22"/>
                <w:szCs w:val="22"/>
              </w:rPr>
            </w:pPr>
            <w:r w:rsidRPr="00AC4918">
              <w:rPr>
                <w:rFonts w:asciiTheme="minorHAnsi" w:eastAsiaTheme="minorHAnsi" w:hAnsiTheme="minorHAnsi" w:cstheme="minorHAnsi"/>
                <w:sz w:val="22"/>
                <w:szCs w:val="22"/>
                <w:lang w:val="es-MX"/>
              </w:rPr>
              <w:t>15:00 a 19:00 horas</w:t>
            </w:r>
          </w:p>
        </w:tc>
        <w:tc>
          <w:tcPr>
            <w:tcW w:w="2249" w:type="dxa"/>
            <w:vAlign w:val="center"/>
          </w:tcPr>
          <w:p w14:paraId="5CDF4948" w14:textId="77777777" w:rsidR="00D812F7" w:rsidRPr="00AC4918" w:rsidRDefault="00D812F7" w:rsidP="00C0367F">
            <w:pPr>
              <w:pStyle w:val="Textoindependiente"/>
              <w:ind w:right="193"/>
              <w:rPr>
                <w:rFonts w:asciiTheme="minorHAnsi" w:hAnsiTheme="minorHAnsi" w:cstheme="minorHAnsi"/>
                <w:sz w:val="22"/>
                <w:szCs w:val="22"/>
              </w:rPr>
            </w:pPr>
            <w:r w:rsidRPr="00AC4918">
              <w:rPr>
                <w:rFonts w:asciiTheme="minorHAnsi" w:hAnsiTheme="minorHAnsi" w:cstheme="minorHAnsi"/>
                <w:sz w:val="22"/>
                <w:szCs w:val="22"/>
              </w:rPr>
              <w:t>Ciencias experimentales</w:t>
            </w:r>
          </w:p>
        </w:tc>
        <w:tc>
          <w:tcPr>
            <w:tcW w:w="1295" w:type="dxa"/>
            <w:vAlign w:val="center"/>
          </w:tcPr>
          <w:p w14:paraId="7D0B452A" w14:textId="77777777" w:rsidR="00D812F7" w:rsidRPr="00AC4918" w:rsidRDefault="00D812F7" w:rsidP="00AC4918">
            <w:pPr>
              <w:pStyle w:val="Textoindependiente"/>
              <w:ind w:right="37"/>
              <w:jc w:val="center"/>
              <w:rPr>
                <w:rFonts w:asciiTheme="minorHAnsi" w:hAnsiTheme="minorHAnsi" w:cstheme="minorHAnsi"/>
                <w:sz w:val="22"/>
                <w:szCs w:val="22"/>
              </w:rPr>
            </w:pPr>
            <w:r w:rsidRPr="00AC4918">
              <w:rPr>
                <w:rFonts w:asciiTheme="minorHAnsi" w:hAnsiTheme="minorHAnsi" w:cstheme="minorHAnsi"/>
                <w:sz w:val="22"/>
                <w:szCs w:val="22"/>
              </w:rPr>
              <w:t>67</w:t>
            </w:r>
          </w:p>
        </w:tc>
        <w:tc>
          <w:tcPr>
            <w:tcW w:w="1418" w:type="dxa"/>
            <w:vMerge w:val="restart"/>
            <w:vAlign w:val="center"/>
          </w:tcPr>
          <w:p w14:paraId="34695FAF" w14:textId="77777777" w:rsidR="00D812F7" w:rsidRPr="00AC4918" w:rsidRDefault="00D812F7" w:rsidP="00AC4918">
            <w:pPr>
              <w:pStyle w:val="Textoindependiente"/>
              <w:ind w:right="35"/>
              <w:jc w:val="center"/>
              <w:rPr>
                <w:rFonts w:asciiTheme="minorHAnsi" w:hAnsiTheme="minorHAnsi" w:cstheme="minorHAnsi"/>
                <w:sz w:val="22"/>
                <w:szCs w:val="22"/>
              </w:rPr>
            </w:pPr>
            <w:r w:rsidRPr="00AC4918">
              <w:rPr>
                <w:rFonts w:asciiTheme="minorHAnsi" w:hAnsiTheme="minorHAnsi" w:cstheme="minorHAnsi"/>
                <w:sz w:val="22"/>
                <w:szCs w:val="22"/>
              </w:rPr>
              <w:t>11</w:t>
            </w:r>
          </w:p>
        </w:tc>
      </w:tr>
      <w:tr w:rsidR="00033BD2" w:rsidRPr="00AC4918" w14:paraId="5CE8B916" w14:textId="77777777" w:rsidTr="00FD3147">
        <w:trPr>
          <w:trHeight w:val="397"/>
        </w:trPr>
        <w:tc>
          <w:tcPr>
            <w:tcW w:w="1176" w:type="dxa"/>
            <w:vMerge/>
            <w:tcBorders>
              <w:bottom w:val="single" w:sz="4" w:space="0" w:color="auto"/>
            </w:tcBorders>
          </w:tcPr>
          <w:p w14:paraId="15B4CC91" w14:textId="77777777" w:rsidR="00D812F7" w:rsidRPr="00AC4918" w:rsidRDefault="00D812F7" w:rsidP="00C0367F">
            <w:pPr>
              <w:pStyle w:val="Textoindependiente"/>
              <w:ind w:right="193"/>
              <w:jc w:val="both"/>
              <w:rPr>
                <w:rFonts w:asciiTheme="minorHAnsi" w:hAnsiTheme="minorHAnsi" w:cstheme="minorHAnsi"/>
                <w:sz w:val="22"/>
                <w:szCs w:val="22"/>
              </w:rPr>
            </w:pPr>
          </w:p>
        </w:tc>
        <w:tc>
          <w:tcPr>
            <w:tcW w:w="2367" w:type="dxa"/>
            <w:vMerge/>
            <w:tcBorders>
              <w:bottom w:val="single" w:sz="4" w:space="0" w:color="auto"/>
            </w:tcBorders>
            <w:vAlign w:val="center"/>
          </w:tcPr>
          <w:p w14:paraId="54188667" w14:textId="77777777" w:rsidR="00D812F7" w:rsidRPr="00AC4918" w:rsidRDefault="00D812F7" w:rsidP="00C0367F">
            <w:pPr>
              <w:pStyle w:val="Textoindependiente"/>
              <w:ind w:right="193"/>
              <w:rPr>
                <w:rFonts w:asciiTheme="minorHAnsi" w:hAnsiTheme="minorHAnsi" w:cstheme="minorHAnsi"/>
                <w:sz w:val="22"/>
                <w:szCs w:val="22"/>
              </w:rPr>
            </w:pPr>
          </w:p>
        </w:tc>
        <w:tc>
          <w:tcPr>
            <w:tcW w:w="2249" w:type="dxa"/>
            <w:tcBorders>
              <w:bottom w:val="single" w:sz="4" w:space="0" w:color="auto"/>
            </w:tcBorders>
            <w:vAlign w:val="center"/>
          </w:tcPr>
          <w:p w14:paraId="4BE9124E" w14:textId="77777777" w:rsidR="00D812F7" w:rsidRPr="00AC4918" w:rsidRDefault="00D812F7" w:rsidP="00C0367F">
            <w:pPr>
              <w:pStyle w:val="Textoindependiente"/>
              <w:ind w:right="193"/>
              <w:rPr>
                <w:rFonts w:asciiTheme="minorHAnsi" w:hAnsiTheme="minorHAnsi" w:cstheme="minorHAnsi"/>
                <w:sz w:val="22"/>
                <w:szCs w:val="22"/>
              </w:rPr>
            </w:pPr>
            <w:r w:rsidRPr="00AC4918">
              <w:rPr>
                <w:rFonts w:asciiTheme="minorHAnsi" w:hAnsiTheme="minorHAnsi" w:cstheme="minorHAnsi"/>
                <w:sz w:val="22"/>
                <w:szCs w:val="22"/>
              </w:rPr>
              <w:t>Comunicación</w:t>
            </w:r>
          </w:p>
        </w:tc>
        <w:tc>
          <w:tcPr>
            <w:tcW w:w="1295" w:type="dxa"/>
            <w:tcBorders>
              <w:bottom w:val="single" w:sz="4" w:space="0" w:color="auto"/>
            </w:tcBorders>
            <w:vAlign w:val="center"/>
          </w:tcPr>
          <w:p w14:paraId="477021F6" w14:textId="77777777" w:rsidR="00D812F7" w:rsidRPr="00AC4918" w:rsidRDefault="00D812F7" w:rsidP="00AC4918">
            <w:pPr>
              <w:pStyle w:val="Textoindependiente"/>
              <w:ind w:right="37"/>
              <w:jc w:val="center"/>
              <w:rPr>
                <w:rFonts w:asciiTheme="minorHAnsi" w:hAnsiTheme="minorHAnsi" w:cstheme="minorHAnsi"/>
                <w:sz w:val="22"/>
                <w:szCs w:val="22"/>
              </w:rPr>
            </w:pPr>
            <w:r w:rsidRPr="00AC4918">
              <w:rPr>
                <w:rFonts w:asciiTheme="minorHAnsi" w:hAnsiTheme="minorHAnsi" w:cstheme="minorHAnsi"/>
                <w:sz w:val="22"/>
                <w:szCs w:val="22"/>
              </w:rPr>
              <w:t>27</w:t>
            </w:r>
          </w:p>
        </w:tc>
        <w:tc>
          <w:tcPr>
            <w:tcW w:w="1418" w:type="dxa"/>
            <w:vMerge/>
            <w:tcBorders>
              <w:bottom w:val="single" w:sz="4" w:space="0" w:color="auto"/>
            </w:tcBorders>
          </w:tcPr>
          <w:p w14:paraId="33D3BC39" w14:textId="77777777" w:rsidR="00D812F7" w:rsidRPr="00AC4918" w:rsidRDefault="00D812F7" w:rsidP="00C0367F">
            <w:pPr>
              <w:pStyle w:val="Textoindependiente"/>
              <w:ind w:right="193"/>
              <w:jc w:val="center"/>
              <w:rPr>
                <w:rFonts w:asciiTheme="minorHAnsi" w:hAnsiTheme="minorHAnsi" w:cstheme="minorHAnsi"/>
                <w:sz w:val="22"/>
                <w:szCs w:val="22"/>
              </w:rPr>
            </w:pPr>
          </w:p>
        </w:tc>
      </w:tr>
      <w:tr w:rsidR="00D812F7" w:rsidRPr="00AC4918" w14:paraId="0474AD10" w14:textId="77777777" w:rsidTr="00FD3147">
        <w:trPr>
          <w:trHeight w:val="397"/>
        </w:trPr>
        <w:tc>
          <w:tcPr>
            <w:tcW w:w="5792" w:type="dxa"/>
            <w:gridSpan w:val="3"/>
            <w:tcBorders>
              <w:bottom w:val="single" w:sz="4" w:space="0" w:color="auto"/>
            </w:tcBorders>
            <w:vAlign w:val="center"/>
          </w:tcPr>
          <w:p w14:paraId="67116DC9" w14:textId="77777777" w:rsidR="00D812F7" w:rsidRPr="00AC4918" w:rsidRDefault="00D812F7" w:rsidP="00C0367F">
            <w:pPr>
              <w:pStyle w:val="Textoindependiente"/>
              <w:ind w:right="193"/>
              <w:jc w:val="center"/>
              <w:rPr>
                <w:rFonts w:asciiTheme="minorHAnsi" w:hAnsiTheme="minorHAnsi" w:cstheme="minorHAnsi"/>
                <w:b/>
                <w:sz w:val="22"/>
                <w:szCs w:val="22"/>
              </w:rPr>
            </w:pPr>
            <w:r w:rsidRPr="00AC4918">
              <w:rPr>
                <w:rFonts w:asciiTheme="minorHAnsi" w:hAnsiTheme="minorHAnsi" w:cstheme="minorHAnsi"/>
                <w:b/>
                <w:sz w:val="22"/>
                <w:szCs w:val="22"/>
              </w:rPr>
              <w:t>Total</w:t>
            </w:r>
          </w:p>
        </w:tc>
        <w:tc>
          <w:tcPr>
            <w:tcW w:w="1295" w:type="dxa"/>
            <w:tcBorders>
              <w:bottom w:val="single" w:sz="4" w:space="0" w:color="auto"/>
            </w:tcBorders>
            <w:vAlign w:val="center"/>
          </w:tcPr>
          <w:p w14:paraId="22ADAE55" w14:textId="77777777" w:rsidR="00D812F7" w:rsidRPr="00AC4918" w:rsidRDefault="00D812F7" w:rsidP="00AC4918">
            <w:pPr>
              <w:pStyle w:val="Textoindependiente"/>
              <w:ind w:right="37"/>
              <w:jc w:val="center"/>
              <w:rPr>
                <w:rFonts w:asciiTheme="minorHAnsi" w:hAnsiTheme="minorHAnsi" w:cstheme="minorHAnsi"/>
                <w:b/>
                <w:sz w:val="22"/>
                <w:szCs w:val="22"/>
              </w:rPr>
            </w:pPr>
            <w:r w:rsidRPr="00AC4918">
              <w:rPr>
                <w:rFonts w:asciiTheme="minorHAnsi" w:hAnsiTheme="minorHAnsi" w:cstheme="minorHAnsi"/>
                <w:b/>
                <w:sz w:val="22"/>
                <w:szCs w:val="22"/>
              </w:rPr>
              <w:t>200</w:t>
            </w:r>
          </w:p>
        </w:tc>
        <w:tc>
          <w:tcPr>
            <w:tcW w:w="1418" w:type="dxa"/>
            <w:tcBorders>
              <w:bottom w:val="single" w:sz="4" w:space="0" w:color="auto"/>
            </w:tcBorders>
            <w:vAlign w:val="center"/>
          </w:tcPr>
          <w:p w14:paraId="7C05C572" w14:textId="77777777" w:rsidR="00D812F7" w:rsidRPr="00AC4918" w:rsidRDefault="00D812F7" w:rsidP="00AC4918">
            <w:pPr>
              <w:pStyle w:val="Textoindependiente"/>
              <w:ind w:right="35"/>
              <w:jc w:val="center"/>
              <w:rPr>
                <w:rFonts w:asciiTheme="minorHAnsi" w:hAnsiTheme="minorHAnsi" w:cstheme="minorHAnsi"/>
                <w:b/>
                <w:sz w:val="22"/>
                <w:szCs w:val="22"/>
              </w:rPr>
            </w:pPr>
            <w:r w:rsidRPr="00AC4918">
              <w:rPr>
                <w:rFonts w:asciiTheme="minorHAnsi" w:hAnsiTheme="minorHAnsi" w:cstheme="minorHAnsi"/>
                <w:b/>
                <w:sz w:val="22"/>
                <w:szCs w:val="22"/>
              </w:rPr>
              <w:t>25</w:t>
            </w:r>
          </w:p>
        </w:tc>
      </w:tr>
    </w:tbl>
    <w:p w14:paraId="0B200207" w14:textId="77777777" w:rsidR="00EB13F6" w:rsidRPr="00AC4918" w:rsidRDefault="00EB13F6" w:rsidP="00C0367F">
      <w:pPr>
        <w:pStyle w:val="Textoindependiente"/>
        <w:ind w:right="675"/>
        <w:jc w:val="both"/>
        <w:rPr>
          <w:rFonts w:asciiTheme="minorHAnsi" w:eastAsiaTheme="minorHAnsi" w:hAnsiTheme="minorHAnsi" w:cstheme="minorHAnsi"/>
          <w:sz w:val="22"/>
          <w:szCs w:val="22"/>
          <w:lang w:val="es-MX"/>
        </w:rPr>
      </w:pPr>
    </w:p>
    <w:p w14:paraId="6D483B82" w14:textId="77777777" w:rsidR="00167FA1" w:rsidRDefault="00167FA1" w:rsidP="00167FA1">
      <w:pPr>
        <w:pStyle w:val="Textoindependiente"/>
        <w:jc w:val="both"/>
        <w:rPr>
          <w:rFonts w:asciiTheme="minorHAnsi" w:eastAsiaTheme="minorHAnsi" w:hAnsiTheme="minorHAnsi" w:cstheme="minorHAnsi"/>
          <w:b/>
          <w:sz w:val="22"/>
          <w:szCs w:val="22"/>
          <w:lang w:val="es-MX"/>
        </w:rPr>
      </w:pPr>
      <w:r w:rsidRPr="00BF179A">
        <w:rPr>
          <w:rFonts w:asciiTheme="minorHAnsi" w:eastAsiaTheme="minorHAnsi" w:hAnsiTheme="minorHAnsi" w:cstheme="minorHAnsi"/>
          <w:sz w:val="22"/>
          <w:szCs w:val="22"/>
          <w:lang w:val="es-MX"/>
        </w:rPr>
        <w:t>Aquellos sustentantes que presenten el Examen Global y no acrediten un área tienen dos oportunidades</w:t>
      </w:r>
      <w:r>
        <w:rPr>
          <w:rFonts w:asciiTheme="minorHAnsi" w:eastAsiaTheme="minorHAnsi" w:hAnsiTheme="minorHAnsi" w:cstheme="minorHAnsi"/>
          <w:sz w:val="22"/>
          <w:szCs w:val="22"/>
          <w:lang w:val="es-MX"/>
        </w:rPr>
        <w:t xml:space="preserve"> </w:t>
      </w:r>
      <w:r w:rsidRPr="00BF179A">
        <w:rPr>
          <w:rFonts w:asciiTheme="minorHAnsi" w:eastAsiaTheme="minorHAnsi" w:hAnsiTheme="minorHAnsi" w:cstheme="minorHAnsi"/>
          <w:sz w:val="22"/>
          <w:szCs w:val="22"/>
          <w:lang w:val="es-MX"/>
        </w:rPr>
        <w:t xml:space="preserve">para poder acreditarla; a esta evaluación se le denomina </w:t>
      </w:r>
      <w:r w:rsidRPr="00BF179A">
        <w:rPr>
          <w:rFonts w:asciiTheme="minorHAnsi" w:eastAsiaTheme="minorHAnsi" w:hAnsiTheme="minorHAnsi" w:cstheme="minorHAnsi"/>
          <w:b/>
          <w:sz w:val="22"/>
          <w:szCs w:val="22"/>
          <w:lang w:val="es-MX"/>
        </w:rPr>
        <w:t>Examen de Área del ACREDITA-BACH.</w:t>
      </w:r>
    </w:p>
    <w:p w14:paraId="071FE137" w14:textId="77777777" w:rsidR="00167FA1" w:rsidRPr="00BF179A" w:rsidRDefault="00167FA1" w:rsidP="00167FA1">
      <w:pPr>
        <w:pStyle w:val="Textoindependiente"/>
        <w:jc w:val="both"/>
        <w:rPr>
          <w:rFonts w:asciiTheme="minorHAnsi" w:eastAsiaTheme="minorHAnsi" w:hAnsiTheme="minorHAnsi" w:cstheme="minorHAnsi"/>
          <w:b/>
          <w:sz w:val="22"/>
          <w:szCs w:val="22"/>
          <w:lang w:val="es-MX"/>
        </w:rPr>
      </w:pPr>
    </w:p>
    <w:p w14:paraId="6D0FBF8A" w14:textId="77777777" w:rsidR="00167FA1" w:rsidRDefault="00167FA1" w:rsidP="00167FA1">
      <w:pPr>
        <w:pStyle w:val="Textoindependiente"/>
        <w:jc w:val="both"/>
        <w:rPr>
          <w:rFonts w:asciiTheme="minorHAnsi" w:eastAsiaTheme="minorHAnsi" w:hAnsiTheme="minorHAnsi" w:cstheme="minorHAnsi"/>
          <w:sz w:val="22"/>
          <w:szCs w:val="22"/>
          <w:lang w:val="es-MX"/>
        </w:rPr>
      </w:pPr>
      <w:r w:rsidRPr="00BF179A">
        <w:rPr>
          <w:rFonts w:asciiTheme="minorHAnsi" w:eastAsiaTheme="minorHAnsi" w:hAnsiTheme="minorHAnsi" w:cstheme="minorHAnsi"/>
          <w:sz w:val="22"/>
          <w:szCs w:val="22"/>
          <w:lang w:val="es-MX"/>
        </w:rPr>
        <w:t xml:space="preserve">A partir de la fecha de presentación del Examen Global, los sustentantes tienen </w:t>
      </w:r>
      <w:r>
        <w:rPr>
          <w:rFonts w:asciiTheme="minorHAnsi" w:eastAsiaTheme="minorHAnsi" w:hAnsiTheme="minorHAnsi" w:cstheme="minorHAnsi"/>
          <w:sz w:val="22"/>
          <w:szCs w:val="22"/>
          <w:lang w:val="es-MX"/>
        </w:rPr>
        <w:t>un añ</w:t>
      </w:r>
      <w:r w:rsidRPr="00BF179A">
        <w:rPr>
          <w:rFonts w:asciiTheme="minorHAnsi" w:eastAsiaTheme="minorHAnsi" w:hAnsiTheme="minorHAnsi" w:cstheme="minorHAnsi"/>
          <w:sz w:val="22"/>
          <w:szCs w:val="22"/>
          <w:lang w:val="es-MX"/>
        </w:rPr>
        <w:t>o para presentar, en</w:t>
      </w:r>
      <w:r>
        <w:rPr>
          <w:rFonts w:asciiTheme="minorHAnsi" w:eastAsiaTheme="minorHAnsi" w:hAnsiTheme="minorHAnsi" w:cstheme="minorHAnsi"/>
          <w:sz w:val="22"/>
          <w:szCs w:val="22"/>
          <w:lang w:val="es-MX"/>
        </w:rPr>
        <w:t xml:space="preserve"> </w:t>
      </w:r>
      <w:r w:rsidRPr="00BF179A">
        <w:rPr>
          <w:rFonts w:asciiTheme="minorHAnsi" w:eastAsiaTheme="minorHAnsi" w:hAnsiTheme="minorHAnsi" w:cstheme="minorHAnsi"/>
          <w:sz w:val="22"/>
          <w:szCs w:val="22"/>
          <w:lang w:val="es-MX"/>
        </w:rPr>
        <w:t>las fechas que deseen y con el pago correspondiente, las dos evaluaciones a las que tienen derecho.</w:t>
      </w:r>
      <w:r>
        <w:rPr>
          <w:rFonts w:asciiTheme="minorHAnsi" w:eastAsiaTheme="minorHAnsi" w:hAnsiTheme="minorHAnsi" w:cstheme="minorHAnsi"/>
          <w:sz w:val="22"/>
          <w:szCs w:val="22"/>
          <w:lang w:val="es-MX"/>
        </w:rPr>
        <w:t xml:space="preserve"> </w:t>
      </w:r>
      <w:r w:rsidRPr="00BF179A">
        <w:rPr>
          <w:rFonts w:asciiTheme="minorHAnsi" w:eastAsiaTheme="minorHAnsi" w:hAnsiTheme="minorHAnsi" w:cstheme="minorHAnsi"/>
          <w:sz w:val="22"/>
          <w:szCs w:val="22"/>
          <w:lang w:val="es-MX"/>
        </w:rPr>
        <w:t>El Examen de Área está conformado por reactivos de opción múltiple, los cuales evalúan únicamente los</w:t>
      </w:r>
      <w:r>
        <w:rPr>
          <w:rFonts w:asciiTheme="minorHAnsi" w:eastAsiaTheme="minorHAnsi" w:hAnsiTheme="minorHAnsi" w:cstheme="minorHAnsi"/>
          <w:sz w:val="22"/>
          <w:szCs w:val="22"/>
          <w:lang w:val="es-MX"/>
        </w:rPr>
        <w:t xml:space="preserve"> </w:t>
      </w:r>
      <w:r w:rsidRPr="00BF179A">
        <w:rPr>
          <w:rFonts w:asciiTheme="minorHAnsi" w:eastAsiaTheme="minorHAnsi" w:hAnsiTheme="minorHAnsi" w:cstheme="minorHAnsi"/>
          <w:sz w:val="22"/>
          <w:szCs w:val="22"/>
          <w:lang w:val="es-MX"/>
        </w:rPr>
        <w:t>conocimientos y las habilidades del área no acreditada.</w:t>
      </w:r>
    </w:p>
    <w:p w14:paraId="1033F2B1" w14:textId="77777777" w:rsidR="00167FA1" w:rsidRPr="00BF179A" w:rsidRDefault="00167FA1" w:rsidP="00167FA1">
      <w:pPr>
        <w:pStyle w:val="Textoindependiente"/>
        <w:jc w:val="both"/>
        <w:rPr>
          <w:rFonts w:asciiTheme="minorHAnsi" w:eastAsiaTheme="minorHAnsi" w:hAnsiTheme="minorHAnsi" w:cstheme="minorHAnsi"/>
          <w:sz w:val="22"/>
          <w:szCs w:val="22"/>
          <w:lang w:val="es-MX"/>
        </w:rPr>
      </w:pPr>
    </w:p>
    <w:p w14:paraId="33F236F6" w14:textId="7252E940" w:rsidR="00167FA1" w:rsidRPr="00BF179A" w:rsidRDefault="00167FA1" w:rsidP="00167FA1">
      <w:pPr>
        <w:pStyle w:val="Textoindependiente"/>
        <w:jc w:val="both"/>
        <w:rPr>
          <w:rFonts w:asciiTheme="minorHAnsi" w:eastAsiaTheme="minorHAnsi" w:hAnsiTheme="minorHAnsi" w:cstheme="minorHAnsi"/>
          <w:sz w:val="22"/>
          <w:szCs w:val="22"/>
          <w:lang w:val="es-MX"/>
        </w:rPr>
      </w:pPr>
      <w:r w:rsidRPr="00BF179A">
        <w:rPr>
          <w:rFonts w:asciiTheme="minorHAnsi" w:eastAsiaTheme="minorHAnsi" w:hAnsiTheme="minorHAnsi" w:cstheme="minorHAnsi"/>
          <w:sz w:val="22"/>
          <w:szCs w:val="22"/>
          <w:lang w:val="es-MX"/>
        </w:rPr>
        <w:t xml:space="preserve">Para cada área se aplica un instrumento distinto, el número de preguntas y </w:t>
      </w:r>
      <w:r w:rsidR="003B31DF">
        <w:rPr>
          <w:rFonts w:asciiTheme="minorHAnsi" w:eastAsiaTheme="minorHAnsi" w:hAnsiTheme="minorHAnsi" w:cstheme="minorHAnsi"/>
          <w:sz w:val="22"/>
          <w:szCs w:val="22"/>
          <w:lang w:val="es-MX"/>
        </w:rPr>
        <w:t>la duración</w:t>
      </w:r>
      <w:r w:rsidRPr="00BF179A">
        <w:rPr>
          <w:rFonts w:asciiTheme="minorHAnsi" w:eastAsiaTheme="minorHAnsi" w:hAnsiTheme="minorHAnsi" w:cstheme="minorHAnsi"/>
          <w:sz w:val="22"/>
          <w:szCs w:val="22"/>
          <w:lang w:val="es-MX"/>
        </w:rPr>
        <w:t xml:space="preserve"> de cada</w:t>
      </w:r>
      <w:r>
        <w:rPr>
          <w:rFonts w:asciiTheme="minorHAnsi" w:eastAsiaTheme="minorHAnsi" w:hAnsiTheme="minorHAnsi" w:cstheme="minorHAnsi"/>
          <w:sz w:val="22"/>
          <w:szCs w:val="22"/>
          <w:lang w:val="es-MX"/>
        </w:rPr>
        <w:t xml:space="preserve"> </w:t>
      </w:r>
      <w:r w:rsidRPr="00BF179A">
        <w:rPr>
          <w:rFonts w:asciiTheme="minorHAnsi" w:eastAsiaTheme="minorHAnsi" w:hAnsiTheme="minorHAnsi" w:cstheme="minorHAnsi"/>
          <w:sz w:val="22"/>
          <w:szCs w:val="22"/>
          <w:lang w:val="es-MX"/>
        </w:rPr>
        <w:t>examen se presenta a continuación.</w:t>
      </w:r>
    </w:p>
    <w:p w14:paraId="23EE47EA" w14:textId="77777777" w:rsidR="00167FA1" w:rsidRDefault="00167FA1" w:rsidP="00C0367F">
      <w:pPr>
        <w:pStyle w:val="Textoindependiente"/>
        <w:jc w:val="both"/>
        <w:rPr>
          <w:rFonts w:asciiTheme="minorHAnsi" w:eastAsiaTheme="minorHAnsi" w:hAnsiTheme="minorHAnsi" w:cstheme="minorHAnsi"/>
          <w:sz w:val="22"/>
          <w:szCs w:val="22"/>
          <w:lang w:val="es-MX"/>
        </w:rPr>
      </w:pPr>
    </w:p>
    <w:tbl>
      <w:tblPr>
        <w:tblStyle w:val="Tablaconcuadrcula"/>
        <w:tblW w:w="5949" w:type="dxa"/>
        <w:jc w:val="center"/>
        <w:tblLook w:val="04A0" w:firstRow="1" w:lastRow="0" w:firstColumn="1" w:lastColumn="0" w:noHBand="0" w:noVBand="1"/>
      </w:tblPr>
      <w:tblGrid>
        <w:gridCol w:w="2248"/>
        <w:gridCol w:w="1295"/>
        <w:gridCol w:w="2406"/>
      </w:tblGrid>
      <w:tr w:rsidR="00167FA1" w:rsidRPr="00AC4918" w14:paraId="2510AFBB" w14:textId="77777777" w:rsidTr="003B31DF">
        <w:trPr>
          <w:trHeight w:val="363"/>
          <w:jc w:val="center"/>
        </w:trPr>
        <w:tc>
          <w:tcPr>
            <w:tcW w:w="2248" w:type="dxa"/>
            <w:shd w:val="clear" w:color="auto" w:fill="9CC2E5" w:themeFill="accent1" w:themeFillTint="99"/>
            <w:vAlign w:val="center"/>
          </w:tcPr>
          <w:p w14:paraId="30B9A362" w14:textId="77777777" w:rsidR="00167FA1" w:rsidRPr="00AC4918" w:rsidRDefault="00167FA1" w:rsidP="00541E91">
            <w:pPr>
              <w:pStyle w:val="Textoindependiente"/>
              <w:jc w:val="center"/>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Áreas</w:t>
            </w:r>
          </w:p>
        </w:tc>
        <w:tc>
          <w:tcPr>
            <w:tcW w:w="1295" w:type="dxa"/>
            <w:shd w:val="clear" w:color="auto" w:fill="9CC2E5" w:themeFill="accent1" w:themeFillTint="99"/>
            <w:vAlign w:val="center"/>
          </w:tcPr>
          <w:p w14:paraId="5CBDB354" w14:textId="77777777" w:rsidR="00167FA1" w:rsidRPr="00AC4918" w:rsidRDefault="00167FA1" w:rsidP="00541E91">
            <w:pPr>
              <w:pStyle w:val="Textoindependiente"/>
              <w:jc w:val="center"/>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Núm. reactivos</w:t>
            </w:r>
          </w:p>
        </w:tc>
        <w:tc>
          <w:tcPr>
            <w:tcW w:w="2406" w:type="dxa"/>
            <w:shd w:val="clear" w:color="auto" w:fill="9CC2E5" w:themeFill="accent1" w:themeFillTint="99"/>
            <w:vAlign w:val="center"/>
          </w:tcPr>
          <w:p w14:paraId="7495775A" w14:textId="138D6788" w:rsidR="00167FA1" w:rsidRPr="00AC4918" w:rsidRDefault="00167FA1" w:rsidP="00541E91">
            <w:pPr>
              <w:pStyle w:val="Textoindependiente"/>
              <w:jc w:val="center"/>
              <w:rPr>
                <w:rFonts w:asciiTheme="minorHAnsi" w:eastAsiaTheme="minorHAnsi" w:hAnsiTheme="minorHAnsi" w:cstheme="minorHAnsi"/>
                <w:sz w:val="22"/>
                <w:szCs w:val="22"/>
                <w:lang w:val="es-MX"/>
              </w:rPr>
            </w:pPr>
            <w:r>
              <w:rPr>
                <w:rFonts w:asciiTheme="minorHAnsi" w:eastAsiaTheme="minorHAnsi" w:hAnsiTheme="minorHAnsi" w:cstheme="minorHAnsi"/>
                <w:sz w:val="22"/>
                <w:szCs w:val="22"/>
                <w:lang w:val="es-MX"/>
              </w:rPr>
              <w:t>Duración</w:t>
            </w:r>
          </w:p>
        </w:tc>
      </w:tr>
      <w:tr w:rsidR="00167FA1" w:rsidRPr="00AC4918" w14:paraId="4C21EFD4" w14:textId="77777777" w:rsidTr="003B31DF">
        <w:trPr>
          <w:trHeight w:val="397"/>
          <w:jc w:val="center"/>
        </w:trPr>
        <w:tc>
          <w:tcPr>
            <w:tcW w:w="2248" w:type="dxa"/>
            <w:vAlign w:val="center"/>
          </w:tcPr>
          <w:p w14:paraId="4645BF11" w14:textId="4861C440" w:rsidR="00167FA1" w:rsidRPr="00AC4918" w:rsidRDefault="00167FA1" w:rsidP="003B31DF">
            <w:pPr>
              <w:pStyle w:val="Textoindependiente"/>
              <w:ind w:right="193"/>
              <w:jc w:val="center"/>
              <w:rPr>
                <w:rFonts w:asciiTheme="minorHAnsi" w:hAnsiTheme="minorHAnsi" w:cstheme="minorHAnsi"/>
                <w:sz w:val="22"/>
                <w:szCs w:val="22"/>
              </w:rPr>
            </w:pPr>
            <w:r w:rsidRPr="00AC4918">
              <w:rPr>
                <w:rFonts w:asciiTheme="minorHAnsi" w:hAnsiTheme="minorHAnsi" w:cstheme="minorHAnsi"/>
                <w:sz w:val="22"/>
                <w:szCs w:val="22"/>
              </w:rPr>
              <w:t>Matemáticas</w:t>
            </w:r>
          </w:p>
        </w:tc>
        <w:tc>
          <w:tcPr>
            <w:tcW w:w="1295" w:type="dxa"/>
            <w:vAlign w:val="center"/>
          </w:tcPr>
          <w:p w14:paraId="7CBFD0BB" w14:textId="69B2B545" w:rsidR="00167FA1" w:rsidRPr="00AC4918" w:rsidRDefault="00167FA1" w:rsidP="003B31DF">
            <w:pPr>
              <w:pStyle w:val="Textoindependiente"/>
              <w:ind w:right="37"/>
              <w:jc w:val="center"/>
              <w:rPr>
                <w:rFonts w:asciiTheme="minorHAnsi" w:hAnsiTheme="minorHAnsi" w:cstheme="minorHAnsi"/>
                <w:sz w:val="22"/>
                <w:szCs w:val="22"/>
              </w:rPr>
            </w:pPr>
            <w:r w:rsidRPr="00AC4918">
              <w:rPr>
                <w:rFonts w:asciiTheme="minorHAnsi" w:hAnsiTheme="minorHAnsi" w:cstheme="minorHAnsi"/>
                <w:sz w:val="22"/>
                <w:szCs w:val="22"/>
              </w:rPr>
              <w:t>39</w:t>
            </w:r>
          </w:p>
        </w:tc>
        <w:tc>
          <w:tcPr>
            <w:tcW w:w="2406" w:type="dxa"/>
            <w:vAlign w:val="center"/>
          </w:tcPr>
          <w:p w14:paraId="65B782CD" w14:textId="550CBDBA" w:rsidR="00167FA1" w:rsidRPr="00AC4918" w:rsidRDefault="00167FA1" w:rsidP="003B31DF">
            <w:pPr>
              <w:pStyle w:val="Textoindependiente"/>
              <w:ind w:right="193"/>
              <w:jc w:val="center"/>
              <w:rPr>
                <w:rFonts w:asciiTheme="minorHAnsi" w:hAnsiTheme="minorHAnsi" w:cstheme="minorHAnsi"/>
                <w:sz w:val="22"/>
                <w:szCs w:val="22"/>
              </w:rPr>
            </w:pPr>
            <w:r>
              <w:rPr>
                <w:rFonts w:asciiTheme="minorHAnsi" w:hAnsiTheme="minorHAnsi" w:cstheme="minorHAnsi"/>
                <w:sz w:val="22"/>
                <w:szCs w:val="22"/>
              </w:rPr>
              <w:t>2 horas</w:t>
            </w:r>
          </w:p>
        </w:tc>
      </w:tr>
      <w:tr w:rsidR="00167FA1" w:rsidRPr="00AC4918" w14:paraId="6B93DBE4" w14:textId="77777777" w:rsidTr="003B31DF">
        <w:trPr>
          <w:trHeight w:val="397"/>
          <w:jc w:val="center"/>
        </w:trPr>
        <w:tc>
          <w:tcPr>
            <w:tcW w:w="2248" w:type="dxa"/>
            <w:vAlign w:val="center"/>
          </w:tcPr>
          <w:p w14:paraId="35F34208" w14:textId="07E11919" w:rsidR="00167FA1" w:rsidRPr="00AC4918" w:rsidRDefault="00167FA1" w:rsidP="003B31DF">
            <w:pPr>
              <w:pStyle w:val="Textoindependiente"/>
              <w:ind w:right="193"/>
              <w:jc w:val="center"/>
              <w:rPr>
                <w:rFonts w:asciiTheme="minorHAnsi" w:hAnsiTheme="minorHAnsi" w:cstheme="minorHAnsi"/>
                <w:sz w:val="22"/>
                <w:szCs w:val="22"/>
              </w:rPr>
            </w:pPr>
            <w:r w:rsidRPr="00AC4918">
              <w:rPr>
                <w:rFonts w:asciiTheme="minorHAnsi" w:hAnsiTheme="minorHAnsi" w:cstheme="minorHAnsi"/>
                <w:sz w:val="22"/>
                <w:szCs w:val="22"/>
              </w:rPr>
              <w:t>Ciencias sociales</w:t>
            </w:r>
          </w:p>
        </w:tc>
        <w:tc>
          <w:tcPr>
            <w:tcW w:w="1295" w:type="dxa"/>
            <w:vAlign w:val="center"/>
          </w:tcPr>
          <w:p w14:paraId="5038F643" w14:textId="618C7F50" w:rsidR="00167FA1" w:rsidRPr="00AC4918" w:rsidRDefault="00167FA1" w:rsidP="003B31DF">
            <w:pPr>
              <w:pStyle w:val="Textoindependiente"/>
              <w:ind w:right="37"/>
              <w:jc w:val="center"/>
              <w:rPr>
                <w:rFonts w:asciiTheme="minorHAnsi" w:hAnsiTheme="minorHAnsi" w:cstheme="minorHAnsi"/>
                <w:sz w:val="22"/>
                <w:szCs w:val="22"/>
              </w:rPr>
            </w:pPr>
            <w:r w:rsidRPr="00AC4918">
              <w:rPr>
                <w:rFonts w:asciiTheme="minorHAnsi" w:hAnsiTheme="minorHAnsi" w:cstheme="minorHAnsi"/>
                <w:sz w:val="22"/>
                <w:szCs w:val="22"/>
              </w:rPr>
              <w:t>35</w:t>
            </w:r>
          </w:p>
        </w:tc>
        <w:tc>
          <w:tcPr>
            <w:tcW w:w="2406" w:type="dxa"/>
            <w:vAlign w:val="center"/>
          </w:tcPr>
          <w:p w14:paraId="344C3B83" w14:textId="7348F636" w:rsidR="00167FA1" w:rsidRPr="00AC4918" w:rsidRDefault="00167FA1" w:rsidP="003B31DF">
            <w:pPr>
              <w:pStyle w:val="Textoindependiente"/>
              <w:ind w:right="193"/>
              <w:jc w:val="center"/>
              <w:rPr>
                <w:rFonts w:asciiTheme="minorHAnsi" w:hAnsiTheme="minorHAnsi" w:cstheme="minorHAnsi"/>
                <w:sz w:val="22"/>
                <w:szCs w:val="22"/>
              </w:rPr>
            </w:pPr>
            <w:r w:rsidRPr="005D390F">
              <w:rPr>
                <w:rFonts w:asciiTheme="minorHAnsi" w:hAnsiTheme="minorHAnsi" w:cstheme="minorHAnsi"/>
                <w:sz w:val="22"/>
                <w:szCs w:val="22"/>
              </w:rPr>
              <w:t>2 horas</w:t>
            </w:r>
          </w:p>
        </w:tc>
      </w:tr>
      <w:tr w:rsidR="00167FA1" w:rsidRPr="00AC4918" w14:paraId="47D7BE38" w14:textId="77777777" w:rsidTr="003B31DF">
        <w:trPr>
          <w:trHeight w:val="397"/>
          <w:jc w:val="center"/>
        </w:trPr>
        <w:tc>
          <w:tcPr>
            <w:tcW w:w="2248" w:type="dxa"/>
            <w:vAlign w:val="center"/>
          </w:tcPr>
          <w:p w14:paraId="7E9576D9" w14:textId="65FD18D8" w:rsidR="00167FA1" w:rsidRPr="00AC4918" w:rsidRDefault="00167FA1" w:rsidP="003B31DF">
            <w:pPr>
              <w:pStyle w:val="Textoindependiente"/>
              <w:ind w:right="193"/>
              <w:jc w:val="center"/>
              <w:rPr>
                <w:rFonts w:asciiTheme="minorHAnsi" w:hAnsiTheme="minorHAnsi" w:cstheme="minorHAnsi"/>
                <w:sz w:val="22"/>
                <w:szCs w:val="22"/>
              </w:rPr>
            </w:pPr>
            <w:r w:rsidRPr="00AC4918">
              <w:rPr>
                <w:rFonts w:asciiTheme="minorHAnsi" w:hAnsiTheme="minorHAnsi" w:cstheme="minorHAnsi"/>
                <w:sz w:val="22"/>
                <w:szCs w:val="22"/>
              </w:rPr>
              <w:t>Humanidades</w:t>
            </w:r>
          </w:p>
        </w:tc>
        <w:tc>
          <w:tcPr>
            <w:tcW w:w="1295" w:type="dxa"/>
            <w:vAlign w:val="center"/>
          </w:tcPr>
          <w:p w14:paraId="46FD4F7A" w14:textId="39AF0F2E" w:rsidR="00167FA1" w:rsidRPr="00AC4918" w:rsidRDefault="00167FA1" w:rsidP="003B31DF">
            <w:pPr>
              <w:pStyle w:val="Textoindependiente"/>
              <w:ind w:right="37"/>
              <w:jc w:val="center"/>
              <w:rPr>
                <w:rFonts w:asciiTheme="minorHAnsi" w:hAnsiTheme="minorHAnsi" w:cstheme="minorHAnsi"/>
                <w:sz w:val="22"/>
                <w:szCs w:val="22"/>
              </w:rPr>
            </w:pPr>
            <w:r w:rsidRPr="00AC4918">
              <w:rPr>
                <w:rFonts w:asciiTheme="minorHAnsi" w:hAnsiTheme="minorHAnsi" w:cstheme="minorHAnsi"/>
                <w:sz w:val="22"/>
                <w:szCs w:val="22"/>
              </w:rPr>
              <w:t>32</w:t>
            </w:r>
          </w:p>
        </w:tc>
        <w:tc>
          <w:tcPr>
            <w:tcW w:w="2406" w:type="dxa"/>
            <w:vAlign w:val="center"/>
          </w:tcPr>
          <w:p w14:paraId="7EDEE3D7" w14:textId="511A68C8" w:rsidR="00167FA1" w:rsidRPr="00AC4918" w:rsidRDefault="00167FA1" w:rsidP="003B31DF">
            <w:pPr>
              <w:pStyle w:val="Textoindependiente"/>
              <w:ind w:right="193"/>
              <w:jc w:val="center"/>
              <w:rPr>
                <w:rFonts w:asciiTheme="minorHAnsi" w:hAnsiTheme="minorHAnsi" w:cstheme="minorHAnsi"/>
                <w:sz w:val="22"/>
                <w:szCs w:val="22"/>
              </w:rPr>
            </w:pPr>
            <w:r w:rsidRPr="005D390F">
              <w:rPr>
                <w:rFonts w:asciiTheme="minorHAnsi" w:hAnsiTheme="minorHAnsi" w:cstheme="minorHAnsi"/>
                <w:sz w:val="22"/>
                <w:szCs w:val="22"/>
              </w:rPr>
              <w:t>2 horas</w:t>
            </w:r>
          </w:p>
        </w:tc>
      </w:tr>
      <w:tr w:rsidR="00167FA1" w:rsidRPr="00AC4918" w14:paraId="16C0623F" w14:textId="77777777" w:rsidTr="003B31DF">
        <w:trPr>
          <w:trHeight w:val="397"/>
          <w:jc w:val="center"/>
        </w:trPr>
        <w:tc>
          <w:tcPr>
            <w:tcW w:w="2248" w:type="dxa"/>
            <w:vAlign w:val="center"/>
          </w:tcPr>
          <w:p w14:paraId="15E59177" w14:textId="4B6B90A7" w:rsidR="00167FA1" w:rsidRPr="00AC4918" w:rsidRDefault="00167FA1" w:rsidP="003B31DF">
            <w:pPr>
              <w:pStyle w:val="Textoindependiente"/>
              <w:ind w:right="193"/>
              <w:jc w:val="center"/>
              <w:rPr>
                <w:rFonts w:asciiTheme="minorHAnsi" w:hAnsiTheme="minorHAnsi" w:cstheme="minorHAnsi"/>
                <w:sz w:val="22"/>
                <w:szCs w:val="22"/>
              </w:rPr>
            </w:pPr>
            <w:r>
              <w:rPr>
                <w:rFonts w:asciiTheme="minorHAnsi" w:hAnsiTheme="minorHAnsi" w:cstheme="minorHAnsi"/>
                <w:sz w:val="22"/>
                <w:szCs w:val="22"/>
              </w:rPr>
              <w:t>Ciencias Experimentales</w:t>
            </w:r>
          </w:p>
        </w:tc>
        <w:tc>
          <w:tcPr>
            <w:tcW w:w="1295" w:type="dxa"/>
            <w:vAlign w:val="center"/>
          </w:tcPr>
          <w:p w14:paraId="230A454B" w14:textId="2A67C00F" w:rsidR="00167FA1" w:rsidRPr="00AC4918" w:rsidRDefault="00167FA1" w:rsidP="003B31DF">
            <w:pPr>
              <w:pStyle w:val="Textoindependiente"/>
              <w:ind w:right="37"/>
              <w:jc w:val="center"/>
              <w:rPr>
                <w:rFonts w:asciiTheme="minorHAnsi" w:hAnsiTheme="minorHAnsi" w:cstheme="minorHAnsi"/>
                <w:sz w:val="22"/>
                <w:szCs w:val="22"/>
              </w:rPr>
            </w:pPr>
            <w:r>
              <w:rPr>
                <w:rFonts w:asciiTheme="minorHAnsi" w:hAnsiTheme="minorHAnsi" w:cstheme="minorHAnsi"/>
                <w:sz w:val="22"/>
                <w:szCs w:val="22"/>
              </w:rPr>
              <w:t>67</w:t>
            </w:r>
          </w:p>
        </w:tc>
        <w:tc>
          <w:tcPr>
            <w:tcW w:w="2406" w:type="dxa"/>
            <w:vAlign w:val="center"/>
          </w:tcPr>
          <w:p w14:paraId="5C111786" w14:textId="2CE4DD2B" w:rsidR="00167FA1" w:rsidRPr="00AC4918" w:rsidRDefault="00167FA1" w:rsidP="003B31DF">
            <w:pPr>
              <w:pStyle w:val="Textoindependiente"/>
              <w:ind w:right="193"/>
              <w:jc w:val="center"/>
              <w:rPr>
                <w:rFonts w:asciiTheme="minorHAnsi" w:hAnsiTheme="minorHAnsi" w:cstheme="minorHAnsi"/>
                <w:sz w:val="22"/>
                <w:szCs w:val="22"/>
              </w:rPr>
            </w:pPr>
            <w:r>
              <w:rPr>
                <w:rFonts w:asciiTheme="minorHAnsi" w:hAnsiTheme="minorHAnsi" w:cstheme="minorHAnsi"/>
                <w:sz w:val="22"/>
                <w:szCs w:val="22"/>
              </w:rPr>
              <w:t>3 horas</w:t>
            </w:r>
          </w:p>
        </w:tc>
      </w:tr>
      <w:tr w:rsidR="00167FA1" w:rsidRPr="00AC4918" w14:paraId="2EB9582F" w14:textId="77777777" w:rsidTr="003B31DF">
        <w:trPr>
          <w:trHeight w:val="397"/>
          <w:jc w:val="center"/>
        </w:trPr>
        <w:tc>
          <w:tcPr>
            <w:tcW w:w="2248" w:type="dxa"/>
            <w:vAlign w:val="center"/>
          </w:tcPr>
          <w:p w14:paraId="6E2E97F2" w14:textId="237B9A4F" w:rsidR="00167FA1" w:rsidRPr="00AC4918" w:rsidRDefault="00167FA1" w:rsidP="003B31DF">
            <w:pPr>
              <w:pStyle w:val="Textoindependiente"/>
              <w:ind w:right="193"/>
              <w:jc w:val="center"/>
              <w:rPr>
                <w:rFonts w:asciiTheme="minorHAnsi" w:hAnsiTheme="minorHAnsi" w:cstheme="minorHAnsi"/>
                <w:sz w:val="22"/>
                <w:szCs w:val="22"/>
              </w:rPr>
            </w:pPr>
            <w:r>
              <w:rPr>
                <w:rFonts w:asciiTheme="minorHAnsi" w:hAnsiTheme="minorHAnsi" w:cstheme="minorHAnsi"/>
                <w:sz w:val="22"/>
                <w:szCs w:val="22"/>
              </w:rPr>
              <w:t>Comunicación</w:t>
            </w:r>
          </w:p>
        </w:tc>
        <w:tc>
          <w:tcPr>
            <w:tcW w:w="1295" w:type="dxa"/>
            <w:vAlign w:val="center"/>
          </w:tcPr>
          <w:p w14:paraId="0C880B6A" w14:textId="1CFD9C14" w:rsidR="00167FA1" w:rsidRPr="00AC4918" w:rsidRDefault="00167FA1" w:rsidP="003B31DF">
            <w:pPr>
              <w:pStyle w:val="Textoindependiente"/>
              <w:ind w:right="37"/>
              <w:jc w:val="center"/>
              <w:rPr>
                <w:rFonts w:asciiTheme="minorHAnsi" w:hAnsiTheme="minorHAnsi" w:cstheme="minorHAnsi"/>
                <w:sz w:val="22"/>
                <w:szCs w:val="22"/>
              </w:rPr>
            </w:pPr>
            <w:r>
              <w:rPr>
                <w:rFonts w:asciiTheme="minorHAnsi" w:hAnsiTheme="minorHAnsi" w:cstheme="minorHAnsi"/>
                <w:sz w:val="22"/>
                <w:szCs w:val="22"/>
              </w:rPr>
              <w:t>27</w:t>
            </w:r>
          </w:p>
        </w:tc>
        <w:tc>
          <w:tcPr>
            <w:tcW w:w="2406" w:type="dxa"/>
            <w:vAlign w:val="center"/>
          </w:tcPr>
          <w:p w14:paraId="5A2A9595" w14:textId="0D15749F" w:rsidR="00167FA1" w:rsidRPr="00AC4918" w:rsidRDefault="00167FA1" w:rsidP="003B31DF">
            <w:pPr>
              <w:pStyle w:val="Textoindependiente"/>
              <w:ind w:right="193"/>
              <w:jc w:val="center"/>
              <w:rPr>
                <w:rFonts w:asciiTheme="minorHAnsi" w:hAnsiTheme="minorHAnsi" w:cstheme="minorHAnsi"/>
                <w:sz w:val="22"/>
                <w:szCs w:val="22"/>
              </w:rPr>
            </w:pPr>
            <w:r>
              <w:rPr>
                <w:rFonts w:asciiTheme="minorHAnsi" w:hAnsiTheme="minorHAnsi" w:cstheme="minorHAnsi"/>
                <w:sz w:val="22"/>
                <w:szCs w:val="22"/>
              </w:rPr>
              <w:t>1 hora y 30 minutos</w:t>
            </w:r>
          </w:p>
        </w:tc>
      </w:tr>
    </w:tbl>
    <w:p w14:paraId="4A254CE4" w14:textId="77777777" w:rsidR="003B31DF" w:rsidRDefault="003B31DF">
      <w:pPr>
        <w:rPr>
          <w:rFonts w:cstheme="minorHAnsi"/>
        </w:rPr>
      </w:pPr>
      <w:r>
        <w:rPr>
          <w:rFonts w:cstheme="minorHAnsi"/>
        </w:rPr>
        <w:br w:type="page"/>
      </w:r>
    </w:p>
    <w:p w14:paraId="3C1ADC14" w14:textId="2FFAF8BE" w:rsidR="003B31DF" w:rsidRDefault="003B31DF" w:rsidP="003B31D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lastRenderedPageBreak/>
        <w:t xml:space="preserve">Los interesados en presentar el </w:t>
      </w:r>
      <w:r w:rsidRPr="00AC4918">
        <w:rPr>
          <w:rFonts w:asciiTheme="minorHAnsi" w:eastAsiaTheme="minorHAnsi" w:hAnsiTheme="minorHAnsi" w:cstheme="minorHAnsi"/>
          <w:b/>
          <w:sz w:val="22"/>
          <w:szCs w:val="22"/>
          <w:lang w:val="es-MX"/>
        </w:rPr>
        <w:t xml:space="preserve">Examen Global </w:t>
      </w:r>
      <w:r w:rsidRPr="00AC4918">
        <w:rPr>
          <w:rFonts w:asciiTheme="minorHAnsi" w:eastAsiaTheme="minorHAnsi" w:hAnsiTheme="minorHAnsi" w:cstheme="minorHAnsi"/>
          <w:sz w:val="22"/>
          <w:szCs w:val="22"/>
          <w:lang w:val="es-MX"/>
        </w:rPr>
        <w:t xml:space="preserve">pueden obtener la </w:t>
      </w:r>
      <w:r w:rsidRPr="00AC4918">
        <w:rPr>
          <w:rFonts w:asciiTheme="minorHAnsi" w:eastAsiaTheme="minorHAnsi" w:hAnsiTheme="minorHAnsi" w:cstheme="minorHAnsi"/>
          <w:b/>
          <w:sz w:val="22"/>
          <w:szCs w:val="22"/>
          <w:lang w:val="es-MX"/>
        </w:rPr>
        <w:t>“Guía para el sustentante”,</w:t>
      </w:r>
      <w:r w:rsidRPr="00AC4918">
        <w:rPr>
          <w:rFonts w:asciiTheme="minorHAnsi" w:eastAsiaTheme="minorHAnsi" w:hAnsiTheme="minorHAnsi" w:cstheme="minorHAnsi"/>
          <w:sz w:val="22"/>
          <w:szCs w:val="22"/>
          <w:lang w:val="es-MX"/>
        </w:rPr>
        <w:t xml:space="preserve"> así como consultar el </w:t>
      </w:r>
      <w:r w:rsidRPr="00AC4918">
        <w:rPr>
          <w:rFonts w:asciiTheme="minorHAnsi" w:eastAsiaTheme="minorHAnsi" w:hAnsiTheme="minorHAnsi" w:cstheme="minorHAnsi"/>
          <w:b/>
          <w:sz w:val="22"/>
          <w:szCs w:val="22"/>
          <w:lang w:val="es-MX"/>
        </w:rPr>
        <w:t xml:space="preserve">“Examen de práctica” </w:t>
      </w:r>
      <w:r w:rsidRPr="00AC4918">
        <w:rPr>
          <w:rFonts w:asciiTheme="minorHAnsi" w:eastAsiaTheme="minorHAnsi" w:hAnsiTheme="minorHAnsi" w:cstheme="minorHAnsi"/>
          <w:sz w:val="22"/>
          <w:szCs w:val="22"/>
          <w:lang w:val="es-MX"/>
        </w:rPr>
        <w:t xml:space="preserve">del ACREDITA-BACH en el portal de internet: </w:t>
      </w:r>
      <w:hyperlink r:id="rId13">
        <w:r w:rsidRPr="00AC4918">
          <w:rPr>
            <w:rFonts w:asciiTheme="minorHAnsi" w:eastAsiaTheme="minorHAnsi" w:hAnsiTheme="minorHAnsi" w:cstheme="minorHAnsi"/>
            <w:sz w:val="22"/>
            <w:szCs w:val="22"/>
            <w:lang w:val="es-MX"/>
          </w:rPr>
          <w:t>www.ceneval.edu.mx</w:t>
        </w:r>
      </w:hyperlink>
      <w:r w:rsidRPr="00AC4918">
        <w:rPr>
          <w:rFonts w:asciiTheme="minorHAnsi" w:eastAsiaTheme="minorHAnsi" w:hAnsiTheme="minorHAnsi" w:cstheme="minorHAnsi"/>
          <w:sz w:val="22"/>
          <w:szCs w:val="22"/>
          <w:lang w:val="es-MX"/>
        </w:rPr>
        <w:t>.</w:t>
      </w:r>
    </w:p>
    <w:p w14:paraId="54C34804" w14:textId="669B31F8" w:rsidR="0083799F" w:rsidRPr="00AC4918" w:rsidRDefault="0083799F" w:rsidP="00C0367F">
      <w:pPr>
        <w:pStyle w:val="Textoindependiente"/>
        <w:jc w:val="both"/>
        <w:rPr>
          <w:rFonts w:asciiTheme="minorHAnsi" w:eastAsiaTheme="minorHAnsi" w:hAnsiTheme="minorHAnsi" w:cstheme="minorHAnsi"/>
          <w:b/>
          <w:sz w:val="22"/>
          <w:szCs w:val="22"/>
          <w:lang w:val="es-MX"/>
        </w:rPr>
      </w:pPr>
    </w:p>
    <w:p w14:paraId="62AE91A0" w14:textId="10AC5E32" w:rsidR="002D1FC1" w:rsidRPr="00AC4918" w:rsidRDefault="002D1FC1" w:rsidP="00C0367F">
      <w:pPr>
        <w:pStyle w:val="Textoindependiente"/>
        <w:jc w:val="both"/>
        <w:rPr>
          <w:rFonts w:asciiTheme="minorHAnsi" w:eastAsiaTheme="minorHAnsi" w:hAnsiTheme="minorHAnsi" w:cstheme="minorHAnsi"/>
          <w:b/>
          <w:sz w:val="22"/>
          <w:szCs w:val="22"/>
          <w:lang w:val="es-MX"/>
        </w:rPr>
      </w:pPr>
      <w:r w:rsidRPr="00AC4918">
        <w:rPr>
          <w:rFonts w:asciiTheme="minorHAnsi" w:eastAsiaTheme="minorHAnsi" w:hAnsiTheme="minorHAnsi" w:cstheme="minorHAnsi"/>
          <w:b/>
          <w:sz w:val="22"/>
          <w:szCs w:val="22"/>
          <w:lang w:val="es-MX"/>
        </w:rPr>
        <w:t xml:space="preserve">DÉCIMA SEGUNDA. - Aplicación. </w:t>
      </w:r>
      <w:r w:rsidRPr="00AC4918">
        <w:rPr>
          <w:rFonts w:asciiTheme="minorHAnsi" w:eastAsiaTheme="minorHAnsi" w:hAnsiTheme="minorHAnsi" w:cstheme="minorHAnsi"/>
          <w:sz w:val="22"/>
          <w:szCs w:val="22"/>
          <w:lang w:val="es-MX"/>
        </w:rPr>
        <w:t>Para los procesos de evaluación pro</w:t>
      </w:r>
      <w:r w:rsidR="00954B87" w:rsidRPr="00AC4918">
        <w:rPr>
          <w:rFonts w:asciiTheme="minorHAnsi" w:eastAsiaTheme="minorHAnsi" w:hAnsiTheme="minorHAnsi" w:cstheme="minorHAnsi"/>
          <w:sz w:val="22"/>
          <w:szCs w:val="22"/>
          <w:lang w:val="es-MX"/>
        </w:rPr>
        <w:t>gramados para el 202</w:t>
      </w:r>
      <w:r w:rsidR="00BB4530">
        <w:rPr>
          <w:rFonts w:asciiTheme="minorHAnsi" w:eastAsiaTheme="minorHAnsi" w:hAnsiTheme="minorHAnsi" w:cstheme="minorHAnsi"/>
          <w:sz w:val="22"/>
          <w:szCs w:val="22"/>
          <w:lang w:val="es-MX"/>
        </w:rPr>
        <w:t>3</w:t>
      </w:r>
      <w:r w:rsidR="00954B87" w:rsidRPr="00AC4918">
        <w:rPr>
          <w:rFonts w:asciiTheme="minorHAnsi" w:eastAsiaTheme="minorHAnsi" w:hAnsiTheme="minorHAnsi" w:cstheme="minorHAnsi"/>
          <w:sz w:val="22"/>
          <w:szCs w:val="22"/>
          <w:lang w:val="es-MX"/>
        </w:rPr>
        <w:t>, existirá</w:t>
      </w:r>
      <w:r w:rsidRPr="00AC4918">
        <w:rPr>
          <w:rFonts w:asciiTheme="minorHAnsi" w:eastAsiaTheme="minorHAnsi" w:hAnsiTheme="minorHAnsi" w:cstheme="minorHAnsi"/>
          <w:sz w:val="22"/>
          <w:szCs w:val="22"/>
          <w:lang w:val="es-MX"/>
        </w:rPr>
        <w:t xml:space="preserve"> la siguiente fecha de </w:t>
      </w:r>
      <w:r w:rsidR="00954B87" w:rsidRPr="00AC4918">
        <w:rPr>
          <w:rFonts w:asciiTheme="minorHAnsi" w:eastAsiaTheme="minorHAnsi" w:hAnsiTheme="minorHAnsi" w:cstheme="minorHAnsi"/>
          <w:sz w:val="22"/>
          <w:szCs w:val="22"/>
          <w:lang w:val="es-MX"/>
        </w:rPr>
        <w:t>aplicación.</w:t>
      </w:r>
    </w:p>
    <w:p w14:paraId="5E158E99" w14:textId="77777777" w:rsidR="00EB13F6" w:rsidRPr="00AC4918" w:rsidRDefault="00EB13F6" w:rsidP="00C0367F">
      <w:pPr>
        <w:pStyle w:val="Textoindependiente"/>
        <w:ind w:right="675"/>
        <w:jc w:val="both"/>
        <w:rPr>
          <w:rFonts w:asciiTheme="minorHAnsi" w:eastAsiaTheme="minorHAnsi" w:hAnsiTheme="minorHAnsi" w:cstheme="minorHAnsi"/>
          <w:sz w:val="22"/>
          <w:szCs w:val="22"/>
          <w:lang w:val="es-MX"/>
        </w:rPr>
      </w:pPr>
    </w:p>
    <w:p w14:paraId="6847D86C" w14:textId="77777777" w:rsidR="00167FA1" w:rsidRPr="00AC4918" w:rsidRDefault="00167FA1" w:rsidP="00167FA1">
      <w:pPr>
        <w:spacing w:after="0" w:line="240" w:lineRule="auto"/>
        <w:ind w:left="677" w:right="675"/>
        <w:jc w:val="center"/>
        <w:rPr>
          <w:rFonts w:cstheme="minorHAnsi"/>
          <w:b/>
        </w:rPr>
      </w:pPr>
      <w:r w:rsidRPr="00AC4918">
        <w:rPr>
          <w:rFonts w:cstheme="minorHAnsi"/>
          <w:b/>
        </w:rPr>
        <w:t>EXAMEN GLOBAL</w:t>
      </w:r>
      <w:r>
        <w:rPr>
          <w:rFonts w:cstheme="minorHAnsi"/>
          <w:b/>
        </w:rPr>
        <w:t xml:space="preserve"> Y EXAMEN DE ÁREA TEMÁTICA</w:t>
      </w:r>
      <w:r w:rsidRPr="00AC4918">
        <w:rPr>
          <w:rFonts w:cstheme="minorHAnsi"/>
          <w:b/>
        </w:rPr>
        <w:t xml:space="preserve"> </w:t>
      </w:r>
    </w:p>
    <w:tbl>
      <w:tblPr>
        <w:tblStyle w:val="Tablaconcuadrcula"/>
        <w:tblW w:w="0" w:type="auto"/>
        <w:jc w:val="center"/>
        <w:tblLook w:val="04A0" w:firstRow="1" w:lastRow="0" w:firstColumn="1" w:lastColumn="0" w:noHBand="0" w:noVBand="1"/>
      </w:tblPr>
      <w:tblGrid>
        <w:gridCol w:w="2122"/>
        <w:gridCol w:w="4536"/>
      </w:tblGrid>
      <w:tr w:rsidR="00416F6A" w:rsidRPr="00AC4918" w14:paraId="0A2632F0" w14:textId="77777777" w:rsidTr="00157412">
        <w:trPr>
          <w:trHeight w:val="454"/>
          <w:jc w:val="center"/>
        </w:trPr>
        <w:tc>
          <w:tcPr>
            <w:tcW w:w="2122" w:type="dxa"/>
            <w:shd w:val="clear" w:color="auto" w:fill="9CC2E5" w:themeFill="accent1" w:themeFillTint="99"/>
            <w:vAlign w:val="center"/>
          </w:tcPr>
          <w:p w14:paraId="4CA3D2C4" w14:textId="77777777" w:rsidR="00416F6A" w:rsidRPr="00AC4918" w:rsidRDefault="00416F6A"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Periodo</w:t>
            </w:r>
          </w:p>
        </w:tc>
        <w:tc>
          <w:tcPr>
            <w:tcW w:w="4536" w:type="dxa"/>
            <w:shd w:val="clear" w:color="auto" w:fill="9CC2E5" w:themeFill="accent1" w:themeFillTint="99"/>
            <w:vAlign w:val="center"/>
          </w:tcPr>
          <w:p w14:paraId="43D98092" w14:textId="77777777" w:rsidR="00416F6A" w:rsidRPr="00AC4918" w:rsidRDefault="00416F6A"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Fecha de aplicación</w:t>
            </w:r>
          </w:p>
        </w:tc>
      </w:tr>
      <w:tr w:rsidR="00157412" w:rsidRPr="00AC4918" w14:paraId="6FDA691C" w14:textId="77777777" w:rsidTr="00157412">
        <w:trPr>
          <w:trHeight w:val="454"/>
          <w:jc w:val="center"/>
        </w:trPr>
        <w:tc>
          <w:tcPr>
            <w:tcW w:w="2122" w:type="dxa"/>
            <w:shd w:val="clear" w:color="auto" w:fill="auto"/>
            <w:vAlign w:val="center"/>
          </w:tcPr>
          <w:p w14:paraId="1CC5F494" w14:textId="79F6E839" w:rsidR="00157412" w:rsidRPr="00AC4918" w:rsidRDefault="00157412" w:rsidP="00C0367F">
            <w:pPr>
              <w:pStyle w:val="Textoindependiente"/>
              <w:jc w:val="center"/>
              <w:rPr>
                <w:rFonts w:asciiTheme="minorHAnsi" w:hAnsiTheme="minorHAnsi" w:cstheme="minorHAnsi"/>
                <w:b/>
                <w:sz w:val="22"/>
                <w:szCs w:val="22"/>
              </w:rPr>
            </w:pPr>
            <w:r w:rsidRPr="00AC4918">
              <w:rPr>
                <w:rFonts w:asciiTheme="minorHAnsi" w:hAnsiTheme="minorHAnsi" w:cstheme="minorHAnsi"/>
                <w:color w:val="000000"/>
                <w:sz w:val="22"/>
                <w:szCs w:val="22"/>
              </w:rPr>
              <w:t>202</w:t>
            </w:r>
            <w:r w:rsidR="00BB4530">
              <w:rPr>
                <w:rFonts w:asciiTheme="minorHAnsi" w:hAnsiTheme="minorHAnsi" w:cstheme="minorHAnsi"/>
                <w:color w:val="000000"/>
                <w:sz w:val="22"/>
                <w:szCs w:val="22"/>
              </w:rPr>
              <w:t>3-1</w:t>
            </w:r>
          </w:p>
        </w:tc>
        <w:tc>
          <w:tcPr>
            <w:tcW w:w="4536" w:type="dxa"/>
            <w:shd w:val="clear" w:color="auto" w:fill="auto"/>
            <w:vAlign w:val="center"/>
          </w:tcPr>
          <w:p w14:paraId="71449A25" w14:textId="264278AB" w:rsidR="00157412" w:rsidRPr="00AC4918" w:rsidRDefault="00BB4530" w:rsidP="00BB4530">
            <w:pPr>
              <w:pStyle w:val="Textoindependiente"/>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12 de marzo</w:t>
            </w:r>
          </w:p>
        </w:tc>
      </w:tr>
      <w:tr w:rsidR="00941739" w:rsidRPr="00AC4918" w14:paraId="0AA52AB8" w14:textId="77777777" w:rsidTr="00941739">
        <w:trPr>
          <w:trHeight w:val="454"/>
          <w:jc w:val="center"/>
        </w:trPr>
        <w:tc>
          <w:tcPr>
            <w:tcW w:w="2122" w:type="dxa"/>
            <w:shd w:val="clear" w:color="auto" w:fill="auto"/>
            <w:vAlign w:val="center"/>
          </w:tcPr>
          <w:p w14:paraId="299CCBED" w14:textId="36AD47D4" w:rsidR="00941739" w:rsidRPr="00AC4918" w:rsidRDefault="00941739" w:rsidP="00941739">
            <w:pPr>
              <w:pStyle w:val="Textoindependiente"/>
              <w:jc w:val="center"/>
              <w:rPr>
                <w:rFonts w:asciiTheme="minorHAnsi" w:hAnsiTheme="minorHAnsi" w:cstheme="minorHAnsi"/>
                <w:color w:val="000000"/>
                <w:sz w:val="22"/>
                <w:szCs w:val="22"/>
              </w:rPr>
            </w:pPr>
            <w:r w:rsidRPr="00FE2ED5">
              <w:rPr>
                <w:rFonts w:asciiTheme="minorHAnsi" w:hAnsiTheme="minorHAnsi" w:cstheme="minorHAnsi"/>
                <w:color w:val="000000"/>
                <w:sz w:val="22"/>
                <w:szCs w:val="22"/>
              </w:rPr>
              <w:t>202</w:t>
            </w:r>
            <w:r>
              <w:rPr>
                <w:rFonts w:asciiTheme="minorHAnsi" w:hAnsiTheme="minorHAnsi" w:cstheme="minorHAnsi"/>
                <w:color w:val="000000"/>
                <w:sz w:val="22"/>
                <w:szCs w:val="22"/>
              </w:rPr>
              <w:t>3-2</w:t>
            </w:r>
          </w:p>
        </w:tc>
        <w:tc>
          <w:tcPr>
            <w:tcW w:w="4536" w:type="dxa"/>
            <w:shd w:val="clear" w:color="auto" w:fill="auto"/>
            <w:vAlign w:val="center"/>
          </w:tcPr>
          <w:p w14:paraId="7F481045" w14:textId="47E1DB1F" w:rsidR="00941739" w:rsidRDefault="00941739" w:rsidP="00941739">
            <w:pPr>
              <w:pStyle w:val="Textoindependiente"/>
              <w:jc w:val="center"/>
              <w:rPr>
                <w:rFonts w:asciiTheme="minorHAnsi" w:hAnsiTheme="minorHAnsi" w:cstheme="minorHAnsi"/>
                <w:color w:val="000000" w:themeColor="text1"/>
                <w:sz w:val="22"/>
                <w:szCs w:val="22"/>
              </w:rPr>
            </w:pPr>
            <w:r w:rsidRPr="00941739">
              <w:rPr>
                <w:rFonts w:asciiTheme="minorHAnsi" w:hAnsiTheme="minorHAnsi" w:cstheme="minorHAnsi"/>
                <w:color w:val="000000" w:themeColor="text1"/>
                <w:sz w:val="22"/>
                <w:szCs w:val="22"/>
              </w:rPr>
              <w:t xml:space="preserve">9 de julio </w:t>
            </w:r>
          </w:p>
        </w:tc>
      </w:tr>
      <w:tr w:rsidR="00941739" w:rsidRPr="00AC4918" w14:paraId="0C958F45" w14:textId="77777777" w:rsidTr="00941739">
        <w:trPr>
          <w:trHeight w:val="454"/>
          <w:jc w:val="center"/>
        </w:trPr>
        <w:tc>
          <w:tcPr>
            <w:tcW w:w="2122" w:type="dxa"/>
            <w:shd w:val="clear" w:color="auto" w:fill="auto"/>
            <w:vAlign w:val="center"/>
          </w:tcPr>
          <w:p w14:paraId="4C6A9726" w14:textId="12C95432" w:rsidR="00941739" w:rsidRPr="00AC4918" w:rsidRDefault="00941739" w:rsidP="00941739">
            <w:pPr>
              <w:pStyle w:val="Textoindependiente"/>
              <w:jc w:val="center"/>
              <w:rPr>
                <w:rFonts w:asciiTheme="minorHAnsi" w:hAnsiTheme="minorHAnsi" w:cstheme="minorHAnsi"/>
                <w:color w:val="000000"/>
                <w:sz w:val="22"/>
                <w:szCs w:val="22"/>
              </w:rPr>
            </w:pPr>
            <w:r w:rsidRPr="00FE2ED5">
              <w:rPr>
                <w:rFonts w:asciiTheme="minorHAnsi" w:hAnsiTheme="minorHAnsi" w:cstheme="minorHAnsi"/>
                <w:color w:val="000000"/>
                <w:sz w:val="22"/>
                <w:szCs w:val="22"/>
              </w:rPr>
              <w:t>202</w:t>
            </w:r>
            <w:r>
              <w:rPr>
                <w:rFonts w:asciiTheme="minorHAnsi" w:hAnsiTheme="minorHAnsi" w:cstheme="minorHAnsi"/>
                <w:color w:val="000000"/>
                <w:sz w:val="22"/>
                <w:szCs w:val="22"/>
              </w:rPr>
              <w:t>3-3</w:t>
            </w:r>
          </w:p>
        </w:tc>
        <w:tc>
          <w:tcPr>
            <w:tcW w:w="4536" w:type="dxa"/>
            <w:shd w:val="clear" w:color="auto" w:fill="auto"/>
            <w:vAlign w:val="center"/>
          </w:tcPr>
          <w:p w14:paraId="30356CA4" w14:textId="3EA01153" w:rsidR="00941739" w:rsidRDefault="00941739" w:rsidP="00941739">
            <w:pPr>
              <w:pStyle w:val="Textoindependiente"/>
              <w:jc w:val="center"/>
              <w:rPr>
                <w:rFonts w:asciiTheme="minorHAnsi" w:hAnsiTheme="minorHAnsi" w:cstheme="minorHAnsi"/>
                <w:color w:val="000000" w:themeColor="text1"/>
                <w:sz w:val="22"/>
                <w:szCs w:val="22"/>
              </w:rPr>
            </w:pPr>
            <w:r w:rsidRPr="00941739">
              <w:rPr>
                <w:rFonts w:asciiTheme="minorHAnsi" w:hAnsiTheme="minorHAnsi" w:cstheme="minorHAnsi"/>
                <w:color w:val="000000" w:themeColor="text1"/>
                <w:sz w:val="22"/>
                <w:szCs w:val="22"/>
              </w:rPr>
              <w:t xml:space="preserve">06 de agosto </w:t>
            </w:r>
          </w:p>
        </w:tc>
      </w:tr>
      <w:tr w:rsidR="00941739" w:rsidRPr="00AC4918" w14:paraId="0F21CB3E" w14:textId="77777777" w:rsidTr="00941739">
        <w:trPr>
          <w:trHeight w:val="454"/>
          <w:jc w:val="center"/>
        </w:trPr>
        <w:tc>
          <w:tcPr>
            <w:tcW w:w="2122" w:type="dxa"/>
            <w:shd w:val="clear" w:color="auto" w:fill="auto"/>
            <w:vAlign w:val="center"/>
          </w:tcPr>
          <w:p w14:paraId="22478D93" w14:textId="6685045F" w:rsidR="00941739" w:rsidRPr="00AC4918" w:rsidRDefault="00941739" w:rsidP="00941739">
            <w:pPr>
              <w:pStyle w:val="Textoindependiente"/>
              <w:jc w:val="center"/>
              <w:rPr>
                <w:rFonts w:asciiTheme="minorHAnsi" w:hAnsiTheme="minorHAnsi" w:cstheme="minorHAnsi"/>
                <w:color w:val="000000"/>
                <w:sz w:val="22"/>
                <w:szCs w:val="22"/>
              </w:rPr>
            </w:pPr>
            <w:r w:rsidRPr="00FE2ED5">
              <w:rPr>
                <w:rFonts w:asciiTheme="minorHAnsi" w:hAnsiTheme="minorHAnsi" w:cstheme="minorHAnsi"/>
                <w:color w:val="000000"/>
                <w:sz w:val="22"/>
                <w:szCs w:val="22"/>
              </w:rPr>
              <w:t>202</w:t>
            </w:r>
            <w:r>
              <w:rPr>
                <w:rFonts w:asciiTheme="minorHAnsi" w:hAnsiTheme="minorHAnsi" w:cstheme="minorHAnsi"/>
                <w:color w:val="000000"/>
                <w:sz w:val="22"/>
                <w:szCs w:val="22"/>
              </w:rPr>
              <w:t>3-4</w:t>
            </w:r>
          </w:p>
        </w:tc>
        <w:tc>
          <w:tcPr>
            <w:tcW w:w="4536" w:type="dxa"/>
            <w:shd w:val="clear" w:color="auto" w:fill="auto"/>
            <w:vAlign w:val="center"/>
          </w:tcPr>
          <w:p w14:paraId="2E0EF6E0" w14:textId="7F914AD3" w:rsidR="00941739" w:rsidRDefault="00941739" w:rsidP="00941739">
            <w:pPr>
              <w:pStyle w:val="Textoindependiente"/>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Pr="00941739">
              <w:rPr>
                <w:rFonts w:asciiTheme="minorHAnsi" w:hAnsiTheme="minorHAnsi" w:cstheme="minorHAnsi"/>
                <w:color w:val="000000" w:themeColor="text1"/>
                <w:sz w:val="22"/>
                <w:szCs w:val="22"/>
              </w:rPr>
              <w:t xml:space="preserve">3 de septiembre </w:t>
            </w:r>
          </w:p>
        </w:tc>
      </w:tr>
      <w:tr w:rsidR="00941739" w:rsidRPr="00AC4918" w14:paraId="2FE2CD3B" w14:textId="77777777" w:rsidTr="00941739">
        <w:trPr>
          <w:trHeight w:val="454"/>
          <w:jc w:val="center"/>
        </w:trPr>
        <w:tc>
          <w:tcPr>
            <w:tcW w:w="2122" w:type="dxa"/>
            <w:shd w:val="clear" w:color="auto" w:fill="auto"/>
            <w:vAlign w:val="center"/>
          </w:tcPr>
          <w:p w14:paraId="75BF829C" w14:textId="2EB30717" w:rsidR="00941739" w:rsidRPr="00AC4918" w:rsidRDefault="00941739" w:rsidP="00941739">
            <w:pPr>
              <w:pStyle w:val="Textoindependiente"/>
              <w:jc w:val="center"/>
              <w:rPr>
                <w:rFonts w:asciiTheme="minorHAnsi" w:hAnsiTheme="minorHAnsi" w:cstheme="minorHAnsi"/>
                <w:color w:val="000000"/>
                <w:sz w:val="22"/>
                <w:szCs w:val="22"/>
              </w:rPr>
            </w:pPr>
            <w:r w:rsidRPr="00FE2ED5">
              <w:rPr>
                <w:rFonts w:asciiTheme="minorHAnsi" w:hAnsiTheme="minorHAnsi" w:cstheme="minorHAnsi"/>
                <w:color w:val="000000"/>
                <w:sz w:val="22"/>
                <w:szCs w:val="22"/>
              </w:rPr>
              <w:t>202</w:t>
            </w:r>
            <w:r>
              <w:rPr>
                <w:rFonts w:asciiTheme="minorHAnsi" w:hAnsiTheme="minorHAnsi" w:cstheme="minorHAnsi"/>
                <w:color w:val="000000"/>
                <w:sz w:val="22"/>
                <w:szCs w:val="22"/>
              </w:rPr>
              <w:t>3-5</w:t>
            </w:r>
          </w:p>
        </w:tc>
        <w:tc>
          <w:tcPr>
            <w:tcW w:w="4536" w:type="dxa"/>
            <w:shd w:val="clear" w:color="auto" w:fill="auto"/>
            <w:vAlign w:val="center"/>
          </w:tcPr>
          <w:p w14:paraId="4F028CDD" w14:textId="39229A96" w:rsidR="00941739" w:rsidRDefault="00941739" w:rsidP="00941739">
            <w:pPr>
              <w:pStyle w:val="Textoindependiente"/>
              <w:jc w:val="center"/>
              <w:rPr>
                <w:rFonts w:asciiTheme="minorHAnsi" w:hAnsiTheme="minorHAnsi" w:cstheme="minorHAnsi"/>
                <w:color w:val="000000" w:themeColor="text1"/>
                <w:sz w:val="22"/>
                <w:szCs w:val="22"/>
              </w:rPr>
            </w:pPr>
            <w:r w:rsidRPr="00941739">
              <w:rPr>
                <w:rFonts w:asciiTheme="minorHAnsi" w:hAnsiTheme="minorHAnsi" w:cstheme="minorHAnsi"/>
                <w:color w:val="000000" w:themeColor="text1"/>
                <w:sz w:val="22"/>
                <w:szCs w:val="22"/>
              </w:rPr>
              <w:t xml:space="preserve">19 de noviembre </w:t>
            </w:r>
          </w:p>
        </w:tc>
      </w:tr>
    </w:tbl>
    <w:p w14:paraId="5DE3F763" w14:textId="77777777" w:rsidR="00FD3147" w:rsidRPr="00AC4918" w:rsidRDefault="00FD3147" w:rsidP="00C0367F">
      <w:pPr>
        <w:pStyle w:val="Textoindependiente"/>
        <w:jc w:val="both"/>
        <w:rPr>
          <w:rFonts w:asciiTheme="minorHAnsi" w:eastAsiaTheme="minorHAnsi" w:hAnsiTheme="minorHAnsi" w:cstheme="minorHAnsi"/>
          <w:sz w:val="22"/>
          <w:szCs w:val="22"/>
          <w:lang w:val="es-MX"/>
        </w:rPr>
      </w:pPr>
    </w:p>
    <w:p w14:paraId="0CB99198" w14:textId="0F4B7C15" w:rsidR="00A75E1C" w:rsidRPr="00AC4918" w:rsidRDefault="00A75E1C"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Los sustentantes deberán llegar a la sede de aplicación una hora antes del inicio del examen, ya que las instrucciones se darán 20 minutos antes de la misma. Una vez que haya comenzado la aplicación del examen no se permitirá el ingreso de sustentantes</w:t>
      </w:r>
    </w:p>
    <w:p w14:paraId="59ED53AD" w14:textId="77777777" w:rsidR="0004564F" w:rsidRPr="00AC4918" w:rsidRDefault="0004564F" w:rsidP="00C0367F">
      <w:pPr>
        <w:pStyle w:val="Textoindependiente"/>
        <w:jc w:val="both"/>
        <w:rPr>
          <w:rFonts w:asciiTheme="minorHAnsi" w:eastAsiaTheme="minorHAnsi" w:hAnsiTheme="minorHAnsi" w:cstheme="minorHAnsi"/>
          <w:sz w:val="22"/>
          <w:szCs w:val="22"/>
          <w:lang w:val="es-MX"/>
        </w:rPr>
      </w:pPr>
    </w:p>
    <w:p w14:paraId="3B952F8C" w14:textId="109A3B04" w:rsidR="00A75E1C" w:rsidRPr="00AC4918" w:rsidRDefault="00A75E1C" w:rsidP="003B31DF">
      <w:pPr>
        <w:pStyle w:val="Textoindependiente"/>
        <w:jc w:val="both"/>
        <w:rPr>
          <w:rFonts w:cstheme="minorHAnsi"/>
        </w:rPr>
      </w:pPr>
      <w:r w:rsidRPr="00AC4918">
        <w:rPr>
          <w:rFonts w:asciiTheme="minorHAnsi" w:eastAsiaTheme="minorHAnsi" w:hAnsiTheme="minorHAnsi" w:cstheme="minorHAnsi"/>
          <w:sz w:val="22"/>
          <w:szCs w:val="22"/>
          <w:lang w:val="es-MX"/>
        </w:rPr>
        <w:t>Además, deberá considerar los siguientes lineamientos de autocuidado para el sustentante durante la aplicación de exámenes.</w:t>
      </w:r>
      <w:r w:rsidR="00941739">
        <w:rPr>
          <w:rFonts w:asciiTheme="minorHAnsi" w:eastAsiaTheme="minorHAnsi" w:hAnsiTheme="minorHAnsi" w:cstheme="minorHAnsi"/>
          <w:sz w:val="22"/>
          <w:szCs w:val="22"/>
          <w:lang w:val="es-MX"/>
        </w:rPr>
        <w:t xml:space="preserve"> </w:t>
      </w:r>
      <w:r w:rsidRPr="00AC4918">
        <w:rPr>
          <w:rFonts w:cstheme="minorHAnsi"/>
          <w:noProof/>
          <w:lang w:val="es-MX" w:eastAsia="es-MX"/>
        </w:rPr>
        <w:lastRenderedPageBreak/>
        <w:drawing>
          <wp:inline distT="0" distB="0" distL="0" distR="0" wp14:anchorId="0DF08509" wp14:editId="5F2C68AF">
            <wp:extent cx="5358003" cy="822350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4" cstate="print"/>
                    <a:stretch>
                      <a:fillRect/>
                    </a:stretch>
                  </pic:blipFill>
                  <pic:spPr>
                    <a:xfrm>
                      <a:off x="0" y="0"/>
                      <a:ext cx="5358003" cy="8223504"/>
                    </a:xfrm>
                    <a:prstGeom prst="rect">
                      <a:avLst/>
                    </a:prstGeom>
                  </pic:spPr>
                </pic:pic>
              </a:graphicData>
            </a:graphic>
          </wp:inline>
        </w:drawing>
      </w:r>
      <w:r w:rsidRPr="00AC4918">
        <w:rPr>
          <w:rFonts w:cstheme="minorHAnsi"/>
        </w:rPr>
        <w:br w:type="page"/>
      </w:r>
    </w:p>
    <w:p w14:paraId="654DCEE5" w14:textId="77777777" w:rsidR="00A75E1C" w:rsidRPr="00AC4918" w:rsidRDefault="00A75E1C"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lastRenderedPageBreak/>
        <w:t xml:space="preserve">Asimismo, para que se permita a los sustentantes el acceso a la aplicación, deberán presentar los siguientes documentos en </w:t>
      </w:r>
      <w:r w:rsidRPr="00AC4918">
        <w:rPr>
          <w:rFonts w:asciiTheme="minorHAnsi" w:eastAsiaTheme="minorHAnsi" w:hAnsiTheme="minorHAnsi" w:cstheme="minorHAnsi"/>
          <w:b/>
          <w:sz w:val="22"/>
          <w:szCs w:val="22"/>
          <w:lang w:val="es-MX"/>
        </w:rPr>
        <w:t>ORIGINAL</w:t>
      </w:r>
      <w:r w:rsidRPr="00AC4918">
        <w:rPr>
          <w:rFonts w:asciiTheme="minorHAnsi" w:eastAsiaTheme="minorHAnsi" w:hAnsiTheme="minorHAnsi" w:cstheme="minorHAnsi"/>
          <w:sz w:val="22"/>
          <w:szCs w:val="22"/>
          <w:lang w:val="es-MX"/>
        </w:rPr>
        <w:t xml:space="preserve"> y en </w:t>
      </w:r>
      <w:r w:rsidRPr="00AC4918">
        <w:rPr>
          <w:rFonts w:asciiTheme="minorHAnsi" w:eastAsiaTheme="minorHAnsi" w:hAnsiTheme="minorHAnsi" w:cstheme="minorHAnsi"/>
          <w:b/>
          <w:sz w:val="22"/>
          <w:szCs w:val="22"/>
          <w:lang w:val="es-MX"/>
        </w:rPr>
        <w:t>BUEN ESTADO</w:t>
      </w:r>
      <w:r w:rsidRPr="00AC4918">
        <w:rPr>
          <w:rFonts w:asciiTheme="minorHAnsi" w:eastAsiaTheme="minorHAnsi" w:hAnsiTheme="minorHAnsi" w:cstheme="minorHAnsi"/>
          <w:sz w:val="22"/>
          <w:szCs w:val="22"/>
          <w:lang w:val="es-MX"/>
        </w:rPr>
        <w:t>:</w:t>
      </w:r>
    </w:p>
    <w:p w14:paraId="75071A81" w14:textId="77777777" w:rsidR="00A75E1C" w:rsidRPr="00AC4918" w:rsidRDefault="00A75E1C" w:rsidP="00C0367F">
      <w:pPr>
        <w:pStyle w:val="Textoindependiente"/>
        <w:rPr>
          <w:rFonts w:asciiTheme="minorHAnsi" w:hAnsiTheme="minorHAnsi" w:cstheme="minorHAnsi"/>
          <w:b/>
          <w:sz w:val="22"/>
          <w:szCs w:val="22"/>
        </w:rPr>
      </w:pPr>
    </w:p>
    <w:p w14:paraId="2C90B59C" w14:textId="77777777" w:rsidR="00A75E1C" w:rsidRPr="00AC4918" w:rsidRDefault="00A75E1C" w:rsidP="00C0367F">
      <w:pPr>
        <w:spacing w:after="0" w:line="240" w:lineRule="auto"/>
        <w:jc w:val="both"/>
        <w:rPr>
          <w:rFonts w:cstheme="minorHAnsi"/>
          <w:b/>
        </w:rPr>
      </w:pPr>
      <w:r w:rsidRPr="00AC4918">
        <w:rPr>
          <w:rFonts w:cstheme="minorHAnsi"/>
          <w:b/>
        </w:rPr>
        <w:t>IMPORTANTE:</w:t>
      </w:r>
    </w:p>
    <w:p w14:paraId="4693E721" w14:textId="77777777" w:rsidR="00A75E1C" w:rsidRPr="00AC4918" w:rsidRDefault="00A75E1C" w:rsidP="00C0367F">
      <w:pPr>
        <w:spacing w:after="0" w:line="240" w:lineRule="auto"/>
        <w:jc w:val="both"/>
        <w:rPr>
          <w:rFonts w:cstheme="minorHAnsi"/>
        </w:rPr>
      </w:pPr>
    </w:p>
    <w:p w14:paraId="3316C570" w14:textId="77777777" w:rsidR="00A75E1C" w:rsidRPr="00AC4918" w:rsidRDefault="00A75E1C" w:rsidP="00FD3147">
      <w:pPr>
        <w:pStyle w:val="Textoindependiente"/>
        <w:numPr>
          <w:ilvl w:val="0"/>
          <w:numId w:val="32"/>
        </w:numPr>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Si el interesado es menor de edad en el momento de registrarse al examen, pero si cumple la mayoría de edad (18 años) antes o el día del examen, deberá cumplir con los requisitos de los sustentantes mayores de edad.</w:t>
      </w:r>
    </w:p>
    <w:p w14:paraId="0BA13B79" w14:textId="77777777" w:rsidR="00A75E1C" w:rsidRPr="00AC4918" w:rsidRDefault="00A75E1C" w:rsidP="00FD3147">
      <w:pPr>
        <w:pStyle w:val="Textoindependiente"/>
        <w:numPr>
          <w:ilvl w:val="0"/>
          <w:numId w:val="32"/>
        </w:numPr>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Si el interesado cumple la mayoría de edad (18 años) un día después de la aplicación del examen, será considerado como menor de edad.</w:t>
      </w:r>
    </w:p>
    <w:p w14:paraId="43734602" w14:textId="77777777" w:rsidR="00A75E1C" w:rsidRPr="00AC4918" w:rsidRDefault="00A75E1C" w:rsidP="00C0367F">
      <w:pPr>
        <w:spacing w:after="0" w:line="240" w:lineRule="auto"/>
        <w:jc w:val="both"/>
        <w:rPr>
          <w:rFonts w:cstheme="minorHAnsi"/>
        </w:rPr>
      </w:pPr>
    </w:p>
    <w:tbl>
      <w:tblPr>
        <w:tblStyle w:val="Tablaconcuadrcula"/>
        <w:tblW w:w="0" w:type="auto"/>
        <w:tblLook w:val="04A0" w:firstRow="1" w:lastRow="0" w:firstColumn="1" w:lastColumn="0" w:noHBand="0" w:noVBand="1"/>
      </w:tblPr>
      <w:tblGrid>
        <w:gridCol w:w="4414"/>
        <w:gridCol w:w="4414"/>
      </w:tblGrid>
      <w:tr w:rsidR="008C7B97" w:rsidRPr="00AC4918" w14:paraId="15A3DE07" w14:textId="77777777" w:rsidTr="009913F0">
        <w:tc>
          <w:tcPr>
            <w:tcW w:w="4414" w:type="dxa"/>
            <w:shd w:val="clear" w:color="auto" w:fill="9CC2E5" w:themeFill="accent1" w:themeFillTint="99"/>
          </w:tcPr>
          <w:p w14:paraId="38518548" w14:textId="77777777" w:rsidR="008C7B97" w:rsidRPr="00AC4918" w:rsidRDefault="008C7B97"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Sustentantes MAYORES de edad</w:t>
            </w:r>
          </w:p>
        </w:tc>
        <w:tc>
          <w:tcPr>
            <w:tcW w:w="4414" w:type="dxa"/>
            <w:shd w:val="clear" w:color="auto" w:fill="9CC2E5" w:themeFill="accent1" w:themeFillTint="99"/>
          </w:tcPr>
          <w:p w14:paraId="2A72EABB" w14:textId="77777777" w:rsidR="008C7B97" w:rsidRPr="00AC4918" w:rsidRDefault="008C7B97"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Sustentantes MENORES de edad</w:t>
            </w:r>
          </w:p>
        </w:tc>
      </w:tr>
      <w:tr w:rsidR="008C7B97" w:rsidRPr="00AC4918" w14:paraId="4A385210" w14:textId="77777777" w:rsidTr="009913F0">
        <w:tc>
          <w:tcPr>
            <w:tcW w:w="4414" w:type="dxa"/>
          </w:tcPr>
          <w:p w14:paraId="4A898111" w14:textId="77777777" w:rsidR="008C7B97" w:rsidRPr="00AC4918" w:rsidRDefault="008C7B97" w:rsidP="00C0367F">
            <w:pPr>
              <w:pStyle w:val="TableParagraph"/>
              <w:numPr>
                <w:ilvl w:val="0"/>
                <w:numId w:val="24"/>
              </w:numPr>
              <w:tabs>
                <w:tab w:val="left" w:pos="454"/>
              </w:tabs>
              <w:ind w:right="735"/>
              <w:rPr>
                <w:rFonts w:asciiTheme="minorHAnsi" w:hAnsiTheme="minorHAnsi" w:cstheme="minorHAnsi"/>
              </w:rPr>
            </w:pPr>
            <w:r w:rsidRPr="00AC4918">
              <w:rPr>
                <w:rFonts w:asciiTheme="minorHAnsi" w:hAnsiTheme="minorHAnsi" w:cstheme="minorHAnsi"/>
              </w:rPr>
              <w:t>Identificación oficial vigente con fotografía (credencial para votar o pasaporte).</w:t>
            </w:r>
          </w:p>
          <w:p w14:paraId="182950CE" w14:textId="77777777" w:rsidR="008C7B97" w:rsidRPr="00AC4918" w:rsidRDefault="008C7B97" w:rsidP="00C0367F">
            <w:pPr>
              <w:pStyle w:val="TableParagraph"/>
              <w:numPr>
                <w:ilvl w:val="0"/>
                <w:numId w:val="24"/>
              </w:numPr>
              <w:tabs>
                <w:tab w:val="left" w:pos="454"/>
              </w:tabs>
              <w:ind w:left="454" w:right="720"/>
              <w:rPr>
                <w:rFonts w:asciiTheme="minorHAnsi" w:hAnsiTheme="minorHAnsi" w:cstheme="minorHAnsi"/>
              </w:rPr>
            </w:pPr>
            <w:r w:rsidRPr="00AC4918">
              <w:rPr>
                <w:rFonts w:asciiTheme="minorHAnsi" w:hAnsiTheme="minorHAnsi" w:cstheme="minorHAnsi"/>
              </w:rPr>
              <w:t>Comprobante de registro al examen (CREX) firmado.</w:t>
            </w:r>
          </w:p>
          <w:p w14:paraId="040DAA55" w14:textId="77777777" w:rsidR="008C7B97" w:rsidRPr="00AC4918" w:rsidRDefault="008C7B97" w:rsidP="00C0367F">
            <w:pPr>
              <w:pStyle w:val="TableParagraph"/>
              <w:ind w:left="0"/>
              <w:rPr>
                <w:rFonts w:asciiTheme="minorHAnsi" w:hAnsiTheme="minorHAnsi" w:cstheme="minorHAnsi"/>
              </w:rPr>
            </w:pPr>
          </w:p>
          <w:p w14:paraId="1B4C3AE6" w14:textId="77777777" w:rsidR="008C7B97" w:rsidRPr="00AC4918" w:rsidRDefault="008C7B97" w:rsidP="00C0367F">
            <w:pPr>
              <w:pStyle w:val="TableParagraph"/>
              <w:ind w:left="170" w:right="987"/>
              <w:rPr>
                <w:rFonts w:asciiTheme="minorHAnsi" w:hAnsiTheme="minorHAnsi" w:cstheme="minorHAnsi"/>
              </w:rPr>
            </w:pPr>
            <w:r w:rsidRPr="00AC4918">
              <w:rPr>
                <w:rFonts w:asciiTheme="minorHAnsi" w:hAnsiTheme="minorHAnsi" w:cstheme="minorHAnsi"/>
                <w:b/>
              </w:rPr>
              <w:t>IMPORTANTE</w:t>
            </w:r>
            <w:r w:rsidRPr="00AC4918">
              <w:rPr>
                <w:rFonts w:asciiTheme="minorHAnsi" w:hAnsiTheme="minorHAnsi" w:cstheme="minorHAnsi"/>
              </w:rPr>
              <w:t>. Los sustentantes extranjeros deberán presentar como identificación:</w:t>
            </w:r>
          </w:p>
          <w:p w14:paraId="567C4FFC" w14:textId="77777777" w:rsidR="008C7B97" w:rsidRPr="00AC4918" w:rsidRDefault="008C7B97" w:rsidP="00C0367F">
            <w:pPr>
              <w:pStyle w:val="TableParagraph"/>
              <w:numPr>
                <w:ilvl w:val="0"/>
                <w:numId w:val="29"/>
              </w:numPr>
              <w:tabs>
                <w:tab w:val="left" w:pos="454"/>
              </w:tabs>
              <w:rPr>
                <w:rFonts w:asciiTheme="minorHAnsi" w:hAnsiTheme="minorHAnsi" w:cstheme="minorHAnsi"/>
              </w:rPr>
            </w:pPr>
            <w:r w:rsidRPr="00AC4918">
              <w:rPr>
                <w:rFonts w:asciiTheme="minorHAnsi" w:hAnsiTheme="minorHAnsi" w:cstheme="minorHAnsi"/>
              </w:rPr>
              <w:t>Pasaporte vigente del país de origen o</w:t>
            </w:r>
          </w:p>
          <w:p w14:paraId="7A156CDB" w14:textId="77777777" w:rsidR="008C7B97" w:rsidRPr="00AC4918" w:rsidRDefault="008C7B97" w:rsidP="00C0367F">
            <w:pPr>
              <w:pStyle w:val="TableParagraph"/>
              <w:numPr>
                <w:ilvl w:val="0"/>
                <w:numId w:val="29"/>
              </w:numPr>
              <w:tabs>
                <w:tab w:val="left" w:pos="454"/>
              </w:tabs>
              <w:rPr>
                <w:rFonts w:asciiTheme="minorHAnsi" w:hAnsiTheme="minorHAnsi" w:cstheme="minorHAnsi"/>
              </w:rPr>
            </w:pPr>
            <w:r w:rsidRPr="00AC4918">
              <w:rPr>
                <w:rFonts w:asciiTheme="minorHAnsi" w:hAnsiTheme="minorHAnsi" w:cstheme="minorHAnsi"/>
              </w:rPr>
              <w:t xml:space="preserve">Documento que acredite su legal estancia en México, expedido por la autoridad competente. </w:t>
            </w:r>
          </w:p>
        </w:tc>
        <w:tc>
          <w:tcPr>
            <w:tcW w:w="4414" w:type="dxa"/>
          </w:tcPr>
          <w:p w14:paraId="22FE067F" w14:textId="77777777" w:rsidR="008C7B97" w:rsidRPr="00AC4918" w:rsidRDefault="008C7B97" w:rsidP="00C0367F">
            <w:pPr>
              <w:pStyle w:val="TableParagraph"/>
              <w:numPr>
                <w:ilvl w:val="0"/>
                <w:numId w:val="25"/>
              </w:numPr>
              <w:tabs>
                <w:tab w:val="left" w:pos="454"/>
              </w:tabs>
              <w:rPr>
                <w:rFonts w:asciiTheme="minorHAnsi" w:hAnsiTheme="minorHAnsi" w:cstheme="minorHAnsi"/>
              </w:rPr>
            </w:pPr>
            <w:r w:rsidRPr="00AC4918">
              <w:rPr>
                <w:rFonts w:asciiTheme="minorHAnsi" w:hAnsiTheme="minorHAnsi" w:cstheme="minorHAnsi"/>
              </w:rPr>
              <w:t>Clave Única de Registro de Población (CURP)</w:t>
            </w:r>
          </w:p>
          <w:p w14:paraId="064BF036" w14:textId="77777777" w:rsidR="008C7B97" w:rsidRPr="00AC4918" w:rsidRDefault="008C7B97" w:rsidP="00C0367F">
            <w:pPr>
              <w:pStyle w:val="TableParagraph"/>
              <w:numPr>
                <w:ilvl w:val="0"/>
                <w:numId w:val="25"/>
              </w:numPr>
              <w:tabs>
                <w:tab w:val="left" w:pos="454"/>
              </w:tabs>
              <w:rPr>
                <w:rFonts w:asciiTheme="minorHAnsi" w:hAnsiTheme="minorHAnsi" w:cstheme="minorHAnsi"/>
              </w:rPr>
            </w:pPr>
            <w:r w:rsidRPr="00AC4918">
              <w:rPr>
                <w:rFonts w:asciiTheme="minorHAnsi" w:hAnsiTheme="minorHAnsi" w:cstheme="minorHAnsi"/>
              </w:rPr>
              <w:t>Carta compromiso del padre o tutor del sustentante (llenada en computadora y con firma autógrafa)</w:t>
            </w:r>
          </w:p>
          <w:p w14:paraId="2A4AF254" w14:textId="77777777" w:rsidR="008C7B97" w:rsidRPr="00AC4918" w:rsidRDefault="008C7B97" w:rsidP="00C0367F">
            <w:pPr>
              <w:pStyle w:val="TableParagraph"/>
              <w:numPr>
                <w:ilvl w:val="0"/>
                <w:numId w:val="25"/>
              </w:numPr>
              <w:tabs>
                <w:tab w:val="left" w:pos="454"/>
              </w:tabs>
              <w:rPr>
                <w:rFonts w:asciiTheme="minorHAnsi" w:hAnsiTheme="minorHAnsi" w:cstheme="minorHAnsi"/>
              </w:rPr>
            </w:pPr>
            <w:r w:rsidRPr="00AC4918">
              <w:rPr>
                <w:rFonts w:asciiTheme="minorHAnsi" w:hAnsiTheme="minorHAnsi" w:cstheme="minorHAnsi"/>
              </w:rPr>
              <w:t>Carta responsiva del padre o tutor del sustentante (llenada en computadora y con firma autógrafa)</w:t>
            </w:r>
          </w:p>
          <w:p w14:paraId="183F4886" w14:textId="77777777" w:rsidR="008C7B97" w:rsidRPr="00AC4918" w:rsidRDefault="008C7B97" w:rsidP="00C0367F">
            <w:pPr>
              <w:pStyle w:val="TableParagraph"/>
              <w:numPr>
                <w:ilvl w:val="0"/>
                <w:numId w:val="25"/>
              </w:numPr>
              <w:tabs>
                <w:tab w:val="left" w:pos="454"/>
              </w:tabs>
              <w:rPr>
                <w:rFonts w:asciiTheme="minorHAnsi" w:hAnsiTheme="minorHAnsi" w:cstheme="minorHAnsi"/>
              </w:rPr>
            </w:pPr>
            <w:r w:rsidRPr="00AC4918">
              <w:rPr>
                <w:rFonts w:asciiTheme="minorHAnsi" w:hAnsiTheme="minorHAnsi" w:cstheme="minorHAnsi"/>
              </w:rPr>
              <w:t>Documento que acredite la representación legal del sustentante por parte de un tutor (únicamente para aquellos sustentantes que sean representados por un tutor)</w:t>
            </w:r>
          </w:p>
          <w:p w14:paraId="4ECE0582" w14:textId="77777777" w:rsidR="008C7B97" w:rsidRPr="00AC4918" w:rsidRDefault="008C7B97" w:rsidP="00C0367F">
            <w:pPr>
              <w:pStyle w:val="TableParagraph"/>
              <w:numPr>
                <w:ilvl w:val="0"/>
                <w:numId w:val="25"/>
              </w:numPr>
              <w:tabs>
                <w:tab w:val="left" w:pos="454"/>
              </w:tabs>
              <w:rPr>
                <w:rFonts w:asciiTheme="minorHAnsi" w:hAnsiTheme="minorHAnsi" w:cstheme="minorHAnsi"/>
              </w:rPr>
            </w:pPr>
            <w:r w:rsidRPr="00AC4918">
              <w:rPr>
                <w:rFonts w:asciiTheme="minorHAnsi" w:hAnsiTheme="minorHAnsi" w:cstheme="minorHAnsi"/>
              </w:rPr>
              <w:t>Identificación oficial vigente con fotografía del padre o tutor (credencial para votar o pasaporte).</w:t>
            </w:r>
          </w:p>
          <w:p w14:paraId="50B63B58" w14:textId="77777777" w:rsidR="008C7B97" w:rsidRPr="00AC4918" w:rsidRDefault="008C7B97" w:rsidP="00C0367F">
            <w:pPr>
              <w:pStyle w:val="TableParagraph"/>
              <w:numPr>
                <w:ilvl w:val="0"/>
                <w:numId w:val="25"/>
              </w:numPr>
              <w:tabs>
                <w:tab w:val="left" w:pos="454"/>
              </w:tabs>
              <w:ind w:right="720"/>
              <w:rPr>
                <w:rFonts w:asciiTheme="minorHAnsi" w:hAnsiTheme="minorHAnsi" w:cstheme="minorHAnsi"/>
              </w:rPr>
            </w:pPr>
            <w:r w:rsidRPr="00AC4918">
              <w:rPr>
                <w:rFonts w:asciiTheme="minorHAnsi" w:hAnsiTheme="minorHAnsi" w:cstheme="minorHAnsi"/>
              </w:rPr>
              <w:t>Comprobante de registro al examen (CREX) firmado</w:t>
            </w:r>
          </w:p>
          <w:p w14:paraId="7A0F871E" w14:textId="77777777" w:rsidR="008C7B97" w:rsidRPr="00AC4918" w:rsidRDefault="008C7B97" w:rsidP="00C0367F">
            <w:pPr>
              <w:pStyle w:val="TableParagraph"/>
              <w:ind w:left="0"/>
              <w:rPr>
                <w:rFonts w:asciiTheme="minorHAnsi" w:hAnsiTheme="minorHAnsi" w:cstheme="minorHAnsi"/>
              </w:rPr>
            </w:pPr>
          </w:p>
          <w:p w14:paraId="40BF762C" w14:textId="77777777" w:rsidR="008C7B97" w:rsidRPr="00AC4918" w:rsidRDefault="008C7B97" w:rsidP="00C0367F">
            <w:pPr>
              <w:pStyle w:val="TableParagraph"/>
              <w:ind w:left="168" w:right="145"/>
              <w:rPr>
                <w:rFonts w:asciiTheme="minorHAnsi" w:hAnsiTheme="minorHAnsi" w:cstheme="minorHAnsi"/>
              </w:rPr>
            </w:pPr>
            <w:r w:rsidRPr="00AC4918">
              <w:rPr>
                <w:rFonts w:asciiTheme="minorHAnsi" w:hAnsiTheme="minorHAnsi" w:cstheme="minorHAnsi"/>
                <w:b/>
              </w:rPr>
              <w:t>IMPORTANTE.</w:t>
            </w:r>
            <w:r w:rsidRPr="00AC4918">
              <w:rPr>
                <w:rFonts w:asciiTheme="minorHAnsi" w:hAnsiTheme="minorHAnsi" w:cstheme="minorHAnsi"/>
              </w:rPr>
              <w:t xml:space="preserve"> En el caso de padre o tutor extranjero, se deberá presentar como identificación:</w:t>
            </w:r>
          </w:p>
          <w:p w14:paraId="0C253B99" w14:textId="77777777" w:rsidR="008C7B97" w:rsidRPr="00AC4918" w:rsidRDefault="008C7B97" w:rsidP="00C0367F">
            <w:pPr>
              <w:pStyle w:val="TableParagraph"/>
              <w:numPr>
                <w:ilvl w:val="0"/>
                <w:numId w:val="30"/>
              </w:numPr>
              <w:tabs>
                <w:tab w:val="left" w:pos="452"/>
              </w:tabs>
              <w:rPr>
                <w:rFonts w:asciiTheme="minorHAnsi" w:hAnsiTheme="minorHAnsi" w:cstheme="minorHAnsi"/>
              </w:rPr>
            </w:pPr>
            <w:r w:rsidRPr="00AC4918">
              <w:rPr>
                <w:rFonts w:asciiTheme="minorHAnsi" w:hAnsiTheme="minorHAnsi" w:cstheme="minorHAnsi"/>
              </w:rPr>
              <w:t>Pasaporte vigente del país de origen o</w:t>
            </w:r>
          </w:p>
          <w:p w14:paraId="0B6C063F" w14:textId="77777777" w:rsidR="008C7B97" w:rsidRPr="00AC4918" w:rsidRDefault="008C7B97" w:rsidP="00C0367F">
            <w:pPr>
              <w:pStyle w:val="TableParagraph"/>
              <w:numPr>
                <w:ilvl w:val="0"/>
                <w:numId w:val="30"/>
              </w:numPr>
              <w:tabs>
                <w:tab w:val="left" w:pos="452"/>
              </w:tabs>
              <w:rPr>
                <w:rFonts w:asciiTheme="minorHAnsi" w:hAnsiTheme="minorHAnsi" w:cstheme="minorHAnsi"/>
              </w:rPr>
            </w:pPr>
            <w:r w:rsidRPr="00AC4918">
              <w:rPr>
                <w:rFonts w:asciiTheme="minorHAnsi" w:hAnsiTheme="minorHAnsi" w:cstheme="minorHAnsi"/>
              </w:rPr>
              <w:t xml:space="preserve">Documento que acredite su legal estancia en México, expedido por la autoridad competente. </w:t>
            </w:r>
          </w:p>
        </w:tc>
      </w:tr>
    </w:tbl>
    <w:p w14:paraId="6DB10BF9" w14:textId="77777777" w:rsidR="008C7B97" w:rsidRPr="00AC4918" w:rsidRDefault="008C7B97" w:rsidP="00C0367F">
      <w:pPr>
        <w:spacing w:after="0" w:line="240" w:lineRule="auto"/>
        <w:jc w:val="both"/>
        <w:rPr>
          <w:rFonts w:cstheme="minorHAnsi"/>
        </w:rPr>
      </w:pPr>
    </w:p>
    <w:p w14:paraId="3C253955" w14:textId="77777777" w:rsidR="008C7B97" w:rsidRPr="00AC4918" w:rsidRDefault="008C7B97"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b/>
          <w:sz w:val="22"/>
          <w:szCs w:val="22"/>
          <w:lang w:val="es-MX"/>
        </w:rPr>
        <w:t>DÉCIMA TERCERA. - Resultados de la evaluación</w:t>
      </w:r>
      <w:r w:rsidR="009913F0" w:rsidRPr="00AC4918">
        <w:rPr>
          <w:rFonts w:asciiTheme="minorHAnsi" w:eastAsiaTheme="minorHAnsi" w:hAnsiTheme="minorHAnsi" w:cstheme="minorHAnsi"/>
          <w:sz w:val="22"/>
          <w:szCs w:val="22"/>
          <w:lang w:val="es-MX"/>
        </w:rPr>
        <w:t>.</w:t>
      </w:r>
      <w:r w:rsidRPr="00AC4918">
        <w:rPr>
          <w:rFonts w:asciiTheme="minorHAnsi" w:eastAsiaTheme="minorHAnsi" w:hAnsiTheme="minorHAnsi" w:cstheme="minorHAnsi"/>
          <w:sz w:val="22"/>
          <w:szCs w:val="22"/>
          <w:lang w:val="es-MX"/>
        </w:rPr>
        <w:t xml:space="preserve"> El resultado de la evaluación se presenta en un reporte individual, el cual se dará a conocer a través del portal de internet: </w:t>
      </w:r>
      <w:hyperlink r:id="rId15">
        <w:r w:rsidRPr="00AC4918">
          <w:rPr>
            <w:rFonts w:asciiTheme="minorHAnsi" w:eastAsiaTheme="minorHAnsi" w:hAnsiTheme="minorHAnsi" w:cstheme="minorHAnsi"/>
            <w:sz w:val="22"/>
            <w:szCs w:val="22"/>
            <w:lang w:val="es-MX"/>
          </w:rPr>
          <w:t>www.ceneval.edu.mx</w:t>
        </w:r>
      </w:hyperlink>
    </w:p>
    <w:p w14:paraId="7B153EAD" w14:textId="77777777" w:rsidR="008C7B97" w:rsidRPr="00AC4918" w:rsidRDefault="008C7B97" w:rsidP="00C0367F">
      <w:pPr>
        <w:pStyle w:val="Textoindependiente"/>
        <w:jc w:val="both"/>
        <w:rPr>
          <w:rFonts w:asciiTheme="minorHAnsi" w:eastAsiaTheme="minorHAnsi" w:hAnsiTheme="minorHAnsi" w:cstheme="minorHAnsi"/>
          <w:sz w:val="22"/>
          <w:szCs w:val="22"/>
          <w:lang w:val="es-MX"/>
        </w:rPr>
      </w:pPr>
    </w:p>
    <w:p w14:paraId="79127A04" w14:textId="77777777" w:rsidR="008C7B97" w:rsidRPr="00AC4918" w:rsidRDefault="008C7B97"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En el reporte individual de resultados se presentan los puntajes alcanzados en cada área del examen. Además, en caso de haber acreditado el proceso, se da a conocer la calificación global obtenida.</w:t>
      </w:r>
    </w:p>
    <w:p w14:paraId="54DFDF5E" w14:textId="77777777" w:rsidR="008C7B97" w:rsidRPr="00AC4918" w:rsidRDefault="008C7B97" w:rsidP="00C0367F">
      <w:pPr>
        <w:pStyle w:val="Textoindependiente"/>
        <w:jc w:val="both"/>
        <w:rPr>
          <w:rFonts w:asciiTheme="minorHAnsi" w:eastAsiaTheme="minorHAnsi" w:hAnsiTheme="minorHAnsi" w:cstheme="minorHAnsi"/>
          <w:sz w:val="22"/>
          <w:szCs w:val="22"/>
          <w:lang w:val="es-MX"/>
        </w:rPr>
      </w:pPr>
    </w:p>
    <w:p w14:paraId="2B88F2FD" w14:textId="77777777" w:rsidR="008C7B97" w:rsidRPr="00AC4918" w:rsidRDefault="00CC2408" w:rsidP="00C0367F">
      <w:pPr>
        <w:spacing w:after="0" w:line="240" w:lineRule="auto"/>
        <w:rPr>
          <w:rFonts w:cstheme="minorHAnsi"/>
        </w:rPr>
      </w:pPr>
      <w:r w:rsidRPr="00AC4918">
        <w:rPr>
          <w:rFonts w:cstheme="minorHAnsi"/>
        </w:rPr>
        <w:br w:type="page"/>
      </w:r>
      <w:r w:rsidR="008C7B97" w:rsidRPr="00AC4918">
        <w:rPr>
          <w:rFonts w:cstheme="minorHAnsi"/>
        </w:rPr>
        <w:lastRenderedPageBreak/>
        <w:t>La fecha establecida para la publicación de resultados es:</w:t>
      </w:r>
    </w:p>
    <w:p w14:paraId="3FDEA595" w14:textId="77777777" w:rsidR="008C7B97" w:rsidRPr="00AC4918" w:rsidRDefault="008C7B97" w:rsidP="00C0367F">
      <w:pPr>
        <w:spacing w:after="0" w:line="240" w:lineRule="auto"/>
        <w:jc w:val="both"/>
        <w:rPr>
          <w:rFonts w:cstheme="minorHAnsi"/>
        </w:rPr>
      </w:pPr>
    </w:p>
    <w:p w14:paraId="53FDBA9D" w14:textId="77777777" w:rsidR="003B31DF" w:rsidRPr="00AC4918" w:rsidRDefault="003B31DF" w:rsidP="003B31DF">
      <w:pPr>
        <w:spacing w:after="0" w:line="240" w:lineRule="auto"/>
        <w:ind w:left="677" w:right="675"/>
        <w:jc w:val="center"/>
        <w:rPr>
          <w:rFonts w:cstheme="minorHAnsi"/>
          <w:b/>
        </w:rPr>
      </w:pPr>
      <w:r w:rsidRPr="00AC4918">
        <w:rPr>
          <w:rFonts w:cstheme="minorHAnsi"/>
          <w:b/>
        </w:rPr>
        <w:t>EXAMEN GLOBAL</w:t>
      </w:r>
      <w:r>
        <w:rPr>
          <w:rFonts w:cstheme="minorHAnsi"/>
          <w:b/>
        </w:rPr>
        <w:t xml:space="preserve"> Y EXAMEN DE ÁREA TEMÁTICA</w:t>
      </w:r>
      <w:r w:rsidRPr="00AC4918">
        <w:rPr>
          <w:rFonts w:cstheme="minorHAnsi"/>
          <w:b/>
        </w:rPr>
        <w:t xml:space="preserve"> </w:t>
      </w:r>
    </w:p>
    <w:p w14:paraId="30B52292" w14:textId="207CC7C6" w:rsidR="00416F6A" w:rsidRPr="00AC4918" w:rsidRDefault="00416F6A" w:rsidP="00C0367F">
      <w:pPr>
        <w:spacing w:after="0" w:line="240" w:lineRule="auto"/>
        <w:ind w:left="677" w:right="675"/>
        <w:jc w:val="center"/>
        <w:rPr>
          <w:rFonts w:cstheme="minorHAnsi"/>
          <w:b/>
        </w:rPr>
      </w:pPr>
    </w:p>
    <w:tbl>
      <w:tblPr>
        <w:tblStyle w:val="Tablaconcuadrcula"/>
        <w:tblW w:w="0" w:type="auto"/>
        <w:jc w:val="center"/>
        <w:tblLook w:val="04A0" w:firstRow="1" w:lastRow="0" w:firstColumn="1" w:lastColumn="0" w:noHBand="0" w:noVBand="1"/>
      </w:tblPr>
      <w:tblGrid>
        <w:gridCol w:w="2972"/>
        <w:gridCol w:w="3686"/>
      </w:tblGrid>
      <w:tr w:rsidR="00157412" w:rsidRPr="00AC4918" w14:paraId="01B5D9E0" w14:textId="77777777" w:rsidTr="00157412">
        <w:trPr>
          <w:trHeight w:val="454"/>
          <w:jc w:val="center"/>
        </w:trPr>
        <w:tc>
          <w:tcPr>
            <w:tcW w:w="2972" w:type="dxa"/>
            <w:shd w:val="clear" w:color="auto" w:fill="9CC2E5" w:themeFill="accent1" w:themeFillTint="99"/>
            <w:vAlign w:val="center"/>
          </w:tcPr>
          <w:p w14:paraId="1BCF8312" w14:textId="77777777" w:rsidR="00157412" w:rsidRPr="00AC4918" w:rsidRDefault="00157412"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Periodo</w:t>
            </w:r>
          </w:p>
        </w:tc>
        <w:tc>
          <w:tcPr>
            <w:tcW w:w="3686" w:type="dxa"/>
            <w:shd w:val="clear" w:color="auto" w:fill="9CC2E5" w:themeFill="accent1" w:themeFillTint="99"/>
            <w:vAlign w:val="center"/>
          </w:tcPr>
          <w:p w14:paraId="02E40C3B" w14:textId="0D492437" w:rsidR="00157412" w:rsidRPr="00AC4918" w:rsidRDefault="00157412" w:rsidP="00C0367F">
            <w:pPr>
              <w:pStyle w:val="Textoindependiente"/>
              <w:jc w:val="center"/>
              <w:rPr>
                <w:rFonts w:asciiTheme="minorHAnsi" w:hAnsiTheme="minorHAnsi" w:cstheme="minorHAnsi"/>
                <w:b/>
                <w:sz w:val="22"/>
                <w:szCs w:val="22"/>
              </w:rPr>
            </w:pPr>
            <w:r w:rsidRPr="00AC4918">
              <w:rPr>
                <w:rFonts w:asciiTheme="minorHAnsi" w:hAnsiTheme="minorHAnsi" w:cstheme="minorHAnsi"/>
                <w:b/>
                <w:sz w:val="22"/>
                <w:szCs w:val="22"/>
              </w:rPr>
              <w:t>Fecha de publicación</w:t>
            </w:r>
          </w:p>
        </w:tc>
      </w:tr>
      <w:tr w:rsidR="00157412" w:rsidRPr="00AC4918" w14:paraId="7EBF8D28" w14:textId="77777777" w:rsidTr="00157412">
        <w:trPr>
          <w:trHeight w:val="454"/>
          <w:jc w:val="center"/>
        </w:trPr>
        <w:tc>
          <w:tcPr>
            <w:tcW w:w="2972" w:type="dxa"/>
            <w:shd w:val="clear" w:color="auto" w:fill="auto"/>
            <w:vAlign w:val="center"/>
          </w:tcPr>
          <w:p w14:paraId="387420D2" w14:textId="1C1CB23F" w:rsidR="00157412" w:rsidRPr="00AC4918" w:rsidRDefault="00BB4530" w:rsidP="00C0367F">
            <w:pPr>
              <w:pStyle w:val="Textoindependiente"/>
              <w:jc w:val="center"/>
              <w:rPr>
                <w:rFonts w:asciiTheme="minorHAnsi" w:hAnsiTheme="minorHAnsi" w:cstheme="minorHAnsi"/>
                <w:sz w:val="22"/>
                <w:szCs w:val="22"/>
              </w:rPr>
            </w:pPr>
            <w:r>
              <w:rPr>
                <w:rFonts w:asciiTheme="minorHAnsi" w:hAnsiTheme="minorHAnsi" w:cstheme="minorHAnsi"/>
                <w:sz w:val="22"/>
                <w:szCs w:val="22"/>
              </w:rPr>
              <w:t>2023-1</w:t>
            </w:r>
          </w:p>
        </w:tc>
        <w:tc>
          <w:tcPr>
            <w:tcW w:w="3686" w:type="dxa"/>
            <w:shd w:val="clear" w:color="auto" w:fill="auto"/>
            <w:vAlign w:val="center"/>
          </w:tcPr>
          <w:p w14:paraId="5A1BFCD6" w14:textId="0D028080" w:rsidR="00157412" w:rsidRPr="00AC4918" w:rsidRDefault="00BB4530" w:rsidP="00C0367F">
            <w:pPr>
              <w:pStyle w:val="Textoindependiente"/>
              <w:jc w:val="center"/>
              <w:rPr>
                <w:rFonts w:asciiTheme="minorHAnsi" w:hAnsiTheme="minorHAnsi" w:cstheme="minorHAnsi"/>
                <w:b/>
                <w:color w:val="000000" w:themeColor="text1"/>
                <w:sz w:val="22"/>
                <w:szCs w:val="22"/>
              </w:rPr>
            </w:pPr>
            <w:r>
              <w:rPr>
                <w:rFonts w:asciiTheme="minorHAnsi" w:hAnsiTheme="minorHAnsi" w:cstheme="minorHAnsi"/>
                <w:sz w:val="22"/>
                <w:szCs w:val="22"/>
              </w:rPr>
              <w:t>19 de abril</w:t>
            </w:r>
          </w:p>
        </w:tc>
      </w:tr>
      <w:tr w:rsidR="00941739" w:rsidRPr="00AC4918" w14:paraId="7E2F9009" w14:textId="77777777" w:rsidTr="00941739">
        <w:trPr>
          <w:trHeight w:val="454"/>
          <w:jc w:val="center"/>
        </w:trPr>
        <w:tc>
          <w:tcPr>
            <w:tcW w:w="2972" w:type="dxa"/>
            <w:shd w:val="clear" w:color="auto" w:fill="auto"/>
            <w:vAlign w:val="center"/>
          </w:tcPr>
          <w:p w14:paraId="4415C71D" w14:textId="6207B601" w:rsidR="00941739" w:rsidRDefault="00941739" w:rsidP="00941739">
            <w:pPr>
              <w:pStyle w:val="Textoindependiente"/>
              <w:jc w:val="center"/>
              <w:rPr>
                <w:rFonts w:asciiTheme="minorHAnsi" w:hAnsiTheme="minorHAnsi" w:cstheme="minorHAnsi"/>
                <w:sz w:val="22"/>
                <w:szCs w:val="22"/>
              </w:rPr>
            </w:pPr>
            <w:r>
              <w:rPr>
                <w:rFonts w:asciiTheme="minorHAnsi" w:hAnsiTheme="minorHAnsi" w:cstheme="minorHAnsi"/>
                <w:sz w:val="22"/>
                <w:szCs w:val="22"/>
              </w:rPr>
              <w:t>2023-2</w:t>
            </w:r>
          </w:p>
        </w:tc>
        <w:tc>
          <w:tcPr>
            <w:tcW w:w="3686" w:type="dxa"/>
            <w:shd w:val="clear" w:color="auto" w:fill="auto"/>
            <w:vAlign w:val="center"/>
          </w:tcPr>
          <w:p w14:paraId="128472AA" w14:textId="1DF7BBC9" w:rsidR="00941739" w:rsidRDefault="00941739" w:rsidP="00941739">
            <w:pPr>
              <w:pStyle w:val="Textoindependiente"/>
              <w:jc w:val="center"/>
              <w:rPr>
                <w:rFonts w:asciiTheme="minorHAnsi" w:hAnsiTheme="minorHAnsi" w:cstheme="minorHAnsi"/>
                <w:sz w:val="22"/>
                <w:szCs w:val="22"/>
              </w:rPr>
            </w:pPr>
            <w:r w:rsidRPr="00941739">
              <w:rPr>
                <w:rFonts w:asciiTheme="minorHAnsi" w:hAnsiTheme="minorHAnsi" w:cstheme="minorHAnsi"/>
                <w:sz w:val="22"/>
                <w:szCs w:val="22"/>
              </w:rPr>
              <w:t xml:space="preserve">11 de agosto </w:t>
            </w:r>
          </w:p>
        </w:tc>
      </w:tr>
      <w:tr w:rsidR="00941739" w:rsidRPr="00AC4918" w14:paraId="03657048" w14:textId="77777777" w:rsidTr="00941739">
        <w:trPr>
          <w:trHeight w:val="454"/>
          <w:jc w:val="center"/>
        </w:trPr>
        <w:tc>
          <w:tcPr>
            <w:tcW w:w="2972" w:type="dxa"/>
            <w:shd w:val="clear" w:color="auto" w:fill="auto"/>
            <w:vAlign w:val="center"/>
          </w:tcPr>
          <w:p w14:paraId="13781F5D" w14:textId="549EEA78" w:rsidR="00941739" w:rsidRDefault="00941739" w:rsidP="00941739">
            <w:pPr>
              <w:pStyle w:val="Textoindependiente"/>
              <w:jc w:val="center"/>
              <w:rPr>
                <w:rFonts w:asciiTheme="minorHAnsi" w:hAnsiTheme="minorHAnsi" w:cstheme="minorHAnsi"/>
                <w:sz w:val="22"/>
                <w:szCs w:val="22"/>
              </w:rPr>
            </w:pPr>
            <w:r>
              <w:rPr>
                <w:rFonts w:asciiTheme="minorHAnsi" w:hAnsiTheme="minorHAnsi" w:cstheme="minorHAnsi"/>
                <w:sz w:val="22"/>
                <w:szCs w:val="22"/>
              </w:rPr>
              <w:t>2023-3</w:t>
            </w:r>
          </w:p>
        </w:tc>
        <w:tc>
          <w:tcPr>
            <w:tcW w:w="3686" w:type="dxa"/>
            <w:shd w:val="clear" w:color="auto" w:fill="auto"/>
            <w:vAlign w:val="center"/>
          </w:tcPr>
          <w:p w14:paraId="0257F52D" w14:textId="43EBBF53" w:rsidR="00941739" w:rsidRDefault="00941739" w:rsidP="00941739">
            <w:pPr>
              <w:pStyle w:val="Textoindependiente"/>
              <w:jc w:val="center"/>
              <w:rPr>
                <w:rFonts w:asciiTheme="minorHAnsi" w:hAnsiTheme="minorHAnsi" w:cstheme="minorHAnsi"/>
                <w:sz w:val="22"/>
                <w:szCs w:val="22"/>
              </w:rPr>
            </w:pPr>
            <w:r w:rsidRPr="00941739">
              <w:rPr>
                <w:rFonts w:asciiTheme="minorHAnsi" w:hAnsiTheme="minorHAnsi" w:cstheme="minorHAnsi"/>
                <w:sz w:val="22"/>
                <w:szCs w:val="22"/>
              </w:rPr>
              <w:t xml:space="preserve">8 de septiembre </w:t>
            </w:r>
          </w:p>
        </w:tc>
      </w:tr>
      <w:tr w:rsidR="00941739" w:rsidRPr="00AC4918" w14:paraId="5696A09A" w14:textId="77777777" w:rsidTr="00941739">
        <w:trPr>
          <w:trHeight w:val="454"/>
          <w:jc w:val="center"/>
        </w:trPr>
        <w:tc>
          <w:tcPr>
            <w:tcW w:w="2972" w:type="dxa"/>
            <w:shd w:val="clear" w:color="auto" w:fill="auto"/>
            <w:vAlign w:val="center"/>
          </w:tcPr>
          <w:p w14:paraId="24145216" w14:textId="18FE0A1F" w:rsidR="00941739" w:rsidRDefault="00941739" w:rsidP="00941739">
            <w:pPr>
              <w:pStyle w:val="Textoindependiente"/>
              <w:jc w:val="center"/>
              <w:rPr>
                <w:rFonts w:asciiTheme="minorHAnsi" w:hAnsiTheme="minorHAnsi" w:cstheme="minorHAnsi"/>
                <w:sz w:val="22"/>
                <w:szCs w:val="22"/>
              </w:rPr>
            </w:pPr>
            <w:r>
              <w:rPr>
                <w:rFonts w:asciiTheme="minorHAnsi" w:hAnsiTheme="minorHAnsi" w:cstheme="minorHAnsi"/>
                <w:sz w:val="22"/>
                <w:szCs w:val="22"/>
              </w:rPr>
              <w:t>2023-4</w:t>
            </w:r>
          </w:p>
        </w:tc>
        <w:tc>
          <w:tcPr>
            <w:tcW w:w="3686" w:type="dxa"/>
            <w:shd w:val="clear" w:color="auto" w:fill="auto"/>
            <w:vAlign w:val="center"/>
          </w:tcPr>
          <w:p w14:paraId="3A9DE63E" w14:textId="46179A8F" w:rsidR="00941739" w:rsidRDefault="00941739" w:rsidP="00941739">
            <w:pPr>
              <w:pStyle w:val="Textoindependiente"/>
              <w:jc w:val="center"/>
              <w:rPr>
                <w:rFonts w:asciiTheme="minorHAnsi" w:hAnsiTheme="minorHAnsi" w:cstheme="minorHAnsi"/>
                <w:sz w:val="22"/>
                <w:szCs w:val="22"/>
              </w:rPr>
            </w:pPr>
            <w:r w:rsidRPr="00941739">
              <w:rPr>
                <w:rFonts w:asciiTheme="minorHAnsi" w:hAnsiTheme="minorHAnsi" w:cstheme="minorHAnsi"/>
                <w:sz w:val="22"/>
                <w:szCs w:val="22"/>
              </w:rPr>
              <w:t xml:space="preserve">9 de octubre </w:t>
            </w:r>
          </w:p>
        </w:tc>
      </w:tr>
      <w:tr w:rsidR="00941739" w:rsidRPr="00AC4918" w14:paraId="69DA6A8C" w14:textId="77777777" w:rsidTr="00941739">
        <w:trPr>
          <w:trHeight w:val="454"/>
          <w:jc w:val="center"/>
        </w:trPr>
        <w:tc>
          <w:tcPr>
            <w:tcW w:w="2972" w:type="dxa"/>
            <w:shd w:val="clear" w:color="auto" w:fill="auto"/>
            <w:vAlign w:val="center"/>
          </w:tcPr>
          <w:p w14:paraId="15883A95" w14:textId="642C93B0" w:rsidR="00941739" w:rsidRDefault="00941739" w:rsidP="00941739">
            <w:pPr>
              <w:pStyle w:val="Textoindependiente"/>
              <w:jc w:val="center"/>
              <w:rPr>
                <w:rFonts w:asciiTheme="minorHAnsi" w:hAnsiTheme="minorHAnsi" w:cstheme="minorHAnsi"/>
                <w:sz w:val="22"/>
                <w:szCs w:val="22"/>
              </w:rPr>
            </w:pPr>
            <w:r>
              <w:rPr>
                <w:rFonts w:asciiTheme="minorHAnsi" w:hAnsiTheme="minorHAnsi" w:cstheme="minorHAnsi"/>
                <w:sz w:val="22"/>
                <w:szCs w:val="22"/>
              </w:rPr>
              <w:t>2023-5</w:t>
            </w:r>
          </w:p>
        </w:tc>
        <w:tc>
          <w:tcPr>
            <w:tcW w:w="3686" w:type="dxa"/>
            <w:shd w:val="clear" w:color="auto" w:fill="auto"/>
            <w:vAlign w:val="center"/>
          </w:tcPr>
          <w:p w14:paraId="263C1410" w14:textId="05CEFAAF" w:rsidR="00941739" w:rsidRDefault="00941739" w:rsidP="00941739">
            <w:pPr>
              <w:pStyle w:val="Textoindependiente"/>
              <w:jc w:val="center"/>
              <w:rPr>
                <w:rFonts w:asciiTheme="minorHAnsi" w:hAnsiTheme="minorHAnsi" w:cstheme="minorHAnsi"/>
                <w:sz w:val="22"/>
                <w:szCs w:val="22"/>
              </w:rPr>
            </w:pPr>
            <w:r w:rsidRPr="00941739">
              <w:rPr>
                <w:rFonts w:asciiTheme="minorHAnsi" w:hAnsiTheme="minorHAnsi" w:cstheme="minorHAnsi"/>
                <w:sz w:val="22"/>
                <w:szCs w:val="22"/>
              </w:rPr>
              <w:t>12 de enero 2024</w:t>
            </w:r>
          </w:p>
        </w:tc>
      </w:tr>
    </w:tbl>
    <w:p w14:paraId="57AD1BC1"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p>
    <w:p w14:paraId="270EA8A9"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Por ningún motivo, se darán a conocer resultados antes de la fecha citada, por lo que se invita a los interesados a abstenerse de solicitar a la institución evaluadora o a la autoridad educativa, sus resultados de manera previa.</w:t>
      </w:r>
    </w:p>
    <w:p w14:paraId="7869244C"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p>
    <w:p w14:paraId="74A26DB2"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t>Los resultados de las evaluaciones que el Ceneval practique serán inapelables y no serán consideradas como acto de autoridad, toda vez que corresponden a procesos de evaluación de carácter privado, a los cuales, los interesados se someten de manera voluntaria como una alternativa para acreditar estudios.</w:t>
      </w:r>
    </w:p>
    <w:p w14:paraId="165729B2" w14:textId="77777777" w:rsidR="009913F0" w:rsidRPr="00AC4918" w:rsidRDefault="009913F0" w:rsidP="00C0367F">
      <w:pPr>
        <w:spacing w:after="0" w:line="240" w:lineRule="auto"/>
        <w:jc w:val="both"/>
        <w:rPr>
          <w:rFonts w:cstheme="minorHAnsi"/>
        </w:rPr>
      </w:pPr>
    </w:p>
    <w:p w14:paraId="28E75806" w14:textId="77777777" w:rsidR="00D24EB8" w:rsidRPr="00AC4918" w:rsidRDefault="009913F0" w:rsidP="00C0367F">
      <w:pPr>
        <w:pStyle w:val="Textoindependiente"/>
        <w:jc w:val="both"/>
        <w:rPr>
          <w:rFonts w:asciiTheme="minorHAnsi" w:eastAsiaTheme="minorHAnsi" w:hAnsiTheme="minorHAnsi" w:cstheme="minorHAnsi"/>
          <w:b/>
          <w:sz w:val="22"/>
          <w:szCs w:val="22"/>
          <w:lang w:val="es-MX"/>
        </w:rPr>
      </w:pPr>
      <w:r w:rsidRPr="00AC4918">
        <w:rPr>
          <w:rFonts w:asciiTheme="minorHAnsi" w:eastAsiaTheme="minorHAnsi" w:hAnsiTheme="minorHAnsi" w:cstheme="minorHAnsi"/>
          <w:b/>
          <w:sz w:val="22"/>
          <w:szCs w:val="22"/>
          <w:lang w:val="es-MX"/>
        </w:rPr>
        <w:t xml:space="preserve">DÉCIMA CUARTA. - Trámite del certificado. </w:t>
      </w:r>
      <w:r w:rsidR="00D24EB8" w:rsidRPr="00AC4918">
        <w:rPr>
          <w:rFonts w:asciiTheme="minorHAnsi" w:eastAsiaTheme="minorHAnsi" w:hAnsiTheme="minorHAnsi" w:cstheme="minorHAnsi"/>
          <w:sz w:val="22"/>
          <w:szCs w:val="22"/>
          <w:lang w:val="es-MX"/>
        </w:rPr>
        <w:t xml:space="preserve">La Dirección General del Bachillerato (DGB) es la autoridad educativa responsable de llevar a cabo el proceso de certificación de los estudios objeto </w:t>
      </w:r>
      <w:bookmarkStart w:id="0" w:name="_GoBack"/>
      <w:bookmarkEnd w:id="0"/>
      <w:r w:rsidR="00D24EB8" w:rsidRPr="00AC4918">
        <w:rPr>
          <w:rFonts w:asciiTheme="minorHAnsi" w:eastAsiaTheme="minorHAnsi" w:hAnsiTheme="minorHAnsi" w:cstheme="minorHAnsi"/>
          <w:sz w:val="22"/>
          <w:szCs w:val="22"/>
          <w:lang w:val="es-MX"/>
        </w:rPr>
        <w:t>de la presente convocatoria.</w:t>
      </w:r>
    </w:p>
    <w:p w14:paraId="4E28A729" w14:textId="77777777" w:rsidR="00D24EB8" w:rsidRPr="00AC4918" w:rsidRDefault="00D24EB8" w:rsidP="00C0367F">
      <w:pPr>
        <w:pStyle w:val="Textoindependiente"/>
        <w:jc w:val="both"/>
        <w:rPr>
          <w:rFonts w:asciiTheme="minorHAnsi" w:eastAsiaTheme="minorHAnsi" w:hAnsiTheme="minorHAnsi" w:cstheme="minorHAnsi"/>
          <w:sz w:val="22"/>
          <w:szCs w:val="22"/>
          <w:lang w:val="es-MX"/>
        </w:rPr>
      </w:pPr>
    </w:p>
    <w:p w14:paraId="08A1A697" w14:textId="097DAEEA" w:rsidR="00F01C2B" w:rsidRPr="00AC4918" w:rsidRDefault="007E49E9" w:rsidP="00C0367F">
      <w:pPr>
        <w:spacing w:after="0" w:line="240" w:lineRule="auto"/>
        <w:jc w:val="both"/>
        <w:rPr>
          <w:rFonts w:cstheme="minorHAnsi"/>
        </w:rPr>
      </w:pPr>
      <w:r w:rsidRPr="00AC4918">
        <w:rPr>
          <w:rFonts w:cstheme="minorHAnsi"/>
        </w:rPr>
        <w:t>El Ceneval</w:t>
      </w:r>
      <w:r w:rsidR="00B92E1F" w:rsidRPr="00AC4918">
        <w:rPr>
          <w:rFonts w:cstheme="minorHAnsi"/>
        </w:rPr>
        <w:t xml:space="preserve"> informará a dicha</w:t>
      </w:r>
      <w:r w:rsidRPr="00AC4918">
        <w:rPr>
          <w:rFonts w:cstheme="minorHAnsi"/>
        </w:rPr>
        <w:t xml:space="preserve"> autoridad educativa sobre el resultado obtenido</w:t>
      </w:r>
      <w:r w:rsidR="009C66EF" w:rsidRPr="00AC4918">
        <w:rPr>
          <w:rFonts w:cstheme="minorHAnsi"/>
        </w:rPr>
        <w:t xml:space="preserve"> en la evaluación</w:t>
      </w:r>
      <w:r w:rsidRPr="00AC4918">
        <w:rPr>
          <w:rFonts w:cstheme="minorHAnsi"/>
        </w:rPr>
        <w:t xml:space="preserve"> conforme a la </w:t>
      </w:r>
      <w:r w:rsidR="00FE5117">
        <w:rPr>
          <w:rFonts w:cstheme="minorHAnsi"/>
        </w:rPr>
        <w:t xml:space="preserve">revisión de sus documentos y </w:t>
      </w:r>
      <w:r w:rsidRPr="00AC4918">
        <w:rPr>
          <w:rFonts w:cstheme="minorHAnsi"/>
        </w:rPr>
        <w:t>validación de la CURP exhibida por el sustentante.</w:t>
      </w:r>
      <w:r w:rsidR="00D24EB8" w:rsidRPr="00AC4918">
        <w:rPr>
          <w:rFonts w:cstheme="minorHAnsi"/>
        </w:rPr>
        <w:t xml:space="preserve"> </w:t>
      </w:r>
      <w:r w:rsidR="00F01C2B" w:rsidRPr="00AC4918">
        <w:rPr>
          <w:rFonts w:cstheme="minorHAnsi"/>
        </w:rPr>
        <w:t xml:space="preserve">Si </w:t>
      </w:r>
      <w:r w:rsidR="00FE5117">
        <w:rPr>
          <w:rFonts w:cstheme="minorHAnsi"/>
        </w:rPr>
        <w:t>la documentación es correcta</w:t>
      </w:r>
      <w:r w:rsidR="00F81B64" w:rsidRPr="00AC4918">
        <w:rPr>
          <w:rFonts w:cstheme="minorHAnsi"/>
        </w:rPr>
        <w:t xml:space="preserve"> y</w:t>
      </w:r>
      <w:r w:rsidR="00F01C2B" w:rsidRPr="00AC4918">
        <w:rPr>
          <w:rFonts w:cstheme="minorHAnsi"/>
        </w:rPr>
        <w:t xml:space="preserve"> el sustentante </w:t>
      </w:r>
      <w:r w:rsidR="00F81B64" w:rsidRPr="00AC4918">
        <w:rPr>
          <w:rFonts w:cstheme="minorHAnsi"/>
        </w:rPr>
        <w:t xml:space="preserve">acreditó la evaluación, </w:t>
      </w:r>
      <w:r w:rsidR="00F01C2B" w:rsidRPr="00AC4918">
        <w:rPr>
          <w:rFonts w:cstheme="minorHAnsi"/>
        </w:rPr>
        <w:t>estará en posibilidades de iniciar el trámite de emisión de su certificado</w:t>
      </w:r>
      <w:r w:rsidR="00F81B64" w:rsidRPr="00AC4918">
        <w:rPr>
          <w:rFonts w:cstheme="minorHAnsi"/>
        </w:rPr>
        <w:t xml:space="preserve"> ante la DGB.</w:t>
      </w:r>
    </w:p>
    <w:p w14:paraId="3C80A867" w14:textId="77777777" w:rsidR="00F01C2B" w:rsidRPr="00AC4918" w:rsidRDefault="00F01C2B" w:rsidP="00C0367F">
      <w:pPr>
        <w:spacing w:after="0" w:line="240" w:lineRule="auto"/>
        <w:jc w:val="both"/>
        <w:rPr>
          <w:rFonts w:cstheme="minorHAnsi"/>
        </w:rPr>
      </w:pPr>
    </w:p>
    <w:p w14:paraId="2EC93E14" w14:textId="0EE0710C" w:rsidR="00F01C2B" w:rsidRPr="00AC4918" w:rsidRDefault="00D24EB8" w:rsidP="00C0367F">
      <w:pPr>
        <w:spacing w:after="0" w:line="240" w:lineRule="auto"/>
        <w:jc w:val="both"/>
        <w:rPr>
          <w:rFonts w:cstheme="minorHAnsi"/>
        </w:rPr>
      </w:pPr>
      <w:r w:rsidRPr="00AC4918">
        <w:rPr>
          <w:rFonts w:cstheme="minorHAnsi"/>
        </w:rPr>
        <w:t>En caso de que exista alguna inconsistencia, el Ceneval notificará a aquellos</w:t>
      </w:r>
      <w:r w:rsidR="009332EB" w:rsidRPr="00AC4918">
        <w:rPr>
          <w:rFonts w:cstheme="minorHAnsi"/>
        </w:rPr>
        <w:t xml:space="preserve"> sustentantes</w:t>
      </w:r>
      <w:r w:rsidRPr="00AC4918">
        <w:rPr>
          <w:rFonts w:cstheme="minorHAnsi"/>
        </w:rPr>
        <w:t xml:space="preserve"> que deban corregir </w:t>
      </w:r>
      <w:r w:rsidR="00FE5117">
        <w:rPr>
          <w:rFonts w:cstheme="minorHAnsi"/>
        </w:rPr>
        <w:t>algún documento</w:t>
      </w:r>
      <w:r w:rsidR="00F01C2B" w:rsidRPr="00AC4918">
        <w:rPr>
          <w:rFonts w:cstheme="minorHAnsi"/>
        </w:rPr>
        <w:t xml:space="preserve">. Si el sustentante no </w:t>
      </w:r>
      <w:r w:rsidR="00FE5117">
        <w:rPr>
          <w:rFonts w:cstheme="minorHAnsi"/>
        </w:rPr>
        <w:t>atiende las modificaciones</w:t>
      </w:r>
      <w:r w:rsidR="00F01C2B" w:rsidRPr="00AC4918">
        <w:rPr>
          <w:rFonts w:cstheme="minorHAnsi"/>
        </w:rPr>
        <w:t xml:space="preserve"> </w:t>
      </w:r>
      <w:r w:rsidR="00FE5117">
        <w:rPr>
          <w:rFonts w:cstheme="minorHAnsi"/>
        </w:rPr>
        <w:t>señaladas</w:t>
      </w:r>
      <w:r w:rsidR="00F01C2B" w:rsidRPr="00AC4918">
        <w:rPr>
          <w:rFonts w:cstheme="minorHAnsi"/>
        </w:rPr>
        <w:t xml:space="preserve">, el Ceneval se deslinda de la responsabilidad de </w:t>
      </w:r>
      <w:r w:rsidR="009C66EF" w:rsidRPr="00AC4918">
        <w:rPr>
          <w:rFonts w:cstheme="minorHAnsi"/>
        </w:rPr>
        <w:t xml:space="preserve">comunicar </w:t>
      </w:r>
      <w:r w:rsidR="00F01C2B" w:rsidRPr="00AC4918">
        <w:rPr>
          <w:rFonts w:cstheme="minorHAnsi"/>
        </w:rPr>
        <w:t>a la DGB sobre la calificación obtenida y el sustentante estará impedido para iniciar el trámite de certificación</w:t>
      </w:r>
      <w:r w:rsidR="00F81B64" w:rsidRPr="00AC4918">
        <w:rPr>
          <w:rFonts w:cstheme="minorHAnsi"/>
        </w:rPr>
        <w:t>, aunque haya acreditado la evaluación</w:t>
      </w:r>
      <w:r w:rsidR="00F01C2B" w:rsidRPr="00AC4918">
        <w:rPr>
          <w:rFonts w:cstheme="minorHAnsi"/>
        </w:rPr>
        <w:t>.</w:t>
      </w:r>
    </w:p>
    <w:p w14:paraId="795F43C1" w14:textId="77777777" w:rsidR="007E49E9" w:rsidRPr="00AC4918" w:rsidRDefault="007E49E9" w:rsidP="00C0367F">
      <w:pPr>
        <w:spacing w:after="0" w:line="240" w:lineRule="auto"/>
        <w:jc w:val="both"/>
        <w:rPr>
          <w:rFonts w:cstheme="minorHAnsi"/>
        </w:rPr>
      </w:pPr>
    </w:p>
    <w:p w14:paraId="56B72FAF" w14:textId="77777777" w:rsidR="00B92E1F" w:rsidRPr="00AC4918" w:rsidRDefault="00B92E1F" w:rsidP="00C0367F">
      <w:pPr>
        <w:pStyle w:val="Textoindependiente"/>
        <w:jc w:val="both"/>
        <w:rPr>
          <w:rFonts w:asciiTheme="minorHAnsi" w:hAnsiTheme="minorHAnsi" w:cstheme="minorHAnsi"/>
          <w:sz w:val="22"/>
          <w:szCs w:val="22"/>
        </w:rPr>
      </w:pPr>
      <w:r w:rsidRPr="00AC4918">
        <w:rPr>
          <w:rFonts w:asciiTheme="minorHAnsi" w:hAnsiTheme="minorHAnsi" w:cstheme="minorHAnsi"/>
          <w:sz w:val="22"/>
          <w:szCs w:val="22"/>
        </w:rPr>
        <w:t xml:space="preserve">Los interesados </w:t>
      </w:r>
      <w:r w:rsidR="00F81B64" w:rsidRPr="00AC4918">
        <w:rPr>
          <w:rFonts w:asciiTheme="minorHAnsi" w:hAnsiTheme="minorHAnsi" w:cstheme="minorHAnsi"/>
          <w:sz w:val="22"/>
          <w:szCs w:val="22"/>
        </w:rPr>
        <w:t xml:space="preserve">en tramitar su certificado </w:t>
      </w:r>
      <w:r w:rsidR="00F81B64" w:rsidRPr="00AC4918">
        <w:rPr>
          <w:rFonts w:asciiTheme="minorHAnsi" w:eastAsiaTheme="minorHAnsi" w:hAnsiTheme="minorHAnsi" w:cstheme="minorHAnsi"/>
          <w:sz w:val="22"/>
          <w:szCs w:val="22"/>
          <w:lang w:val="es-MX"/>
        </w:rPr>
        <w:t>podrán consultar los requisitos y</w:t>
      </w:r>
      <w:r w:rsidR="00F81B64" w:rsidRPr="00AC4918">
        <w:rPr>
          <w:rFonts w:asciiTheme="minorHAnsi" w:hAnsiTheme="minorHAnsi" w:cstheme="minorHAnsi"/>
          <w:sz w:val="22"/>
          <w:szCs w:val="22"/>
        </w:rPr>
        <w:t xml:space="preserve"> el</w:t>
      </w:r>
      <w:r w:rsidR="00F81B64" w:rsidRPr="00AC4918">
        <w:rPr>
          <w:rFonts w:asciiTheme="minorHAnsi" w:eastAsiaTheme="minorHAnsi" w:hAnsiTheme="minorHAnsi" w:cstheme="minorHAnsi"/>
          <w:sz w:val="22"/>
          <w:szCs w:val="22"/>
          <w:lang w:val="es-MX"/>
        </w:rPr>
        <w:t xml:space="preserve"> procedimiento, en el portal de internet de la DGB: </w:t>
      </w:r>
      <w:hyperlink r:id="rId16" w:history="1">
        <w:r w:rsidRPr="00AC4918">
          <w:rPr>
            <w:rStyle w:val="Hipervnculo"/>
            <w:rFonts w:asciiTheme="minorHAnsi" w:hAnsiTheme="minorHAnsi" w:cstheme="minorHAnsi"/>
            <w:sz w:val="22"/>
            <w:szCs w:val="22"/>
          </w:rPr>
          <w:t>https://dgb.sep.gob.mx/tramitesyservicios/</w:t>
        </w:r>
      </w:hyperlink>
    </w:p>
    <w:p w14:paraId="4CAD2E0E" w14:textId="77777777" w:rsidR="00B92E1F" w:rsidRPr="00AC4918" w:rsidRDefault="00B92E1F" w:rsidP="00C0367F">
      <w:pPr>
        <w:pStyle w:val="Textoindependiente"/>
        <w:jc w:val="both"/>
        <w:rPr>
          <w:rFonts w:asciiTheme="minorHAnsi" w:eastAsiaTheme="minorHAnsi" w:hAnsiTheme="minorHAnsi" w:cstheme="minorHAnsi"/>
          <w:sz w:val="22"/>
          <w:szCs w:val="22"/>
          <w:lang w:val="es-MX"/>
        </w:rPr>
      </w:pPr>
    </w:p>
    <w:p w14:paraId="2ACCB4FD" w14:textId="1334A9BE" w:rsidR="009913F0" w:rsidRPr="00AC4918" w:rsidRDefault="009913F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b/>
          <w:sz w:val="22"/>
          <w:szCs w:val="22"/>
          <w:lang w:val="es-MX"/>
        </w:rPr>
        <w:t>DÉCIMA QUINTA. - Preparación para las evaluaciones.</w:t>
      </w:r>
      <w:r w:rsidRPr="00AC4918">
        <w:rPr>
          <w:rFonts w:asciiTheme="minorHAnsi" w:eastAsiaTheme="minorHAnsi" w:hAnsiTheme="minorHAnsi" w:cstheme="minorHAnsi"/>
          <w:sz w:val="22"/>
          <w:szCs w:val="22"/>
          <w:lang w:val="es-MX"/>
        </w:rPr>
        <w:t xml:space="preserve"> Los procedimientos a que se refiere la presente convocatoria, están dirigidos a personas que ya cuentan con los conocimientos y/o la experiencia laboral necesarios para demostrar dichos saberes en los procesos de evaluación que la autoridad educativa determine, ni la Secretaría de Educación Pública, ni el Ceneval pueden avalar, reconocer o respaldar a personas físicas o morales que ofrecen servicios de preparación para el proceso descrito en la presente convocatoria.</w:t>
      </w:r>
    </w:p>
    <w:p w14:paraId="0A4828F4"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p>
    <w:p w14:paraId="0D57C05B"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sz w:val="22"/>
          <w:szCs w:val="22"/>
          <w:lang w:val="es-MX"/>
        </w:rPr>
        <w:lastRenderedPageBreak/>
        <w:t>El proceso de preparación para cualquiera de las evaluaciones a que se refiere esta convocatoria, es responsabilidad única y exclusiva de la persona interesada quien, en su caso, bajo su libertad y riesgo, puede o no contratar servicios de asesoría, orientación o preparación para las evaluaciones correspondientes.</w:t>
      </w:r>
    </w:p>
    <w:p w14:paraId="7A7B20DF"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p>
    <w:p w14:paraId="4F48785A"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b/>
          <w:sz w:val="22"/>
          <w:szCs w:val="22"/>
          <w:lang w:val="es-MX"/>
        </w:rPr>
        <w:t>DÉCIMA SEXTA. - Modificaciones a la Convocatoria.</w:t>
      </w:r>
      <w:r w:rsidRPr="00AC4918">
        <w:rPr>
          <w:rFonts w:asciiTheme="minorHAnsi" w:eastAsiaTheme="minorHAnsi" w:hAnsiTheme="minorHAnsi" w:cstheme="minorHAnsi"/>
          <w:sz w:val="22"/>
          <w:szCs w:val="22"/>
          <w:lang w:val="es-MX"/>
        </w:rPr>
        <w:t xml:space="preserve"> El Ceneval, por causas de fuerza mayor o caso fortuito, podría modificar la presente convocatoria en caso de ser necesario, por lo que se recomienda verificar su vigencia, en el siguiente portal de internet: </w:t>
      </w:r>
      <w:hyperlink r:id="rId17">
        <w:r w:rsidRPr="00AC4918">
          <w:rPr>
            <w:rFonts w:asciiTheme="minorHAnsi" w:eastAsiaTheme="minorHAnsi" w:hAnsiTheme="minorHAnsi" w:cstheme="minorHAnsi"/>
            <w:sz w:val="22"/>
            <w:szCs w:val="22"/>
            <w:lang w:val="es-MX"/>
          </w:rPr>
          <w:t>www.ceneval.edu.mx.</w:t>
        </w:r>
      </w:hyperlink>
    </w:p>
    <w:p w14:paraId="2A3DF042" w14:textId="77777777" w:rsidR="009913F0" w:rsidRPr="00AC4918" w:rsidRDefault="009913F0" w:rsidP="00C0367F">
      <w:pPr>
        <w:pStyle w:val="Textoindependiente"/>
        <w:jc w:val="both"/>
        <w:rPr>
          <w:rFonts w:asciiTheme="minorHAnsi" w:eastAsiaTheme="minorHAnsi" w:hAnsiTheme="minorHAnsi" w:cstheme="minorHAnsi"/>
          <w:sz w:val="22"/>
          <w:szCs w:val="22"/>
          <w:lang w:val="es-MX"/>
        </w:rPr>
      </w:pPr>
    </w:p>
    <w:p w14:paraId="2536EC78" w14:textId="0459E211" w:rsidR="009913F0" w:rsidRPr="00AC4918" w:rsidRDefault="009913F0" w:rsidP="00C0367F">
      <w:pPr>
        <w:pStyle w:val="Textoindependiente"/>
        <w:jc w:val="both"/>
        <w:rPr>
          <w:rFonts w:asciiTheme="minorHAnsi" w:eastAsiaTheme="minorHAnsi" w:hAnsiTheme="minorHAnsi" w:cstheme="minorHAnsi"/>
          <w:sz w:val="22"/>
          <w:szCs w:val="22"/>
          <w:lang w:val="es-MX"/>
        </w:rPr>
      </w:pPr>
      <w:r w:rsidRPr="00AC4918">
        <w:rPr>
          <w:rFonts w:asciiTheme="minorHAnsi" w:eastAsiaTheme="minorHAnsi" w:hAnsiTheme="minorHAnsi" w:cstheme="minorHAnsi"/>
          <w:b/>
          <w:sz w:val="22"/>
          <w:szCs w:val="22"/>
          <w:lang w:val="es-MX"/>
        </w:rPr>
        <w:t xml:space="preserve">DÉCIMA SÉPTIMA. - Consultas. </w:t>
      </w:r>
      <w:r w:rsidRPr="00AC4918">
        <w:rPr>
          <w:rFonts w:asciiTheme="minorHAnsi" w:eastAsiaTheme="minorHAnsi" w:hAnsiTheme="minorHAnsi" w:cstheme="minorHAnsi"/>
          <w:sz w:val="22"/>
          <w:szCs w:val="22"/>
          <w:lang w:val="es-MX"/>
        </w:rPr>
        <w:t xml:space="preserve">Para cualquier duda se puede comunicar al Departamento de Información y Atención al Usuario al 55 30 00 87 00, o escribir al correo electrónico </w:t>
      </w:r>
      <w:hyperlink r:id="rId18" w:history="1">
        <w:r w:rsidR="009C66EF" w:rsidRPr="00AC4918">
          <w:rPr>
            <w:rStyle w:val="Hipervnculo"/>
            <w:rFonts w:asciiTheme="minorHAnsi" w:eastAsiaTheme="minorHAnsi" w:hAnsiTheme="minorHAnsi" w:cstheme="minorHAnsi"/>
            <w:sz w:val="22"/>
            <w:szCs w:val="22"/>
            <w:lang w:val="es-MX"/>
          </w:rPr>
          <w:t>informacion@ceneval.edu.mx</w:t>
        </w:r>
      </w:hyperlink>
    </w:p>
    <w:p w14:paraId="471A7EED" w14:textId="77777777" w:rsidR="009C66EF" w:rsidRPr="00AC4918" w:rsidRDefault="009C66EF" w:rsidP="00C0367F">
      <w:pPr>
        <w:pStyle w:val="Textoindependiente"/>
        <w:jc w:val="both"/>
        <w:rPr>
          <w:rFonts w:asciiTheme="minorHAnsi" w:eastAsiaTheme="minorHAnsi" w:hAnsiTheme="minorHAnsi" w:cstheme="minorHAnsi"/>
          <w:sz w:val="22"/>
          <w:szCs w:val="22"/>
          <w:lang w:val="es-MX"/>
        </w:rPr>
      </w:pPr>
    </w:p>
    <w:p w14:paraId="5E8420F0" w14:textId="1877811C" w:rsidR="009C66EF" w:rsidRPr="00AC4918" w:rsidRDefault="009C66EF" w:rsidP="00C0367F">
      <w:pPr>
        <w:pStyle w:val="Textoindependiente"/>
        <w:jc w:val="center"/>
        <w:rPr>
          <w:rFonts w:asciiTheme="minorHAnsi" w:eastAsiaTheme="minorHAnsi" w:hAnsiTheme="minorHAnsi" w:cstheme="minorHAnsi"/>
          <w:b/>
          <w:sz w:val="22"/>
          <w:szCs w:val="22"/>
          <w:lang w:val="es-MX"/>
        </w:rPr>
      </w:pPr>
      <w:r w:rsidRPr="00AC4918">
        <w:rPr>
          <w:rFonts w:asciiTheme="minorHAnsi" w:eastAsiaTheme="minorHAnsi" w:hAnsiTheme="minorHAnsi" w:cstheme="minorHAnsi"/>
          <w:b/>
          <w:sz w:val="22"/>
          <w:szCs w:val="22"/>
          <w:lang w:val="es-MX"/>
        </w:rPr>
        <w:t xml:space="preserve">Ciudad de México, a </w:t>
      </w:r>
      <w:r w:rsidR="003B31DF">
        <w:rPr>
          <w:rFonts w:asciiTheme="minorHAnsi" w:eastAsiaTheme="minorHAnsi" w:hAnsiTheme="minorHAnsi" w:cstheme="minorHAnsi"/>
          <w:b/>
          <w:sz w:val="22"/>
          <w:szCs w:val="22"/>
          <w:lang w:val="es-MX"/>
        </w:rPr>
        <w:t>11</w:t>
      </w:r>
      <w:r w:rsidRPr="00AC4918">
        <w:rPr>
          <w:rFonts w:asciiTheme="minorHAnsi" w:eastAsiaTheme="minorHAnsi" w:hAnsiTheme="minorHAnsi" w:cstheme="minorHAnsi"/>
          <w:b/>
          <w:sz w:val="22"/>
          <w:szCs w:val="22"/>
          <w:lang w:val="es-MX"/>
        </w:rPr>
        <w:t xml:space="preserve"> de </w:t>
      </w:r>
      <w:r w:rsidR="003B31DF">
        <w:rPr>
          <w:rFonts w:asciiTheme="minorHAnsi" w:eastAsiaTheme="minorHAnsi" w:hAnsiTheme="minorHAnsi" w:cstheme="minorHAnsi"/>
          <w:b/>
          <w:sz w:val="22"/>
          <w:szCs w:val="22"/>
          <w:lang w:val="es-MX"/>
        </w:rPr>
        <w:t>enero</w:t>
      </w:r>
      <w:r w:rsidRPr="00AC4918">
        <w:rPr>
          <w:rFonts w:asciiTheme="minorHAnsi" w:eastAsiaTheme="minorHAnsi" w:hAnsiTheme="minorHAnsi" w:cstheme="minorHAnsi"/>
          <w:b/>
          <w:sz w:val="22"/>
          <w:szCs w:val="22"/>
          <w:lang w:val="es-MX"/>
        </w:rPr>
        <w:t xml:space="preserve"> de 202</w:t>
      </w:r>
      <w:r w:rsidR="003B31DF">
        <w:rPr>
          <w:rFonts w:asciiTheme="minorHAnsi" w:eastAsiaTheme="minorHAnsi" w:hAnsiTheme="minorHAnsi" w:cstheme="minorHAnsi"/>
          <w:b/>
          <w:sz w:val="22"/>
          <w:szCs w:val="22"/>
          <w:lang w:val="es-MX"/>
        </w:rPr>
        <w:t>3</w:t>
      </w:r>
    </w:p>
    <w:sectPr w:rsidR="009C66EF" w:rsidRPr="00AC49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B7A2C" w14:textId="77777777" w:rsidR="009965AB" w:rsidRDefault="009965AB" w:rsidP="001E31CA">
      <w:pPr>
        <w:spacing w:after="0" w:line="240" w:lineRule="auto"/>
      </w:pPr>
      <w:r>
        <w:separator/>
      </w:r>
    </w:p>
  </w:endnote>
  <w:endnote w:type="continuationSeparator" w:id="0">
    <w:p w14:paraId="78D46BB4" w14:textId="77777777" w:rsidR="009965AB" w:rsidRDefault="009965AB" w:rsidP="001E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2CA9A" w14:textId="77777777" w:rsidR="009965AB" w:rsidRDefault="009965AB" w:rsidP="001E31CA">
      <w:pPr>
        <w:spacing w:after="0" w:line="240" w:lineRule="auto"/>
      </w:pPr>
      <w:r>
        <w:separator/>
      </w:r>
    </w:p>
  </w:footnote>
  <w:footnote w:type="continuationSeparator" w:id="0">
    <w:p w14:paraId="068C9D6E" w14:textId="77777777" w:rsidR="009965AB" w:rsidRDefault="009965AB" w:rsidP="001E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94469"/>
    <w:multiLevelType w:val="hybridMultilevel"/>
    <w:tmpl w:val="47E44C40"/>
    <w:lvl w:ilvl="0" w:tplc="F1B8D60C">
      <w:numFmt w:val="bullet"/>
      <w:lvlText w:val="-"/>
      <w:lvlJc w:val="left"/>
      <w:pPr>
        <w:ind w:left="527" w:hanging="360"/>
      </w:pPr>
      <w:rPr>
        <w:rFonts w:ascii="Arial" w:eastAsia="Arial" w:hAnsi="Arial" w:cs="Arial" w:hint="default"/>
      </w:rPr>
    </w:lvl>
    <w:lvl w:ilvl="1" w:tplc="080A0003" w:tentative="1">
      <w:start w:val="1"/>
      <w:numFmt w:val="bullet"/>
      <w:lvlText w:val="o"/>
      <w:lvlJc w:val="left"/>
      <w:pPr>
        <w:ind w:left="1247" w:hanging="360"/>
      </w:pPr>
      <w:rPr>
        <w:rFonts w:ascii="Courier New" w:hAnsi="Courier New" w:cs="Courier New" w:hint="default"/>
      </w:rPr>
    </w:lvl>
    <w:lvl w:ilvl="2" w:tplc="080A0005" w:tentative="1">
      <w:start w:val="1"/>
      <w:numFmt w:val="bullet"/>
      <w:lvlText w:val=""/>
      <w:lvlJc w:val="left"/>
      <w:pPr>
        <w:ind w:left="1967" w:hanging="360"/>
      </w:pPr>
      <w:rPr>
        <w:rFonts w:ascii="Wingdings" w:hAnsi="Wingdings" w:hint="default"/>
      </w:rPr>
    </w:lvl>
    <w:lvl w:ilvl="3" w:tplc="080A0001" w:tentative="1">
      <w:start w:val="1"/>
      <w:numFmt w:val="bullet"/>
      <w:lvlText w:val=""/>
      <w:lvlJc w:val="left"/>
      <w:pPr>
        <w:ind w:left="2687" w:hanging="360"/>
      </w:pPr>
      <w:rPr>
        <w:rFonts w:ascii="Symbol" w:hAnsi="Symbol" w:hint="default"/>
      </w:rPr>
    </w:lvl>
    <w:lvl w:ilvl="4" w:tplc="080A0003" w:tentative="1">
      <w:start w:val="1"/>
      <w:numFmt w:val="bullet"/>
      <w:lvlText w:val="o"/>
      <w:lvlJc w:val="left"/>
      <w:pPr>
        <w:ind w:left="3407" w:hanging="360"/>
      </w:pPr>
      <w:rPr>
        <w:rFonts w:ascii="Courier New" w:hAnsi="Courier New" w:cs="Courier New" w:hint="default"/>
      </w:rPr>
    </w:lvl>
    <w:lvl w:ilvl="5" w:tplc="080A0005" w:tentative="1">
      <w:start w:val="1"/>
      <w:numFmt w:val="bullet"/>
      <w:lvlText w:val=""/>
      <w:lvlJc w:val="left"/>
      <w:pPr>
        <w:ind w:left="4127" w:hanging="360"/>
      </w:pPr>
      <w:rPr>
        <w:rFonts w:ascii="Wingdings" w:hAnsi="Wingdings" w:hint="default"/>
      </w:rPr>
    </w:lvl>
    <w:lvl w:ilvl="6" w:tplc="080A0001" w:tentative="1">
      <w:start w:val="1"/>
      <w:numFmt w:val="bullet"/>
      <w:lvlText w:val=""/>
      <w:lvlJc w:val="left"/>
      <w:pPr>
        <w:ind w:left="4847" w:hanging="360"/>
      </w:pPr>
      <w:rPr>
        <w:rFonts w:ascii="Symbol" w:hAnsi="Symbol" w:hint="default"/>
      </w:rPr>
    </w:lvl>
    <w:lvl w:ilvl="7" w:tplc="080A0003" w:tentative="1">
      <w:start w:val="1"/>
      <w:numFmt w:val="bullet"/>
      <w:lvlText w:val="o"/>
      <w:lvlJc w:val="left"/>
      <w:pPr>
        <w:ind w:left="5567" w:hanging="360"/>
      </w:pPr>
      <w:rPr>
        <w:rFonts w:ascii="Courier New" w:hAnsi="Courier New" w:cs="Courier New" w:hint="default"/>
      </w:rPr>
    </w:lvl>
    <w:lvl w:ilvl="8" w:tplc="080A0005" w:tentative="1">
      <w:start w:val="1"/>
      <w:numFmt w:val="bullet"/>
      <w:lvlText w:val=""/>
      <w:lvlJc w:val="left"/>
      <w:pPr>
        <w:ind w:left="6287" w:hanging="360"/>
      </w:pPr>
      <w:rPr>
        <w:rFonts w:ascii="Wingdings" w:hAnsi="Wingdings" w:hint="default"/>
      </w:rPr>
    </w:lvl>
  </w:abstractNum>
  <w:abstractNum w:abstractNumId="1" w15:restartNumberingAfterBreak="0">
    <w:nsid w:val="0982659A"/>
    <w:multiLevelType w:val="hybridMultilevel"/>
    <w:tmpl w:val="525ABA1A"/>
    <w:lvl w:ilvl="0" w:tplc="F45054A4">
      <w:start w:val="1"/>
      <w:numFmt w:val="decimal"/>
      <w:lvlText w:val="%1)"/>
      <w:lvlJc w:val="left"/>
      <w:pPr>
        <w:ind w:left="453" w:hanging="284"/>
      </w:pPr>
      <w:rPr>
        <w:rFonts w:asciiTheme="minorHAnsi" w:eastAsia="Lato" w:hAnsiTheme="minorHAnsi" w:cstheme="minorHAnsi" w:hint="default"/>
        <w:b w:val="0"/>
        <w:bCs w:val="0"/>
        <w:i w:val="0"/>
        <w:iCs w:val="0"/>
        <w:color w:val="auto"/>
        <w:w w:val="100"/>
        <w:sz w:val="22"/>
        <w:szCs w:val="22"/>
        <w:lang w:val="es-ES" w:eastAsia="en-US" w:bidi="ar-SA"/>
      </w:rPr>
    </w:lvl>
    <w:lvl w:ilvl="1" w:tplc="EB860C66">
      <w:numFmt w:val="bullet"/>
      <w:lvlText w:val="•"/>
      <w:lvlJc w:val="left"/>
      <w:pPr>
        <w:ind w:left="867" w:hanging="284"/>
      </w:pPr>
      <w:rPr>
        <w:rFonts w:hint="default"/>
        <w:lang w:val="es-ES" w:eastAsia="en-US" w:bidi="ar-SA"/>
      </w:rPr>
    </w:lvl>
    <w:lvl w:ilvl="2" w:tplc="179E65F0">
      <w:numFmt w:val="bullet"/>
      <w:lvlText w:val="•"/>
      <w:lvlJc w:val="left"/>
      <w:pPr>
        <w:ind w:left="1274" w:hanging="284"/>
      </w:pPr>
      <w:rPr>
        <w:rFonts w:hint="default"/>
        <w:lang w:val="es-ES" w:eastAsia="en-US" w:bidi="ar-SA"/>
      </w:rPr>
    </w:lvl>
    <w:lvl w:ilvl="3" w:tplc="3E06B636">
      <w:numFmt w:val="bullet"/>
      <w:lvlText w:val="•"/>
      <w:lvlJc w:val="left"/>
      <w:pPr>
        <w:ind w:left="1681" w:hanging="284"/>
      </w:pPr>
      <w:rPr>
        <w:rFonts w:hint="default"/>
        <w:lang w:val="es-ES" w:eastAsia="en-US" w:bidi="ar-SA"/>
      </w:rPr>
    </w:lvl>
    <w:lvl w:ilvl="4" w:tplc="E3FE1EAA">
      <w:numFmt w:val="bullet"/>
      <w:lvlText w:val="•"/>
      <w:lvlJc w:val="left"/>
      <w:pPr>
        <w:ind w:left="2089" w:hanging="284"/>
      </w:pPr>
      <w:rPr>
        <w:rFonts w:hint="default"/>
        <w:lang w:val="es-ES" w:eastAsia="en-US" w:bidi="ar-SA"/>
      </w:rPr>
    </w:lvl>
    <w:lvl w:ilvl="5" w:tplc="A738BAAE">
      <w:numFmt w:val="bullet"/>
      <w:lvlText w:val="•"/>
      <w:lvlJc w:val="left"/>
      <w:pPr>
        <w:ind w:left="2496" w:hanging="284"/>
      </w:pPr>
      <w:rPr>
        <w:rFonts w:hint="default"/>
        <w:lang w:val="es-ES" w:eastAsia="en-US" w:bidi="ar-SA"/>
      </w:rPr>
    </w:lvl>
    <w:lvl w:ilvl="6" w:tplc="19C28792">
      <w:numFmt w:val="bullet"/>
      <w:lvlText w:val="•"/>
      <w:lvlJc w:val="left"/>
      <w:pPr>
        <w:ind w:left="2903" w:hanging="284"/>
      </w:pPr>
      <w:rPr>
        <w:rFonts w:hint="default"/>
        <w:lang w:val="es-ES" w:eastAsia="en-US" w:bidi="ar-SA"/>
      </w:rPr>
    </w:lvl>
    <w:lvl w:ilvl="7" w:tplc="4B6264C6">
      <w:numFmt w:val="bullet"/>
      <w:lvlText w:val="•"/>
      <w:lvlJc w:val="left"/>
      <w:pPr>
        <w:ind w:left="3310" w:hanging="284"/>
      </w:pPr>
      <w:rPr>
        <w:rFonts w:hint="default"/>
        <w:lang w:val="es-ES" w:eastAsia="en-US" w:bidi="ar-SA"/>
      </w:rPr>
    </w:lvl>
    <w:lvl w:ilvl="8" w:tplc="8DA8DF90">
      <w:numFmt w:val="bullet"/>
      <w:lvlText w:val="•"/>
      <w:lvlJc w:val="left"/>
      <w:pPr>
        <w:ind w:left="3718" w:hanging="284"/>
      </w:pPr>
      <w:rPr>
        <w:rFonts w:hint="default"/>
        <w:lang w:val="es-ES" w:eastAsia="en-US" w:bidi="ar-SA"/>
      </w:rPr>
    </w:lvl>
  </w:abstractNum>
  <w:abstractNum w:abstractNumId="2" w15:restartNumberingAfterBreak="0">
    <w:nsid w:val="0A7609B7"/>
    <w:multiLevelType w:val="hybridMultilevel"/>
    <w:tmpl w:val="E7D0BBD2"/>
    <w:lvl w:ilvl="0" w:tplc="F9CA55FE">
      <w:start w:val="1"/>
      <w:numFmt w:val="decimal"/>
      <w:lvlText w:val="%1)"/>
      <w:lvlJc w:val="left"/>
      <w:pPr>
        <w:ind w:left="451" w:hanging="284"/>
      </w:pPr>
      <w:rPr>
        <w:rFonts w:ascii="Lato" w:eastAsia="Lato" w:hAnsi="Lato" w:cs="Lato" w:hint="default"/>
        <w:b w:val="0"/>
        <w:bCs w:val="0"/>
        <w:i w:val="0"/>
        <w:iCs w:val="0"/>
        <w:color w:val="575756"/>
        <w:w w:val="100"/>
        <w:sz w:val="18"/>
        <w:szCs w:val="18"/>
        <w:lang w:val="es-ES" w:eastAsia="en-US" w:bidi="ar-SA"/>
      </w:rPr>
    </w:lvl>
    <w:lvl w:ilvl="1" w:tplc="5F96760A">
      <w:numFmt w:val="bullet"/>
      <w:lvlText w:val="•"/>
      <w:lvlJc w:val="left"/>
      <w:pPr>
        <w:ind w:left="867" w:hanging="284"/>
      </w:pPr>
      <w:rPr>
        <w:rFonts w:hint="default"/>
        <w:lang w:val="es-ES" w:eastAsia="en-US" w:bidi="ar-SA"/>
      </w:rPr>
    </w:lvl>
    <w:lvl w:ilvl="2" w:tplc="E6B8B934">
      <w:numFmt w:val="bullet"/>
      <w:lvlText w:val="•"/>
      <w:lvlJc w:val="left"/>
      <w:pPr>
        <w:ind w:left="1274" w:hanging="284"/>
      </w:pPr>
      <w:rPr>
        <w:rFonts w:hint="default"/>
        <w:lang w:val="es-ES" w:eastAsia="en-US" w:bidi="ar-SA"/>
      </w:rPr>
    </w:lvl>
    <w:lvl w:ilvl="3" w:tplc="8CB2F406">
      <w:numFmt w:val="bullet"/>
      <w:lvlText w:val="•"/>
      <w:lvlJc w:val="left"/>
      <w:pPr>
        <w:ind w:left="1681" w:hanging="284"/>
      </w:pPr>
      <w:rPr>
        <w:rFonts w:hint="default"/>
        <w:lang w:val="es-ES" w:eastAsia="en-US" w:bidi="ar-SA"/>
      </w:rPr>
    </w:lvl>
    <w:lvl w:ilvl="4" w:tplc="2572FDDE">
      <w:numFmt w:val="bullet"/>
      <w:lvlText w:val="•"/>
      <w:lvlJc w:val="left"/>
      <w:pPr>
        <w:ind w:left="2089" w:hanging="284"/>
      </w:pPr>
      <w:rPr>
        <w:rFonts w:hint="default"/>
        <w:lang w:val="es-ES" w:eastAsia="en-US" w:bidi="ar-SA"/>
      </w:rPr>
    </w:lvl>
    <w:lvl w:ilvl="5" w:tplc="FB9C3886">
      <w:numFmt w:val="bullet"/>
      <w:lvlText w:val="•"/>
      <w:lvlJc w:val="left"/>
      <w:pPr>
        <w:ind w:left="2496" w:hanging="284"/>
      </w:pPr>
      <w:rPr>
        <w:rFonts w:hint="default"/>
        <w:lang w:val="es-ES" w:eastAsia="en-US" w:bidi="ar-SA"/>
      </w:rPr>
    </w:lvl>
    <w:lvl w:ilvl="6" w:tplc="F03839D4">
      <w:numFmt w:val="bullet"/>
      <w:lvlText w:val="•"/>
      <w:lvlJc w:val="left"/>
      <w:pPr>
        <w:ind w:left="2903" w:hanging="284"/>
      </w:pPr>
      <w:rPr>
        <w:rFonts w:hint="default"/>
        <w:lang w:val="es-ES" w:eastAsia="en-US" w:bidi="ar-SA"/>
      </w:rPr>
    </w:lvl>
    <w:lvl w:ilvl="7" w:tplc="D9AAE7B4">
      <w:numFmt w:val="bullet"/>
      <w:lvlText w:val="•"/>
      <w:lvlJc w:val="left"/>
      <w:pPr>
        <w:ind w:left="3310" w:hanging="284"/>
      </w:pPr>
      <w:rPr>
        <w:rFonts w:hint="default"/>
        <w:lang w:val="es-ES" w:eastAsia="en-US" w:bidi="ar-SA"/>
      </w:rPr>
    </w:lvl>
    <w:lvl w:ilvl="8" w:tplc="911A2A8C">
      <w:numFmt w:val="bullet"/>
      <w:lvlText w:val="•"/>
      <w:lvlJc w:val="left"/>
      <w:pPr>
        <w:ind w:left="3718" w:hanging="284"/>
      </w:pPr>
      <w:rPr>
        <w:rFonts w:hint="default"/>
        <w:lang w:val="es-ES" w:eastAsia="en-US" w:bidi="ar-SA"/>
      </w:rPr>
    </w:lvl>
  </w:abstractNum>
  <w:abstractNum w:abstractNumId="3" w15:restartNumberingAfterBreak="0">
    <w:nsid w:val="10F95445"/>
    <w:multiLevelType w:val="hybridMultilevel"/>
    <w:tmpl w:val="4FB688A4"/>
    <w:lvl w:ilvl="0" w:tplc="A4F83964">
      <w:numFmt w:val="bullet"/>
      <w:lvlText w:val="•"/>
      <w:lvlJc w:val="left"/>
      <w:pPr>
        <w:ind w:left="453" w:hanging="284"/>
      </w:pPr>
      <w:rPr>
        <w:rFonts w:ascii="Lato" w:eastAsia="Lato" w:hAnsi="Lato" w:cs="Lato" w:hint="default"/>
        <w:b w:val="0"/>
        <w:bCs w:val="0"/>
        <w:i w:val="0"/>
        <w:iCs w:val="0"/>
        <w:color w:val="231F20"/>
        <w:w w:val="100"/>
        <w:sz w:val="18"/>
        <w:szCs w:val="18"/>
        <w:lang w:val="es-ES" w:eastAsia="en-US" w:bidi="ar-SA"/>
      </w:rPr>
    </w:lvl>
    <w:lvl w:ilvl="1" w:tplc="FDEE3072">
      <w:numFmt w:val="bullet"/>
      <w:lvlText w:val="•"/>
      <w:lvlJc w:val="left"/>
      <w:pPr>
        <w:ind w:left="867" w:hanging="284"/>
      </w:pPr>
      <w:rPr>
        <w:rFonts w:hint="default"/>
        <w:lang w:val="es-ES" w:eastAsia="en-US" w:bidi="ar-SA"/>
      </w:rPr>
    </w:lvl>
    <w:lvl w:ilvl="2" w:tplc="0302C004">
      <w:numFmt w:val="bullet"/>
      <w:lvlText w:val="•"/>
      <w:lvlJc w:val="left"/>
      <w:pPr>
        <w:ind w:left="1274" w:hanging="284"/>
      </w:pPr>
      <w:rPr>
        <w:rFonts w:hint="default"/>
        <w:lang w:val="es-ES" w:eastAsia="en-US" w:bidi="ar-SA"/>
      </w:rPr>
    </w:lvl>
    <w:lvl w:ilvl="3" w:tplc="E95ACEE8">
      <w:numFmt w:val="bullet"/>
      <w:lvlText w:val="•"/>
      <w:lvlJc w:val="left"/>
      <w:pPr>
        <w:ind w:left="1681" w:hanging="284"/>
      </w:pPr>
      <w:rPr>
        <w:rFonts w:hint="default"/>
        <w:lang w:val="es-ES" w:eastAsia="en-US" w:bidi="ar-SA"/>
      </w:rPr>
    </w:lvl>
    <w:lvl w:ilvl="4" w:tplc="27B0DDC4">
      <w:numFmt w:val="bullet"/>
      <w:lvlText w:val="•"/>
      <w:lvlJc w:val="left"/>
      <w:pPr>
        <w:ind w:left="2089" w:hanging="284"/>
      </w:pPr>
      <w:rPr>
        <w:rFonts w:hint="default"/>
        <w:lang w:val="es-ES" w:eastAsia="en-US" w:bidi="ar-SA"/>
      </w:rPr>
    </w:lvl>
    <w:lvl w:ilvl="5" w:tplc="622C9140">
      <w:numFmt w:val="bullet"/>
      <w:lvlText w:val="•"/>
      <w:lvlJc w:val="left"/>
      <w:pPr>
        <w:ind w:left="2496" w:hanging="284"/>
      </w:pPr>
      <w:rPr>
        <w:rFonts w:hint="default"/>
        <w:lang w:val="es-ES" w:eastAsia="en-US" w:bidi="ar-SA"/>
      </w:rPr>
    </w:lvl>
    <w:lvl w:ilvl="6" w:tplc="CFAA5020">
      <w:numFmt w:val="bullet"/>
      <w:lvlText w:val="•"/>
      <w:lvlJc w:val="left"/>
      <w:pPr>
        <w:ind w:left="2903" w:hanging="284"/>
      </w:pPr>
      <w:rPr>
        <w:rFonts w:hint="default"/>
        <w:lang w:val="es-ES" w:eastAsia="en-US" w:bidi="ar-SA"/>
      </w:rPr>
    </w:lvl>
    <w:lvl w:ilvl="7" w:tplc="579C800A">
      <w:numFmt w:val="bullet"/>
      <w:lvlText w:val="•"/>
      <w:lvlJc w:val="left"/>
      <w:pPr>
        <w:ind w:left="3310" w:hanging="284"/>
      </w:pPr>
      <w:rPr>
        <w:rFonts w:hint="default"/>
        <w:lang w:val="es-ES" w:eastAsia="en-US" w:bidi="ar-SA"/>
      </w:rPr>
    </w:lvl>
    <w:lvl w:ilvl="8" w:tplc="91B8C462">
      <w:numFmt w:val="bullet"/>
      <w:lvlText w:val="•"/>
      <w:lvlJc w:val="left"/>
      <w:pPr>
        <w:ind w:left="3718" w:hanging="284"/>
      </w:pPr>
      <w:rPr>
        <w:rFonts w:hint="default"/>
        <w:lang w:val="es-ES" w:eastAsia="en-US" w:bidi="ar-SA"/>
      </w:rPr>
    </w:lvl>
  </w:abstractNum>
  <w:abstractNum w:abstractNumId="4" w15:restartNumberingAfterBreak="0">
    <w:nsid w:val="133A5509"/>
    <w:multiLevelType w:val="hybridMultilevel"/>
    <w:tmpl w:val="105AC4A6"/>
    <w:lvl w:ilvl="0" w:tplc="A280B8B2">
      <w:start w:val="1"/>
      <w:numFmt w:val="decimal"/>
      <w:lvlText w:val="%1)"/>
      <w:lvlJc w:val="left"/>
      <w:pPr>
        <w:ind w:left="528" w:hanging="360"/>
      </w:pPr>
      <w:rPr>
        <w:rFonts w:ascii="Lato" w:eastAsia="Lato" w:hAnsi="Lato" w:cs="Lato" w:hint="default"/>
        <w:b w:val="0"/>
        <w:bCs w:val="0"/>
        <w:i w:val="0"/>
        <w:iCs w:val="0"/>
        <w:color w:val="575756"/>
        <w:w w:val="100"/>
        <w:sz w:val="18"/>
        <w:szCs w:val="18"/>
        <w:lang w:val="es-ES" w:eastAsia="en-US" w:bidi="ar-SA"/>
      </w:rPr>
    </w:lvl>
    <w:lvl w:ilvl="1" w:tplc="0ACA23D8">
      <w:numFmt w:val="bullet"/>
      <w:lvlText w:val="•"/>
      <w:lvlJc w:val="left"/>
      <w:pPr>
        <w:ind w:left="921" w:hanging="360"/>
      </w:pPr>
      <w:rPr>
        <w:rFonts w:hint="default"/>
        <w:lang w:val="es-ES" w:eastAsia="en-US" w:bidi="ar-SA"/>
      </w:rPr>
    </w:lvl>
    <w:lvl w:ilvl="2" w:tplc="6666D40C">
      <w:numFmt w:val="bullet"/>
      <w:lvlText w:val="•"/>
      <w:lvlJc w:val="left"/>
      <w:pPr>
        <w:ind w:left="1322" w:hanging="360"/>
      </w:pPr>
      <w:rPr>
        <w:rFonts w:hint="default"/>
        <w:lang w:val="es-ES" w:eastAsia="en-US" w:bidi="ar-SA"/>
      </w:rPr>
    </w:lvl>
    <w:lvl w:ilvl="3" w:tplc="4F5AAC1C">
      <w:numFmt w:val="bullet"/>
      <w:lvlText w:val="•"/>
      <w:lvlJc w:val="left"/>
      <w:pPr>
        <w:ind w:left="1723" w:hanging="360"/>
      </w:pPr>
      <w:rPr>
        <w:rFonts w:hint="default"/>
        <w:lang w:val="es-ES" w:eastAsia="en-US" w:bidi="ar-SA"/>
      </w:rPr>
    </w:lvl>
    <w:lvl w:ilvl="4" w:tplc="43C42FF4">
      <w:numFmt w:val="bullet"/>
      <w:lvlText w:val="•"/>
      <w:lvlJc w:val="left"/>
      <w:pPr>
        <w:ind w:left="2125" w:hanging="360"/>
      </w:pPr>
      <w:rPr>
        <w:rFonts w:hint="default"/>
        <w:lang w:val="es-ES" w:eastAsia="en-US" w:bidi="ar-SA"/>
      </w:rPr>
    </w:lvl>
    <w:lvl w:ilvl="5" w:tplc="134CD13A">
      <w:numFmt w:val="bullet"/>
      <w:lvlText w:val="•"/>
      <w:lvlJc w:val="left"/>
      <w:pPr>
        <w:ind w:left="2526" w:hanging="360"/>
      </w:pPr>
      <w:rPr>
        <w:rFonts w:hint="default"/>
        <w:lang w:val="es-ES" w:eastAsia="en-US" w:bidi="ar-SA"/>
      </w:rPr>
    </w:lvl>
    <w:lvl w:ilvl="6" w:tplc="524C8D5A">
      <w:numFmt w:val="bullet"/>
      <w:lvlText w:val="•"/>
      <w:lvlJc w:val="left"/>
      <w:pPr>
        <w:ind w:left="2927" w:hanging="360"/>
      </w:pPr>
      <w:rPr>
        <w:rFonts w:hint="default"/>
        <w:lang w:val="es-ES" w:eastAsia="en-US" w:bidi="ar-SA"/>
      </w:rPr>
    </w:lvl>
    <w:lvl w:ilvl="7" w:tplc="4872A170">
      <w:numFmt w:val="bullet"/>
      <w:lvlText w:val="•"/>
      <w:lvlJc w:val="left"/>
      <w:pPr>
        <w:ind w:left="3328" w:hanging="360"/>
      </w:pPr>
      <w:rPr>
        <w:rFonts w:hint="default"/>
        <w:lang w:val="es-ES" w:eastAsia="en-US" w:bidi="ar-SA"/>
      </w:rPr>
    </w:lvl>
    <w:lvl w:ilvl="8" w:tplc="B56C895C">
      <w:numFmt w:val="bullet"/>
      <w:lvlText w:val="•"/>
      <w:lvlJc w:val="left"/>
      <w:pPr>
        <w:ind w:left="3730" w:hanging="360"/>
      </w:pPr>
      <w:rPr>
        <w:rFonts w:hint="default"/>
        <w:lang w:val="es-ES" w:eastAsia="en-US" w:bidi="ar-SA"/>
      </w:rPr>
    </w:lvl>
  </w:abstractNum>
  <w:abstractNum w:abstractNumId="5" w15:restartNumberingAfterBreak="0">
    <w:nsid w:val="139A2352"/>
    <w:multiLevelType w:val="hybridMultilevel"/>
    <w:tmpl w:val="EC086F0A"/>
    <w:lvl w:ilvl="0" w:tplc="4C0CF054">
      <w:start w:val="1"/>
      <w:numFmt w:val="decimal"/>
      <w:lvlText w:val="%1)"/>
      <w:lvlJc w:val="left"/>
      <w:pPr>
        <w:ind w:left="453" w:hanging="284"/>
      </w:pPr>
      <w:rPr>
        <w:rFonts w:asciiTheme="minorHAnsi" w:eastAsia="Lato" w:hAnsiTheme="minorHAnsi" w:cstheme="minorHAnsi" w:hint="default"/>
        <w:b w:val="0"/>
        <w:bCs w:val="0"/>
        <w:i w:val="0"/>
        <w:iCs w:val="0"/>
        <w:color w:val="auto"/>
        <w:w w:val="100"/>
        <w:sz w:val="24"/>
        <w:szCs w:val="24"/>
        <w:lang w:val="es-ES" w:eastAsia="en-US" w:bidi="ar-SA"/>
      </w:rPr>
    </w:lvl>
    <w:lvl w:ilvl="1" w:tplc="EB860C66">
      <w:numFmt w:val="bullet"/>
      <w:lvlText w:val="•"/>
      <w:lvlJc w:val="left"/>
      <w:pPr>
        <w:ind w:left="867" w:hanging="284"/>
      </w:pPr>
      <w:rPr>
        <w:rFonts w:hint="default"/>
        <w:lang w:val="es-ES" w:eastAsia="en-US" w:bidi="ar-SA"/>
      </w:rPr>
    </w:lvl>
    <w:lvl w:ilvl="2" w:tplc="179E65F0">
      <w:numFmt w:val="bullet"/>
      <w:lvlText w:val="•"/>
      <w:lvlJc w:val="left"/>
      <w:pPr>
        <w:ind w:left="1274" w:hanging="284"/>
      </w:pPr>
      <w:rPr>
        <w:rFonts w:hint="default"/>
        <w:lang w:val="es-ES" w:eastAsia="en-US" w:bidi="ar-SA"/>
      </w:rPr>
    </w:lvl>
    <w:lvl w:ilvl="3" w:tplc="3E06B636">
      <w:numFmt w:val="bullet"/>
      <w:lvlText w:val="•"/>
      <w:lvlJc w:val="left"/>
      <w:pPr>
        <w:ind w:left="1681" w:hanging="284"/>
      </w:pPr>
      <w:rPr>
        <w:rFonts w:hint="default"/>
        <w:lang w:val="es-ES" w:eastAsia="en-US" w:bidi="ar-SA"/>
      </w:rPr>
    </w:lvl>
    <w:lvl w:ilvl="4" w:tplc="E3FE1EAA">
      <w:numFmt w:val="bullet"/>
      <w:lvlText w:val="•"/>
      <w:lvlJc w:val="left"/>
      <w:pPr>
        <w:ind w:left="2089" w:hanging="284"/>
      </w:pPr>
      <w:rPr>
        <w:rFonts w:hint="default"/>
        <w:lang w:val="es-ES" w:eastAsia="en-US" w:bidi="ar-SA"/>
      </w:rPr>
    </w:lvl>
    <w:lvl w:ilvl="5" w:tplc="A738BAAE">
      <w:numFmt w:val="bullet"/>
      <w:lvlText w:val="•"/>
      <w:lvlJc w:val="left"/>
      <w:pPr>
        <w:ind w:left="2496" w:hanging="284"/>
      </w:pPr>
      <w:rPr>
        <w:rFonts w:hint="default"/>
        <w:lang w:val="es-ES" w:eastAsia="en-US" w:bidi="ar-SA"/>
      </w:rPr>
    </w:lvl>
    <w:lvl w:ilvl="6" w:tplc="19C28792">
      <w:numFmt w:val="bullet"/>
      <w:lvlText w:val="•"/>
      <w:lvlJc w:val="left"/>
      <w:pPr>
        <w:ind w:left="2903" w:hanging="284"/>
      </w:pPr>
      <w:rPr>
        <w:rFonts w:hint="default"/>
        <w:lang w:val="es-ES" w:eastAsia="en-US" w:bidi="ar-SA"/>
      </w:rPr>
    </w:lvl>
    <w:lvl w:ilvl="7" w:tplc="4B6264C6">
      <w:numFmt w:val="bullet"/>
      <w:lvlText w:val="•"/>
      <w:lvlJc w:val="left"/>
      <w:pPr>
        <w:ind w:left="3310" w:hanging="284"/>
      </w:pPr>
      <w:rPr>
        <w:rFonts w:hint="default"/>
        <w:lang w:val="es-ES" w:eastAsia="en-US" w:bidi="ar-SA"/>
      </w:rPr>
    </w:lvl>
    <w:lvl w:ilvl="8" w:tplc="8DA8DF90">
      <w:numFmt w:val="bullet"/>
      <w:lvlText w:val="•"/>
      <w:lvlJc w:val="left"/>
      <w:pPr>
        <w:ind w:left="3718" w:hanging="284"/>
      </w:pPr>
      <w:rPr>
        <w:rFonts w:hint="default"/>
        <w:lang w:val="es-ES" w:eastAsia="en-US" w:bidi="ar-SA"/>
      </w:rPr>
    </w:lvl>
  </w:abstractNum>
  <w:abstractNum w:abstractNumId="6" w15:restartNumberingAfterBreak="0">
    <w:nsid w:val="1DC82C06"/>
    <w:multiLevelType w:val="hybridMultilevel"/>
    <w:tmpl w:val="59A697CA"/>
    <w:lvl w:ilvl="0" w:tplc="AE80D932">
      <w:start w:val="1"/>
      <w:numFmt w:val="decimal"/>
      <w:lvlText w:val="%1)"/>
      <w:lvlJc w:val="left"/>
      <w:pPr>
        <w:ind w:left="453" w:hanging="284"/>
      </w:pPr>
      <w:rPr>
        <w:rFonts w:asciiTheme="minorHAnsi" w:eastAsia="Lato" w:hAnsiTheme="minorHAnsi" w:cstheme="minorHAnsi" w:hint="default"/>
        <w:b/>
        <w:bCs w:val="0"/>
        <w:i w:val="0"/>
        <w:iCs w:val="0"/>
        <w:color w:val="auto"/>
        <w:w w:val="100"/>
        <w:sz w:val="24"/>
        <w:szCs w:val="24"/>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68025A"/>
    <w:multiLevelType w:val="hybridMultilevel"/>
    <w:tmpl w:val="B1349C68"/>
    <w:lvl w:ilvl="0" w:tplc="B93E358A">
      <w:numFmt w:val="bullet"/>
      <w:lvlText w:val="•"/>
      <w:lvlJc w:val="left"/>
      <w:pPr>
        <w:ind w:left="960" w:hanging="284"/>
      </w:pPr>
      <w:rPr>
        <w:rFonts w:ascii="Lato" w:eastAsia="Lato" w:hAnsi="Lato" w:cs="Lato" w:hint="default"/>
        <w:b w:val="0"/>
        <w:bCs w:val="0"/>
        <w:i w:val="0"/>
        <w:iCs w:val="0"/>
        <w:color w:val="575756"/>
        <w:w w:val="100"/>
        <w:sz w:val="19"/>
        <w:szCs w:val="19"/>
        <w:lang w:val="es-ES" w:eastAsia="en-US" w:bidi="ar-SA"/>
      </w:rPr>
    </w:lvl>
    <w:lvl w:ilvl="1" w:tplc="50149620">
      <w:numFmt w:val="bullet"/>
      <w:lvlText w:val="•"/>
      <w:lvlJc w:val="left"/>
      <w:pPr>
        <w:ind w:left="1934" w:hanging="284"/>
      </w:pPr>
      <w:rPr>
        <w:rFonts w:hint="default"/>
        <w:lang w:val="es-ES" w:eastAsia="en-US" w:bidi="ar-SA"/>
      </w:rPr>
    </w:lvl>
    <w:lvl w:ilvl="2" w:tplc="B47CB098">
      <w:numFmt w:val="bullet"/>
      <w:lvlText w:val="•"/>
      <w:lvlJc w:val="left"/>
      <w:pPr>
        <w:ind w:left="2909" w:hanging="284"/>
      </w:pPr>
      <w:rPr>
        <w:rFonts w:hint="default"/>
        <w:lang w:val="es-ES" w:eastAsia="en-US" w:bidi="ar-SA"/>
      </w:rPr>
    </w:lvl>
    <w:lvl w:ilvl="3" w:tplc="3E383F40">
      <w:numFmt w:val="bullet"/>
      <w:lvlText w:val="•"/>
      <w:lvlJc w:val="left"/>
      <w:pPr>
        <w:ind w:left="3884" w:hanging="284"/>
      </w:pPr>
      <w:rPr>
        <w:rFonts w:hint="default"/>
        <w:lang w:val="es-ES" w:eastAsia="en-US" w:bidi="ar-SA"/>
      </w:rPr>
    </w:lvl>
    <w:lvl w:ilvl="4" w:tplc="FC2A8E74">
      <w:numFmt w:val="bullet"/>
      <w:lvlText w:val="•"/>
      <w:lvlJc w:val="left"/>
      <w:pPr>
        <w:ind w:left="4859" w:hanging="284"/>
      </w:pPr>
      <w:rPr>
        <w:rFonts w:hint="default"/>
        <w:lang w:val="es-ES" w:eastAsia="en-US" w:bidi="ar-SA"/>
      </w:rPr>
    </w:lvl>
    <w:lvl w:ilvl="5" w:tplc="867A985A">
      <w:numFmt w:val="bullet"/>
      <w:lvlText w:val="•"/>
      <w:lvlJc w:val="left"/>
      <w:pPr>
        <w:ind w:left="5834" w:hanging="284"/>
      </w:pPr>
      <w:rPr>
        <w:rFonts w:hint="default"/>
        <w:lang w:val="es-ES" w:eastAsia="en-US" w:bidi="ar-SA"/>
      </w:rPr>
    </w:lvl>
    <w:lvl w:ilvl="6" w:tplc="27B22060">
      <w:numFmt w:val="bullet"/>
      <w:lvlText w:val="•"/>
      <w:lvlJc w:val="left"/>
      <w:pPr>
        <w:ind w:left="6809" w:hanging="284"/>
      </w:pPr>
      <w:rPr>
        <w:rFonts w:hint="default"/>
        <w:lang w:val="es-ES" w:eastAsia="en-US" w:bidi="ar-SA"/>
      </w:rPr>
    </w:lvl>
    <w:lvl w:ilvl="7" w:tplc="772A1DA2">
      <w:numFmt w:val="bullet"/>
      <w:lvlText w:val="•"/>
      <w:lvlJc w:val="left"/>
      <w:pPr>
        <w:ind w:left="7784" w:hanging="284"/>
      </w:pPr>
      <w:rPr>
        <w:rFonts w:hint="default"/>
        <w:lang w:val="es-ES" w:eastAsia="en-US" w:bidi="ar-SA"/>
      </w:rPr>
    </w:lvl>
    <w:lvl w:ilvl="8" w:tplc="52D05CDA">
      <w:numFmt w:val="bullet"/>
      <w:lvlText w:val="•"/>
      <w:lvlJc w:val="left"/>
      <w:pPr>
        <w:ind w:left="8759" w:hanging="284"/>
      </w:pPr>
      <w:rPr>
        <w:rFonts w:hint="default"/>
        <w:lang w:val="es-ES" w:eastAsia="en-US" w:bidi="ar-SA"/>
      </w:rPr>
    </w:lvl>
  </w:abstractNum>
  <w:abstractNum w:abstractNumId="8" w15:restartNumberingAfterBreak="0">
    <w:nsid w:val="2B656A05"/>
    <w:multiLevelType w:val="hybridMultilevel"/>
    <w:tmpl w:val="FDC03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6C7CD2"/>
    <w:multiLevelType w:val="hybridMultilevel"/>
    <w:tmpl w:val="8EFCE450"/>
    <w:lvl w:ilvl="0" w:tplc="936400C6">
      <w:numFmt w:val="bullet"/>
      <w:lvlText w:val="•"/>
      <w:lvlJc w:val="left"/>
      <w:pPr>
        <w:ind w:left="451" w:hanging="284"/>
      </w:pPr>
      <w:rPr>
        <w:rFonts w:ascii="Lato" w:eastAsia="Lato" w:hAnsi="Lato" w:cs="Lato" w:hint="default"/>
        <w:b w:val="0"/>
        <w:bCs w:val="0"/>
        <w:i w:val="0"/>
        <w:iCs w:val="0"/>
        <w:color w:val="231F20"/>
        <w:w w:val="100"/>
        <w:sz w:val="18"/>
        <w:szCs w:val="18"/>
        <w:lang w:val="es-ES" w:eastAsia="en-US" w:bidi="ar-SA"/>
      </w:rPr>
    </w:lvl>
    <w:lvl w:ilvl="1" w:tplc="0A36025C">
      <w:numFmt w:val="bullet"/>
      <w:lvlText w:val="•"/>
      <w:lvlJc w:val="left"/>
      <w:pPr>
        <w:ind w:left="867" w:hanging="284"/>
      </w:pPr>
      <w:rPr>
        <w:rFonts w:hint="default"/>
        <w:lang w:val="es-ES" w:eastAsia="en-US" w:bidi="ar-SA"/>
      </w:rPr>
    </w:lvl>
    <w:lvl w:ilvl="2" w:tplc="BB68133E">
      <w:numFmt w:val="bullet"/>
      <w:lvlText w:val="•"/>
      <w:lvlJc w:val="left"/>
      <w:pPr>
        <w:ind w:left="1274" w:hanging="284"/>
      </w:pPr>
      <w:rPr>
        <w:rFonts w:hint="default"/>
        <w:lang w:val="es-ES" w:eastAsia="en-US" w:bidi="ar-SA"/>
      </w:rPr>
    </w:lvl>
    <w:lvl w:ilvl="3" w:tplc="8DB0282A">
      <w:numFmt w:val="bullet"/>
      <w:lvlText w:val="•"/>
      <w:lvlJc w:val="left"/>
      <w:pPr>
        <w:ind w:left="1681" w:hanging="284"/>
      </w:pPr>
      <w:rPr>
        <w:rFonts w:hint="default"/>
        <w:lang w:val="es-ES" w:eastAsia="en-US" w:bidi="ar-SA"/>
      </w:rPr>
    </w:lvl>
    <w:lvl w:ilvl="4" w:tplc="1774379C">
      <w:numFmt w:val="bullet"/>
      <w:lvlText w:val="•"/>
      <w:lvlJc w:val="left"/>
      <w:pPr>
        <w:ind w:left="2089" w:hanging="284"/>
      </w:pPr>
      <w:rPr>
        <w:rFonts w:hint="default"/>
        <w:lang w:val="es-ES" w:eastAsia="en-US" w:bidi="ar-SA"/>
      </w:rPr>
    </w:lvl>
    <w:lvl w:ilvl="5" w:tplc="CBA2B8B4">
      <w:numFmt w:val="bullet"/>
      <w:lvlText w:val="•"/>
      <w:lvlJc w:val="left"/>
      <w:pPr>
        <w:ind w:left="2496" w:hanging="284"/>
      </w:pPr>
      <w:rPr>
        <w:rFonts w:hint="default"/>
        <w:lang w:val="es-ES" w:eastAsia="en-US" w:bidi="ar-SA"/>
      </w:rPr>
    </w:lvl>
    <w:lvl w:ilvl="6" w:tplc="64547390">
      <w:numFmt w:val="bullet"/>
      <w:lvlText w:val="•"/>
      <w:lvlJc w:val="left"/>
      <w:pPr>
        <w:ind w:left="2903" w:hanging="284"/>
      </w:pPr>
      <w:rPr>
        <w:rFonts w:hint="default"/>
        <w:lang w:val="es-ES" w:eastAsia="en-US" w:bidi="ar-SA"/>
      </w:rPr>
    </w:lvl>
    <w:lvl w:ilvl="7" w:tplc="C0F06BFA">
      <w:numFmt w:val="bullet"/>
      <w:lvlText w:val="•"/>
      <w:lvlJc w:val="left"/>
      <w:pPr>
        <w:ind w:left="3310" w:hanging="284"/>
      </w:pPr>
      <w:rPr>
        <w:rFonts w:hint="default"/>
        <w:lang w:val="es-ES" w:eastAsia="en-US" w:bidi="ar-SA"/>
      </w:rPr>
    </w:lvl>
    <w:lvl w:ilvl="8" w:tplc="E4C87F54">
      <w:numFmt w:val="bullet"/>
      <w:lvlText w:val="•"/>
      <w:lvlJc w:val="left"/>
      <w:pPr>
        <w:ind w:left="3718" w:hanging="284"/>
      </w:pPr>
      <w:rPr>
        <w:rFonts w:hint="default"/>
        <w:lang w:val="es-ES" w:eastAsia="en-US" w:bidi="ar-SA"/>
      </w:rPr>
    </w:lvl>
  </w:abstractNum>
  <w:abstractNum w:abstractNumId="10" w15:restartNumberingAfterBreak="0">
    <w:nsid w:val="37377900"/>
    <w:multiLevelType w:val="hybridMultilevel"/>
    <w:tmpl w:val="44B6719E"/>
    <w:lvl w:ilvl="0" w:tplc="3782D91A">
      <w:start w:val="1"/>
      <w:numFmt w:val="decimal"/>
      <w:lvlText w:val="%1)"/>
      <w:lvlJc w:val="left"/>
      <w:pPr>
        <w:ind w:left="453" w:hanging="284"/>
      </w:pPr>
      <w:rPr>
        <w:rFonts w:asciiTheme="minorHAnsi" w:eastAsia="Lato" w:hAnsiTheme="minorHAnsi" w:cstheme="minorHAnsi" w:hint="default"/>
        <w:b w:val="0"/>
        <w:bCs w:val="0"/>
        <w:i w:val="0"/>
        <w:iCs w:val="0"/>
        <w:color w:val="auto"/>
        <w:w w:val="100"/>
        <w:sz w:val="22"/>
        <w:szCs w:val="22"/>
        <w:lang w:val="es-ES" w:eastAsia="en-US" w:bidi="ar-SA"/>
      </w:rPr>
    </w:lvl>
    <w:lvl w:ilvl="1" w:tplc="EB860C66">
      <w:numFmt w:val="bullet"/>
      <w:lvlText w:val="•"/>
      <w:lvlJc w:val="left"/>
      <w:pPr>
        <w:ind w:left="867" w:hanging="284"/>
      </w:pPr>
      <w:rPr>
        <w:rFonts w:hint="default"/>
        <w:lang w:val="es-ES" w:eastAsia="en-US" w:bidi="ar-SA"/>
      </w:rPr>
    </w:lvl>
    <w:lvl w:ilvl="2" w:tplc="179E65F0">
      <w:numFmt w:val="bullet"/>
      <w:lvlText w:val="•"/>
      <w:lvlJc w:val="left"/>
      <w:pPr>
        <w:ind w:left="1274" w:hanging="284"/>
      </w:pPr>
      <w:rPr>
        <w:rFonts w:hint="default"/>
        <w:lang w:val="es-ES" w:eastAsia="en-US" w:bidi="ar-SA"/>
      </w:rPr>
    </w:lvl>
    <w:lvl w:ilvl="3" w:tplc="3E06B636">
      <w:numFmt w:val="bullet"/>
      <w:lvlText w:val="•"/>
      <w:lvlJc w:val="left"/>
      <w:pPr>
        <w:ind w:left="1681" w:hanging="284"/>
      </w:pPr>
      <w:rPr>
        <w:rFonts w:hint="default"/>
        <w:lang w:val="es-ES" w:eastAsia="en-US" w:bidi="ar-SA"/>
      </w:rPr>
    </w:lvl>
    <w:lvl w:ilvl="4" w:tplc="E3FE1EAA">
      <w:numFmt w:val="bullet"/>
      <w:lvlText w:val="•"/>
      <w:lvlJc w:val="left"/>
      <w:pPr>
        <w:ind w:left="2089" w:hanging="284"/>
      </w:pPr>
      <w:rPr>
        <w:rFonts w:hint="default"/>
        <w:lang w:val="es-ES" w:eastAsia="en-US" w:bidi="ar-SA"/>
      </w:rPr>
    </w:lvl>
    <w:lvl w:ilvl="5" w:tplc="A738BAAE">
      <w:numFmt w:val="bullet"/>
      <w:lvlText w:val="•"/>
      <w:lvlJc w:val="left"/>
      <w:pPr>
        <w:ind w:left="2496" w:hanging="284"/>
      </w:pPr>
      <w:rPr>
        <w:rFonts w:hint="default"/>
        <w:lang w:val="es-ES" w:eastAsia="en-US" w:bidi="ar-SA"/>
      </w:rPr>
    </w:lvl>
    <w:lvl w:ilvl="6" w:tplc="19C28792">
      <w:numFmt w:val="bullet"/>
      <w:lvlText w:val="•"/>
      <w:lvlJc w:val="left"/>
      <w:pPr>
        <w:ind w:left="2903" w:hanging="284"/>
      </w:pPr>
      <w:rPr>
        <w:rFonts w:hint="default"/>
        <w:lang w:val="es-ES" w:eastAsia="en-US" w:bidi="ar-SA"/>
      </w:rPr>
    </w:lvl>
    <w:lvl w:ilvl="7" w:tplc="4B6264C6">
      <w:numFmt w:val="bullet"/>
      <w:lvlText w:val="•"/>
      <w:lvlJc w:val="left"/>
      <w:pPr>
        <w:ind w:left="3310" w:hanging="284"/>
      </w:pPr>
      <w:rPr>
        <w:rFonts w:hint="default"/>
        <w:lang w:val="es-ES" w:eastAsia="en-US" w:bidi="ar-SA"/>
      </w:rPr>
    </w:lvl>
    <w:lvl w:ilvl="8" w:tplc="8DA8DF90">
      <w:numFmt w:val="bullet"/>
      <w:lvlText w:val="•"/>
      <w:lvlJc w:val="left"/>
      <w:pPr>
        <w:ind w:left="3718" w:hanging="284"/>
      </w:pPr>
      <w:rPr>
        <w:rFonts w:hint="default"/>
        <w:lang w:val="es-ES" w:eastAsia="en-US" w:bidi="ar-SA"/>
      </w:rPr>
    </w:lvl>
  </w:abstractNum>
  <w:abstractNum w:abstractNumId="11" w15:restartNumberingAfterBreak="0">
    <w:nsid w:val="387D4E81"/>
    <w:multiLevelType w:val="hybridMultilevel"/>
    <w:tmpl w:val="E2E879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EF29F5"/>
    <w:multiLevelType w:val="hybridMultilevel"/>
    <w:tmpl w:val="9266D0A4"/>
    <w:lvl w:ilvl="0" w:tplc="8DBCCCF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583D14"/>
    <w:multiLevelType w:val="hybridMultilevel"/>
    <w:tmpl w:val="F13047D6"/>
    <w:lvl w:ilvl="0" w:tplc="60A03A86">
      <w:numFmt w:val="bullet"/>
      <w:lvlText w:val="•"/>
      <w:lvlJc w:val="left"/>
      <w:pPr>
        <w:ind w:left="451" w:hanging="284"/>
      </w:pPr>
      <w:rPr>
        <w:rFonts w:ascii="Lato" w:eastAsia="Lato" w:hAnsi="Lato" w:cs="Lato" w:hint="default"/>
        <w:b w:val="0"/>
        <w:bCs w:val="0"/>
        <w:i w:val="0"/>
        <w:iCs w:val="0"/>
        <w:color w:val="231F20"/>
        <w:w w:val="100"/>
        <w:sz w:val="18"/>
        <w:szCs w:val="18"/>
        <w:lang w:val="es-ES" w:eastAsia="en-US" w:bidi="ar-SA"/>
      </w:rPr>
    </w:lvl>
    <w:lvl w:ilvl="1" w:tplc="7B9ECC74">
      <w:numFmt w:val="bullet"/>
      <w:lvlText w:val="•"/>
      <w:lvlJc w:val="left"/>
      <w:pPr>
        <w:ind w:left="867" w:hanging="284"/>
      </w:pPr>
      <w:rPr>
        <w:rFonts w:hint="default"/>
        <w:lang w:val="es-ES" w:eastAsia="en-US" w:bidi="ar-SA"/>
      </w:rPr>
    </w:lvl>
    <w:lvl w:ilvl="2" w:tplc="186687D2">
      <w:numFmt w:val="bullet"/>
      <w:lvlText w:val="•"/>
      <w:lvlJc w:val="left"/>
      <w:pPr>
        <w:ind w:left="1274" w:hanging="284"/>
      </w:pPr>
      <w:rPr>
        <w:rFonts w:hint="default"/>
        <w:lang w:val="es-ES" w:eastAsia="en-US" w:bidi="ar-SA"/>
      </w:rPr>
    </w:lvl>
    <w:lvl w:ilvl="3" w:tplc="F5DC8D10">
      <w:numFmt w:val="bullet"/>
      <w:lvlText w:val="•"/>
      <w:lvlJc w:val="left"/>
      <w:pPr>
        <w:ind w:left="1681" w:hanging="284"/>
      </w:pPr>
      <w:rPr>
        <w:rFonts w:hint="default"/>
        <w:lang w:val="es-ES" w:eastAsia="en-US" w:bidi="ar-SA"/>
      </w:rPr>
    </w:lvl>
    <w:lvl w:ilvl="4" w:tplc="38269BFE">
      <w:numFmt w:val="bullet"/>
      <w:lvlText w:val="•"/>
      <w:lvlJc w:val="left"/>
      <w:pPr>
        <w:ind w:left="2089" w:hanging="284"/>
      </w:pPr>
      <w:rPr>
        <w:rFonts w:hint="default"/>
        <w:lang w:val="es-ES" w:eastAsia="en-US" w:bidi="ar-SA"/>
      </w:rPr>
    </w:lvl>
    <w:lvl w:ilvl="5" w:tplc="0484B976">
      <w:numFmt w:val="bullet"/>
      <w:lvlText w:val="•"/>
      <w:lvlJc w:val="left"/>
      <w:pPr>
        <w:ind w:left="2496" w:hanging="284"/>
      </w:pPr>
      <w:rPr>
        <w:rFonts w:hint="default"/>
        <w:lang w:val="es-ES" w:eastAsia="en-US" w:bidi="ar-SA"/>
      </w:rPr>
    </w:lvl>
    <w:lvl w:ilvl="6" w:tplc="79A4F752">
      <w:numFmt w:val="bullet"/>
      <w:lvlText w:val="•"/>
      <w:lvlJc w:val="left"/>
      <w:pPr>
        <w:ind w:left="2903" w:hanging="284"/>
      </w:pPr>
      <w:rPr>
        <w:rFonts w:hint="default"/>
        <w:lang w:val="es-ES" w:eastAsia="en-US" w:bidi="ar-SA"/>
      </w:rPr>
    </w:lvl>
    <w:lvl w:ilvl="7" w:tplc="CBDE90DA">
      <w:numFmt w:val="bullet"/>
      <w:lvlText w:val="•"/>
      <w:lvlJc w:val="left"/>
      <w:pPr>
        <w:ind w:left="3310" w:hanging="284"/>
      </w:pPr>
      <w:rPr>
        <w:rFonts w:hint="default"/>
        <w:lang w:val="es-ES" w:eastAsia="en-US" w:bidi="ar-SA"/>
      </w:rPr>
    </w:lvl>
    <w:lvl w:ilvl="8" w:tplc="8FE855EC">
      <w:numFmt w:val="bullet"/>
      <w:lvlText w:val="•"/>
      <w:lvlJc w:val="left"/>
      <w:pPr>
        <w:ind w:left="3718" w:hanging="284"/>
      </w:pPr>
      <w:rPr>
        <w:rFonts w:hint="default"/>
        <w:lang w:val="es-ES" w:eastAsia="en-US" w:bidi="ar-SA"/>
      </w:rPr>
    </w:lvl>
  </w:abstractNum>
  <w:abstractNum w:abstractNumId="14" w15:restartNumberingAfterBreak="0">
    <w:nsid w:val="44745507"/>
    <w:multiLevelType w:val="hybridMultilevel"/>
    <w:tmpl w:val="628C07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05013F"/>
    <w:multiLevelType w:val="hybridMultilevel"/>
    <w:tmpl w:val="DC763754"/>
    <w:lvl w:ilvl="0" w:tplc="EB04BE1A">
      <w:start w:val="1"/>
      <w:numFmt w:val="decimal"/>
      <w:lvlText w:val="%1."/>
      <w:lvlJc w:val="left"/>
      <w:pPr>
        <w:ind w:left="1037" w:hanging="360"/>
      </w:pPr>
      <w:rPr>
        <w:rFonts w:ascii="Lato" w:eastAsia="Lato" w:hAnsi="Lato" w:cs="Lato" w:hint="default"/>
        <w:b w:val="0"/>
        <w:bCs w:val="0"/>
        <w:i w:val="0"/>
        <w:iCs w:val="0"/>
        <w:color w:val="575756"/>
        <w:w w:val="100"/>
        <w:sz w:val="19"/>
        <w:szCs w:val="19"/>
        <w:lang w:val="es-ES" w:eastAsia="en-US" w:bidi="ar-SA"/>
      </w:rPr>
    </w:lvl>
    <w:lvl w:ilvl="1" w:tplc="79AE9030">
      <w:numFmt w:val="bullet"/>
      <w:lvlText w:val="•"/>
      <w:lvlJc w:val="left"/>
      <w:pPr>
        <w:ind w:left="2006" w:hanging="360"/>
      </w:pPr>
      <w:rPr>
        <w:rFonts w:hint="default"/>
        <w:lang w:val="es-ES" w:eastAsia="en-US" w:bidi="ar-SA"/>
      </w:rPr>
    </w:lvl>
    <w:lvl w:ilvl="2" w:tplc="F6467C98">
      <w:numFmt w:val="bullet"/>
      <w:lvlText w:val="•"/>
      <w:lvlJc w:val="left"/>
      <w:pPr>
        <w:ind w:left="2973" w:hanging="360"/>
      </w:pPr>
      <w:rPr>
        <w:rFonts w:hint="default"/>
        <w:lang w:val="es-ES" w:eastAsia="en-US" w:bidi="ar-SA"/>
      </w:rPr>
    </w:lvl>
    <w:lvl w:ilvl="3" w:tplc="664CE968">
      <w:numFmt w:val="bullet"/>
      <w:lvlText w:val="•"/>
      <w:lvlJc w:val="left"/>
      <w:pPr>
        <w:ind w:left="3940" w:hanging="360"/>
      </w:pPr>
      <w:rPr>
        <w:rFonts w:hint="default"/>
        <w:lang w:val="es-ES" w:eastAsia="en-US" w:bidi="ar-SA"/>
      </w:rPr>
    </w:lvl>
    <w:lvl w:ilvl="4" w:tplc="E8EAE6CA">
      <w:numFmt w:val="bullet"/>
      <w:lvlText w:val="•"/>
      <w:lvlJc w:val="left"/>
      <w:pPr>
        <w:ind w:left="4907" w:hanging="360"/>
      </w:pPr>
      <w:rPr>
        <w:rFonts w:hint="default"/>
        <w:lang w:val="es-ES" w:eastAsia="en-US" w:bidi="ar-SA"/>
      </w:rPr>
    </w:lvl>
    <w:lvl w:ilvl="5" w:tplc="8BCC742E">
      <w:numFmt w:val="bullet"/>
      <w:lvlText w:val="•"/>
      <w:lvlJc w:val="left"/>
      <w:pPr>
        <w:ind w:left="5874" w:hanging="360"/>
      </w:pPr>
      <w:rPr>
        <w:rFonts w:hint="default"/>
        <w:lang w:val="es-ES" w:eastAsia="en-US" w:bidi="ar-SA"/>
      </w:rPr>
    </w:lvl>
    <w:lvl w:ilvl="6" w:tplc="9EACCC3E">
      <w:numFmt w:val="bullet"/>
      <w:lvlText w:val="•"/>
      <w:lvlJc w:val="left"/>
      <w:pPr>
        <w:ind w:left="6841" w:hanging="360"/>
      </w:pPr>
      <w:rPr>
        <w:rFonts w:hint="default"/>
        <w:lang w:val="es-ES" w:eastAsia="en-US" w:bidi="ar-SA"/>
      </w:rPr>
    </w:lvl>
    <w:lvl w:ilvl="7" w:tplc="1B1696B2">
      <w:numFmt w:val="bullet"/>
      <w:lvlText w:val="•"/>
      <w:lvlJc w:val="left"/>
      <w:pPr>
        <w:ind w:left="7808" w:hanging="360"/>
      </w:pPr>
      <w:rPr>
        <w:rFonts w:hint="default"/>
        <w:lang w:val="es-ES" w:eastAsia="en-US" w:bidi="ar-SA"/>
      </w:rPr>
    </w:lvl>
    <w:lvl w:ilvl="8" w:tplc="D2C0B1BE">
      <w:numFmt w:val="bullet"/>
      <w:lvlText w:val="•"/>
      <w:lvlJc w:val="left"/>
      <w:pPr>
        <w:ind w:left="8775" w:hanging="360"/>
      </w:pPr>
      <w:rPr>
        <w:rFonts w:hint="default"/>
        <w:lang w:val="es-ES" w:eastAsia="en-US" w:bidi="ar-SA"/>
      </w:rPr>
    </w:lvl>
  </w:abstractNum>
  <w:abstractNum w:abstractNumId="16" w15:restartNumberingAfterBreak="0">
    <w:nsid w:val="4954712B"/>
    <w:multiLevelType w:val="hybridMultilevel"/>
    <w:tmpl w:val="B1709A0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A752F0C"/>
    <w:multiLevelType w:val="hybridMultilevel"/>
    <w:tmpl w:val="4CD26FAC"/>
    <w:lvl w:ilvl="0" w:tplc="82709090">
      <w:start w:val="1"/>
      <w:numFmt w:val="decimal"/>
      <w:lvlText w:val="%1)"/>
      <w:lvlJc w:val="left"/>
      <w:pPr>
        <w:ind w:left="453" w:hanging="284"/>
      </w:pPr>
      <w:rPr>
        <w:rFonts w:ascii="Lato" w:eastAsia="Lato" w:hAnsi="Lato" w:cs="Lato" w:hint="default"/>
        <w:b w:val="0"/>
        <w:bCs w:val="0"/>
        <w:i w:val="0"/>
        <w:iCs w:val="0"/>
        <w:color w:val="575756"/>
        <w:w w:val="100"/>
        <w:sz w:val="18"/>
        <w:szCs w:val="18"/>
        <w:lang w:val="es-ES" w:eastAsia="en-US" w:bidi="ar-SA"/>
      </w:rPr>
    </w:lvl>
    <w:lvl w:ilvl="1" w:tplc="84A633E2">
      <w:numFmt w:val="bullet"/>
      <w:lvlText w:val="•"/>
      <w:lvlJc w:val="left"/>
      <w:pPr>
        <w:ind w:left="867" w:hanging="284"/>
      </w:pPr>
      <w:rPr>
        <w:rFonts w:hint="default"/>
        <w:lang w:val="es-ES" w:eastAsia="en-US" w:bidi="ar-SA"/>
      </w:rPr>
    </w:lvl>
    <w:lvl w:ilvl="2" w:tplc="C8E20154">
      <w:numFmt w:val="bullet"/>
      <w:lvlText w:val="•"/>
      <w:lvlJc w:val="left"/>
      <w:pPr>
        <w:ind w:left="1274" w:hanging="284"/>
      </w:pPr>
      <w:rPr>
        <w:rFonts w:hint="default"/>
        <w:lang w:val="es-ES" w:eastAsia="en-US" w:bidi="ar-SA"/>
      </w:rPr>
    </w:lvl>
    <w:lvl w:ilvl="3" w:tplc="6FAC8D5E">
      <w:numFmt w:val="bullet"/>
      <w:lvlText w:val="•"/>
      <w:lvlJc w:val="left"/>
      <w:pPr>
        <w:ind w:left="1681" w:hanging="284"/>
      </w:pPr>
      <w:rPr>
        <w:rFonts w:hint="default"/>
        <w:lang w:val="es-ES" w:eastAsia="en-US" w:bidi="ar-SA"/>
      </w:rPr>
    </w:lvl>
    <w:lvl w:ilvl="4" w:tplc="BCB630DC">
      <w:numFmt w:val="bullet"/>
      <w:lvlText w:val="•"/>
      <w:lvlJc w:val="left"/>
      <w:pPr>
        <w:ind w:left="2089" w:hanging="284"/>
      </w:pPr>
      <w:rPr>
        <w:rFonts w:hint="default"/>
        <w:lang w:val="es-ES" w:eastAsia="en-US" w:bidi="ar-SA"/>
      </w:rPr>
    </w:lvl>
    <w:lvl w:ilvl="5" w:tplc="C7B0297A">
      <w:numFmt w:val="bullet"/>
      <w:lvlText w:val="•"/>
      <w:lvlJc w:val="left"/>
      <w:pPr>
        <w:ind w:left="2496" w:hanging="284"/>
      </w:pPr>
      <w:rPr>
        <w:rFonts w:hint="default"/>
        <w:lang w:val="es-ES" w:eastAsia="en-US" w:bidi="ar-SA"/>
      </w:rPr>
    </w:lvl>
    <w:lvl w:ilvl="6" w:tplc="B9BE4370">
      <w:numFmt w:val="bullet"/>
      <w:lvlText w:val="•"/>
      <w:lvlJc w:val="left"/>
      <w:pPr>
        <w:ind w:left="2903" w:hanging="284"/>
      </w:pPr>
      <w:rPr>
        <w:rFonts w:hint="default"/>
        <w:lang w:val="es-ES" w:eastAsia="en-US" w:bidi="ar-SA"/>
      </w:rPr>
    </w:lvl>
    <w:lvl w:ilvl="7" w:tplc="81A06BE0">
      <w:numFmt w:val="bullet"/>
      <w:lvlText w:val="•"/>
      <w:lvlJc w:val="left"/>
      <w:pPr>
        <w:ind w:left="3310" w:hanging="284"/>
      </w:pPr>
      <w:rPr>
        <w:rFonts w:hint="default"/>
        <w:lang w:val="es-ES" w:eastAsia="en-US" w:bidi="ar-SA"/>
      </w:rPr>
    </w:lvl>
    <w:lvl w:ilvl="8" w:tplc="0A20C552">
      <w:numFmt w:val="bullet"/>
      <w:lvlText w:val="•"/>
      <w:lvlJc w:val="left"/>
      <w:pPr>
        <w:ind w:left="3718" w:hanging="284"/>
      </w:pPr>
      <w:rPr>
        <w:rFonts w:hint="default"/>
        <w:lang w:val="es-ES" w:eastAsia="en-US" w:bidi="ar-SA"/>
      </w:rPr>
    </w:lvl>
  </w:abstractNum>
  <w:abstractNum w:abstractNumId="18" w15:restartNumberingAfterBreak="0">
    <w:nsid w:val="4F680A0C"/>
    <w:multiLevelType w:val="hybridMultilevel"/>
    <w:tmpl w:val="28688ABC"/>
    <w:lvl w:ilvl="0" w:tplc="080A0001">
      <w:start w:val="1"/>
      <w:numFmt w:val="bullet"/>
      <w:lvlText w:val=""/>
      <w:lvlJc w:val="left"/>
      <w:pPr>
        <w:ind w:left="529" w:hanging="360"/>
      </w:pPr>
      <w:rPr>
        <w:rFonts w:ascii="Symbol" w:hAnsi="Symbol" w:hint="default"/>
      </w:rPr>
    </w:lvl>
    <w:lvl w:ilvl="1" w:tplc="080A0003" w:tentative="1">
      <w:start w:val="1"/>
      <w:numFmt w:val="bullet"/>
      <w:lvlText w:val="o"/>
      <w:lvlJc w:val="left"/>
      <w:pPr>
        <w:ind w:left="1249" w:hanging="360"/>
      </w:pPr>
      <w:rPr>
        <w:rFonts w:ascii="Courier New" w:hAnsi="Courier New" w:cs="Courier New" w:hint="default"/>
      </w:rPr>
    </w:lvl>
    <w:lvl w:ilvl="2" w:tplc="080A0005" w:tentative="1">
      <w:start w:val="1"/>
      <w:numFmt w:val="bullet"/>
      <w:lvlText w:val=""/>
      <w:lvlJc w:val="left"/>
      <w:pPr>
        <w:ind w:left="1969" w:hanging="360"/>
      </w:pPr>
      <w:rPr>
        <w:rFonts w:ascii="Wingdings" w:hAnsi="Wingdings" w:hint="default"/>
      </w:rPr>
    </w:lvl>
    <w:lvl w:ilvl="3" w:tplc="080A0001" w:tentative="1">
      <w:start w:val="1"/>
      <w:numFmt w:val="bullet"/>
      <w:lvlText w:val=""/>
      <w:lvlJc w:val="left"/>
      <w:pPr>
        <w:ind w:left="2689" w:hanging="360"/>
      </w:pPr>
      <w:rPr>
        <w:rFonts w:ascii="Symbol" w:hAnsi="Symbol" w:hint="default"/>
      </w:rPr>
    </w:lvl>
    <w:lvl w:ilvl="4" w:tplc="080A0003" w:tentative="1">
      <w:start w:val="1"/>
      <w:numFmt w:val="bullet"/>
      <w:lvlText w:val="o"/>
      <w:lvlJc w:val="left"/>
      <w:pPr>
        <w:ind w:left="3409" w:hanging="360"/>
      </w:pPr>
      <w:rPr>
        <w:rFonts w:ascii="Courier New" w:hAnsi="Courier New" w:cs="Courier New" w:hint="default"/>
      </w:rPr>
    </w:lvl>
    <w:lvl w:ilvl="5" w:tplc="080A0005" w:tentative="1">
      <w:start w:val="1"/>
      <w:numFmt w:val="bullet"/>
      <w:lvlText w:val=""/>
      <w:lvlJc w:val="left"/>
      <w:pPr>
        <w:ind w:left="4129" w:hanging="360"/>
      </w:pPr>
      <w:rPr>
        <w:rFonts w:ascii="Wingdings" w:hAnsi="Wingdings" w:hint="default"/>
      </w:rPr>
    </w:lvl>
    <w:lvl w:ilvl="6" w:tplc="080A0001" w:tentative="1">
      <w:start w:val="1"/>
      <w:numFmt w:val="bullet"/>
      <w:lvlText w:val=""/>
      <w:lvlJc w:val="left"/>
      <w:pPr>
        <w:ind w:left="4849" w:hanging="360"/>
      </w:pPr>
      <w:rPr>
        <w:rFonts w:ascii="Symbol" w:hAnsi="Symbol" w:hint="default"/>
      </w:rPr>
    </w:lvl>
    <w:lvl w:ilvl="7" w:tplc="080A0003" w:tentative="1">
      <w:start w:val="1"/>
      <w:numFmt w:val="bullet"/>
      <w:lvlText w:val="o"/>
      <w:lvlJc w:val="left"/>
      <w:pPr>
        <w:ind w:left="5569" w:hanging="360"/>
      </w:pPr>
      <w:rPr>
        <w:rFonts w:ascii="Courier New" w:hAnsi="Courier New" w:cs="Courier New" w:hint="default"/>
      </w:rPr>
    </w:lvl>
    <w:lvl w:ilvl="8" w:tplc="080A0005" w:tentative="1">
      <w:start w:val="1"/>
      <w:numFmt w:val="bullet"/>
      <w:lvlText w:val=""/>
      <w:lvlJc w:val="left"/>
      <w:pPr>
        <w:ind w:left="6289" w:hanging="360"/>
      </w:pPr>
      <w:rPr>
        <w:rFonts w:ascii="Wingdings" w:hAnsi="Wingdings" w:hint="default"/>
      </w:rPr>
    </w:lvl>
  </w:abstractNum>
  <w:abstractNum w:abstractNumId="19" w15:restartNumberingAfterBreak="0">
    <w:nsid w:val="5070255E"/>
    <w:multiLevelType w:val="hybridMultilevel"/>
    <w:tmpl w:val="1128A4B0"/>
    <w:lvl w:ilvl="0" w:tplc="86E44332">
      <w:start w:val="1"/>
      <w:numFmt w:val="decimal"/>
      <w:lvlText w:val="%1)"/>
      <w:lvlJc w:val="left"/>
      <w:pPr>
        <w:ind w:left="453" w:hanging="284"/>
      </w:pPr>
      <w:rPr>
        <w:rFonts w:asciiTheme="minorHAnsi" w:eastAsia="Lato" w:hAnsiTheme="minorHAnsi" w:cstheme="minorHAnsi" w:hint="default"/>
        <w:b w:val="0"/>
        <w:bCs w:val="0"/>
        <w:i w:val="0"/>
        <w:iCs w:val="0"/>
        <w:color w:val="auto"/>
        <w:w w:val="100"/>
        <w:sz w:val="22"/>
        <w:szCs w:val="22"/>
        <w:lang w:val="es-ES" w:eastAsia="en-US" w:bidi="ar-SA"/>
      </w:rPr>
    </w:lvl>
    <w:lvl w:ilvl="1" w:tplc="EB860C66">
      <w:numFmt w:val="bullet"/>
      <w:lvlText w:val="•"/>
      <w:lvlJc w:val="left"/>
      <w:pPr>
        <w:ind w:left="867" w:hanging="284"/>
      </w:pPr>
      <w:rPr>
        <w:rFonts w:hint="default"/>
        <w:lang w:val="es-ES" w:eastAsia="en-US" w:bidi="ar-SA"/>
      </w:rPr>
    </w:lvl>
    <w:lvl w:ilvl="2" w:tplc="179E65F0">
      <w:numFmt w:val="bullet"/>
      <w:lvlText w:val="•"/>
      <w:lvlJc w:val="left"/>
      <w:pPr>
        <w:ind w:left="1274" w:hanging="284"/>
      </w:pPr>
      <w:rPr>
        <w:rFonts w:hint="default"/>
        <w:lang w:val="es-ES" w:eastAsia="en-US" w:bidi="ar-SA"/>
      </w:rPr>
    </w:lvl>
    <w:lvl w:ilvl="3" w:tplc="3E06B636">
      <w:numFmt w:val="bullet"/>
      <w:lvlText w:val="•"/>
      <w:lvlJc w:val="left"/>
      <w:pPr>
        <w:ind w:left="1681" w:hanging="284"/>
      </w:pPr>
      <w:rPr>
        <w:rFonts w:hint="default"/>
        <w:lang w:val="es-ES" w:eastAsia="en-US" w:bidi="ar-SA"/>
      </w:rPr>
    </w:lvl>
    <w:lvl w:ilvl="4" w:tplc="E3FE1EAA">
      <w:numFmt w:val="bullet"/>
      <w:lvlText w:val="•"/>
      <w:lvlJc w:val="left"/>
      <w:pPr>
        <w:ind w:left="2089" w:hanging="284"/>
      </w:pPr>
      <w:rPr>
        <w:rFonts w:hint="default"/>
        <w:lang w:val="es-ES" w:eastAsia="en-US" w:bidi="ar-SA"/>
      </w:rPr>
    </w:lvl>
    <w:lvl w:ilvl="5" w:tplc="A738BAAE">
      <w:numFmt w:val="bullet"/>
      <w:lvlText w:val="•"/>
      <w:lvlJc w:val="left"/>
      <w:pPr>
        <w:ind w:left="2496" w:hanging="284"/>
      </w:pPr>
      <w:rPr>
        <w:rFonts w:hint="default"/>
        <w:lang w:val="es-ES" w:eastAsia="en-US" w:bidi="ar-SA"/>
      </w:rPr>
    </w:lvl>
    <w:lvl w:ilvl="6" w:tplc="19C28792">
      <w:numFmt w:val="bullet"/>
      <w:lvlText w:val="•"/>
      <w:lvlJc w:val="left"/>
      <w:pPr>
        <w:ind w:left="2903" w:hanging="284"/>
      </w:pPr>
      <w:rPr>
        <w:rFonts w:hint="default"/>
        <w:lang w:val="es-ES" w:eastAsia="en-US" w:bidi="ar-SA"/>
      </w:rPr>
    </w:lvl>
    <w:lvl w:ilvl="7" w:tplc="4B6264C6">
      <w:numFmt w:val="bullet"/>
      <w:lvlText w:val="•"/>
      <w:lvlJc w:val="left"/>
      <w:pPr>
        <w:ind w:left="3310" w:hanging="284"/>
      </w:pPr>
      <w:rPr>
        <w:rFonts w:hint="default"/>
        <w:lang w:val="es-ES" w:eastAsia="en-US" w:bidi="ar-SA"/>
      </w:rPr>
    </w:lvl>
    <w:lvl w:ilvl="8" w:tplc="8DA8DF90">
      <w:numFmt w:val="bullet"/>
      <w:lvlText w:val="•"/>
      <w:lvlJc w:val="left"/>
      <w:pPr>
        <w:ind w:left="3718" w:hanging="284"/>
      </w:pPr>
      <w:rPr>
        <w:rFonts w:hint="default"/>
        <w:lang w:val="es-ES" w:eastAsia="en-US" w:bidi="ar-SA"/>
      </w:rPr>
    </w:lvl>
  </w:abstractNum>
  <w:abstractNum w:abstractNumId="20" w15:restartNumberingAfterBreak="0">
    <w:nsid w:val="59FE30D7"/>
    <w:multiLevelType w:val="hybridMultilevel"/>
    <w:tmpl w:val="B4083DF8"/>
    <w:lvl w:ilvl="0" w:tplc="CFEE7B88">
      <w:numFmt w:val="bullet"/>
      <w:lvlText w:val="•"/>
      <w:lvlJc w:val="left"/>
      <w:pPr>
        <w:ind w:left="453" w:hanging="284"/>
      </w:pPr>
      <w:rPr>
        <w:rFonts w:ascii="Lato" w:eastAsia="Lato" w:hAnsi="Lato" w:cs="Lato" w:hint="default"/>
        <w:b w:val="0"/>
        <w:bCs w:val="0"/>
        <w:i w:val="0"/>
        <w:iCs w:val="0"/>
        <w:color w:val="231F20"/>
        <w:w w:val="100"/>
        <w:sz w:val="18"/>
        <w:szCs w:val="18"/>
        <w:lang w:val="es-ES" w:eastAsia="en-US" w:bidi="ar-SA"/>
      </w:rPr>
    </w:lvl>
    <w:lvl w:ilvl="1" w:tplc="A56EFDB8">
      <w:numFmt w:val="bullet"/>
      <w:lvlText w:val="•"/>
      <w:lvlJc w:val="left"/>
      <w:pPr>
        <w:ind w:left="867" w:hanging="284"/>
      </w:pPr>
      <w:rPr>
        <w:rFonts w:hint="default"/>
        <w:lang w:val="es-ES" w:eastAsia="en-US" w:bidi="ar-SA"/>
      </w:rPr>
    </w:lvl>
    <w:lvl w:ilvl="2" w:tplc="2D1A92AC">
      <w:numFmt w:val="bullet"/>
      <w:lvlText w:val="•"/>
      <w:lvlJc w:val="left"/>
      <w:pPr>
        <w:ind w:left="1274" w:hanging="284"/>
      </w:pPr>
      <w:rPr>
        <w:rFonts w:hint="default"/>
        <w:lang w:val="es-ES" w:eastAsia="en-US" w:bidi="ar-SA"/>
      </w:rPr>
    </w:lvl>
    <w:lvl w:ilvl="3" w:tplc="510A6F72">
      <w:numFmt w:val="bullet"/>
      <w:lvlText w:val="•"/>
      <w:lvlJc w:val="left"/>
      <w:pPr>
        <w:ind w:left="1681" w:hanging="284"/>
      </w:pPr>
      <w:rPr>
        <w:rFonts w:hint="default"/>
        <w:lang w:val="es-ES" w:eastAsia="en-US" w:bidi="ar-SA"/>
      </w:rPr>
    </w:lvl>
    <w:lvl w:ilvl="4" w:tplc="00783A3C">
      <w:numFmt w:val="bullet"/>
      <w:lvlText w:val="•"/>
      <w:lvlJc w:val="left"/>
      <w:pPr>
        <w:ind w:left="2089" w:hanging="284"/>
      </w:pPr>
      <w:rPr>
        <w:rFonts w:hint="default"/>
        <w:lang w:val="es-ES" w:eastAsia="en-US" w:bidi="ar-SA"/>
      </w:rPr>
    </w:lvl>
    <w:lvl w:ilvl="5" w:tplc="80B29E64">
      <w:numFmt w:val="bullet"/>
      <w:lvlText w:val="•"/>
      <w:lvlJc w:val="left"/>
      <w:pPr>
        <w:ind w:left="2496" w:hanging="284"/>
      </w:pPr>
      <w:rPr>
        <w:rFonts w:hint="default"/>
        <w:lang w:val="es-ES" w:eastAsia="en-US" w:bidi="ar-SA"/>
      </w:rPr>
    </w:lvl>
    <w:lvl w:ilvl="6" w:tplc="EDBAAD14">
      <w:numFmt w:val="bullet"/>
      <w:lvlText w:val="•"/>
      <w:lvlJc w:val="left"/>
      <w:pPr>
        <w:ind w:left="2903" w:hanging="284"/>
      </w:pPr>
      <w:rPr>
        <w:rFonts w:hint="default"/>
        <w:lang w:val="es-ES" w:eastAsia="en-US" w:bidi="ar-SA"/>
      </w:rPr>
    </w:lvl>
    <w:lvl w:ilvl="7" w:tplc="462A4F8A">
      <w:numFmt w:val="bullet"/>
      <w:lvlText w:val="•"/>
      <w:lvlJc w:val="left"/>
      <w:pPr>
        <w:ind w:left="3310" w:hanging="284"/>
      </w:pPr>
      <w:rPr>
        <w:rFonts w:hint="default"/>
        <w:lang w:val="es-ES" w:eastAsia="en-US" w:bidi="ar-SA"/>
      </w:rPr>
    </w:lvl>
    <w:lvl w:ilvl="8" w:tplc="B5340212">
      <w:numFmt w:val="bullet"/>
      <w:lvlText w:val="•"/>
      <w:lvlJc w:val="left"/>
      <w:pPr>
        <w:ind w:left="3718" w:hanging="284"/>
      </w:pPr>
      <w:rPr>
        <w:rFonts w:hint="default"/>
        <w:lang w:val="es-ES" w:eastAsia="en-US" w:bidi="ar-SA"/>
      </w:rPr>
    </w:lvl>
  </w:abstractNum>
  <w:abstractNum w:abstractNumId="21" w15:restartNumberingAfterBreak="0">
    <w:nsid w:val="5A5F2AF9"/>
    <w:multiLevelType w:val="hybridMultilevel"/>
    <w:tmpl w:val="A448EC9C"/>
    <w:lvl w:ilvl="0" w:tplc="080A0001">
      <w:start w:val="1"/>
      <w:numFmt w:val="bullet"/>
      <w:lvlText w:val=""/>
      <w:lvlJc w:val="left"/>
      <w:pPr>
        <w:ind w:left="453" w:hanging="284"/>
      </w:pPr>
      <w:rPr>
        <w:rFonts w:ascii="Symbol" w:hAnsi="Symbol" w:hint="default"/>
        <w:b/>
        <w:bCs w:val="0"/>
        <w:i w:val="0"/>
        <w:iCs w:val="0"/>
        <w:color w:val="auto"/>
        <w:w w:val="100"/>
        <w:sz w:val="24"/>
        <w:szCs w:val="24"/>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D44AE4"/>
    <w:multiLevelType w:val="hybridMultilevel"/>
    <w:tmpl w:val="667C2086"/>
    <w:lvl w:ilvl="0" w:tplc="01F42F20">
      <w:start w:val="1"/>
      <w:numFmt w:val="decimal"/>
      <w:lvlText w:val="%1)"/>
      <w:lvlJc w:val="left"/>
      <w:pPr>
        <w:ind w:left="453" w:hanging="284"/>
      </w:pPr>
      <w:rPr>
        <w:rFonts w:asciiTheme="minorHAnsi" w:eastAsia="Lato" w:hAnsiTheme="minorHAnsi" w:cstheme="minorHAnsi" w:hint="default"/>
        <w:b w:val="0"/>
        <w:bCs w:val="0"/>
        <w:i w:val="0"/>
        <w:iCs w:val="0"/>
        <w:color w:val="auto"/>
        <w:w w:val="100"/>
        <w:sz w:val="22"/>
        <w:szCs w:val="22"/>
        <w:lang w:val="es-ES" w:eastAsia="en-US" w:bidi="ar-SA"/>
      </w:rPr>
    </w:lvl>
    <w:lvl w:ilvl="1" w:tplc="EB860C66">
      <w:numFmt w:val="bullet"/>
      <w:lvlText w:val="•"/>
      <w:lvlJc w:val="left"/>
      <w:pPr>
        <w:ind w:left="867" w:hanging="284"/>
      </w:pPr>
      <w:rPr>
        <w:rFonts w:hint="default"/>
        <w:lang w:val="es-ES" w:eastAsia="en-US" w:bidi="ar-SA"/>
      </w:rPr>
    </w:lvl>
    <w:lvl w:ilvl="2" w:tplc="179E65F0">
      <w:numFmt w:val="bullet"/>
      <w:lvlText w:val="•"/>
      <w:lvlJc w:val="left"/>
      <w:pPr>
        <w:ind w:left="1274" w:hanging="284"/>
      </w:pPr>
      <w:rPr>
        <w:rFonts w:hint="default"/>
        <w:lang w:val="es-ES" w:eastAsia="en-US" w:bidi="ar-SA"/>
      </w:rPr>
    </w:lvl>
    <w:lvl w:ilvl="3" w:tplc="3E06B636">
      <w:numFmt w:val="bullet"/>
      <w:lvlText w:val="•"/>
      <w:lvlJc w:val="left"/>
      <w:pPr>
        <w:ind w:left="1681" w:hanging="284"/>
      </w:pPr>
      <w:rPr>
        <w:rFonts w:hint="default"/>
        <w:lang w:val="es-ES" w:eastAsia="en-US" w:bidi="ar-SA"/>
      </w:rPr>
    </w:lvl>
    <w:lvl w:ilvl="4" w:tplc="E3FE1EAA">
      <w:numFmt w:val="bullet"/>
      <w:lvlText w:val="•"/>
      <w:lvlJc w:val="left"/>
      <w:pPr>
        <w:ind w:left="2089" w:hanging="284"/>
      </w:pPr>
      <w:rPr>
        <w:rFonts w:hint="default"/>
        <w:lang w:val="es-ES" w:eastAsia="en-US" w:bidi="ar-SA"/>
      </w:rPr>
    </w:lvl>
    <w:lvl w:ilvl="5" w:tplc="A738BAAE">
      <w:numFmt w:val="bullet"/>
      <w:lvlText w:val="•"/>
      <w:lvlJc w:val="left"/>
      <w:pPr>
        <w:ind w:left="2496" w:hanging="284"/>
      </w:pPr>
      <w:rPr>
        <w:rFonts w:hint="default"/>
        <w:lang w:val="es-ES" w:eastAsia="en-US" w:bidi="ar-SA"/>
      </w:rPr>
    </w:lvl>
    <w:lvl w:ilvl="6" w:tplc="19C28792">
      <w:numFmt w:val="bullet"/>
      <w:lvlText w:val="•"/>
      <w:lvlJc w:val="left"/>
      <w:pPr>
        <w:ind w:left="2903" w:hanging="284"/>
      </w:pPr>
      <w:rPr>
        <w:rFonts w:hint="default"/>
        <w:lang w:val="es-ES" w:eastAsia="en-US" w:bidi="ar-SA"/>
      </w:rPr>
    </w:lvl>
    <w:lvl w:ilvl="7" w:tplc="4B6264C6">
      <w:numFmt w:val="bullet"/>
      <w:lvlText w:val="•"/>
      <w:lvlJc w:val="left"/>
      <w:pPr>
        <w:ind w:left="3310" w:hanging="284"/>
      </w:pPr>
      <w:rPr>
        <w:rFonts w:hint="default"/>
        <w:lang w:val="es-ES" w:eastAsia="en-US" w:bidi="ar-SA"/>
      </w:rPr>
    </w:lvl>
    <w:lvl w:ilvl="8" w:tplc="8DA8DF90">
      <w:numFmt w:val="bullet"/>
      <w:lvlText w:val="•"/>
      <w:lvlJc w:val="left"/>
      <w:pPr>
        <w:ind w:left="3718" w:hanging="284"/>
      </w:pPr>
      <w:rPr>
        <w:rFonts w:hint="default"/>
        <w:lang w:val="es-ES" w:eastAsia="en-US" w:bidi="ar-SA"/>
      </w:rPr>
    </w:lvl>
  </w:abstractNum>
  <w:abstractNum w:abstractNumId="23" w15:restartNumberingAfterBreak="0">
    <w:nsid w:val="5CB025AE"/>
    <w:multiLevelType w:val="hybridMultilevel"/>
    <w:tmpl w:val="8B3E6086"/>
    <w:lvl w:ilvl="0" w:tplc="83B2B0D2">
      <w:numFmt w:val="bullet"/>
      <w:lvlText w:val="•"/>
      <w:lvlJc w:val="left"/>
      <w:pPr>
        <w:ind w:left="453" w:hanging="284"/>
      </w:pPr>
      <w:rPr>
        <w:rFonts w:ascii="Lato" w:eastAsia="Lato" w:hAnsi="Lato" w:cs="Lato" w:hint="default"/>
        <w:b w:val="0"/>
        <w:bCs w:val="0"/>
        <w:i w:val="0"/>
        <w:iCs w:val="0"/>
        <w:color w:val="231F20"/>
        <w:w w:val="100"/>
        <w:sz w:val="18"/>
        <w:szCs w:val="18"/>
        <w:lang w:val="es-ES" w:eastAsia="en-US" w:bidi="ar-SA"/>
      </w:rPr>
    </w:lvl>
    <w:lvl w:ilvl="1" w:tplc="16F61FC8">
      <w:numFmt w:val="bullet"/>
      <w:lvlText w:val="•"/>
      <w:lvlJc w:val="left"/>
      <w:pPr>
        <w:ind w:left="867" w:hanging="284"/>
      </w:pPr>
      <w:rPr>
        <w:rFonts w:hint="default"/>
        <w:lang w:val="es-ES" w:eastAsia="en-US" w:bidi="ar-SA"/>
      </w:rPr>
    </w:lvl>
    <w:lvl w:ilvl="2" w:tplc="988229FA">
      <w:numFmt w:val="bullet"/>
      <w:lvlText w:val="•"/>
      <w:lvlJc w:val="left"/>
      <w:pPr>
        <w:ind w:left="1274" w:hanging="284"/>
      </w:pPr>
      <w:rPr>
        <w:rFonts w:hint="default"/>
        <w:lang w:val="es-ES" w:eastAsia="en-US" w:bidi="ar-SA"/>
      </w:rPr>
    </w:lvl>
    <w:lvl w:ilvl="3" w:tplc="B61CD7C8">
      <w:numFmt w:val="bullet"/>
      <w:lvlText w:val="•"/>
      <w:lvlJc w:val="left"/>
      <w:pPr>
        <w:ind w:left="1681" w:hanging="284"/>
      </w:pPr>
      <w:rPr>
        <w:rFonts w:hint="default"/>
        <w:lang w:val="es-ES" w:eastAsia="en-US" w:bidi="ar-SA"/>
      </w:rPr>
    </w:lvl>
    <w:lvl w:ilvl="4" w:tplc="9416A67E">
      <w:numFmt w:val="bullet"/>
      <w:lvlText w:val="•"/>
      <w:lvlJc w:val="left"/>
      <w:pPr>
        <w:ind w:left="2089" w:hanging="284"/>
      </w:pPr>
      <w:rPr>
        <w:rFonts w:hint="default"/>
        <w:lang w:val="es-ES" w:eastAsia="en-US" w:bidi="ar-SA"/>
      </w:rPr>
    </w:lvl>
    <w:lvl w:ilvl="5" w:tplc="B85AD3C4">
      <w:numFmt w:val="bullet"/>
      <w:lvlText w:val="•"/>
      <w:lvlJc w:val="left"/>
      <w:pPr>
        <w:ind w:left="2496" w:hanging="284"/>
      </w:pPr>
      <w:rPr>
        <w:rFonts w:hint="default"/>
        <w:lang w:val="es-ES" w:eastAsia="en-US" w:bidi="ar-SA"/>
      </w:rPr>
    </w:lvl>
    <w:lvl w:ilvl="6" w:tplc="B06EFE70">
      <w:numFmt w:val="bullet"/>
      <w:lvlText w:val="•"/>
      <w:lvlJc w:val="left"/>
      <w:pPr>
        <w:ind w:left="2903" w:hanging="284"/>
      </w:pPr>
      <w:rPr>
        <w:rFonts w:hint="default"/>
        <w:lang w:val="es-ES" w:eastAsia="en-US" w:bidi="ar-SA"/>
      </w:rPr>
    </w:lvl>
    <w:lvl w:ilvl="7" w:tplc="DB8E96FA">
      <w:numFmt w:val="bullet"/>
      <w:lvlText w:val="•"/>
      <w:lvlJc w:val="left"/>
      <w:pPr>
        <w:ind w:left="3310" w:hanging="284"/>
      </w:pPr>
      <w:rPr>
        <w:rFonts w:hint="default"/>
        <w:lang w:val="es-ES" w:eastAsia="en-US" w:bidi="ar-SA"/>
      </w:rPr>
    </w:lvl>
    <w:lvl w:ilvl="8" w:tplc="5A6EC038">
      <w:numFmt w:val="bullet"/>
      <w:lvlText w:val="•"/>
      <w:lvlJc w:val="left"/>
      <w:pPr>
        <w:ind w:left="3718" w:hanging="284"/>
      </w:pPr>
      <w:rPr>
        <w:rFonts w:hint="default"/>
        <w:lang w:val="es-ES" w:eastAsia="en-US" w:bidi="ar-SA"/>
      </w:rPr>
    </w:lvl>
  </w:abstractNum>
  <w:abstractNum w:abstractNumId="24" w15:restartNumberingAfterBreak="0">
    <w:nsid w:val="5E122DF8"/>
    <w:multiLevelType w:val="hybridMultilevel"/>
    <w:tmpl w:val="608A0168"/>
    <w:lvl w:ilvl="0" w:tplc="4C0CF054">
      <w:start w:val="1"/>
      <w:numFmt w:val="decimal"/>
      <w:lvlText w:val="%1)"/>
      <w:lvlJc w:val="left"/>
      <w:pPr>
        <w:ind w:left="1161" w:hanging="284"/>
      </w:pPr>
      <w:rPr>
        <w:rFonts w:asciiTheme="minorHAnsi" w:eastAsia="Lato" w:hAnsiTheme="minorHAnsi" w:cstheme="minorHAnsi" w:hint="default"/>
        <w:b w:val="0"/>
        <w:bCs w:val="0"/>
        <w:i w:val="0"/>
        <w:iCs w:val="0"/>
        <w:color w:val="auto"/>
        <w:w w:val="100"/>
        <w:sz w:val="24"/>
        <w:szCs w:val="24"/>
        <w:lang w:val="es-ES" w:eastAsia="en-US" w:bidi="ar-SA"/>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5" w15:restartNumberingAfterBreak="0">
    <w:nsid w:val="636A2774"/>
    <w:multiLevelType w:val="hybridMultilevel"/>
    <w:tmpl w:val="C33C5A5E"/>
    <w:lvl w:ilvl="0" w:tplc="94062C1A">
      <w:start w:val="19"/>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63F44729"/>
    <w:multiLevelType w:val="hybridMultilevel"/>
    <w:tmpl w:val="563EF9EA"/>
    <w:lvl w:ilvl="0" w:tplc="26062F76">
      <w:start w:val="1"/>
      <w:numFmt w:val="decimal"/>
      <w:lvlText w:val="%1)"/>
      <w:lvlJc w:val="left"/>
      <w:pPr>
        <w:ind w:left="451" w:hanging="284"/>
      </w:pPr>
      <w:rPr>
        <w:rFonts w:ascii="Lato" w:eastAsia="Lato" w:hAnsi="Lato" w:cs="Lato" w:hint="default"/>
        <w:b w:val="0"/>
        <w:bCs w:val="0"/>
        <w:i w:val="0"/>
        <w:iCs w:val="0"/>
        <w:color w:val="575756"/>
        <w:w w:val="100"/>
        <w:sz w:val="18"/>
        <w:szCs w:val="18"/>
        <w:lang w:val="es-ES" w:eastAsia="en-US" w:bidi="ar-SA"/>
      </w:rPr>
    </w:lvl>
    <w:lvl w:ilvl="1" w:tplc="2700A38E">
      <w:numFmt w:val="bullet"/>
      <w:lvlText w:val="•"/>
      <w:lvlJc w:val="left"/>
      <w:pPr>
        <w:ind w:left="867" w:hanging="284"/>
      </w:pPr>
      <w:rPr>
        <w:rFonts w:hint="default"/>
        <w:lang w:val="es-ES" w:eastAsia="en-US" w:bidi="ar-SA"/>
      </w:rPr>
    </w:lvl>
    <w:lvl w:ilvl="2" w:tplc="14AA37F4">
      <w:numFmt w:val="bullet"/>
      <w:lvlText w:val="•"/>
      <w:lvlJc w:val="left"/>
      <w:pPr>
        <w:ind w:left="1274" w:hanging="284"/>
      </w:pPr>
      <w:rPr>
        <w:rFonts w:hint="default"/>
        <w:lang w:val="es-ES" w:eastAsia="en-US" w:bidi="ar-SA"/>
      </w:rPr>
    </w:lvl>
    <w:lvl w:ilvl="3" w:tplc="F00A492A">
      <w:numFmt w:val="bullet"/>
      <w:lvlText w:val="•"/>
      <w:lvlJc w:val="left"/>
      <w:pPr>
        <w:ind w:left="1681" w:hanging="284"/>
      </w:pPr>
      <w:rPr>
        <w:rFonts w:hint="default"/>
        <w:lang w:val="es-ES" w:eastAsia="en-US" w:bidi="ar-SA"/>
      </w:rPr>
    </w:lvl>
    <w:lvl w:ilvl="4" w:tplc="6678893C">
      <w:numFmt w:val="bullet"/>
      <w:lvlText w:val="•"/>
      <w:lvlJc w:val="left"/>
      <w:pPr>
        <w:ind w:left="2089" w:hanging="284"/>
      </w:pPr>
      <w:rPr>
        <w:rFonts w:hint="default"/>
        <w:lang w:val="es-ES" w:eastAsia="en-US" w:bidi="ar-SA"/>
      </w:rPr>
    </w:lvl>
    <w:lvl w:ilvl="5" w:tplc="6D0E14C0">
      <w:numFmt w:val="bullet"/>
      <w:lvlText w:val="•"/>
      <w:lvlJc w:val="left"/>
      <w:pPr>
        <w:ind w:left="2496" w:hanging="284"/>
      </w:pPr>
      <w:rPr>
        <w:rFonts w:hint="default"/>
        <w:lang w:val="es-ES" w:eastAsia="en-US" w:bidi="ar-SA"/>
      </w:rPr>
    </w:lvl>
    <w:lvl w:ilvl="6" w:tplc="8D7C4A46">
      <w:numFmt w:val="bullet"/>
      <w:lvlText w:val="•"/>
      <w:lvlJc w:val="left"/>
      <w:pPr>
        <w:ind w:left="2903" w:hanging="284"/>
      </w:pPr>
      <w:rPr>
        <w:rFonts w:hint="default"/>
        <w:lang w:val="es-ES" w:eastAsia="en-US" w:bidi="ar-SA"/>
      </w:rPr>
    </w:lvl>
    <w:lvl w:ilvl="7" w:tplc="E79A8A04">
      <w:numFmt w:val="bullet"/>
      <w:lvlText w:val="•"/>
      <w:lvlJc w:val="left"/>
      <w:pPr>
        <w:ind w:left="3310" w:hanging="284"/>
      </w:pPr>
      <w:rPr>
        <w:rFonts w:hint="default"/>
        <w:lang w:val="es-ES" w:eastAsia="en-US" w:bidi="ar-SA"/>
      </w:rPr>
    </w:lvl>
    <w:lvl w:ilvl="8" w:tplc="478632E4">
      <w:numFmt w:val="bullet"/>
      <w:lvlText w:val="•"/>
      <w:lvlJc w:val="left"/>
      <w:pPr>
        <w:ind w:left="3718" w:hanging="284"/>
      </w:pPr>
      <w:rPr>
        <w:rFonts w:hint="default"/>
        <w:lang w:val="es-ES" w:eastAsia="en-US" w:bidi="ar-SA"/>
      </w:rPr>
    </w:lvl>
  </w:abstractNum>
  <w:abstractNum w:abstractNumId="27" w15:restartNumberingAfterBreak="0">
    <w:nsid w:val="66BF0C0A"/>
    <w:multiLevelType w:val="hybridMultilevel"/>
    <w:tmpl w:val="9E8E2CAA"/>
    <w:lvl w:ilvl="0" w:tplc="8DBCCCF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9261A9F"/>
    <w:multiLevelType w:val="hybridMultilevel"/>
    <w:tmpl w:val="C7742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49A02BD"/>
    <w:multiLevelType w:val="hybridMultilevel"/>
    <w:tmpl w:val="74D0B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7CD4D8A"/>
    <w:multiLevelType w:val="hybridMultilevel"/>
    <w:tmpl w:val="F7449068"/>
    <w:lvl w:ilvl="0" w:tplc="61D224E2">
      <w:start w:val="1"/>
      <w:numFmt w:val="decimal"/>
      <w:lvlText w:val="%1)"/>
      <w:lvlJc w:val="left"/>
      <w:pPr>
        <w:ind w:left="453" w:hanging="284"/>
      </w:pPr>
      <w:rPr>
        <w:rFonts w:ascii="Lato" w:eastAsia="Lato" w:hAnsi="Lato" w:cs="Lato" w:hint="default"/>
        <w:b w:val="0"/>
        <w:bCs w:val="0"/>
        <w:i w:val="0"/>
        <w:iCs w:val="0"/>
        <w:color w:val="575756"/>
        <w:w w:val="100"/>
        <w:sz w:val="18"/>
        <w:szCs w:val="18"/>
        <w:lang w:val="es-ES" w:eastAsia="en-US" w:bidi="ar-SA"/>
      </w:rPr>
    </w:lvl>
    <w:lvl w:ilvl="1" w:tplc="5EA09C58">
      <w:numFmt w:val="bullet"/>
      <w:lvlText w:val="•"/>
      <w:lvlJc w:val="left"/>
      <w:pPr>
        <w:ind w:left="867" w:hanging="284"/>
      </w:pPr>
      <w:rPr>
        <w:rFonts w:hint="default"/>
        <w:lang w:val="es-ES" w:eastAsia="en-US" w:bidi="ar-SA"/>
      </w:rPr>
    </w:lvl>
    <w:lvl w:ilvl="2" w:tplc="5EF2E8EE">
      <w:numFmt w:val="bullet"/>
      <w:lvlText w:val="•"/>
      <w:lvlJc w:val="left"/>
      <w:pPr>
        <w:ind w:left="1274" w:hanging="284"/>
      </w:pPr>
      <w:rPr>
        <w:rFonts w:hint="default"/>
        <w:lang w:val="es-ES" w:eastAsia="en-US" w:bidi="ar-SA"/>
      </w:rPr>
    </w:lvl>
    <w:lvl w:ilvl="3" w:tplc="82FA5932">
      <w:numFmt w:val="bullet"/>
      <w:lvlText w:val="•"/>
      <w:lvlJc w:val="left"/>
      <w:pPr>
        <w:ind w:left="1681" w:hanging="284"/>
      </w:pPr>
      <w:rPr>
        <w:rFonts w:hint="default"/>
        <w:lang w:val="es-ES" w:eastAsia="en-US" w:bidi="ar-SA"/>
      </w:rPr>
    </w:lvl>
    <w:lvl w:ilvl="4" w:tplc="4A5E8F48">
      <w:numFmt w:val="bullet"/>
      <w:lvlText w:val="•"/>
      <w:lvlJc w:val="left"/>
      <w:pPr>
        <w:ind w:left="2089" w:hanging="284"/>
      </w:pPr>
      <w:rPr>
        <w:rFonts w:hint="default"/>
        <w:lang w:val="es-ES" w:eastAsia="en-US" w:bidi="ar-SA"/>
      </w:rPr>
    </w:lvl>
    <w:lvl w:ilvl="5" w:tplc="2038732E">
      <w:numFmt w:val="bullet"/>
      <w:lvlText w:val="•"/>
      <w:lvlJc w:val="left"/>
      <w:pPr>
        <w:ind w:left="2496" w:hanging="284"/>
      </w:pPr>
      <w:rPr>
        <w:rFonts w:hint="default"/>
        <w:lang w:val="es-ES" w:eastAsia="en-US" w:bidi="ar-SA"/>
      </w:rPr>
    </w:lvl>
    <w:lvl w:ilvl="6" w:tplc="23ACE988">
      <w:numFmt w:val="bullet"/>
      <w:lvlText w:val="•"/>
      <w:lvlJc w:val="left"/>
      <w:pPr>
        <w:ind w:left="2903" w:hanging="284"/>
      </w:pPr>
      <w:rPr>
        <w:rFonts w:hint="default"/>
        <w:lang w:val="es-ES" w:eastAsia="en-US" w:bidi="ar-SA"/>
      </w:rPr>
    </w:lvl>
    <w:lvl w:ilvl="7" w:tplc="B9D6E040">
      <w:numFmt w:val="bullet"/>
      <w:lvlText w:val="•"/>
      <w:lvlJc w:val="left"/>
      <w:pPr>
        <w:ind w:left="3310" w:hanging="284"/>
      </w:pPr>
      <w:rPr>
        <w:rFonts w:hint="default"/>
        <w:lang w:val="es-ES" w:eastAsia="en-US" w:bidi="ar-SA"/>
      </w:rPr>
    </w:lvl>
    <w:lvl w:ilvl="8" w:tplc="809C70F2">
      <w:numFmt w:val="bullet"/>
      <w:lvlText w:val="•"/>
      <w:lvlJc w:val="left"/>
      <w:pPr>
        <w:ind w:left="3718" w:hanging="284"/>
      </w:pPr>
      <w:rPr>
        <w:rFonts w:hint="default"/>
        <w:lang w:val="es-ES" w:eastAsia="en-US" w:bidi="ar-SA"/>
      </w:rPr>
    </w:lvl>
  </w:abstractNum>
  <w:abstractNum w:abstractNumId="31" w15:restartNumberingAfterBreak="0">
    <w:nsid w:val="7CB0333B"/>
    <w:multiLevelType w:val="hybridMultilevel"/>
    <w:tmpl w:val="3BEC5AA0"/>
    <w:lvl w:ilvl="0" w:tplc="02C6D546">
      <w:start w:val="1"/>
      <w:numFmt w:val="decimal"/>
      <w:lvlText w:val="%1)"/>
      <w:lvlJc w:val="left"/>
      <w:pPr>
        <w:ind w:left="453" w:hanging="284"/>
      </w:pPr>
      <w:rPr>
        <w:rFonts w:asciiTheme="minorHAnsi" w:eastAsia="Lato" w:hAnsiTheme="minorHAnsi" w:cstheme="minorHAnsi" w:hint="default"/>
        <w:b w:val="0"/>
        <w:bCs w:val="0"/>
        <w:i w:val="0"/>
        <w:iCs w:val="0"/>
        <w:color w:val="auto"/>
        <w:w w:val="100"/>
        <w:sz w:val="22"/>
        <w:szCs w:val="22"/>
        <w:lang w:val="es-ES" w:eastAsia="en-US" w:bidi="ar-SA"/>
      </w:rPr>
    </w:lvl>
    <w:lvl w:ilvl="1" w:tplc="EB860C66">
      <w:numFmt w:val="bullet"/>
      <w:lvlText w:val="•"/>
      <w:lvlJc w:val="left"/>
      <w:pPr>
        <w:ind w:left="867" w:hanging="284"/>
      </w:pPr>
      <w:rPr>
        <w:rFonts w:hint="default"/>
        <w:lang w:val="es-ES" w:eastAsia="en-US" w:bidi="ar-SA"/>
      </w:rPr>
    </w:lvl>
    <w:lvl w:ilvl="2" w:tplc="179E65F0">
      <w:numFmt w:val="bullet"/>
      <w:lvlText w:val="•"/>
      <w:lvlJc w:val="left"/>
      <w:pPr>
        <w:ind w:left="1274" w:hanging="284"/>
      </w:pPr>
      <w:rPr>
        <w:rFonts w:hint="default"/>
        <w:lang w:val="es-ES" w:eastAsia="en-US" w:bidi="ar-SA"/>
      </w:rPr>
    </w:lvl>
    <w:lvl w:ilvl="3" w:tplc="3E06B636">
      <w:numFmt w:val="bullet"/>
      <w:lvlText w:val="•"/>
      <w:lvlJc w:val="left"/>
      <w:pPr>
        <w:ind w:left="1681" w:hanging="284"/>
      </w:pPr>
      <w:rPr>
        <w:rFonts w:hint="default"/>
        <w:lang w:val="es-ES" w:eastAsia="en-US" w:bidi="ar-SA"/>
      </w:rPr>
    </w:lvl>
    <w:lvl w:ilvl="4" w:tplc="E3FE1EAA">
      <w:numFmt w:val="bullet"/>
      <w:lvlText w:val="•"/>
      <w:lvlJc w:val="left"/>
      <w:pPr>
        <w:ind w:left="2089" w:hanging="284"/>
      </w:pPr>
      <w:rPr>
        <w:rFonts w:hint="default"/>
        <w:lang w:val="es-ES" w:eastAsia="en-US" w:bidi="ar-SA"/>
      </w:rPr>
    </w:lvl>
    <w:lvl w:ilvl="5" w:tplc="A738BAAE">
      <w:numFmt w:val="bullet"/>
      <w:lvlText w:val="•"/>
      <w:lvlJc w:val="left"/>
      <w:pPr>
        <w:ind w:left="2496" w:hanging="284"/>
      </w:pPr>
      <w:rPr>
        <w:rFonts w:hint="default"/>
        <w:lang w:val="es-ES" w:eastAsia="en-US" w:bidi="ar-SA"/>
      </w:rPr>
    </w:lvl>
    <w:lvl w:ilvl="6" w:tplc="19C28792">
      <w:numFmt w:val="bullet"/>
      <w:lvlText w:val="•"/>
      <w:lvlJc w:val="left"/>
      <w:pPr>
        <w:ind w:left="2903" w:hanging="284"/>
      </w:pPr>
      <w:rPr>
        <w:rFonts w:hint="default"/>
        <w:lang w:val="es-ES" w:eastAsia="en-US" w:bidi="ar-SA"/>
      </w:rPr>
    </w:lvl>
    <w:lvl w:ilvl="7" w:tplc="4B6264C6">
      <w:numFmt w:val="bullet"/>
      <w:lvlText w:val="•"/>
      <w:lvlJc w:val="left"/>
      <w:pPr>
        <w:ind w:left="3310" w:hanging="284"/>
      </w:pPr>
      <w:rPr>
        <w:rFonts w:hint="default"/>
        <w:lang w:val="es-ES" w:eastAsia="en-US" w:bidi="ar-SA"/>
      </w:rPr>
    </w:lvl>
    <w:lvl w:ilvl="8" w:tplc="8DA8DF90">
      <w:numFmt w:val="bullet"/>
      <w:lvlText w:val="•"/>
      <w:lvlJc w:val="left"/>
      <w:pPr>
        <w:ind w:left="3718" w:hanging="284"/>
      </w:pPr>
      <w:rPr>
        <w:rFonts w:hint="default"/>
        <w:lang w:val="es-ES" w:eastAsia="en-US" w:bidi="ar-SA"/>
      </w:rPr>
    </w:lvl>
  </w:abstractNum>
  <w:num w:numId="1">
    <w:abstractNumId w:val="9"/>
  </w:num>
  <w:num w:numId="2">
    <w:abstractNumId w:val="4"/>
  </w:num>
  <w:num w:numId="3">
    <w:abstractNumId w:val="3"/>
  </w:num>
  <w:num w:numId="4">
    <w:abstractNumId w:val="10"/>
  </w:num>
  <w:num w:numId="5">
    <w:abstractNumId w:val="7"/>
  </w:num>
  <w:num w:numId="6">
    <w:abstractNumId w:val="19"/>
  </w:num>
  <w:num w:numId="7">
    <w:abstractNumId w:val="8"/>
  </w:num>
  <w:num w:numId="8">
    <w:abstractNumId w:val="13"/>
  </w:num>
  <w:num w:numId="9">
    <w:abstractNumId w:val="26"/>
  </w:num>
  <w:num w:numId="10">
    <w:abstractNumId w:val="23"/>
  </w:num>
  <w:num w:numId="11">
    <w:abstractNumId w:val="17"/>
  </w:num>
  <w:num w:numId="12">
    <w:abstractNumId w:val="22"/>
  </w:num>
  <w:num w:numId="13">
    <w:abstractNumId w:val="5"/>
  </w:num>
  <w:num w:numId="14">
    <w:abstractNumId w:val="16"/>
  </w:num>
  <w:num w:numId="15">
    <w:abstractNumId w:val="0"/>
  </w:num>
  <w:num w:numId="16">
    <w:abstractNumId w:val="25"/>
  </w:num>
  <w:num w:numId="17">
    <w:abstractNumId w:val="15"/>
  </w:num>
  <w:num w:numId="18">
    <w:abstractNumId w:val="24"/>
  </w:num>
  <w:num w:numId="19">
    <w:abstractNumId w:val="6"/>
  </w:num>
  <w:num w:numId="20">
    <w:abstractNumId w:val="27"/>
  </w:num>
  <w:num w:numId="21">
    <w:abstractNumId w:val="12"/>
  </w:num>
  <w:num w:numId="22">
    <w:abstractNumId w:val="21"/>
  </w:num>
  <w:num w:numId="23">
    <w:abstractNumId w:val="18"/>
  </w:num>
  <w:num w:numId="24">
    <w:abstractNumId w:val="31"/>
  </w:num>
  <w:num w:numId="25">
    <w:abstractNumId w:val="1"/>
  </w:num>
  <w:num w:numId="26">
    <w:abstractNumId w:val="2"/>
  </w:num>
  <w:num w:numId="27">
    <w:abstractNumId w:val="20"/>
  </w:num>
  <w:num w:numId="28">
    <w:abstractNumId w:val="30"/>
  </w:num>
  <w:num w:numId="29">
    <w:abstractNumId w:val="14"/>
  </w:num>
  <w:num w:numId="30">
    <w:abstractNumId w:val="28"/>
  </w:num>
  <w:num w:numId="31">
    <w:abstractNumId w:val="1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F0"/>
    <w:rsid w:val="000034AC"/>
    <w:rsid w:val="000233B6"/>
    <w:rsid w:val="00033BD2"/>
    <w:rsid w:val="00034E4B"/>
    <w:rsid w:val="0004564F"/>
    <w:rsid w:val="00075173"/>
    <w:rsid w:val="000B47E2"/>
    <w:rsid w:val="000B60BC"/>
    <w:rsid w:val="000C17C7"/>
    <w:rsid w:val="000D7A9B"/>
    <w:rsid w:val="0010792B"/>
    <w:rsid w:val="0015186E"/>
    <w:rsid w:val="00157412"/>
    <w:rsid w:val="00167FA1"/>
    <w:rsid w:val="001E31CA"/>
    <w:rsid w:val="00204FAB"/>
    <w:rsid w:val="002231EA"/>
    <w:rsid w:val="00262B10"/>
    <w:rsid w:val="002A26D2"/>
    <w:rsid w:val="002D1FC1"/>
    <w:rsid w:val="002F249E"/>
    <w:rsid w:val="00324CAF"/>
    <w:rsid w:val="003B31DF"/>
    <w:rsid w:val="003E5AFD"/>
    <w:rsid w:val="00410063"/>
    <w:rsid w:val="0041254C"/>
    <w:rsid w:val="00416F6A"/>
    <w:rsid w:val="0049326A"/>
    <w:rsid w:val="004B6A3A"/>
    <w:rsid w:val="005661FB"/>
    <w:rsid w:val="00586969"/>
    <w:rsid w:val="005A0A0B"/>
    <w:rsid w:val="005B1ED1"/>
    <w:rsid w:val="00660C8A"/>
    <w:rsid w:val="006D24F2"/>
    <w:rsid w:val="006D47F4"/>
    <w:rsid w:val="00741DAF"/>
    <w:rsid w:val="007874B7"/>
    <w:rsid w:val="007A3A8C"/>
    <w:rsid w:val="007E49E9"/>
    <w:rsid w:val="00801277"/>
    <w:rsid w:val="0083799F"/>
    <w:rsid w:val="008753A2"/>
    <w:rsid w:val="008C7B97"/>
    <w:rsid w:val="009332EB"/>
    <w:rsid w:val="00941739"/>
    <w:rsid w:val="00954B87"/>
    <w:rsid w:val="00956565"/>
    <w:rsid w:val="009579EE"/>
    <w:rsid w:val="009913F0"/>
    <w:rsid w:val="009965AB"/>
    <w:rsid w:val="009C66EF"/>
    <w:rsid w:val="009C7B79"/>
    <w:rsid w:val="00A12BDD"/>
    <w:rsid w:val="00A25F4F"/>
    <w:rsid w:val="00A308F0"/>
    <w:rsid w:val="00A35CEC"/>
    <w:rsid w:val="00A378DF"/>
    <w:rsid w:val="00A75E1C"/>
    <w:rsid w:val="00AB5DBC"/>
    <w:rsid w:val="00AC4918"/>
    <w:rsid w:val="00AE28CF"/>
    <w:rsid w:val="00B43488"/>
    <w:rsid w:val="00B92E1F"/>
    <w:rsid w:val="00B95EB7"/>
    <w:rsid w:val="00BB4530"/>
    <w:rsid w:val="00BE7986"/>
    <w:rsid w:val="00C0367F"/>
    <w:rsid w:val="00C6327E"/>
    <w:rsid w:val="00C71210"/>
    <w:rsid w:val="00C97C0C"/>
    <w:rsid w:val="00CC03BB"/>
    <w:rsid w:val="00CC2408"/>
    <w:rsid w:val="00D22DFC"/>
    <w:rsid w:val="00D24EB8"/>
    <w:rsid w:val="00D35840"/>
    <w:rsid w:val="00D6000E"/>
    <w:rsid w:val="00D6162E"/>
    <w:rsid w:val="00D72B8B"/>
    <w:rsid w:val="00D812F7"/>
    <w:rsid w:val="00DA1AE0"/>
    <w:rsid w:val="00E0386F"/>
    <w:rsid w:val="00E35E9F"/>
    <w:rsid w:val="00EB13F6"/>
    <w:rsid w:val="00EB4394"/>
    <w:rsid w:val="00EE06D9"/>
    <w:rsid w:val="00F01C2B"/>
    <w:rsid w:val="00F80D8A"/>
    <w:rsid w:val="00F81B64"/>
    <w:rsid w:val="00FC1619"/>
    <w:rsid w:val="00FC7CBF"/>
    <w:rsid w:val="00FD2E1E"/>
    <w:rsid w:val="00FD3147"/>
    <w:rsid w:val="00FE51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4170"/>
  <w15:chartTrackingRefBased/>
  <w15:docId w15:val="{4F0AD566-15EB-4741-ACCD-BBFDA615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A308F0"/>
    <w:pPr>
      <w:widowControl w:val="0"/>
      <w:autoSpaceDE w:val="0"/>
      <w:autoSpaceDN w:val="0"/>
      <w:spacing w:after="0" w:line="240" w:lineRule="auto"/>
      <w:ind w:left="677"/>
      <w:jc w:val="right"/>
      <w:outlineLvl w:val="0"/>
    </w:pPr>
    <w:rPr>
      <w:rFonts w:ascii="Lato" w:eastAsia="Lato" w:hAnsi="Lato" w:cs="Lato"/>
      <w:b/>
      <w:bCs/>
      <w:sz w:val="19"/>
      <w:szCs w:val="19"/>
      <w:lang w:val="es-ES"/>
    </w:rPr>
  </w:style>
  <w:style w:type="paragraph" w:styleId="Ttulo3">
    <w:name w:val="heading 3"/>
    <w:basedOn w:val="Normal"/>
    <w:next w:val="Normal"/>
    <w:link w:val="Ttulo3Car"/>
    <w:uiPriority w:val="9"/>
    <w:unhideWhenUsed/>
    <w:qFormat/>
    <w:rsid w:val="00EB13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A308F0"/>
    <w:rPr>
      <w:rFonts w:ascii="Lato" w:eastAsia="Lato" w:hAnsi="Lato" w:cs="Lato"/>
      <w:b/>
      <w:bCs/>
      <w:sz w:val="19"/>
      <w:szCs w:val="19"/>
      <w:lang w:val="es-ES"/>
    </w:rPr>
  </w:style>
  <w:style w:type="paragraph" w:styleId="Textoindependiente">
    <w:name w:val="Body Text"/>
    <w:basedOn w:val="Normal"/>
    <w:link w:val="TextoindependienteCar"/>
    <w:uiPriority w:val="1"/>
    <w:qFormat/>
    <w:rsid w:val="00A308F0"/>
    <w:pPr>
      <w:widowControl w:val="0"/>
      <w:autoSpaceDE w:val="0"/>
      <w:autoSpaceDN w:val="0"/>
      <w:spacing w:after="0" w:line="240" w:lineRule="auto"/>
    </w:pPr>
    <w:rPr>
      <w:rFonts w:ascii="Lato" w:eastAsia="Lato" w:hAnsi="Lato" w:cs="Lato"/>
      <w:sz w:val="19"/>
      <w:szCs w:val="19"/>
      <w:lang w:val="es-ES"/>
    </w:rPr>
  </w:style>
  <w:style w:type="character" w:customStyle="1" w:styleId="TextoindependienteCar">
    <w:name w:val="Texto independiente Car"/>
    <w:basedOn w:val="Fuentedeprrafopredeter"/>
    <w:link w:val="Textoindependiente"/>
    <w:uiPriority w:val="1"/>
    <w:rsid w:val="00A308F0"/>
    <w:rPr>
      <w:rFonts w:ascii="Lato" w:eastAsia="Lato" w:hAnsi="Lato" w:cs="Lato"/>
      <w:sz w:val="19"/>
      <w:szCs w:val="19"/>
      <w:lang w:val="es-ES"/>
    </w:rPr>
  </w:style>
  <w:style w:type="table" w:customStyle="1" w:styleId="TableNormal">
    <w:name w:val="Table Normal"/>
    <w:uiPriority w:val="2"/>
    <w:semiHidden/>
    <w:unhideWhenUsed/>
    <w:qFormat/>
    <w:rsid w:val="00A308F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1"/>
    <w:qFormat/>
    <w:rsid w:val="00A308F0"/>
    <w:pPr>
      <w:widowControl w:val="0"/>
      <w:autoSpaceDE w:val="0"/>
      <w:autoSpaceDN w:val="0"/>
      <w:spacing w:after="0" w:line="240" w:lineRule="auto"/>
      <w:ind w:left="960" w:right="675" w:hanging="284"/>
    </w:pPr>
    <w:rPr>
      <w:rFonts w:ascii="Lato" w:eastAsia="Lato" w:hAnsi="Lato" w:cs="Lato"/>
      <w:lang w:val="es-ES"/>
    </w:rPr>
  </w:style>
  <w:style w:type="paragraph" w:customStyle="1" w:styleId="TableParagraph">
    <w:name w:val="Table Paragraph"/>
    <w:basedOn w:val="Normal"/>
    <w:uiPriority w:val="1"/>
    <w:qFormat/>
    <w:rsid w:val="00A308F0"/>
    <w:pPr>
      <w:widowControl w:val="0"/>
      <w:autoSpaceDE w:val="0"/>
      <w:autoSpaceDN w:val="0"/>
      <w:spacing w:after="0" w:line="240" w:lineRule="auto"/>
      <w:ind w:left="451"/>
    </w:pPr>
    <w:rPr>
      <w:rFonts w:ascii="Lato" w:eastAsia="Lato" w:hAnsi="Lato" w:cs="Lato"/>
      <w:lang w:val="es-ES"/>
    </w:rPr>
  </w:style>
  <w:style w:type="table" w:styleId="Tablaconcuadrcula">
    <w:name w:val="Table Grid"/>
    <w:basedOn w:val="Tablanormal"/>
    <w:uiPriority w:val="39"/>
    <w:rsid w:val="00A30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5186E"/>
    <w:rPr>
      <w:color w:val="0563C1" w:themeColor="hyperlink"/>
      <w:u w:val="single"/>
    </w:rPr>
  </w:style>
  <w:style w:type="character" w:customStyle="1" w:styleId="Ttulo3Car">
    <w:name w:val="Título 3 Car"/>
    <w:basedOn w:val="Fuentedeprrafopredeter"/>
    <w:link w:val="Ttulo3"/>
    <w:uiPriority w:val="9"/>
    <w:rsid w:val="00EB13F6"/>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9C66EF"/>
    <w:rPr>
      <w:color w:val="954F72" w:themeColor="followedHyperlink"/>
      <w:u w:val="single"/>
    </w:rPr>
  </w:style>
  <w:style w:type="paragraph" w:styleId="Encabezado">
    <w:name w:val="header"/>
    <w:basedOn w:val="Normal"/>
    <w:link w:val="EncabezadoCar"/>
    <w:uiPriority w:val="99"/>
    <w:unhideWhenUsed/>
    <w:rsid w:val="001E31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31CA"/>
  </w:style>
  <w:style w:type="paragraph" w:styleId="Piedepgina">
    <w:name w:val="footer"/>
    <w:basedOn w:val="Normal"/>
    <w:link w:val="PiedepginaCar"/>
    <w:uiPriority w:val="99"/>
    <w:unhideWhenUsed/>
    <w:rsid w:val="001E31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1CA"/>
  </w:style>
  <w:style w:type="character" w:styleId="Refdecomentario">
    <w:name w:val="annotation reference"/>
    <w:basedOn w:val="Fuentedeprrafopredeter"/>
    <w:uiPriority w:val="99"/>
    <w:semiHidden/>
    <w:unhideWhenUsed/>
    <w:rsid w:val="001E31CA"/>
    <w:rPr>
      <w:sz w:val="16"/>
      <w:szCs w:val="16"/>
    </w:rPr>
  </w:style>
  <w:style w:type="paragraph" w:styleId="Textocomentario">
    <w:name w:val="annotation text"/>
    <w:basedOn w:val="Normal"/>
    <w:link w:val="TextocomentarioCar"/>
    <w:uiPriority w:val="99"/>
    <w:semiHidden/>
    <w:unhideWhenUsed/>
    <w:rsid w:val="001E31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31CA"/>
    <w:rPr>
      <w:sz w:val="20"/>
      <w:szCs w:val="20"/>
    </w:rPr>
  </w:style>
  <w:style w:type="paragraph" w:styleId="Asuntodelcomentario">
    <w:name w:val="annotation subject"/>
    <w:basedOn w:val="Textocomentario"/>
    <w:next w:val="Textocomentario"/>
    <w:link w:val="AsuntodelcomentarioCar"/>
    <w:uiPriority w:val="99"/>
    <w:semiHidden/>
    <w:unhideWhenUsed/>
    <w:rsid w:val="001E31CA"/>
    <w:rPr>
      <w:b/>
      <w:bCs/>
    </w:rPr>
  </w:style>
  <w:style w:type="character" w:customStyle="1" w:styleId="AsuntodelcomentarioCar">
    <w:name w:val="Asunto del comentario Car"/>
    <w:basedOn w:val="TextocomentarioCar"/>
    <w:link w:val="Asuntodelcomentario"/>
    <w:uiPriority w:val="99"/>
    <w:semiHidden/>
    <w:rsid w:val="001E31CA"/>
    <w:rPr>
      <w:b/>
      <w:bCs/>
      <w:sz w:val="20"/>
      <w:szCs w:val="20"/>
    </w:rPr>
  </w:style>
  <w:style w:type="paragraph" w:styleId="Textodeglobo">
    <w:name w:val="Balloon Text"/>
    <w:basedOn w:val="Normal"/>
    <w:link w:val="TextodegloboCar"/>
    <w:uiPriority w:val="99"/>
    <w:semiHidden/>
    <w:unhideWhenUsed/>
    <w:rsid w:val="001E31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31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05000">
      <w:bodyDiv w:val="1"/>
      <w:marLeft w:val="0"/>
      <w:marRight w:val="0"/>
      <w:marTop w:val="0"/>
      <w:marBottom w:val="0"/>
      <w:divBdr>
        <w:top w:val="none" w:sz="0" w:space="0" w:color="auto"/>
        <w:left w:val="none" w:sz="0" w:space="0" w:color="auto"/>
        <w:bottom w:val="none" w:sz="0" w:space="0" w:color="auto"/>
        <w:right w:val="none" w:sz="0" w:space="0" w:color="auto"/>
      </w:divBdr>
    </w:div>
    <w:div w:id="14069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gistroenlinea.ceneval.edu.mx/RegistroLinea/" TargetMode="External"/><Relationship Id="rId13" Type="http://schemas.openxmlformats.org/officeDocument/2006/relationships/hyperlink" Target="http://www.ceneval.edu.mx/" TargetMode="External"/><Relationship Id="rId18" Type="http://schemas.openxmlformats.org/officeDocument/2006/relationships/hyperlink" Target="mailto:informacion@ceneval.edu.mx" TargetMode="External"/><Relationship Id="rId3" Type="http://schemas.openxmlformats.org/officeDocument/2006/relationships/settings" Target="settings.xml"/><Relationship Id="rId7" Type="http://schemas.openxmlformats.org/officeDocument/2006/relationships/hyperlink" Target="http://www.ceneval.edu.mx/" TargetMode="External"/><Relationship Id="rId12" Type="http://schemas.openxmlformats.org/officeDocument/2006/relationships/hyperlink" Target="mailto:everardo.rubio@ceneval.edu.mx" TargetMode="External"/><Relationship Id="rId17" Type="http://schemas.openxmlformats.org/officeDocument/2006/relationships/hyperlink" Target="http://www.ceneval.edu.mx/" TargetMode="External"/><Relationship Id="rId2" Type="http://schemas.openxmlformats.org/officeDocument/2006/relationships/styles" Target="styles.xml"/><Relationship Id="rId16" Type="http://schemas.openxmlformats.org/officeDocument/2006/relationships/hyperlink" Target="https://dgb.sep.gob.mx/tramitesyservici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verardo.rubio@ceneval.edu.mx" TargetMode="External"/><Relationship Id="rId5" Type="http://schemas.openxmlformats.org/officeDocument/2006/relationships/footnotes" Target="footnotes.xml"/><Relationship Id="rId15" Type="http://schemas.openxmlformats.org/officeDocument/2006/relationships/hyperlink" Target="http://www.ceneval.edu.mx/" TargetMode="External"/><Relationship Id="rId10" Type="http://schemas.openxmlformats.org/officeDocument/2006/relationships/hyperlink" Target="http://ingreso286ba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gistroenlinea.ceneval.edu.mx/RegistroLinea/" TargetMode="Externa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3805</Words>
  <Characters>20928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de Maria Gomez Rivas</dc:creator>
  <cp:keywords/>
  <dc:description/>
  <cp:lastModifiedBy>Anayeli Aguirre Robles</cp:lastModifiedBy>
  <cp:revision>3</cp:revision>
  <cp:lastPrinted>2022-09-23T18:51:00Z</cp:lastPrinted>
  <dcterms:created xsi:type="dcterms:W3CDTF">2023-01-12T00:39:00Z</dcterms:created>
  <dcterms:modified xsi:type="dcterms:W3CDTF">2023-02-03T01:18:00Z</dcterms:modified>
</cp:coreProperties>
</file>