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jc w:val="center"/>
        <w:rPr>
          <w:rFonts w:ascii="Times New Roman" w:hAnsi="Times New Roman" w:cs="Times New Roman"/>
          <w:sz w:val="40"/>
          <w:u w:val="single"/>
        </w:rPr>
      </w:pPr>
      <w:r>
        <w:rPr>
          <w:rFonts w:ascii="Times New Roman" w:hAnsi="Times New Roman" w:cs="Times New Roman"/>
          <w:sz w:val="40"/>
          <w:u w:val="single"/>
        </w:rPr>
        <w:t xml:space="preserve">Analysis of </w:t>
      </w:r>
      <w:r w:rsidR="00B56710">
        <w:rPr>
          <w:rFonts w:ascii="Times New Roman" w:hAnsi="Times New Roman" w:cs="Times New Roman"/>
          <w:sz w:val="40"/>
          <w:u w:val="single"/>
        </w:rPr>
        <w:t xml:space="preserve">a </w:t>
      </w:r>
      <w:bookmarkStart w:id="0" w:name="_GoBack"/>
      <w:bookmarkEnd w:id="0"/>
      <w:r>
        <w:rPr>
          <w:rFonts w:ascii="Times New Roman" w:hAnsi="Times New Roman" w:cs="Times New Roman"/>
          <w:sz w:val="40"/>
          <w:u w:val="single"/>
        </w:rPr>
        <w:t>Curve Fitting Technique for an Aerospace Model Using Numerical Approximations</w:t>
      </w:r>
    </w:p>
    <w:p w:rsidR="0089261C" w:rsidRDefault="0089261C" w:rsidP="0089261C">
      <w:pPr>
        <w:spacing w:after="0"/>
        <w:ind w:firstLine="360"/>
        <w:rPr>
          <w:rFonts w:ascii="Times New Roman" w:hAnsi="Times New Roman" w:cs="Times New Roman"/>
          <w:b/>
          <w:sz w:val="40"/>
        </w:rPr>
      </w:pPr>
    </w:p>
    <w:p w:rsidR="0089261C" w:rsidRPr="00922E96" w:rsidRDefault="0089261C" w:rsidP="0089261C">
      <w:pPr>
        <w:spacing w:after="0"/>
        <w:jc w:val="center"/>
        <w:rPr>
          <w:rFonts w:ascii="Times New Roman" w:hAnsi="Times New Roman" w:cs="Times New Roman"/>
          <w:sz w:val="32"/>
        </w:rPr>
      </w:pPr>
      <w:r w:rsidRPr="00922E96">
        <w:rPr>
          <w:rFonts w:ascii="Times New Roman" w:hAnsi="Times New Roman" w:cs="Times New Roman"/>
          <w:sz w:val="32"/>
        </w:rPr>
        <w:t xml:space="preserve">Carl De </w:t>
      </w:r>
      <w:proofErr w:type="spellStart"/>
      <w:r w:rsidRPr="00922E96">
        <w:rPr>
          <w:rFonts w:ascii="Times New Roman" w:hAnsi="Times New Roman" w:cs="Times New Roman"/>
          <w:sz w:val="32"/>
        </w:rPr>
        <w:t>Vries</w:t>
      </w:r>
      <w:proofErr w:type="spellEnd"/>
    </w:p>
    <w:p w:rsidR="0089261C" w:rsidRDefault="0089261C" w:rsidP="0089261C">
      <w:pPr>
        <w:spacing w:after="0"/>
        <w:jc w:val="center"/>
        <w:rPr>
          <w:rFonts w:ascii="Times New Roman" w:hAnsi="Times New Roman" w:cs="Times New Roman"/>
        </w:rPr>
      </w:pPr>
      <w:r>
        <w:rPr>
          <w:rFonts w:ascii="Times New Roman" w:hAnsi="Times New Roman" w:cs="Times New Roman"/>
        </w:rPr>
        <w:t xml:space="preserve">C++ | </w:t>
      </w:r>
      <w:r w:rsidRPr="00811EBA">
        <w:rPr>
          <w:rFonts w:ascii="Times New Roman" w:hAnsi="Times New Roman" w:cs="Times New Roman"/>
        </w:rPr>
        <w:t xml:space="preserve">Honors </w:t>
      </w:r>
      <w:r>
        <w:rPr>
          <w:rFonts w:ascii="Times New Roman" w:hAnsi="Times New Roman" w:cs="Times New Roman"/>
        </w:rPr>
        <w:t xml:space="preserve">| </w:t>
      </w:r>
      <w:proofErr w:type="gramStart"/>
      <w:r>
        <w:rPr>
          <w:rFonts w:ascii="Times New Roman" w:hAnsi="Times New Roman" w:cs="Times New Roman"/>
        </w:rPr>
        <w:t>S</w:t>
      </w:r>
      <w:r w:rsidRPr="00811EBA">
        <w:rPr>
          <w:rFonts w:ascii="Times New Roman" w:hAnsi="Times New Roman" w:cs="Times New Roman"/>
        </w:rPr>
        <w:t>pring</w:t>
      </w:r>
      <w:proofErr w:type="gramEnd"/>
      <w:r w:rsidRPr="00811EBA">
        <w:rPr>
          <w:rFonts w:ascii="Times New Roman" w:hAnsi="Times New Roman" w:cs="Times New Roman"/>
        </w:rPr>
        <w:t xml:space="preserve"> 2014</w:t>
      </w:r>
      <w:r>
        <w:rPr>
          <w:rFonts w:ascii="Times New Roman" w:hAnsi="Times New Roman" w:cs="Times New Roman"/>
        </w:rPr>
        <w:t xml:space="preserve"> | </w:t>
      </w: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ind w:firstLine="360"/>
        <w:rPr>
          <w:rFonts w:ascii="Times New Roman" w:hAnsi="Times New Roman" w:cs="Times New Roman"/>
          <w:b/>
          <w:sz w:val="40"/>
        </w:rPr>
      </w:pPr>
    </w:p>
    <w:p w:rsidR="0089261C" w:rsidRDefault="0089261C" w:rsidP="0089261C">
      <w:pPr>
        <w:spacing w:after="0"/>
        <w:rPr>
          <w:rFonts w:ascii="Times New Roman" w:hAnsi="Times New Roman" w:cs="Times New Roman"/>
          <w:b/>
          <w:sz w:val="40"/>
        </w:rPr>
      </w:pPr>
    </w:p>
    <w:p w:rsidR="0089261C" w:rsidRDefault="0089261C" w:rsidP="00A265A6">
      <w:pPr>
        <w:spacing w:after="0"/>
        <w:ind w:firstLine="720"/>
        <w:rPr>
          <w:rFonts w:ascii="Times New Roman" w:hAnsi="Times New Roman" w:cs="Times New Roman"/>
        </w:rPr>
      </w:pPr>
      <w:r>
        <w:rPr>
          <w:rFonts w:ascii="Times New Roman" w:hAnsi="Times New Roman" w:cs="Times New Roman"/>
        </w:rPr>
        <w:lastRenderedPageBreak/>
        <w:t xml:space="preserve">The purpose of the parameter study is two-fold.  The first is to </w:t>
      </w:r>
      <w:r w:rsidRPr="00227ED3">
        <w:rPr>
          <w:rFonts w:ascii="Times New Roman" w:hAnsi="Times New Roman" w:cs="Times New Roman"/>
        </w:rPr>
        <w:t xml:space="preserve">identify the relationships between parameters </w:t>
      </w:r>
      <w:r w:rsidR="006A05D5">
        <w:rPr>
          <w:rFonts w:ascii="Times New Roman" w:hAnsi="Times New Roman" w:cs="Times New Roman"/>
        </w:rPr>
        <w:t xml:space="preserve">of </w:t>
      </w:r>
      <w:r>
        <w:rPr>
          <w:rFonts w:ascii="Times New Roman" w:hAnsi="Times New Roman" w:cs="Times New Roman"/>
        </w:rPr>
        <w:t>the model as a single parameter changes.  The second is to i</w:t>
      </w:r>
      <w:r w:rsidRPr="00223795">
        <w:rPr>
          <w:rFonts w:ascii="Times New Roman" w:hAnsi="Times New Roman" w:cs="Times New Roman"/>
        </w:rPr>
        <w:t xml:space="preserve">nvestigate the reliability of curve fitting numerical landing solutions from the model </w:t>
      </w:r>
      <w:r>
        <w:rPr>
          <w:rFonts w:ascii="Times New Roman" w:hAnsi="Times New Roman" w:cs="Times New Roman"/>
        </w:rPr>
        <w:t>so a general equation can be used to estimate additional solutions.</w:t>
      </w:r>
    </w:p>
    <w:p w:rsidR="0089261C" w:rsidRDefault="0089261C" w:rsidP="00A265A6">
      <w:pPr>
        <w:spacing w:after="0"/>
        <w:ind w:firstLine="720"/>
        <w:rPr>
          <w:rFonts w:ascii="Times New Roman" w:hAnsi="Times New Roman" w:cs="Times New Roman"/>
        </w:rPr>
      </w:pPr>
      <w:r>
        <w:rPr>
          <w:rFonts w:ascii="Times New Roman" w:hAnsi="Times New Roman" w:cs="Times New Roman"/>
        </w:rPr>
        <w:t>An aerospace problem from</w:t>
      </w:r>
      <w:r w:rsidRPr="00811EBA">
        <w:rPr>
          <w:rFonts w:ascii="Times New Roman" w:hAnsi="Times New Roman" w:cs="Times New Roman"/>
        </w:rPr>
        <w:t xml:space="preserve"> </w:t>
      </w:r>
      <w:r>
        <w:rPr>
          <w:rFonts w:ascii="Times New Roman" w:hAnsi="Times New Roman" w:cs="Times New Roman"/>
          <w:i/>
        </w:rPr>
        <w:t xml:space="preserve">Solving Ordinary Differential Equations and Boundary Value Problems: Computing and Modeling </w:t>
      </w:r>
      <w:r>
        <w:rPr>
          <w:rFonts w:ascii="Times New Roman" w:hAnsi="Times New Roman" w:cs="Times New Roman"/>
        </w:rPr>
        <w:t xml:space="preserve">by C. Henry Edwards and David E. Penney is used to validate the RK4 integrator.  The case study also provides a </w:t>
      </w:r>
      <w:r w:rsidR="006A05D5">
        <w:rPr>
          <w:rFonts w:ascii="Times New Roman" w:hAnsi="Times New Roman" w:cs="Times New Roman"/>
        </w:rPr>
        <w:t xml:space="preserve">base </w:t>
      </w:r>
      <w:r>
        <w:rPr>
          <w:rFonts w:ascii="Times New Roman" w:hAnsi="Times New Roman" w:cs="Times New Roman"/>
        </w:rPr>
        <w:t xml:space="preserve">solution </w:t>
      </w:r>
      <w:r w:rsidR="006A05D5">
        <w:rPr>
          <w:rFonts w:ascii="Times New Roman" w:hAnsi="Times New Roman" w:cs="Times New Roman"/>
        </w:rPr>
        <w:t>for the</w:t>
      </w:r>
      <w:r>
        <w:rPr>
          <w:rFonts w:ascii="Times New Roman" w:hAnsi="Times New Roman" w:cs="Times New Roman"/>
        </w:rPr>
        <w:t xml:space="preserve"> parameter study.  Validating the code ensures our numerical integrator is providing accurate solutions.</w:t>
      </w:r>
    </w:p>
    <w:p w:rsidR="0089261C" w:rsidRPr="00223795" w:rsidRDefault="0089261C" w:rsidP="0089261C">
      <w:pPr>
        <w:spacing w:after="0"/>
        <w:ind w:firstLine="360"/>
        <w:rPr>
          <w:rFonts w:ascii="Times New Roman" w:hAnsi="Times New Roman" w:cs="Times New Roman"/>
        </w:rPr>
      </w:pPr>
    </w:p>
    <w:p w:rsidR="0089261C" w:rsidRPr="00811EBA" w:rsidRDefault="0089261C" w:rsidP="0089261C">
      <w:pPr>
        <w:spacing w:after="0"/>
        <w:rPr>
          <w:rFonts w:ascii="Times New Roman" w:hAnsi="Times New Roman" w:cs="Times New Roman"/>
          <w:b/>
        </w:rPr>
      </w:pPr>
      <w:r>
        <w:rPr>
          <w:rFonts w:ascii="Times New Roman" w:hAnsi="Times New Roman" w:cs="Times New Roman"/>
          <w:b/>
        </w:rPr>
        <w:t>Case Study:</w:t>
      </w:r>
    </w:p>
    <w:p w:rsidR="0089261C" w:rsidRPr="00811EBA" w:rsidRDefault="0089261C" w:rsidP="0089261C">
      <w:pPr>
        <w:spacing w:after="0"/>
        <w:rPr>
          <w:rFonts w:ascii="Times New Roman" w:hAnsi="Times New Roman" w:cs="Times New Roman"/>
        </w:rPr>
      </w:pPr>
      <w:r w:rsidRPr="00811EBA">
        <w:rPr>
          <w:rFonts w:ascii="Times New Roman" w:hAnsi="Times New Roman" w:cs="Times New Roman"/>
        </w:rPr>
        <w:tab/>
        <w:t xml:space="preserve"> A lunar lander is at an altitude of 53,000 m above the moon’s surface, </w:t>
      </w:r>
      <w:r>
        <w:rPr>
          <w:rFonts w:ascii="Times New Roman" w:hAnsi="Times New Roman" w:cs="Times New Roman"/>
        </w:rPr>
        <w:t>and is moving directly toward the surface with a velocity of -</w:t>
      </w:r>
      <w:r w:rsidRPr="00811EBA">
        <w:rPr>
          <w:rFonts w:ascii="Times New Roman" w:hAnsi="Times New Roman" w:cs="Times New Roman"/>
        </w:rPr>
        <w:t xml:space="preserve">410.28 </w:t>
      </w:r>
      <w:r>
        <w:rPr>
          <w:rFonts w:ascii="Times New Roman" w:hAnsi="Times New Roman" w:cs="Times New Roman"/>
        </w:rPr>
        <w:t>m/s</w:t>
      </w:r>
      <w:r w:rsidRPr="00811EBA">
        <w:rPr>
          <w:rFonts w:ascii="Times New Roman" w:hAnsi="Times New Roman" w:cs="Times New Roman"/>
        </w:rPr>
        <w:t xml:space="preserve">.  </w:t>
      </w:r>
      <w:r>
        <w:rPr>
          <w:rFonts w:ascii="Times New Roman" w:hAnsi="Times New Roman" w:cs="Times New Roman"/>
        </w:rPr>
        <w:t>At a point between the current altitude and the lunar surface, the lander’s retrorockets will fire and decelerate the lander so it will make a soft landing.  The net acceleration of the lander can be described by the following non-linear differential equation.</w:t>
      </w:r>
    </w:p>
    <w:p w:rsidR="0089261C" w:rsidRPr="00811EBA" w:rsidRDefault="0089261C" w:rsidP="0089261C">
      <w:pPr>
        <w:spacing w:after="0"/>
        <w:ind w:firstLine="720"/>
        <w:rPr>
          <w:rFonts w:ascii="Times New Roman" w:hAnsi="Times New Roman" w:cs="Times New Roman"/>
        </w:rPr>
      </w:pPr>
    </w:p>
    <w:p w:rsidR="0089261C" w:rsidRPr="00CD6ADF" w:rsidRDefault="0089261C" w:rsidP="0089261C">
      <w:pPr>
        <w:spacing w:after="0"/>
        <w:rPr>
          <w:rFonts w:ascii="Times New Roman" w:eastAsiaTheme="minorEastAsia" w:hAnsi="Times New Roman" w:cs="Times New Roman"/>
        </w:rPr>
      </w:pPr>
      <m:oMathPara>
        <m:oMath>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r</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GM</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m:oMathPara>
    </w:p>
    <w:p w:rsidR="0089261C" w:rsidRPr="00811EBA" w:rsidRDefault="0089261C" w:rsidP="0089261C">
      <w:pPr>
        <w:spacing w:after="0"/>
        <w:rPr>
          <w:rFonts w:ascii="Times New Roman" w:eastAsiaTheme="minorEastAsia" w:hAnsi="Times New Roman" w:cs="Times New Roman"/>
        </w:rPr>
      </w:pPr>
    </w:p>
    <w:p w:rsidR="0089261C" w:rsidRDefault="0089261C" w:rsidP="0089261C">
      <w:pPr>
        <w:spacing w:after="0"/>
        <w:rPr>
          <w:rFonts w:ascii="Times New Roman" w:eastAsiaTheme="minorEastAsia" w:hAnsi="Times New Roman" w:cs="Times New Roman"/>
        </w:rPr>
      </w:pPr>
      <w:r w:rsidRPr="00811EBA">
        <w:rPr>
          <w:rFonts w:ascii="Times New Roman" w:eastAsiaTheme="minorEastAsia" w:hAnsi="Times New Roman" w:cs="Times New Roman"/>
        </w:rPr>
        <w:tab/>
        <w:t xml:space="preserve">G </w:t>
      </w:r>
      <w:r>
        <w:rPr>
          <w:rFonts w:ascii="Times New Roman" w:eastAsiaTheme="minorEastAsia" w:hAnsi="Times New Roman" w:cs="Times New Roman"/>
        </w:rPr>
        <w:t xml:space="preserve">is a gravitational constant </w:t>
      </w:r>
      <w:r w:rsidRPr="00811EBA">
        <w:rPr>
          <w:rFonts w:ascii="Times New Roman" w:eastAsiaTheme="minorEastAsia" w:hAnsi="Times New Roman" w:cs="Times New Roman"/>
        </w:rPr>
        <w:t xml:space="preserve">and M </w:t>
      </w:r>
      <w:r>
        <w:rPr>
          <w:rFonts w:ascii="Times New Roman" w:eastAsiaTheme="minorEastAsia" w:hAnsi="Times New Roman" w:cs="Times New Roman"/>
        </w:rPr>
        <w:t>is the moon’s mass.  The variable T is the acceleration from the retrorocket which fires directly upward at</w:t>
      </w:r>
      <w:r w:rsidRPr="00811EBA">
        <w:rPr>
          <w:rFonts w:ascii="Times New Roman" w:eastAsiaTheme="minorEastAsia" w:hAnsi="Times New Roman" w:cs="Times New Roman"/>
        </w:rPr>
        <w:t xml:space="preserve"> 4 m/s</w:t>
      </w:r>
      <w:r w:rsidRPr="00811EBA">
        <w:rPr>
          <w:rFonts w:ascii="Times New Roman" w:eastAsiaTheme="minorEastAsia" w:hAnsi="Times New Roman" w:cs="Times New Roman"/>
          <w:vertAlign w:val="superscript"/>
        </w:rPr>
        <w:t>2</w:t>
      </w:r>
      <w:r w:rsidRPr="00811EBA">
        <w:rPr>
          <w:rFonts w:ascii="Times New Roman" w:eastAsiaTheme="minorEastAsia" w:hAnsi="Times New Roman" w:cs="Times New Roman"/>
        </w:rPr>
        <w:t xml:space="preserve">.  </w:t>
      </w:r>
      <w:r>
        <w:rPr>
          <w:rFonts w:ascii="Times New Roman" w:eastAsiaTheme="minorEastAsia" w:hAnsi="Times New Roman" w:cs="Times New Roman"/>
        </w:rPr>
        <w:t>The second term is the lander’s acceleration due to the gravity from the moon.  This term is derived by equating Newton’s second law with Newton’s law of gravitation.  The 2</w:t>
      </w:r>
      <w:r w:rsidRPr="00493F2D">
        <w:rPr>
          <w:rFonts w:ascii="Times New Roman" w:eastAsiaTheme="minorEastAsia" w:hAnsi="Times New Roman" w:cs="Times New Roman"/>
          <w:vertAlign w:val="superscript"/>
        </w:rPr>
        <w:t>nd</w:t>
      </w:r>
      <w:r>
        <w:rPr>
          <w:rFonts w:ascii="Times New Roman" w:eastAsiaTheme="minorEastAsia" w:hAnsi="Times New Roman" w:cs="Times New Roman"/>
        </w:rPr>
        <w:t xml:space="preserve"> order ODE can be split into a system of </w:t>
      </w:r>
      <w:r w:rsidR="006A05D5">
        <w:rPr>
          <w:rFonts w:ascii="Times New Roman" w:eastAsiaTheme="minorEastAsia" w:hAnsi="Times New Roman" w:cs="Times New Roman"/>
        </w:rPr>
        <w:t xml:space="preserve">two </w:t>
      </w:r>
      <w:r>
        <w:rPr>
          <w:rFonts w:ascii="Times New Roman" w:eastAsiaTheme="minorEastAsia" w:hAnsi="Times New Roman" w:cs="Times New Roman"/>
        </w:rPr>
        <w:t>1</w:t>
      </w:r>
      <w:r w:rsidRPr="00F606E8">
        <w:rPr>
          <w:rFonts w:ascii="Times New Roman" w:eastAsiaTheme="minorEastAsia" w:hAnsi="Times New Roman" w:cs="Times New Roman"/>
          <w:vertAlign w:val="superscript"/>
        </w:rPr>
        <w:t>st</w:t>
      </w:r>
      <w:r>
        <w:rPr>
          <w:rFonts w:ascii="Times New Roman" w:eastAsiaTheme="minorEastAsia" w:hAnsi="Times New Roman" w:cs="Times New Roman"/>
        </w:rPr>
        <w:t xml:space="preserve"> order differential equations which describe the altitude, velocity, and acceleration of the lander throughout it’s decent.  The system of equations is written as.</w:t>
      </w:r>
    </w:p>
    <w:p w:rsidR="0089261C" w:rsidRDefault="0089261C" w:rsidP="0089261C">
      <w:pPr>
        <w:spacing w:after="0"/>
        <w:rPr>
          <w:rFonts w:ascii="Times New Roman" w:eastAsiaTheme="minorEastAsia" w:hAnsi="Times New Roman" w:cs="Times New Roman"/>
        </w:rPr>
      </w:pPr>
    </w:p>
    <w:p w:rsidR="0089261C" w:rsidRDefault="0089261C" w:rsidP="0089261C">
      <w:pPr>
        <w:spacing w:after="0"/>
        <w:ind w:left="2880" w:firstLine="720"/>
        <w:rPr>
          <w:rFonts w:ascii="Times New Roman" w:eastAsiaTheme="minorEastAsia" w:hAnsi="Times New Roman" w:cs="Times New Roman"/>
          <w:b/>
        </w:rPr>
      </w:pPr>
      <w:r>
        <w:rPr>
          <w:rFonts w:ascii="Times New Roman" w:eastAsiaTheme="minorEastAsia" w:hAnsi="Times New Roman" w:cs="Times New Roman"/>
        </w:rPr>
        <w:t xml:space="preserve">Position: </w:t>
      </w:r>
      <w:r>
        <w:rPr>
          <w:rFonts w:ascii="Times New Roman" w:eastAsiaTheme="minorEastAsia" w:hAnsi="Times New Roman" w:cs="Times New Roman"/>
        </w:rPr>
        <w:tab/>
      </w:r>
      <m:oMath>
        <m:r>
          <w:rPr>
            <w:rFonts w:ascii="Cambria Math" w:eastAsiaTheme="minorEastAsia" w:hAnsi="Cambria Math" w:cs="Times New Roman"/>
          </w:rPr>
          <m:t>r(t)</m:t>
        </m:r>
      </m:oMath>
      <w:r>
        <w:rPr>
          <w:rFonts w:ascii="Times New Roman" w:eastAsiaTheme="minorEastAsia" w:hAnsi="Times New Roman" w:cs="Times New Roman"/>
          <w:b/>
        </w:rPr>
        <w:t xml:space="preserve"> </w:t>
      </w:r>
      <w:r>
        <w:rPr>
          <w:rFonts w:ascii="Times New Roman" w:eastAsiaTheme="minorEastAsia" w:hAnsi="Times New Roman" w:cs="Times New Roman"/>
          <w:b/>
        </w:rPr>
        <w:tab/>
      </w:r>
    </w:p>
    <w:p w:rsidR="0089261C" w:rsidRPr="00811EBA" w:rsidRDefault="0089261C" w:rsidP="0089261C">
      <w:pPr>
        <w:spacing w:after="0"/>
        <w:ind w:left="2880" w:firstLine="720"/>
        <w:rPr>
          <w:rFonts w:ascii="Times New Roman" w:eastAsiaTheme="minorEastAsia" w:hAnsi="Times New Roman" w:cs="Times New Roman"/>
          <w:b/>
        </w:rPr>
      </w:pPr>
      <w:r>
        <w:rPr>
          <w:rFonts w:ascii="Times New Roman" w:eastAsiaTheme="minorEastAsia" w:hAnsi="Times New Roman" w:cs="Times New Roman"/>
          <w:b/>
        </w:rPr>
        <w:tab/>
      </w:r>
    </w:p>
    <w:p w:rsidR="0089261C" w:rsidRDefault="0089261C" w:rsidP="0089261C">
      <w:pPr>
        <w:spacing w:after="0"/>
        <w:ind w:left="2160"/>
        <w:rPr>
          <w:rFonts w:ascii="Times New Roman" w:eastAsiaTheme="minorEastAsia" w:hAnsi="Times New Roman" w:cs="Times New Roman"/>
        </w:rPr>
      </w:pPr>
      <w:r w:rsidRPr="00811EBA">
        <w:rPr>
          <w:rFonts w:ascii="Times New Roman" w:eastAsiaTheme="minorEastAsia" w:hAnsi="Times New Roman" w:cs="Times New Roman"/>
        </w:rPr>
        <w:tab/>
      </w:r>
      <w:r w:rsidRPr="00811EBA">
        <w:rPr>
          <w:rFonts w:ascii="Times New Roman" w:eastAsiaTheme="minorEastAsia" w:hAnsi="Times New Roman" w:cs="Times New Roman"/>
        </w:rPr>
        <w:tab/>
        <w:t>Velocity</w:t>
      </w:r>
      <w:r>
        <w:rPr>
          <w:rFonts w:ascii="Times New Roman" w:eastAsiaTheme="minorEastAsia" w:hAnsi="Times New Roman" w:cs="Times New Roman"/>
        </w:rPr>
        <w:t>:</w:t>
      </w:r>
      <w:r w:rsidRPr="00811EBA">
        <w:rPr>
          <w:rFonts w:ascii="Times New Roman" w:eastAsiaTheme="minorEastAsia" w:hAnsi="Times New Roman" w:cs="Times New Roman"/>
        </w:rPr>
        <w:t xml:space="preserve">  </w:t>
      </w:r>
      <w:r>
        <w:rPr>
          <w:rFonts w:ascii="Times New Roman" w:eastAsiaTheme="minorEastAsia" w:hAnsi="Times New Roman" w:cs="Times New Roman"/>
        </w:rPr>
        <w:tab/>
      </w:r>
      <m:oMath>
        <m:f>
          <m:fPr>
            <m:ctrlPr>
              <w:rPr>
                <w:rFonts w:ascii="Cambria Math" w:eastAsiaTheme="minorEastAsia" w:hAnsi="Cambria Math" w:cs="Times New Roman"/>
                <w:i/>
              </w:rPr>
            </m:ctrlPr>
          </m:fPr>
          <m:num>
            <m:r>
              <w:rPr>
                <w:rFonts w:ascii="Cambria Math" w:hAnsi="Cambria Math" w:cs="Times New Roman"/>
              </w:rPr>
              <m:t>dr</m:t>
            </m:r>
          </m:num>
          <m:den>
            <m:r>
              <w:rPr>
                <w:rFonts w:ascii="Cambria Math" w:hAnsi="Cambria Math" w:cs="Times New Roman"/>
              </w:rPr>
              <m:t>dt</m:t>
            </m:r>
          </m:den>
        </m:f>
        <m:r>
          <w:rPr>
            <w:rFonts w:ascii="Cambria Math" w:eastAsiaTheme="minorEastAsia" w:hAnsi="Cambria Math" w:cs="Times New Roman"/>
          </w:rPr>
          <m:t>= v</m:t>
        </m:r>
      </m:oMath>
      <w:r w:rsidRPr="00811EBA">
        <w:rPr>
          <w:rFonts w:ascii="Times New Roman" w:eastAsiaTheme="minorEastAsia" w:hAnsi="Times New Roman" w:cs="Times New Roman"/>
        </w:rPr>
        <w:tab/>
      </w:r>
    </w:p>
    <w:p w:rsidR="0089261C" w:rsidRPr="00811EBA" w:rsidRDefault="0089261C" w:rsidP="0089261C">
      <w:pPr>
        <w:spacing w:after="0"/>
        <w:ind w:left="2160"/>
        <w:rPr>
          <w:rFonts w:ascii="Times New Roman" w:eastAsiaTheme="minorEastAsia" w:hAnsi="Times New Roman" w:cs="Times New Roman"/>
        </w:rPr>
      </w:pPr>
      <w:r w:rsidRPr="00811EBA">
        <w:rPr>
          <w:rFonts w:ascii="Times New Roman" w:eastAsiaTheme="minorEastAsia" w:hAnsi="Times New Roman" w:cs="Times New Roman"/>
        </w:rPr>
        <w:tab/>
      </w:r>
      <w:r>
        <w:rPr>
          <w:rFonts w:ascii="Times New Roman" w:eastAsiaTheme="minorEastAsia" w:hAnsi="Times New Roman" w:cs="Times New Roman"/>
        </w:rPr>
        <w:tab/>
      </w:r>
    </w:p>
    <w:p w:rsidR="0089261C" w:rsidRDefault="0089261C" w:rsidP="0089261C">
      <w:pPr>
        <w:spacing w:after="0"/>
        <w:ind w:left="2160"/>
        <w:rPr>
          <w:rFonts w:ascii="Times New Roman" w:eastAsiaTheme="minorEastAsia" w:hAnsi="Times New Roman" w:cs="Times New Roman"/>
        </w:rPr>
      </w:pPr>
      <w:r w:rsidRPr="00811EBA">
        <w:rPr>
          <w:rFonts w:ascii="Times New Roman" w:eastAsiaTheme="minorEastAsia" w:hAnsi="Times New Roman" w:cs="Times New Roman"/>
        </w:rPr>
        <w:tab/>
      </w:r>
      <w:r w:rsidRPr="00811EBA">
        <w:rPr>
          <w:rFonts w:ascii="Times New Roman" w:eastAsiaTheme="minorEastAsia" w:hAnsi="Times New Roman" w:cs="Times New Roman"/>
        </w:rPr>
        <w:tab/>
        <w:t>Acceleration</w:t>
      </w:r>
      <w:r>
        <w:rPr>
          <w:rFonts w:ascii="Times New Roman" w:eastAsiaTheme="minorEastAsia" w:hAnsi="Times New Roman" w:cs="Times New Roman"/>
        </w:rPr>
        <w:t>:</w:t>
      </w:r>
      <w:r>
        <w:rPr>
          <w:rFonts w:ascii="Times New Roman" w:eastAsiaTheme="minorEastAsia" w:hAnsi="Times New Roman" w:cs="Times New Roman"/>
        </w:rPr>
        <w:tab/>
      </w:r>
      <w:r w:rsidRPr="00811EBA">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eastAsiaTheme="minorEastAsia" w:hAnsi="Cambria Math" w:cs="Times New Roman"/>
          </w:rPr>
          <m:t xml:space="preserve"> =4-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4.9 × 10</m:t>
                </m:r>
              </m:e>
              <m:sup>
                <m:r>
                  <w:rPr>
                    <w:rFonts w:ascii="Cambria Math" w:eastAsiaTheme="minorEastAsia" w:hAnsi="Cambria Math" w:cs="Times New Roman"/>
                  </w:rPr>
                  <m:t>12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w:r w:rsidRPr="00811EBA">
        <w:rPr>
          <w:rFonts w:ascii="Times New Roman" w:eastAsiaTheme="minorEastAsia" w:hAnsi="Times New Roman" w:cs="Times New Roman"/>
        </w:rPr>
        <w:tab/>
      </w:r>
    </w:p>
    <w:p w:rsidR="0089261C" w:rsidRDefault="0089261C" w:rsidP="0089261C">
      <w:pPr>
        <w:spacing w:after="0"/>
        <w:ind w:firstLine="360"/>
        <w:jc w:val="both"/>
        <w:rPr>
          <w:rFonts w:ascii="Times New Roman" w:eastAsiaTheme="minorEastAsia" w:hAnsi="Times New Roman" w:cs="Times New Roman"/>
        </w:rPr>
      </w:pPr>
    </w:p>
    <w:p w:rsidR="0089261C" w:rsidRDefault="0089261C" w:rsidP="0089261C">
      <w:pPr>
        <w:spacing w:after="0"/>
        <w:rPr>
          <w:rFonts w:ascii="Times New Roman" w:eastAsiaTheme="minorEastAsia" w:hAnsi="Times New Roman" w:cs="Times New Roman"/>
        </w:rPr>
      </w:pPr>
      <w:r w:rsidRPr="00811EBA">
        <w:rPr>
          <w:rFonts w:ascii="Times New Roman" w:eastAsiaTheme="minorEastAsia" w:hAnsi="Times New Roman" w:cs="Times New Roman"/>
        </w:rPr>
        <w:tab/>
      </w:r>
      <w:r>
        <w:rPr>
          <w:rFonts w:ascii="Times New Roman" w:eastAsiaTheme="minorEastAsia" w:hAnsi="Times New Roman" w:cs="Times New Roman"/>
        </w:rPr>
        <w:t>The initial conditions for position and velocity are required to solve the equation numerically.  For this model, both bodies are considered to be point masses; therefore t</w:t>
      </w:r>
      <w:r w:rsidRPr="00811EBA">
        <w:rPr>
          <w:rFonts w:ascii="Times New Roman" w:eastAsiaTheme="minorEastAsia" w:hAnsi="Times New Roman" w:cs="Times New Roman"/>
        </w:rPr>
        <w:t>he</w:t>
      </w:r>
      <w:r>
        <w:rPr>
          <w:rFonts w:ascii="Times New Roman" w:eastAsiaTheme="minorEastAsia" w:hAnsi="Times New Roman" w:cs="Times New Roman"/>
        </w:rPr>
        <w:t xml:space="preserve"> lander’s </w:t>
      </w:r>
      <w:r w:rsidRPr="00811EBA">
        <w:rPr>
          <w:rFonts w:ascii="Times New Roman" w:eastAsiaTheme="minorEastAsia" w:hAnsi="Times New Roman" w:cs="Times New Roman"/>
        </w:rPr>
        <w:t>altitude</w:t>
      </w:r>
      <w:r>
        <w:rPr>
          <w:rFonts w:ascii="Times New Roman" w:eastAsiaTheme="minorEastAsia" w:hAnsi="Times New Roman" w:cs="Times New Roman"/>
        </w:rPr>
        <w:t xml:space="preserve"> and the lunar surface </w:t>
      </w:r>
      <w:r w:rsidR="009E117E">
        <w:rPr>
          <w:rFonts w:ascii="Times New Roman" w:eastAsiaTheme="minorEastAsia" w:hAnsi="Times New Roman" w:cs="Times New Roman"/>
        </w:rPr>
        <w:t>are</w:t>
      </w:r>
      <w:r w:rsidRPr="00811EBA">
        <w:rPr>
          <w:rFonts w:ascii="Times New Roman" w:eastAsiaTheme="minorEastAsia" w:hAnsi="Times New Roman" w:cs="Times New Roman"/>
        </w:rPr>
        <w:t xml:space="preserve"> measured from the center of the moon.  The radius of the moon is, R = 1,740,000</w:t>
      </w:r>
      <w:r>
        <w:rPr>
          <w:rFonts w:ascii="Times New Roman" w:eastAsiaTheme="minorEastAsia" w:hAnsi="Times New Roman" w:cs="Times New Roman"/>
        </w:rPr>
        <w:t xml:space="preserve"> m</w:t>
      </w:r>
      <w:r w:rsidRPr="00811EBA">
        <w:rPr>
          <w:rFonts w:ascii="Times New Roman" w:eastAsiaTheme="minorEastAsia" w:hAnsi="Times New Roman" w:cs="Times New Roman"/>
        </w:rPr>
        <w:t xml:space="preserve">.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Solving for the initial altitude and initial velocity </w:t>
      </w:r>
      <w:r w:rsidRPr="00811EBA">
        <w:rPr>
          <w:rFonts w:ascii="Times New Roman" w:eastAsiaTheme="minorEastAsia" w:hAnsi="Times New Roman" w:cs="Times New Roman"/>
        </w:rPr>
        <w:t>is done analytically using the separation of variables method</w:t>
      </w:r>
      <w:r>
        <w:rPr>
          <w:rFonts w:ascii="Times New Roman" w:eastAsiaTheme="minorEastAsia" w:hAnsi="Times New Roman" w:cs="Times New Roman"/>
        </w:rPr>
        <w:t xml:space="preserve"> and is shown below</w:t>
      </w:r>
      <w:r w:rsidRPr="00811EBA">
        <w:rPr>
          <w:rFonts w:ascii="Times New Roman" w:eastAsiaTheme="minorEastAsia" w:hAnsi="Times New Roman" w:cs="Times New Roman"/>
        </w:rPr>
        <w:t xml:space="preserve">.  </w:t>
      </w:r>
    </w:p>
    <w:p w:rsidR="009E117E" w:rsidRPr="00811EBA" w:rsidRDefault="009E117E" w:rsidP="0089261C">
      <w:pPr>
        <w:spacing w:after="0"/>
        <w:ind w:firstLine="720"/>
        <w:rPr>
          <w:rFonts w:ascii="Times New Roman" w:eastAsiaTheme="minorEastAsia" w:hAnsi="Times New Roman" w:cs="Times New Roman"/>
        </w:rPr>
      </w:pPr>
    </w:p>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Assume</w:t>
      </w:r>
    </w:p>
    <w:p w:rsidR="0089261C" w:rsidRPr="00595026"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br/>
      </w:r>
      <m:oMathPara>
        <m:oMath>
          <m:r>
            <w:rPr>
              <w:rFonts w:ascii="Cambria Math" w:eastAsiaTheme="minorEastAsia" w:hAnsi="Cambria Math" w:cs="Times New Roman"/>
            </w:rPr>
            <m:t xml:space="preserve">v= </m:t>
          </m:r>
          <m:f>
            <m:fPr>
              <m:ctrlPr>
                <w:rPr>
                  <w:rFonts w:ascii="Cambria Math" w:eastAsiaTheme="minorEastAsia" w:hAnsi="Cambria Math" w:cs="Times New Roman"/>
                  <w:i/>
                </w:rPr>
              </m:ctrlPr>
            </m:fPr>
            <m:num>
              <m:r>
                <w:rPr>
                  <w:rFonts w:ascii="Cambria Math" w:hAnsi="Cambria Math" w:cs="Times New Roman"/>
                </w:rPr>
                <m:t>dr</m:t>
              </m:r>
            </m:num>
            <m:den>
              <m:r>
                <w:rPr>
                  <w:rFonts w:ascii="Cambria Math" w:hAnsi="Cambria Math" w:cs="Times New Roman"/>
                </w:rPr>
                <m:t>dt</m:t>
              </m:r>
            </m:den>
          </m:f>
        </m:oMath>
      </m:oMathPara>
    </w:p>
    <w:p w:rsidR="0089261C" w:rsidRPr="00D81DD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lastRenderedPageBreak/>
        <w:t>Therefore</w:t>
      </w:r>
      <m:oMath>
        <m:r>
          <m:rPr>
            <m:sty m:val="p"/>
          </m:rPr>
          <w:rPr>
            <w:rFonts w:ascii="Times New Roman" w:eastAsiaTheme="minorEastAsia" w:hAnsi="Times New Roman" w:cs="Times New Roman"/>
          </w:rPr>
          <w:br/>
        </m:r>
      </m:oMath>
      <w:r w:rsidRPr="00811EBA">
        <w:rPr>
          <w:rFonts w:ascii="Times New Roman" w:eastAsiaTheme="minorEastAsia" w:hAnsi="Times New Roman" w:cs="Times New Roman"/>
        </w:rPr>
        <w:tab/>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r</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dr</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dr</m:t>
                  </m:r>
                </m:num>
                <m:den>
                  <m:r>
                    <w:rPr>
                      <w:rFonts w:ascii="Cambria Math" w:hAnsi="Cambria Math" w:cs="Times New Roman"/>
                    </w:rPr>
                    <m:t>dt</m:t>
                  </m:r>
                </m:den>
              </m:f>
            </m:e>
          </m:d>
          <m:r>
            <w:rPr>
              <w:rFonts w:ascii="Cambria Math" w:eastAsiaTheme="minorEastAsia" w:hAnsi="Cambria Math" w:cs="Times New Roman"/>
            </w:rPr>
            <m:t>=v</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dr</m:t>
                  </m:r>
                </m:den>
              </m:f>
            </m:e>
          </m:d>
        </m:oMath>
      </m:oMathPara>
    </w:p>
    <w:p w:rsidR="0089261C" w:rsidRPr="00D81DD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Using the chain rule, the 2nd notation</w:t>
      </w:r>
      <w:r w:rsidRPr="00811EBA">
        <w:rPr>
          <w:rFonts w:ascii="Times New Roman" w:eastAsiaTheme="minorEastAsia" w:hAnsi="Times New Roman" w:cs="Times New Roman"/>
        </w:rPr>
        <w:t xml:space="preserve"> </w:t>
      </w:r>
      <w:r>
        <w:rPr>
          <w:rFonts w:ascii="Times New Roman" w:eastAsiaTheme="minorEastAsia" w:hAnsi="Times New Roman" w:cs="Times New Roman"/>
        </w:rPr>
        <w:t>is</w:t>
      </w:r>
      <w:r w:rsidRPr="00811EBA">
        <w:rPr>
          <w:rFonts w:ascii="Times New Roman" w:eastAsiaTheme="minorEastAsia" w:hAnsi="Times New Roman" w:cs="Times New Roman"/>
        </w:rPr>
        <w:t xml:space="preserve"> </w:t>
      </w:r>
      <w:r>
        <w:rPr>
          <w:rFonts w:ascii="Times New Roman" w:eastAsiaTheme="minorEastAsia" w:hAnsi="Times New Roman" w:cs="Times New Roman"/>
        </w:rPr>
        <w:t>written as two 1</w:t>
      </w:r>
      <w:r w:rsidRPr="00825FF4">
        <w:rPr>
          <w:rFonts w:ascii="Times New Roman" w:eastAsiaTheme="minorEastAsia" w:hAnsi="Times New Roman" w:cs="Times New Roman"/>
          <w:vertAlign w:val="superscript"/>
        </w:rPr>
        <w:t>st</w:t>
      </w:r>
      <w:r>
        <w:rPr>
          <w:rFonts w:ascii="Times New Roman" w:eastAsiaTheme="minorEastAsia" w:hAnsi="Times New Roman" w:cs="Times New Roman"/>
        </w:rPr>
        <w:t xml:space="preserve"> order ODEs.</w:t>
      </w:r>
    </w:p>
    <w:p w:rsidR="0089261C" w:rsidRPr="00FA1597" w:rsidRDefault="0089261C" w:rsidP="0089261C">
      <w:pPr>
        <w:spacing w:after="0"/>
        <w:rPr>
          <w:rFonts w:ascii="SimSun" w:eastAsia="SimSun" w:hAnsi="SimSun" w:cs="Times New Roman"/>
        </w:rPr>
      </w:pPr>
      <w:r>
        <w:rPr>
          <w:rFonts w:ascii="SimSun" w:eastAsia="SimSun" w:hAnsi="SimSun" w:cs="Times New Roman"/>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dr</m:t>
                  </m:r>
                </m:den>
              </m:f>
            </m:e>
          </m:d>
          <m:r>
            <w:rPr>
              <w:rFonts w:ascii="Cambria Math" w:eastAsiaTheme="minorEastAsia" w:hAnsi="Cambria Math" w:cs="Times New Roman"/>
            </w:rPr>
            <m:t xml:space="preserve">= T- </m:t>
          </m:r>
          <m:f>
            <m:fPr>
              <m:ctrlPr>
                <w:rPr>
                  <w:rFonts w:ascii="Cambria Math" w:eastAsiaTheme="minorEastAsia" w:hAnsi="Cambria Math" w:cs="Times New Roman"/>
                  <w:i/>
                </w:rPr>
              </m:ctrlPr>
            </m:fPr>
            <m:num>
              <m:r>
                <w:rPr>
                  <w:rFonts w:ascii="Cambria Math" w:eastAsiaTheme="minorEastAsia" w:hAnsi="Cambria Math" w:cs="Times New Roman"/>
                </w:rPr>
                <m:t>GM</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m:oMathPara>
    </w:p>
    <w:p w:rsidR="0089261C" w:rsidRDefault="0089261C" w:rsidP="0072032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The notation is the</w:t>
      </w:r>
      <w:r w:rsidR="006A05D5">
        <w:rPr>
          <w:rFonts w:ascii="Times New Roman" w:eastAsiaTheme="minorEastAsia" w:hAnsi="Times New Roman" w:cs="Times New Roman"/>
        </w:rPr>
        <w:t>n</w:t>
      </w:r>
      <w:r w:rsidRPr="00811EBA">
        <w:rPr>
          <w:rFonts w:ascii="Times New Roman" w:eastAsiaTheme="minorEastAsia" w:hAnsi="Times New Roman" w:cs="Times New Roman"/>
        </w:rPr>
        <w:t xml:space="preserve"> substituted into the acceleration equation.</w:t>
      </w:r>
    </w:p>
    <w:p w:rsidR="0089261C" w:rsidRPr="00811EBA" w:rsidRDefault="0089261C" w:rsidP="0089261C">
      <w:pPr>
        <w:spacing w:after="0"/>
        <w:ind w:firstLine="720"/>
        <w:jc w:val="center"/>
        <w:rPr>
          <w:rFonts w:ascii="Times New Roman" w:eastAsiaTheme="minorEastAsia" w:hAnsi="Times New Roman" w:cs="Times New Roman"/>
        </w:rPr>
      </w:pPr>
    </w:p>
    <w:p w:rsidR="0089261C" w:rsidRPr="00811EBA" w:rsidRDefault="00AF3790" w:rsidP="006A05D5">
      <w:pPr>
        <w:spacing w:after="0"/>
        <w:ind w:firstLine="720"/>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=Tr+</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r</m:t>
              </m:r>
            </m:den>
          </m:f>
          <m:r>
            <w:rPr>
              <w:rFonts w:ascii="Cambria Math" w:eastAsiaTheme="minorEastAsia" w:hAnsi="Cambria Math" w:cs="Times New Roman"/>
            </w:rPr>
            <m:t>+C</m:t>
          </m:r>
        </m:oMath>
      </m:oMathPara>
    </w:p>
    <w:p w:rsidR="006A05D5" w:rsidRDefault="0089261C" w:rsidP="006A05D5">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 xml:space="preserve">Separating the variables and integrating </w:t>
      </w:r>
      <w:r>
        <w:rPr>
          <w:rFonts w:ascii="Times New Roman" w:eastAsiaTheme="minorEastAsia" w:hAnsi="Times New Roman" w:cs="Times New Roman"/>
        </w:rPr>
        <w:t>yields the above general equation</w:t>
      </w:r>
      <w:r w:rsidRPr="00811EBA">
        <w:rPr>
          <w:rFonts w:ascii="Times New Roman" w:eastAsiaTheme="minorEastAsia" w:hAnsi="Times New Roman" w:cs="Times New Roman"/>
        </w:rPr>
        <w:t>.</w:t>
      </w:r>
    </w:p>
    <w:p w:rsidR="006A05D5" w:rsidRDefault="006A05D5" w:rsidP="006A05D5">
      <w:pPr>
        <w:spacing w:after="0"/>
        <w:ind w:firstLine="720"/>
        <w:jc w:val="center"/>
        <w:rPr>
          <w:rFonts w:ascii="Times New Roman" w:eastAsiaTheme="minorEastAsia" w:hAnsi="Times New Roman" w:cs="Times New Roman"/>
        </w:rPr>
      </w:pPr>
    </w:p>
    <w:p w:rsidR="00021AA9"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The </w:t>
      </w:r>
      <w:r w:rsidR="006A05D5">
        <w:rPr>
          <w:rFonts w:ascii="Times New Roman" w:eastAsiaTheme="minorEastAsia" w:hAnsi="Times New Roman" w:cs="Times New Roman"/>
        </w:rPr>
        <w:t xml:space="preserve">lander’s </w:t>
      </w:r>
      <w:r>
        <w:rPr>
          <w:rFonts w:ascii="Times New Roman" w:eastAsiaTheme="minorEastAsia" w:hAnsi="Times New Roman" w:cs="Times New Roman"/>
        </w:rPr>
        <w:t>retrorocket</w:t>
      </w:r>
      <w:r w:rsidRPr="00811EBA">
        <w:rPr>
          <w:rFonts w:ascii="Times New Roman" w:eastAsiaTheme="minorEastAsia" w:hAnsi="Times New Roman" w:cs="Times New Roman"/>
        </w:rPr>
        <w:t xml:space="preserve"> </w:t>
      </w:r>
      <w:r>
        <w:rPr>
          <w:rFonts w:ascii="Times New Roman" w:eastAsiaTheme="minorEastAsia" w:hAnsi="Times New Roman" w:cs="Times New Roman"/>
        </w:rPr>
        <w:t>has</w:t>
      </w:r>
      <w:r w:rsidRPr="00811EBA">
        <w:rPr>
          <w:rFonts w:ascii="Times New Roman" w:eastAsiaTheme="minorEastAsia" w:hAnsi="Times New Roman" w:cs="Times New Roman"/>
        </w:rPr>
        <w:t xml:space="preserve"> two </w:t>
      </w:r>
      <w:r>
        <w:rPr>
          <w:rFonts w:ascii="Times New Roman" w:eastAsiaTheme="minorEastAsia" w:hAnsi="Times New Roman" w:cs="Times New Roman"/>
        </w:rPr>
        <w:t xml:space="preserve">distinct </w:t>
      </w:r>
      <w:r w:rsidRPr="00811EBA">
        <w:rPr>
          <w:rFonts w:ascii="Times New Roman" w:eastAsiaTheme="minorEastAsia" w:hAnsi="Times New Roman" w:cs="Times New Roman"/>
        </w:rPr>
        <w:t>states.</w:t>
      </w:r>
      <w:r w:rsidR="006A05D5">
        <w:rPr>
          <w:rFonts w:ascii="Times New Roman" w:eastAsiaTheme="minorEastAsia" w:hAnsi="Times New Roman" w:cs="Times New Roman"/>
        </w:rPr>
        <w:t xml:space="preserve">  Therefore, two specific solutions exist. </w:t>
      </w:r>
      <w:r w:rsidRPr="00811EBA">
        <w:rPr>
          <w:rFonts w:ascii="Times New Roman" w:eastAsiaTheme="minorEastAsia" w:hAnsi="Times New Roman" w:cs="Times New Roman"/>
        </w:rPr>
        <w:t xml:space="preserve"> </w:t>
      </w:r>
      <w:r w:rsidR="006A05D5">
        <w:rPr>
          <w:rFonts w:ascii="Times New Roman" w:eastAsiaTheme="minorEastAsia" w:hAnsi="Times New Roman" w:cs="Times New Roman"/>
        </w:rPr>
        <w:t xml:space="preserve">Before </w:t>
      </w:r>
      <w:r>
        <w:rPr>
          <w:rFonts w:ascii="Times New Roman" w:eastAsiaTheme="minorEastAsia" w:hAnsi="Times New Roman" w:cs="Times New Roman"/>
        </w:rPr>
        <w:t>the retro</w:t>
      </w:r>
      <w:r w:rsidRPr="00811EBA">
        <w:rPr>
          <w:rFonts w:ascii="Times New Roman" w:eastAsiaTheme="minorEastAsia" w:hAnsi="Times New Roman" w:cs="Times New Roman"/>
        </w:rPr>
        <w:t xml:space="preserve">rocket </w:t>
      </w:r>
      <w:r>
        <w:rPr>
          <w:rFonts w:ascii="Times New Roman" w:eastAsiaTheme="minorEastAsia" w:hAnsi="Times New Roman" w:cs="Times New Roman"/>
        </w:rPr>
        <w:t>ignites the acceleration from thrust is 0 m/s</w:t>
      </w:r>
      <w:r w:rsidRPr="00036772">
        <w:rPr>
          <w:rFonts w:ascii="Times New Roman" w:eastAsiaTheme="minorEastAsia" w:hAnsi="Times New Roman" w:cs="Times New Roman"/>
          <w:vertAlign w:val="superscript"/>
        </w:rPr>
        <w:t>2</w:t>
      </w:r>
      <w:r w:rsidRPr="00811EBA">
        <w:rPr>
          <w:rFonts w:ascii="Times New Roman" w:eastAsiaTheme="minorEastAsia" w:hAnsi="Times New Roman" w:cs="Times New Roman"/>
        </w:rPr>
        <w:t xml:space="preserve"> and </w:t>
      </w:r>
      <w:r>
        <w:rPr>
          <w:rFonts w:ascii="Times New Roman" w:eastAsiaTheme="minorEastAsia" w:hAnsi="Times New Roman" w:cs="Times New Roman"/>
        </w:rPr>
        <w:t>after ignition the acceleration is 4 m/s</w:t>
      </w:r>
      <w:r w:rsidRPr="00036772">
        <w:rPr>
          <w:rFonts w:ascii="Times New Roman" w:eastAsiaTheme="minorEastAsia" w:hAnsi="Times New Roman" w:cs="Times New Roman"/>
          <w:vertAlign w:val="superscript"/>
        </w:rPr>
        <w:t>2</w:t>
      </w:r>
      <w:r w:rsidRPr="00036772">
        <w:rPr>
          <w:rFonts w:ascii="Times New Roman" w:eastAsiaTheme="minorEastAsia" w:hAnsi="Times New Roman" w:cs="Times New Roman"/>
        </w:rPr>
        <w:t>.</w:t>
      </w:r>
      <w:r>
        <w:rPr>
          <w:rFonts w:ascii="Times New Roman" w:eastAsiaTheme="minorEastAsia" w:hAnsi="Times New Roman" w:cs="Times New Roman"/>
        </w:rPr>
        <w:t xml:space="preserve">  </w:t>
      </w:r>
      <w:r w:rsidR="006A05D5">
        <w:rPr>
          <w:rFonts w:ascii="Times New Roman" w:eastAsiaTheme="minorEastAsia" w:hAnsi="Times New Roman" w:cs="Times New Roman"/>
        </w:rPr>
        <w:t xml:space="preserve">The first specific equation </w:t>
      </w:r>
      <w:r w:rsidR="009F5EFF">
        <w:rPr>
          <w:rFonts w:ascii="Times New Roman" w:eastAsiaTheme="minorEastAsia" w:hAnsi="Times New Roman" w:cs="Times New Roman"/>
        </w:rPr>
        <w:t>is assigned a</w:t>
      </w:r>
      <w:r w:rsidR="006A05D5">
        <w:rPr>
          <w:rFonts w:ascii="Times New Roman" w:eastAsiaTheme="minorEastAsia" w:hAnsi="Times New Roman" w:cs="Times New Roman"/>
        </w:rPr>
        <w:t xml:space="preserve"> constant</w:t>
      </w:r>
      <w:r w:rsidR="009F5EFF">
        <w:rPr>
          <w:rFonts w:ascii="Times New Roman" w:eastAsiaTheme="minorEastAsia" w:hAnsi="Times New Roman" w:cs="Times New Roman"/>
        </w:rPr>
        <w:t>,</w:t>
      </w:r>
      <w:r w:rsidR="006A05D5">
        <w:rPr>
          <w:rFonts w:ascii="Times New Roman" w:eastAsiaTheme="minorEastAsia" w:hAnsi="Times New Roman" w:cs="Times New Roman"/>
        </w:rPr>
        <w:t xml:space="preserve"> C</w:t>
      </w:r>
      <w:r w:rsidR="006A05D5" w:rsidRPr="009F5EFF">
        <w:rPr>
          <w:rFonts w:ascii="Times New Roman" w:eastAsiaTheme="minorEastAsia" w:hAnsi="Times New Roman" w:cs="Times New Roman"/>
          <w:vertAlign w:val="subscript"/>
        </w:rPr>
        <w:t>1</w:t>
      </w:r>
      <w:r w:rsidR="009F5EFF">
        <w:rPr>
          <w:rFonts w:ascii="Times New Roman" w:eastAsiaTheme="minorEastAsia" w:hAnsi="Times New Roman" w:cs="Times New Roman"/>
        </w:rPr>
        <w:t>,</w:t>
      </w:r>
      <w:r w:rsidR="006A05D5">
        <w:rPr>
          <w:rFonts w:ascii="Times New Roman" w:eastAsiaTheme="minorEastAsia" w:hAnsi="Times New Roman" w:cs="Times New Roman"/>
        </w:rPr>
        <w:t xml:space="preserve"> which satisfies the equation for the</w:t>
      </w:r>
      <w:r w:rsidR="009F5EFF">
        <w:rPr>
          <w:rFonts w:ascii="Times New Roman" w:eastAsiaTheme="minorEastAsia" w:hAnsi="Times New Roman" w:cs="Times New Roman"/>
        </w:rPr>
        <w:t xml:space="preserve"> </w:t>
      </w:r>
      <w:r w:rsidR="00A20461">
        <w:rPr>
          <w:rFonts w:ascii="Times New Roman" w:eastAsiaTheme="minorEastAsia" w:hAnsi="Times New Roman" w:cs="Times New Roman"/>
        </w:rPr>
        <w:t>first</w:t>
      </w:r>
      <w:r w:rsidR="006A05D5">
        <w:rPr>
          <w:rFonts w:ascii="Times New Roman" w:eastAsiaTheme="minorEastAsia" w:hAnsi="Times New Roman" w:cs="Times New Roman"/>
        </w:rPr>
        <w:t xml:space="preserve"> state when </w:t>
      </w:r>
    </w:p>
    <w:p w:rsidR="0089261C" w:rsidRPr="00811EBA" w:rsidRDefault="006A05D5" w:rsidP="00021AA9">
      <w:pPr>
        <w:spacing w:after="0"/>
        <w:rPr>
          <w:rFonts w:ascii="Times New Roman" w:eastAsiaTheme="minorEastAsia" w:hAnsi="Times New Roman" w:cs="Times New Roman"/>
        </w:rPr>
      </w:pPr>
      <w:r>
        <w:rPr>
          <w:rFonts w:ascii="Times New Roman" w:eastAsiaTheme="minorEastAsia" w:hAnsi="Times New Roman" w:cs="Times New Roman"/>
        </w:rPr>
        <w:t>T</w:t>
      </w:r>
      <w:r w:rsidR="00021AA9">
        <w:rPr>
          <w:rFonts w:ascii="Times New Roman" w:eastAsiaTheme="minorEastAsia" w:hAnsi="Times New Roman" w:cs="Times New Roman"/>
        </w:rPr>
        <w:t xml:space="preserve"> </w:t>
      </w:r>
      <w:r>
        <w:rPr>
          <w:rFonts w:ascii="Times New Roman" w:eastAsiaTheme="minorEastAsia" w:hAnsi="Times New Roman" w:cs="Times New Roman"/>
        </w:rPr>
        <w:t>=</w:t>
      </w:r>
      <w:r w:rsidR="00021AA9">
        <w:rPr>
          <w:rFonts w:ascii="Times New Roman" w:eastAsiaTheme="minorEastAsia" w:hAnsi="Times New Roman" w:cs="Times New Roman"/>
        </w:rPr>
        <w:t xml:space="preserve"> </w:t>
      </w:r>
      <w:r>
        <w:rPr>
          <w:rFonts w:ascii="Times New Roman" w:eastAsiaTheme="minorEastAsia" w:hAnsi="Times New Roman" w:cs="Times New Roman"/>
        </w:rPr>
        <w:t xml:space="preserve">0.  The </w:t>
      </w:r>
      <w:r w:rsidR="00A20461">
        <w:rPr>
          <w:rFonts w:ascii="Times New Roman" w:eastAsiaTheme="minorEastAsia" w:hAnsi="Times New Roman" w:cs="Times New Roman"/>
        </w:rPr>
        <w:t xml:space="preserve">second equation </w:t>
      </w:r>
      <w:r w:rsidR="006C03C1">
        <w:rPr>
          <w:rFonts w:ascii="Times New Roman" w:eastAsiaTheme="minorEastAsia" w:hAnsi="Times New Roman" w:cs="Times New Roman"/>
        </w:rPr>
        <w:t>is assigned a different constant, C</w:t>
      </w:r>
      <w:r w:rsidR="006C03C1" w:rsidRPr="006C03C1">
        <w:rPr>
          <w:rFonts w:ascii="Times New Roman" w:eastAsiaTheme="minorEastAsia" w:hAnsi="Times New Roman" w:cs="Times New Roman"/>
          <w:vertAlign w:val="subscript"/>
        </w:rPr>
        <w:t>2</w:t>
      </w:r>
      <w:r w:rsidR="006C03C1" w:rsidRPr="006C03C1">
        <w:rPr>
          <w:rFonts w:ascii="Times New Roman" w:eastAsiaTheme="minorEastAsia" w:hAnsi="Times New Roman" w:cs="Times New Roman"/>
        </w:rPr>
        <w:t>,</w:t>
      </w:r>
      <w:r w:rsidR="006C03C1">
        <w:rPr>
          <w:rFonts w:ascii="Times New Roman" w:eastAsiaTheme="minorEastAsia" w:hAnsi="Times New Roman" w:cs="Times New Roman"/>
        </w:rPr>
        <w:t xml:space="preserve"> which satisfies the equation for the second retrorocket state when T</w:t>
      </w:r>
      <w:r w:rsidR="00021AA9">
        <w:rPr>
          <w:rFonts w:ascii="Times New Roman" w:eastAsiaTheme="minorEastAsia" w:hAnsi="Times New Roman" w:cs="Times New Roman"/>
        </w:rPr>
        <w:t xml:space="preserve"> </w:t>
      </w:r>
      <w:r w:rsidR="006C03C1">
        <w:rPr>
          <w:rFonts w:ascii="Times New Roman" w:eastAsiaTheme="minorEastAsia" w:hAnsi="Times New Roman" w:cs="Times New Roman"/>
        </w:rPr>
        <w:t>=</w:t>
      </w:r>
      <w:r w:rsidR="00021AA9">
        <w:rPr>
          <w:rFonts w:ascii="Times New Roman" w:eastAsiaTheme="minorEastAsia" w:hAnsi="Times New Roman" w:cs="Times New Roman"/>
        </w:rPr>
        <w:t xml:space="preserve"> </w:t>
      </w:r>
      <w:r w:rsidR="006C03C1">
        <w:rPr>
          <w:rFonts w:ascii="Times New Roman" w:eastAsiaTheme="minorEastAsia" w:hAnsi="Times New Roman" w:cs="Times New Roman"/>
        </w:rPr>
        <w:t>4</w:t>
      </w:r>
      <w:r w:rsidR="0089261C">
        <w:rPr>
          <w:rFonts w:ascii="Times New Roman" w:eastAsiaTheme="minorEastAsia" w:hAnsi="Times New Roman" w:cs="Times New Roman"/>
        </w:rPr>
        <w:t>.  The point where the retrorocket should ignite is found at the intersection of the two equations.</w:t>
      </w:r>
      <w:r w:rsidR="00021AA9">
        <w:rPr>
          <w:rFonts w:ascii="Times New Roman" w:eastAsiaTheme="minorEastAsia" w:hAnsi="Times New Roman" w:cs="Times New Roman"/>
        </w:rPr>
        <w:t xml:space="preserve">  </w:t>
      </w:r>
    </w:p>
    <w:p w:rsidR="0089261C" w:rsidRDefault="00021AA9"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Solve</w:t>
      </w:r>
      <w:r w:rsidR="0089261C" w:rsidRPr="00811EBA">
        <w:rPr>
          <w:rFonts w:ascii="Times New Roman" w:eastAsiaTheme="minorEastAsia" w:hAnsi="Times New Roman" w:cs="Times New Roman"/>
        </w:rPr>
        <w:t xml:space="preserve"> for C</w:t>
      </w:r>
      <w:r w:rsidR="0089261C" w:rsidRPr="00811EBA">
        <w:rPr>
          <w:rFonts w:ascii="Times New Roman" w:eastAsiaTheme="minorEastAsia" w:hAnsi="Times New Roman" w:cs="Times New Roman"/>
          <w:vertAlign w:val="subscript"/>
        </w:rPr>
        <w:t xml:space="preserve">1 </w:t>
      </w:r>
      <w:r w:rsidR="00DB5946">
        <w:rPr>
          <w:rFonts w:ascii="Times New Roman" w:eastAsiaTheme="minorEastAsia" w:hAnsi="Times New Roman" w:cs="Times New Roman"/>
        </w:rPr>
        <w:t>when T = 0, v</w:t>
      </w:r>
      <w:r w:rsidR="0089261C" w:rsidRPr="00811EBA">
        <w:rPr>
          <w:rFonts w:ascii="Times New Roman" w:eastAsiaTheme="minorEastAsia" w:hAnsi="Times New Roman" w:cs="Times New Roman"/>
        </w:rPr>
        <w:t xml:space="preserve"> = -410.28, and r = 1,793,000 = 1,740,000 + 53,000</w:t>
      </w:r>
      <w:r w:rsidR="0089261C">
        <w:rPr>
          <w:rFonts w:ascii="Times New Roman" w:eastAsiaTheme="minorEastAsia" w:hAnsi="Times New Roman" w:cs="Times New Roman"/>
        </w:rPr>
        <w:t xml:space="preserve"> </w:t>
      </w:r>
      <w:r>
        <w:rPr>
          <w:rFonts w:ascii="Times New Roman" w:eastAsiaTheme="minorEastAsia" w:hAnsi="Times New Roman" w:cs="Times New Roman"/>
        </w:rPr>
        <w:t xml:space="preserve">(the initial point at the current altitude).  This </w:t>
      </w:r>
      <w:r w:rsidR="0089261C">
        <w:rPr>
          <w:rFonts w:ascii="Times New Roman" w:eastAsiaTheme="minorEastAsia" w:hAnsi="Times New Roman" w:cs="Times New Roman"/>
        </w:rPr>
        <w:t>yields the specific equation</w:t>
      </w:r>
      <w:r>
        <w:rPr>
          <w:rFonts w:ascii="Times New Roman" w:eastAsiaTheme="minorEastAsia" w:hAnsi="Times New Roman" w:cs="Times New Roman"/>
        </w:rPr>
        <w:t xml:space="preserve"> for the first retrorocket state</w:t>
      </w:r>
      <w:r w:rsidR="0089261C">
        <w:rPr>
          <w:rFonts w:ascii="Times New Roman" w:eastAsiaTheme="minorEastAsia" w:hAnsi="Times New Roman" w:cs="Times New Roman"/>
        </w:rPr>
        <w:t>.</w:t>
      </w:r>
    </w:p>
    <w:p w:rsidR="0089261C" w:rsidRPr="00811EBA" w:rsidRDefault="0089261C" w:rsidP="0089261C">
      <w:pPr>
        <w:spacing w:after="0"/>
        <w:ind w:firstLine="720"/>
        <w:rPr>
          <w:rFonts w:ascii="Times New Roman" w:eastAsiaTheme="minorEastAsia" w:hAnsi="Times New Roman" w:cs="Times New Roman"/>
        </w:rPr>
      </w:pPr>
    </w:p>
    <w:p w:rsidR="0089261C" w:rsidRPr="00811EBA" w:rsidRDefault="00AF3790" w:rsidP="0089261C">
      <w:pPr>
        <w:spacing w:after="0"/>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r</m:t>
              </m:r>
            </m:den>
          </m:f>
          <m:r>
            <w:rPr>
              <w:rFonts w:ascii="Cambria Math" w:eastAsiaTheme="minorEastAsia" w:hAnsi="Cambria Math" w:cs="Times New Roman"/>
            </w:rPr>
            <m:t>-2648800</m:t>
          </m:r>
        </m:oMath>
      </m:oMathPara>
    </w:p>
    <w:p w:rsidR="0089261C" w:rsidRDefault="00F7042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 Then, solve</w:t>
      </w:r>
      <w:r w:rsidR="0089261C" w:rsidRPr="00811EBA">
        <w:rPr>
          <w:rFonts w:ascii="Times New Roman" w:eastAsiaTheme="minorEastAsia" w:hAnsi="Times New Roman" w:cs="Times New Roman"/>
        </w:rPr>
        <w:t xml:space="preserve"> for C</w:t>
      </w:r>
      <w:r w:rsidR="0089261C" w:rsidRPr="00811EBA">
        <w:rPr>
          <w:rFonts w:ascii="Times New Roman" w:eastAsiaTheme="minorEastAsia" w:hAnsi="Times New Roman" w:cs="Times New Roman"/>
          <w:vertAlign w:val="subscript"/>
        </w:rPr>
        <w:t>2</w:t>
      </w:r>
      <w:r w:rsidR="0089261C" w:rsidRPr="00811EBA">
        <w:rPr>
          <w:rFonts w:ascii="Times New Roman" w:eastAsiaTheme="minorEastAsia" w:hAnsi="Times New Roman" w:cs="Times New Roman"/>
        </w:rPr>
        <w:t xml:space="preserve"> when T = 4, v = 0, and r = R = 1,740,000</w:t>
      </w:r>
      <w:r w:rsidR="007D6D71">
        <w:rPr>
          <w:rFonts w:ascii="Times New Roman" w:eastAsiaTheme="minorEastAsia" w:hAnsi="Times New Roman" w:cs="Times New Roman"/>
        </w:rPr>
        <w:t xml:space="preserve"> (the landing point on the surface).  This</w:t>
      </w:r>
      <w:r w:rsidR="0089261C">
        <w:rPr>
          <w:rFonts w:ascii="Times New Roman" w:eastAsiaTheme="minorEastAsia" w:hAnsi="Times New Roman" w:cs="Times New Roman"/>
        </w:rPr>
        <w:t xml:space="preserve"> yields the specific equation</w:t>
      </w:r>
      <w:r w:rsidR="007D6D71">
        <w:rPr>
          <w:rFonts w:ascii="Times New Roman" w:eastAsiaTheme="minorEastAsia" w:hAnsi="Times New Roman" w:cs="Times New Roman"/>
        </w:rPr>
        <w:t xml:space="preserve"> for the second retrorocket state.  In the second state</w:t>
      </w:r>
      <w:r>
        <w:rPr>
          <w:rFonts w:ascii="Times New Roman" w:eastAsiaTheme="minorEastAsia" w:hAnsi="Times New Roman" w:cs="Times New Roman"/>
        </w:rPr>
        <w:t>,</w:t>
      </w:r>
      <w:r w:rsidR="007D6D71">
        <w:rPr>
          <w:rFonts w:ascii="Times New Roman" w:eastAsiaTheme="minorEastAsia" w:hAnsi="Times New Roman" w:cs="Times New Roman"/>
        </w:rPr>
        <w:t xml:space="preserve"> the</w:t>
      </w:r>
      <w:r w:rsidR="0089261C" w:rsidRPr="00811EBA">
        <w:rPr>
          <w:rFonts w:ascii="Times New Roman" w:eastAsiaTheme="minorEastAsia" w:hAnsi="Times New Roman" w:cs="Times New Roman"/>
        </w:rPr>
        <w:t xml:space="preserve"> lander is stationary on the surface of the moon.</w:t>
      </w:r>
    </w:p>
    <w:p w:rsidR="0089261C" w:rsidRPr="00811EBA" w:rsidRDefault="0089261C" w:rsidP="0089261C">
      <w:pPr>
        <w:spacing w:after="0"/>
        <w:ind w:firstLine="720"/>
        <w:rPr>
          <w:rFonts w:ascii="Times New Roman" w:eastAsiaTheme="minorEastAsia" w:hAnsi="Times New Roman" w:cs="Times New Roman"/>
        </w:rPr>
      </w:pPr>
    </w:p>
    <w:p w:rsidR="0089261C" w:rsidRDefault="00AF3790" w:rsidP="0089261C">
      <w:pPr>
        <w:spacing w:after="0"/>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=4r+</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r</m:t>
              </m:r>
            </m:den>
          </m:f>
          <m:r>
            <w:rPr>
              <w:rFonts w:ascii="Cambria Math" w:eastAsiaTheme="minorEastAsia" w:hAnsi="Cambria Math" w:cs="Times New Roman"/>
            </w:rPr>
            <m:t>-9776092</m:t>
          </m:r>
        </m:oMath>
      </m:oMathPara>
    </w:p>
    <w:p w:rsidR="0089261C" w:rsidRDefault="0089261C" w:rsidP="0089261C">
      <w:pPr>
        <w:spacing w:after="0"/>
        <w:ind w:firstLine="720"/>
        <w:rPr>
          <w:rFonts w:ascii="Times New Roman" w:eastAsiaTheme="minorEastAsia" w:hAnsi="Times New Roman" w:cs="Times New Roman"/>
        </w:rPr>
      </w:pPr>
      <w:r w:rsidRPr="00811EBA">
        <w:rPr>
          <w:rFonts w:ascii="Times New Roman" w:eastAsiaTheme="minorEastAsia" w:hAnsi="Times New Roman" w:cs="Times New Roman"/>
        </w:rPr>
        <w:t>Set the equations equal to</w:t>
      </w:r>
      <w:r>
        <w:rPr>
          <w:rFonts w:ascii="Times New Roman" w:eastAsiaTheme="minorEastAsia" w:hAnsi="Times New Roman" w:cs="Times New Roman"/>
        </w:rPr>
        <w:t xml:space="preserve"> each other a</w:t>
      </w:r>
      <w:r w:rsidR="00E709E8">
        <w:rPr>
          <w:rFonts w:ascii="Times New Roman" w:eastAsiaTheme="minorEastAsia" w:hAnsi="Times New Roman" w:cs="Times New Roman"/>
        </w:rPr>
        <w:t>nd solve for</w:t>
      </w:r>
      <w:r>
        <w:rPr>
          <w:rFonts w:ascii="Times New Roman" w:eastAsiaTheme="minorEastAsia" w:hAnsi="Times New Roman" w:cs="Times New Roman"/>
        </w:rPr>
        <w:t xml:space="preserve"> r to</w:t>
      </w:r>
      <w:r w:rsidRPr="00811EBA">
        <w:rPr>
          <w:rFonts w:ascii="Times New Roman" w:eastAsiaTheme="minorEastAsia" w:hAnsi="Times New Roman" w:cs="Times New Roman"/>
        </w:rPr>
        <w:t xml:space="preserve"> determine the </w:t>
      </w:r>
      <w:r>
        <w:rPr>
          <w:rFonts w:ascii="Times New Roman" w:eastAsiaTheme="minorEastAsia" w:hAnsi="Times New Roman" w:cs="Times New Roman"/>
        </w:rPr>
        <w:t>initial altitude</w:t>
      </w:r>
      <w:r w:rsidR="00E709E8">
        <w:rPr>
          <w:rFonts w:ascii="Times New Roman" w:eastAsiaTheme="minorEastAsia" w:hAnsi="Times New Roman" w:cs="Times New Roman"/>
        </w:rPr>
        <w:t xml:space="preserve"> for retrorocket ignition</w:t>
      </w:r>
      <w:r>
        <w:rPr>
          <w:rFonts w:ascii="Times New Roman" w:eastAsiaTheme="minorEastAsia" w:hAnsi="Times New Roman" w:cs="Times New Roman"/>
        </w:rPr>
        <w:t>.</w:t>
      </w:r>
    </w:p>
    <w:p w:rsidR="0089261C" w:rsidRPr="00811EBA" w:rsidRDefault="0089261C" w:rsidP="0089261C">
      <w:pPr>
        <w:spacing w:after="0"/>
        <w:ind w:firstLine="720"/>
        <w:rPr>
          <w:rFonts w:ascii="Times New Roman" w:eastAsiaTheme="minorEastAsia" w:hAnsi="Times New Roman" w:cs="Times New Roman"/>
        </w:rPr>
      </w:pPr>
    </w:p>
    <w:p w:rsidR="0089261C" w:rsidRPr="003F1E58" w:rsidRDefault="00AF3790" w:rsidP="0089261C">
      <w:pPr>
        <w:spacing w:after="0"/>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r</m:t>
              </m:r>
            </m:den>
          </m:f>
          <m:r>
            <w:rPr>
              <w:rFonts w:ascii="Cambria Math" w:eastAsiaTheme="minorEastAsia" w:hAnsi="Cambria Math" w:cs="Times New Roman"/>
            </w:rPr>
            <m:t>-2648800=4r+</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r</m:t>
              </m:r>
            </m:den>
          </m:f>
          <m:r>
            <w:rPr>
              <w:rFonts w:ascii="Cambria Math" w:eastAsiaTheme="minorEastAsia" w:hAnsi="Cambria Math" w:cs="Times New Roman"/>
            </w:rPr>
            <m:t>-9776092</m:t>
          </m:r>
        </m:oMath>
      </m:oMathPara>
    </w:p>
    <w:p w:rsidR="0089261C" w:rsidRPr="00811EBA" w:rsidRDefault="0089261C" w:rsidP="0089261C">
      <w:pPr>
        <w:spacing w:after="0"/>
        <w:ind w:firstLine="720"/>
        <w:rPr>
          <w:rFonts w:ascii="Times New Roman" w:eastAsiaTheme="minorEastAsia" w:hAnsi="Times New Roman" w:cs="Times New Roman"/>
        </w:rPr>
      </w:pPr>
    </w:p>
    <w:p w:rsidR="0089261C" w:rsidRPr="003F1E58" w:rsidRDefault="00AF3790" w:rsidP="0089261C">
      <w:pPr>
        <w:spacing w:after="0"/>
        <w:ind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 xml:space="preserve">=r=1781870 </m:t>
          </m:r>
          <m:r>
            <m:rPr>
              <m:sty m:val="p"/>
            </m:rPr>
            <w:rPr>
              <w:rFonts w:ascii="Cambria Math" w:eastAsiaTheme="minorEastAsia" w:hAnsi="Cambria Math" w:cs="Times New Roman"/>
            </w:rPr>
            <m:t>m</m:t>
          </m:r>
        </m:oMath>
      </m:oMathPara>
    </w:p>
    <w:p w:rsidR="0089261C" w:rsidRPr="003F1E58" w:rsidRDefault="008836C9"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Substituting this r value</w:t>
      </w:r>
      <w:r w:rsidR="0089261C">
        <w:rPr>
          <w:rFonts w:ascii="Times New Roman" w:eastAsiaTheme="minorEastAsia" w:hAnsi="Times New Roman" w:cs="Times New Roman"/>
        </w:rPr>
        <w:t xml:space="preserve"> into the equation when acceleration from thrust is 0 m/s</w:t>
      </w:r>
      <w:r w:rsidR="0089261C" w:rsidRPr="004F6A1E">
        <w:rPr>
          <w:rFonts w:ascii="Times New Roman" w:eastAsiaTheme="minorEastAsia" w:hAnsi="Times New Roman" w:cs="Times New Roman"/>
          <w:vertAlign w:val="superscript"/>
        </w:rPr>
        <w:t>2</w:t>
      </w:r>
      <w:r w:rsidR="0089261C">
        <w:rPr>
          <w:rFonts w:ascii="Times New Roman" w:eastAsiaTheme="minorEastAsia" w:hAnsi="Times New Roman" w:cs="Times New Roman"/>
        </w:rPr>
        <w:t xml:space="preserve"> gives the initial velocity. Note the lander is moving in the negative r direction and the </w:t>
      </w:r>
      <w:r w:rsidR="009B7801">
        <w:rPr>
          <w:rFonts w:ascii="Times New Roman" w:eastAsiaTheme="minorEastAsia" w:hAnsi="Times New Roman" w:cs="Times New Roman"/>
        </w:rPr>
        <w:t xml:space="preserve">sign of the </w:t>
      </w:r>
      <w:r w:rsidR="0089261C">
        <w:rPr>
          <w:rFonts w:ascii="Times New Roman" w:eastAsiaTheme="minorEastAsia" w:hAnsi="Times New Roman" w:cs="Times New Roman"/>
        </w:rPr>
        <w:t>velocity should be changed accordingly.</w:t>
      </w:r>
    </w:p>
    <w:p w:rsidR="0089261C" w:rsidRPr="00811EBA" w:rsidRDefault="0089261C" w:rsidP="0089261C">
      <w:pPr>
        <w:spacing w:after="0"/>
        <w:ind w:firstLine="720"/>
        <w:rPr>
          <w:rFonts w:ascii="Times New Roman" w:eastAsiaTheme="minorEastAsia" w:hAnsi="Times New Roman" w:cs="Times New Roman"/>
        </w:rPr>
      </w:pPr>
    </w:p>
    <w:p w:rsidR="0089261C" w:rsidRPr="003F1E58" w:rsidRDefault="00AF3790" w:rsidP="0089261C">
      <w:pPr>
        <w:spacing w:after="0"/>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1781870</m:t>
              </m:r>
            </m:den>
          </m:f>
          <m:r>
            <w:rPr>
              <w:rFonts w:ascii="Cambria Math" w:eastAsiaTheme="minorEastAsia" w:hAnsi="Cambria Math" w:cs="Times New Roman"/>
            </w:rPr>
            <m:t>-2648800</m:t>
          </m:r>
        </m:oMath>
      </m:oMathPara>
    </w:p>
    <w:p w:rsidR="0089261C" w:rsidRPr="00811EBA" w:rsidRDefault="0089261C" w:rsidP="0089261C">
      <w:pPr>
        <w:spacing w:after="0"/>
        <w:ind w:firstLine="720"/>
        <w:rPr>
          <w:rFonts w:ascii="Times New Roman" w:eastAsiaTheme="minorEastAsia" w:hAnsi="Times New Roman" w:cs="Times New Roman"/>
        </w:rPr>
      </w:pPr>
    </w:p>
    <w:p w:rsidR="0089261C" w:rsidRPr="00BA710A" w:rsidRDefault="0089261C" w:rsidP="0089261C">
      <w:pPr>
        <w:spacing w:after="0"/>
        <w:rPr>
          <w:rFonts w:ascii="Times New Roman" w:eastAsiaTheme="minorEastAsia" w:hAnsi="Times New Roman" w:cs="Times New Roman"/>
        </w:rPr>
      </w:pPr>
      <m:oMathPara>
        <m:oMath>
          <m:r>
            <w:rPr>
              <w:rFonts w:ascii="Cambria Math" w:eastAsiaTheme="minorEastAsia" w:hAnsi="Cambria Math" w:cs="Times New Roman"/>
            </w:rPr>
            <m:t xml:space="preserve">v= 450 </m:t>
          </m:r>
          <m:r>
            <m:rPr>
              <m:sty m:val="p"/>
            </m:rPr>
            <w:rPr>
              <w:rFonts w:ascii="Cambria Math" w:eastAsiaTheme="minorEastAsia" w:hAnsi="Cambria Math" w:cs="Times New Roman"/>
            </w:rPr>
            <m:t>m/s</m:t>
          </m:r>
        </m:oMath>
      </m:oMathPara>
    </w:p>
    <w:p w:rsidR="0089261C" w:rsidRPr="00BA710A" w:rsidRDefault="0089261C" w:rsidP="0089261C">
      <w:pPr>
        <w:spacing w:after="0"/>
        <w:rPr>
          <w:rFonts w:ascii="Times New Roman" w:eastAsiaTheme="minorEastAsia" w:hAnsi="Times New Roman" w:cs="Times New Roman"/>
        </w:rPr>
      </w:pPr>
    </w:p>
    <w:p w:rsidR="0089261C" w:rsidRDefault="0089261C" w:rsidP="0089261C">
      <w:pPr>
        <w:spacing w:after="0"/>
        <w:jc w:val="center"/>
        <w:rPr>
          <w:rFonts w:ascii="SimSun" w:eastAsia="SimSun" w:hAnsi="SimSun" w:cs="Times New Roman"/>
        </w:rPr>
      </w:pPr>
      <w:r>
        <w:rPr>
          <w:rFonts w:ascii="SimSun" w:eastAsia="SimSun" w:hAnsi="SimSun" w:cs="Times New Roman" w:hint="eastAsia"/>
        </w:rPr>
        <w:lastRenderedPageBreak/>
        <w:t>∴</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 -450</m:t>
        </m:r>
      </m:oMath>
      <w:r w:rsidR="009B7801">
        <w:rPr>
          <w:rFonts w:ascii="SimSun" w:eastAsia="SimSun" w:hAnsi="SimSun" w:cs="Times New Roman"/>
        </w:rPr>
        <w:t xml:space="preserve"> </w:t>
      </w:r>
      <w:r w:rsidR="009B7801" w:rsidRPr="009B7801">
        <w:rPr>
          <w:rFonts w:ascii="Cambria Math" w:eastAsia="SimSun" w:hAnsi="Cambria Math" w:cs="Times New Roman"/>
        </w:rPr>
        <w:t>m/s</w:t>
      </w:r>
      <w:r w:rsidR="009B7801">
        <w:rPr>
          <w:rFonts w:ascii="SimSun" w:eastAsia="SimSun" w:hAnsi="SimSun" w:cs="Times New Roman"/>
        </w:rPr>
        <w:t xml:space="preserve"> </w:t>
      </w:r>
    </w:p>
    <w:p w:rsidR="0089261C" w:rsidRDefault="0089261C" w:rsidP="0089261C">
      <w:pPr>
        <w:spacing w:after="0"/>
        <w:jc w:val="center"/>
        <w:rPr>
          <w:rFonts w:ascii="Times New Roman" w:eastAsia="SimSun" w:hAnsi="Times New Roman" w:cs="Times New Roman"/>
        </w:rPr>
      </w:pPr>
    </w:p>
    <w:p w:rsidR="0089261C" w:rsidRPr="00BE7BB5" w:rsidRDefault="0089261C" w:rsidP="0089261C">
      <w:pPr>
        <w:spacing w:after="0"/>
        <w:rPr>
          <w:rFonts w:ascii="Times New Roman" w:eastAsia="SimSun" w:hAnsi="Times New Roman" w:cs="Times New Roman"/>
        </w:rPr>
      </w:pPr>
      <w:r>
        <w:rPr>
          <w:rFonts w:ascii="Times New Roman" w:eastAsia="SimSun" w:hAnsi="Times New Roman" w:cs="Times New Roman"/>
        </w:rPr>
        <w:tab/>
      </w:r>
      <w:r w:rsidR="00247526">
        <w:rPr>
          <w:rFonts w:ascii="Times New Roman" w:eastAsia="SimSun" w:hAnsi="Times New Roman" w:cs="Times New Roman"/>
        </w:rPr>
        <w:t>Figure#06</w:t>
      </w:r>
      <w:r>
        <w:rPr>
          <w:rFonts w:ascii="Times New Roman" w:eastAsia="SimSun" w:hAnsi="Times New Roman" w:cs="Times New Roman"/>
        </w:rPr>
        <w:t xml:space="preserve"> depicts the lander at the retrorocket’s ignition time and altitude.  Initial values for the model are given.  The landing point on the lunar surface is also shown measured from the center of the moon.</w:t>
      </w:r>
    </w:p>
    <w:p w:rsidR="0089261C" w:rsidRDefault="0089261C" w:rsidP="0089261C">
      <w:pPr>
        <w:spacing w:after="0"/>
        <w:jc w:val="center"/>
        <w:rPr>
          <w:rFonts w:ascii="SimSun" w:eastAsia="SimSun" w:hAnsi="SimSun" w:cs="Times New Roman"/>
        </w:rPr>
      </w:pPr>
      <w:r>
        <w:rPr>
          <w:rFonts w:ascii="SimSun" w:eastAsia="SimSun" w:hAnsi="SimSun" w:cs="Times New Roman"/>
          <w:noProof/>
        </w:rPr>
        <w:drawing>
          <wp:inline distT="0" distB="0" distL="0" distR="0" wp14:anchorId="2D01AF7C" wp14:editId="34B5E6C3">
            <wp:extent cx="3136392" cy="4050792"/>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92" cy="4050792"/>
                    </a:xfrm>
                    <a:prstGeom prst="rect">
                      <a:avLst/>
                    </a:prstGeom>
                  </pic:spPr>
                </pic:pic>
              </a:graphicData>
            </a:graphic>
          </wp:inline>
        </w:drawing>
      </w:r>
    </w:p>
    <w:p w:rsidR="0089261C" w:rsidRPr="001C67E4" w:rsidRDefault="0089261C" w:rsidP="0089261C">
      <w:pPr>
        <w:spacing w:after="0"/>
        <w:jc w:val="center"/>
        <w:rPr>
          <w:rFonts w:ascii="Times New Roman" w:eastAsia="SimSun" w:hAnsi="Times New Roman" w:cs="Times New Roman"/>
        </w:rPr>
      </w:pPr>
      <w:r>
        <w:rPr>
          <w:rFonts w:ascii="Times New Roman" w:eastAsia="SimSun" w:hAnsi="Times New Roman" w:cs="Times New Roman"/>
        </w:rPr>
        <w:t>Figure#06:</w:t>
      </w:r>
      <w:r w:rsidR="002A3562">
        <w:rPr>
          <w:rFonts w:ascii="Times New Roman" w:eastAsia="SimSun" w:hAnsi="Times New Roman" w:cs="Times New Roman"/>
        </w:rPr>
        <w:t xml:space="preserve"> The diagram depicts the </w:t>
      </w:r>
      <w:r w:rsidR="00E41FE6">
        <w:rPr>
          <w:rFonts w:ascii="Times New Roman" w:eastAsia="SimSun" w:hAnsi="Times New Roman" w:cs="Times New Roman"/>
        </w:rPr>
        <w:t>lander’s flight path</w:t>
      </w:r>
      <w:r w:rsidR="001E5E9C">
        <w:rPr>
          <w:rFonts w:ascii="Times New Roman" w:eastAsia="SimSun" w:hAnsi="Times New Roman" w:cs="Times New Roman"/>
        </w:rPr>
        <w:t xml:space="preserve"> f</w:t>
      </w:r>
      <w:r w:rsidR="00E41FE6">
        <w:rPr>
          <w:rFonts w:ascii="Times New Roman" w:eastAsia="SimSun" w:hAnsi="Times New Roman" w:cs="Times New Roman"/>
        </w:rPr>
        <w:t>rom the altitude at ignition to the lunar surface.  The initial conditions are given at retrorocket ignition.  Also, the altitude at the lunar surface measured from center of the moon is given.</w:t>
      </w:r>
    </w:p>
    <w:p w:rsidR="0089261C" w:rsidRPr="00811EBA" w:rsidRDefault="0089261C" w:rsidP="0089261C">
      <w:pPr>
        <w:spacing w:after="0"/>
        <w:jc w:val="center"/>
        <w:rPr>
          <w:rFonts w:ascii="Times New Roman" w:eastAsiaTheme="minorEastAsia" w:hAnsi="Times New Roman" w:cs="Times New Roman"/>
        </w:rPr>
      </w:pPr>
    </w:p>
    <w:p w:rsidR="002F3F36" w:rsidRDefault="0089261C" w:rsidP="0089261C">
      <w:pPr>
        <w:spacing w:after="0"/>
        <w:rPr>
          <w:rFonts w:ascii="Times New Roman" w:eastAsiaTheme="minorEastAsia" w:hAnsi="Times New Roman" w:cs="Times New Roman"/>
        </w:rPr>
      </w:pPr>
      <w:r>
        <w:rPr>
          <w:rFonts w:ascii="Times New Roman" w:eastAsiaTheme="minorEastAsia" w:hAnsi="Times New Roman" w:cs="Times New Roman"/>
          <w:b/>
        </w:rPr>
        <w:tab/>
      </w:r>
      <w:r>
        <w:rPr>
          <w:rFonts w:ascii="Times New Roman" w:eastAsiaTheme="minorEastAsia" w:hAnsi="Times New Roman" w:cs="Times New Roman"/>
        </w:rPr>
        <w:t xml:space="preserve">The case study provided two solution tables.  The first table contains data points from the time at ignition (t=0) until 200 seconds after ignition (t=200).  These values are the lower limit and upper limit of integration, and are given by the case study.  In a real-world scenario when the upper limit is not given, an estimate should be made and then possibly adjusted based on whether a point determined to be a landing solution is found.  Table#04 lists the input values for </w:t>
      </w:r>
      <w:r w:rsidR="00192B42">
        <w:rPr>
          <w:rFonts w:ascii="Times New Roman" w:eastAsiaTheme="minorEastAsia" w:hAnsi="Times New Roman" w:cs="Times New Roman"/>
        </w:rPr>
        <w:t>the first numerical simulation.</w:t>
      </w:r>
    </w:p>
    <w:p w:rsidR="002F3F36" w:rsidRPr="00EA0C00" w:rsidRDefault="002F3F36" w:rsidP="0089261C">
      <w:pPr>
        <w:spacing w:after="0"/>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3082"/>
        <w:gridCol w:w="1260"/>
      </w:tblGrid>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 Equations</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2</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Time (t</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Altitude (r</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1,781,870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Velocity (v</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-450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Upper Limit (</w:t>
            </w:r>
            <w:proofErr w:type="spellStart"/>
            <w:r w:rsidRPr="00811EBA">
              <w:rPr>
                <w:rFonts w:ascii="Times New Roman" w:eastAsiaTheme="minorEastAsia" w:hAnsi="Times New Roman" w:cs="Times New Roman"/>
                <w:b/>
              </w:rPr>
              <w:t>t</w:t>
            </w:r>
            <w:r w:rsidRPr="00811EBA">
              <w:rPr>
                <w:rFonts w:ascii="Times New Roman" w:eastAsiaTheme="minorEastAsia" w:hAnsi="Times New Roman" w:cs="Times New Roman"/>
                <w:b/>
                <w:vertAlign w:val="subscript"/>
              </w:rPr>
              <w:t>n</w:t>
            </w:r>
            <w:proofErr w:type="spellEnd"/>
            <w:r w:rsidRPr="00811EBA">
              <w:rPr>
                <w:rFonts w:ascii="Times New Roman" w:eastAsiaTheme="minorEastAsia" w:hAnsi="Times New Roman" w:cs="Times New Roman"/>
                <w:b/>
              </w:rPr>
              <w:t>)</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200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Number of Steps (n)</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200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b/>
              </w:rPr>
            </w:pPr>
            <w:r w:rsidRPr="00811EBA">
              <w:rPr>
                <w:rFonts w:ascii="Times New Roman" w:eastAsiaTheme="minorEastAsia" w:hAnsi="Times New Roman" w:cs="Times New Roman"/>
                <w:b/>
              </w:rPr>
              <w:t>Step size (</w:t>
            </w:r>
            <w:r>
              <w:rPr>
                <w:rFonts w:ascii="Times New Roman" w:eastAsiaTheme="minorEastAsia" w:hAnsi="Times New Roman" w:cs="Times New Roman"/>
                <w:b/>
              </w:rPr>
              <w:t xml:space="preserve">h, </w:t>
            </w:r>
            <w:r w:rsidRPr="00811EBA">
              <w:rPr>
                <w:rFonts w:ascii="Times New Roman" w:eastAsiaTheme="minorEastAsia" w:hAnsi="Times New Roman" w:cs="Times New Roman"/>
                <w:b/>
              </w:rPr>
              <w:t>calculated</w:t>
            </w:r>
            <w:r w:rsidR="008B22CA">
              <w:rPr>
                <w:rFonts w:ascii="Times New Roman" w:eastAsiaTheme="minorEastAsia" w:hAnsi="Times New Roman" w:cs="Times New Roman"/>
                <w:b/>
              </w:rPr>
              <w:t xml:space="preserve"> value</w:t>
            </w:r>
            <w:r w:rsidRPr="00811EBA">
              <w:rPr>
                <w:rFonts w:ascii="Times New Roman" w:eastAsiaTheme="minorEastAsia" w:hAnsi="Times New Roman" w:cs="Times New Roman"/>
                <w:b/>
              </w:rPr>
              <w:t>)</w:t>
            </w:r>
          </w:p>
        </w:tc>
        <w:tc>
          <w:tcPr>
            <w:tcW w:w="126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w:t>
            </w:r>
          </w:p>
        </w:tc>
      </w:tr>
    </w:tbl>
    <w:p w:rsidR="0089261C" w:rsidRDefault="0089261C" w:rsidP="00192B42">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Table #</w:t>
      </w:r>
      <w:r>
        <w:rPr>
          <w:rFonts w:ascii="Times New Roman" w:eastAsiaTheme="minorEastAsia" w:hAnsi="Times New Roman" w:cs="Times New Roman"/>
        </w:rPr>
        <w:t>04: Inputs for the first case study simulation.</w:t>
      </w:r>
    </w:p>
    <w:p w:rsidR="0089261C" w:rsidRDefault="0089261C" w:rsidP="0089261C">
      <w:pPr>
        <w:spacing w:after="0"/>
        <w:rPr>
          <w:rFonts w:ascii="Times New Roman" w:eastAsiaTheme="minorEastAsia" w:hAnsi="Times New Roman" w:cs="Times New Roman"/>
        </w:rPr>
      </w:pPr>
      <w:r>
        <w:rPr>
          <w:rFonts w:ascii="Times New Roman" w:eastAsiaTheme="minorEastAsia" w:hAnsi="Times New Roman" w:cs="Times New Roman"/>
        </w:rPr>
        <w:lastRenderedPageBreak/>
        <w:tab/>
        <w:t>Table#05 shows the data from the first simulation compared to the case study’s solutions.  No graphs are shown because the simulation</w:t>
      </w:r>
      <w:r w:rsidR="002F3F36">
        <w:rPr>
          <w:rFonts w:ascii="Times New Roman" w:eastAsiaTheme="minorEastAsia" w:hAnsi="Times New Roman" w:cs="Times New Roman"/>
        </w:rPr>
        <w:t>’</w:t>
      </w:r>
      <w:r>
        <w:rPr>
          <w:rFonts w:ascii="Times New Roman" w:eastAsiaTheme="minorEastAsia" w:hAnsi="Times New Roman" w:cs="Times New Roman"/>
        </w:rPr>
        <w:t xml:space="preserve">s domain is not refined enough to identify an accurate solution.  On the following two pages, Figure#07 and Figure#08 show graphs of the data with a reduced domain.  The graphs </w:t>
      </w:r>
      <w:r w:rsidR="002C2F85">
        <w:rPr>
          <w:rFonts w:ascii="Times New Roman" w:eastAsiaTheme="minorEastAsia" w:hAnsi="Times New Roman" w:cs="Times New Roman"/>
        </w:rPr>
        <w:t xml:space="preserve">(not shown) </w:t>
      </w:r>
      <w:r>
        <w:rPr>
          <w:rFonts w:ascii="Times New Roman" w:eastAsiaTheme="minorEastAsia" w:hAnsi="Times New Roman" w:cs="Times New Roman"/>
        </w:rPr>
        <w:t xml:space="preserve">for Table#05 look similar to those </w:t>
      </w:r>
      <w:r w:rsidR="002C2F85">
        <w:rPr>
          <w:rFonts w:ascii="Times New Roman" w:eastAsiaTheme="minorEastAsia" w:hAnsi="Times New Roman" w:cs="Times New Roman"/>
        </w:rPr>
        <w:t xml:space="preserve">of </w:t>
      </w:r>
      <w:r>
        <w:rPr>
          <w:rFonts w:ascii="Times New Roman" w:eastAsiaTheme="minorEastAsia" w:hAnsi="Times New Roman" w:cs="Times New Roman"/>
        </w:rPr>
        <w:t xml:space="preserve">Figure#07 and Figure#08, but show the entire </w:t>
      </w:r>
      <w:r w:rsidR="002C2F85">
        <w:rPr>
          <w:rFonts w:ascii="Times New Roman" w:eastAsiaTheme="minorEastAsia" w:hAnsi="Times New Roman" w:cs="Times New Roman"/>
        </w:rPr>
        <w:t xml:space="preserve">time </w:t>
      </w:r>
      <w:r>
        <w:rPr>
          <w:rFonts w:ascii="Times New Roman" w:eastAsiaTheme="minorEastAsia" w:hAnsi="Times New Roman" w:cs="Times New Roman"/>
        </w:rPr>
        <w:t>domain.</w:t>
      </w:r>
    </w:p>
    <w:p w:rsidR="0089261C" w:rsidRDefault="0089261C" w:rsidP="0089261C">
      <w:pPr>
        <w:spacing w:after="0"/>
        <w:jc w:val="center"/>
        <w:rPr>
          <w:rFonts w:ascii="Times New Roman" w:eastAsiaTheme="minorEastAsia" w:hAnsi="Times New Roman" w:cs="Times New Roman"/>
        </w:rPr>
      </w:pPr>
    </w:p>
    <w:tbl>
      <w:tblPr>
        <w:tblStyle w:val="TableGrid"/>
        <w:tblW w:w="9199" w:type="dxa"/>
        <w:jc w:val="center"/>
        <w:tblLook w:val="04A0" w:firstRow="1" w:lastRow="0" w:firstColumn="1" w:lastColumn="0" w:noHBand="0" w:noVBand="1"/>
      </w:tblPr>
      <w:tblGrid>
        <w:gridCol w:w="779"/>
        <w:gridCol w:w="2110"/>
        <w:gridCol w:w="2101"/>
        <w:gridCol w:w="2109"/>
        <w:gridCol w:w="2100"/>
      </w:tblGrid>
      <w:tr w:rsidR="0089261C" w:rsidTr="006A05D5">
        <w:trPr>
          <w:jc w:val="center"/>
        </w:trPr>
        <w:tc>
          <w:tcPr>
            <w:tcW w:w="779" w:type="dxa"/>
            <w:shd w:val="clear" w:color="auto" w:fill="EEECE1" w:themeFill="background2"/>
            <w:vAlign w:val="bottom"/>
          </w:tcPr>
          <w:p w:rsidR="0089261C" w:rsidRDefault="0089261C" w:rsidP="006A05D5">
            <w:pPr>
              <w:rPr>
                <w:rFonts w:ascii="Calibri" w:hAnsi="Calibri"/>
                <w:b/>
                <w:bCs/>
                <w:color w:val="000000"/>
              </w:rPr>
            </w:pPr>
            <w:r>
              <w:rPr>
                <w:rFonts w:ascii="Calibri" w:hAnsi="Calibri"/>
                <w:b/>
                <w:bCs/>
                <w:color w:val="000000"/>
              </w:rPr>
              <w:t>Time</w:t>
            </w:r>
          </w:p>
        </w:tc>
        <w:tc>
          <w:tcPr>
            <w:tcW w:w="2110" w:type="dxa"/>
            <w:shd w:val="clear" w:color="auto" w:fill="EEECE1" w:themeFill="background2"/>
            <w:vAlign w:val="bottom"/>
          </w:tcPr>
          <w:p w:rsidR="0089261C" w:rsidRDefault="0089261C" w:rsidP="006A05D5">
            <w:pPr>
              <w:rPr>
                <w:rFonts w:ascii="Calibri" w:hAnsi="Calibri"/>
                <w:b/>
                <w:bCs/>
                <w:color w:val="000000"/>
              </w:rPr>
            </w:pPr>
            <w:r>
              <w:rPr>
                <w:rFonts w:ascii="Calibri" w:hAnsi="Calibri"/>
                <w:b/>
                <w:bCs/>
                <w:color w:val="000000"/>
              </w:rPr>
              <w:t>Case Study Altitude</w:t>
            </w:r>
          </w:p>
        </w:tc>
        <w:tc>
          <w:tcPr>
            <w:tcW w:w="2101" w:type="dxa"/>
            <w:shd w:val="clear" w:color="auto" w:fill="EEECE1" w:themeFill="background2"/>
            <w:vAlign w:val="bottom"/>
          </w:tcPr>
          <w:p w:rsidR="0089261C" w:rsidRDefault="0089261C" w:rsidP="006A05D5">
            <w:pPr>
              <w:rPr>
                <w:rFonts w:ascii="Calibri" w:hAnsi="Calibri"/>
                <w:b/>
                <w:bCs/>
                <w:color w:val="000000"/>
              </w:rPr>
            </w:pPr>
            <w:r>
              <w:rPr>
                <w:rFonts w:ascii="Calibri" w:hAnsi="Calibri"/>
                <w:b/>
                <w:bCs/>
                <w:color w:val="000000"/>
              </w:rPr>
              <w:t>Simulation Altitude</w:t>
            </w:r>
          </w:p>
        </w:tc>
        <w:tc>
          <w:tcPr>
            <w:tcW w:w="2109" w:type="dxa"/>
            <w:shd w:val="clear" w:color="auto" w:fill="EEECE1" w:themeFill="background2"/>
            <w:vAlign w:val="bottom"/>
          </w:tcPr>
          <w:p w:rsidR="0089261C" w:rsidRDefault="0089261C" w:rsidP="006A05D5">
            <w:pPr>
              <w:rPr>
                <w:rFonts w:ascii="Calibri" w:hAnsi="Calibri"/>
                <w:b/>
                <w:bCs/>
                <w:color w:val="000000"/>
              </w:rPr>
            </w:pPr>
            <w:r>
              <w:rPr>
                <w:rFonts w:ascii="Calibri" w:hAnsi="Calibri"/>
                <w:b/>
                <w:bCs/>
                <w:color w:val="000000"/>
              </w:rPr>
              <w:t>Case Study Velocity</w:t>
            </w:r>
          </w:p>
        </w:tc>
        <w:tc>
          <w:tcPr>
            <w:tcW w:w="2100" w:type="dxa"/>
            <w:shd w:val="clear" w:color="auto" w:fill="EEECE1" w:themeFill="background2"/>
            <w:vAlign w:val="bottom"/>
          </w:tcPr>
          <w:p w:rsidR="0089261C" w:rsidRDefault="0089261C" w:rsidP="006A05D5">
            <w:pPr>
              <w:rPr>
                <w:rFonts w:ascii="Calibri" w:hAnsi="Calibri"/>
                <w:b/>
                <w:bCs/>
                <w:color w:val="000000"/>
              </w:rPr>
            </w:pPr>
            <w:r>
              <w:rPr>
                <w:rFonts w:ascii="Calibri" w:hAnsi="Calibri"/>
                <w:b/>
                <w:bCs/>
                <w:color w:val="000000"/>
              </w:rPr>
              <w:t>Simulation Velocity</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1781870</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1781870</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-450</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-450</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20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1773360</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1773360</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-401.04</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-401.04</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40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1765826</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1765826</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-352.37</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-352.37</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60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1759264</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1759264</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-303.95</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-303.95</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80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1753667</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1753667</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-255.74</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-255.74</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100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1749033</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1749033</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-207.73</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-207.73</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120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1745357</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1745357</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-159.86</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-159.86</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140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1742637</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1742637</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-112.11</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-112.11</w:t>
            </w:r>
          </w:p>
        </w:tc>
      </w:tr>
      <w:tr w:rsidR="0089261C" w:rsidTr="006A05D5">
        <w:trPr>
          <w:jc w:val="center"/>
        </w:trPr>
        <w:tc>
          <w:tcPr>
            <w:tcW w:w="77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160</w:t>
            </w:r>
          </w:p>
        </w:tc>
        <w:tc>
          <w:tcPr>
            <w:tcW w:w="211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1740872</w:t>
            </w:r>
          </w:p>
        </w:tc>
        <w:tc>
          <w:tcPr>
            <w:tcW w:w="2101"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1740872</w:t>
            </w:r>
          </w:p>
        </w:tc>
        <w:tc>
          <w:tcPr>
            <w:tcW w:w="2109"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-64.45</w:t>
            </w:r>
          </w:p>
        </w:tc>
        <w:tc>
          <w:tcPr>
            <w:tcW w:w="2100" w:type="dxa"/>
            <w:shd w:val="clear" w:color="auto" w:fill="EEECE1" w:themeFill="background2"/>
            <w:vAlign w:val="bottom"/>
          </w:tcPr>
          <w:p w:rsidR="0089261C" w:rsidRDefault="0089261C" w:rsidP="006A05D5">
            <w:pPr>
              <w:jc w:val="right"/>
              <w:rPr>
                <w:rFonts w:ascii="Calibri" w:hAnsi="Calibri"/>
                <w:color w:val="000000"/>
              </w:rPr>
            </w:pPr>
            <w:r>
              <w:rPr>
                <w:rFonts w:ascii="Calibri" w:hAnsi="Calibri"/>
                <w:color w:val="000000"/>
              </w:rPr>
              <w:t>-64.45</w:t>
            </w:r>
          </w:p>
        </w:tc>
      </w:tr>
      <w:tr w:rsidR="0089261C" w:rsidTr="006A05D5">
        <w:trPr>
          <w:jc w:val="center"/>
        </w:trPr>
        <w:tc>
          <w:tcPr>
            <w:tcW w:w="779"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180</w:t>
            </w:r>
          </w:p>
        </w:tc>
        <w:tc>
          <w:tcPr>
            <w:tcW w:w="2110"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1740059</w:t>
            </w:r>
          </w:p>
        </w:tc>
        <w:tc>
          <w:tcPr>
            <w:tcW w:w="2101"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1740059</w:t>
            </w:r>
          </w:p>
        </w:tc>
        <w:tc>
          <w:tcPr>
            <w:tcW w:w="2109"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-16.83</w:t>
            </w:r>
          </w:p>
        </w:tc>
        <w:tc>
          <w:tcPr>
            <w:tcW w:w="2100"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-16.83</w:t>
            </w:r>
          </w:p>
        </w:tc>
      </w:tr>
      <w:tr w:rsidR="0089261C" w:rsidTr="006A05D5">
        <w:trPr>
          <w:jc w:val="center"/>
        </w:trPr>
        <w:tc>
          <w:tcPr>
            <w:tcW w:w="779"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200</w:t>
            </w:r>
          </w:p>
        </w:tc>
        <w:tc>
          <w:tcPr>
            <w:tcW w:w="2110"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1740199</w:t>
            </w:r>
          </w:p>
        </w:tc>
        <w:tc>
          <w:tcPr>
            <w:tcW w:w="2101"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1740198</w:t>
            </w:r>
          </w:p>
        </w:tc>
        <w:tc>
          <w:tcPr>
            <w:tcW w:w="2109"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30.77</w:t>
            </w:r>
          </w:p>
        </w:tc>
        <w:tc>
          <w:tcPr>
            <w:tcW w:w="2100" w:type="dxa"/>
            <w:shd w:val="clear" w:color="auto" w:fill="FF0000"/>
            <w:vAlign w:val="bottom"/>
          </w:tcPr>
          <w:p w:rsidR="0089261C" w:rsidRDefault="0089261C" w:rsidP="006A05D5">
            <w:pPr>
              <w:jc w:val="right"/>
              <w:rPr>
                <w:rFonts w:ascii="Calibri" w:hAnsi="Calibri"/>
                <w:color w:val="000000"/>
              </w:rPr>
            </w:pPr>
            <w:r>
              <w:rPr>
                <w:rFonts w:ascii="Calibri" w:hAnsi="Calibri"/>
                <w:color w:val="000000"/>
              </w:rPr>
              <w:t>30.77</w:t>
            </w:r>
          </w:p>
        </w:tc>
      </w:tr>
    </w:tbl>
    <w:p w:rsidR="0089261C" w:rsidRDefault="0089261C" w:rsidP="0089261C">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Table #</w:t>
      </w:r>
      <w:r>
        <w:rPr>
          <w:rFonts w:ascii="Times New Roman" w:eastAsiaTheme="minorEastAsia" w:hAnsi="Times New Roman" w:cs="Times New Roman"/>
        </w:rPr>
        <w:t xml:space="preserve">05: </w:t>
      </w:r>
      <w:r w:rsidR="008B22CA">
        <w:rPr>
          <w:rFonts w:ascii="Times New Roman" w:eastAsiaTheme="minorEastAsia" w:hAnsi="Times New Roman" w:cs="Times New Roman"/>
        </w:rPr>
        <w:t xml:space="preserve">The table contains the data set for the first numerical simulation along with the expected case study values.  The highlighted rows (t = 180 and t = 200) </w:t>
      </w:r>
      <w:r w:rsidR="00F316BE">
        <w:rPr>
          <w:rFonts w:ascii="Times New Roman" w:eastAsiaTheme="minorEastAsia" w:hAnsi="Times New Roman" w:cs="Times New Roman"/>
        </w:rPr>
        <w:t>mark</w:t>
      </w:r>
      <w:r w:rsidR="008B22CA">
        <w:rPr>
          <w:rFonts w:ascii="Times New Roman" w:eastAsiaTheme="minorEastAsia" w:hAnsi="Times New Roman" w:cs="Times New Roman"/>
        </w:rPr>
        <w:t xml:space="preserve"> the time interval in which the lander makes a soft touchdown.</w:t>
      </w:r>
    </w:p>
    <w:p w:rsidR="0089261C" w:rsidRDefault="0089261C" w:rsidP="0089261C">
      <w:pPr>
        <w:spacing w:after="0"/>
        <w:jc w:val="center"/>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sidRPr="00811EBA">
        <w:rPr>
          <w:rFonts w:ascii="Times New Roman" w:eastAsiaTheme="minorEastAsia" w:hAnsi="Times New Roman" w:cs="Times New Roman"/>
        </w:rPr>
        <w:t>The</w:t>
      </w:r>
      <w:r>
        <w:rPr>
          <w:rFonts w:ascii="Times New Roman" w:eastAsiaTheme="minorEastAsia" w:hAnsi="Times New Roman" w:cs="Times New Roman"/>
        </w:rPr>
        <w:t xml:space="preserve">re are a few </w:t>
      </w:r>
      <w:r w:rsidRPr="00811EBA">
        <w:rPr>
          <w:rFonts w:ascii="Times New Roman" w:eastAsiaTheme="minorEastAsia" w:hAnsi="Times New Roman" w:cs="Times New Roman"/>
        </w:rPr>
        <w:t>anomalous approximation</w:t>
      </w:r>
      <w:r>
        <w:rPr>
          <w:rFonts w:ascii="Times New Roman" w:eastAsiaTheme="minorEastAsia" w:hAnsi="Times New Roman" w:cs="Times New Roman"/>
        </w:rPr>
        <w:t>s.  For example, the altitude at</w:t>
      </w:r>
      <w:r w:rsidRPr="00811EBA">
        <w:rPr>
          <w:rFonts w:ascii="Times New Roman" w:eastAsiaTheme="minorEastAsia" w:hAnsi="Times New Roman" w:cs="Times New Roman"/>
        </w:rPr>
        <w:t xml:space="preserve"> </w:t>
      </w:r>
      <w:r>
        <w:rPr>
          <w:rFonts w:ascii="Times New Roman" w:eastAsiaTheme="minorEastAsia" w:hAnsi="Times New Roman" w:cs="Times New Roman"/>
        </w:rPr>
        <w:t>200</w:t>
      </w:r>
      <w:r w:rsidRPr="00811EBA">
        <w:rPr>
          <w:rFonts w:ascii="Times New Roman" w:eastAsiaTheme="minorEastAsia" w:hAnsi="Times New Roman" w:cs="Times New Roman"/>
        </w:rPr>
        <w:t xml:space="preserve"> s</w:t>
      </w:r>
      <w:r>
        <w:rPr>
          <w:rFonts w:ascii="Times New Roman" w:eastAsiaTheme="minorEastAsia" w:hAnsi="Times New Roman" w:cs="Times New Roman"/>
        </w:rPr>
        <w:t>econds is off by 1 meter</w:t>
      </w:r>
      <w:r w:rsidRPr="00811EBA">
        <w:rPr>
          <w:rFonts w:ascii="Times New Roman" w:eastAsiaTheme="minorEastAsia" w:hAnsi="Times New Roman" w:cs="Times New Roman"/>
        </w:rPr>
        <w:t xml:space="preserve">.  </w:t>
      </w:r>
      <w:r>
        <w:rPr>
          <w:rFonts w:ascii="Times New Roman" w:eastAsiaTheme="minorEastAsia" w:hAnsi="Times New Roman" w:cs="Times New Roman"/>
        </w:rPr>
        <w:t>The vast majority of the</w:t>
      </w:r>
      <w:r w:rsidRPr="00811EBA">
        <w:rPr>
          <w:rFonts w:ascii="Times New Roman" w:eastAsiaTheme="minorEastAsia" w:hAnsi="Times New Roman" w:cs="Times New Roman"/>
        </w:rPr>
        <w:t xml:space="preserve"> approximation</w:t>
      </w:r>
      <w:r>
        <w:rPr>
          <w:rFonts w:ascii="Times New Roman" w:eastAsiaTheme="minorEastAsia" w:hAnsi="Times New Roman" w:cs="Times New Roman"/>
        </w:rPr>
        <w:t>s</w:t>
      </w:r>
      <w:r w:rsidRPr="00811EBA">
        <w:rPr>
          <w:rFonts w:ascii="Times New Roman" w:eastAsiaTheme="minorEastAsia" w:hAnsi="Times New Roman" w:cs="Times New Roman"/>
        </w:rPr>
        <w:t xml:space="preserve"> </w:t>
      </w:r>
      <w:r>
        <w:rPr>
          <w:rFonts w:ascii="Times New Roman" w:eastAsiaTheme="minorEastAsia" w:hAnsi="Times New Roman" w:cs="Times New Roman"/>
        </w:rPr>
        <w:t>exactly match</w:t>
      </w:r>
      <w:r w:rsidRPr="00811EBA">
        <w:rPr>
          <w:rFonts w:ascii="Times New Roman" w:eastAsiaTheme="minorEastAsia" w:hAnsi="Times New Roman" w:cs="Times New Roman"/>
        </w:rPr>
        <w:t xml:space="preserve"> the case study’s </w:t>
      </w:r>
      <w:r>
        <w:rPr>
          <w:rFonts w:ascii="Times New Roman" w:eastAsiaTheme="minorEastAsia" w:hAnsi="Times New Roman" w:cs="Times New Roman"/>
        </w:rPr>
        <w:t>solutions</w:t>
      </w:r>
      <w:r w:rsidRPr="00811EBA">
        <w:rPr>
          <w:rFonts w:ascii="Times New Roman" w:eastAsiaTheme="minorEastAsia" w:hAnsi="Times New Roman" w:cs="Times New Roman"/>
        </w:rPr>
        <w:t>.  The difference</w:t>
      </w:r>
      <w:r>
        <w:rPr>
          <w:rFonts w:ascii="Times New Roman" w:eastAsiaTheme="minorEastAsia" w:hAnsi="Times New Roman" w:cs="Times New Roman"/>
        </w:rPr>
        <w:t>s</w:t>
      </w:r>
      <w:r w:rsidRPr="00811EBA">
        <w:rPr>
          <w:rFonts w:ascii="Times New Roman" w:eastAsiaTheme="minorEastAsia" w:hAnsi="Times New Roman" w:cs="Times New Roman"/>
        </w:rPr>
        <w:t xml:space="preserve"> between the </w:t>
      </w:r>
      <w:r>
        <w:rPr>
          <w:rFonts w:ascii="Times New Roman" w:eastAsiaTheme="minorEastAsia" w:hAnsi="Times New Roman" w:cs="Times New Roman"/>
        </w:rPr>
        <w:t>simulation and expected values</w:t>
      </w:r>
      <w:r w:rsidRPr="00811EBA">
        <w:rPr>
          <w:rFonts w:ascii="Times New Roman" w:eastAsiaTheme="minorEastAsia" w:hAnsi="Times New Roman" w:cs="Times New Roman"/>
        </w:rPr>
        <w:t xml:space="preserve"> </w:t>
      </w:r>
      <w:r>
        <w:rPr>
          <w:rFonts w:ascii="Times New Roman" w:eastAsiaTheme="minorEastAsia" w:hAnsi="Times New Roman" w:cs="Times New Roman"/>
        </w:rPr>
        <w:t>are</w:t>
      </w:r>
      <w:r w:rsidRPr="00811EBA">
        <w:rPr>
          <w:rFonts w:ascii="Times New Roman" w:eastAsiaTheme="minorEastAsia" w:hAnsi="Times New Roman" w:cs="Times New Roman"/>
        </w:rPr>
        <w:t xml:space="preserve"> </w:t>
      </w:r>
      <w:r>
        <w:rPr>
          <w:rFonts w:ascii="Times New Roman" w:eastAsiaTheme="minorEastAsia" w:hAnsi="Times New Roman" w:cs="Times New Roman"/>
        </w:rPr>
        <w:t>never greater than</w:t>
      </w:r>
      <w:r w:rsidRPr="00811EBA">
        <w:rPr>
          <w:rFonts w:ascii="Times New Roman" w:eastAsiaTheme="minorEastAsia" w:hAnsi="Times New Roman" w:cs="Times New Roman"/>
        </w:rPr>
        <w:t xml:space="preserve"> 1 meter.  </w:t>
      </w:r>
      <w:r>
        <w:rPr>
          <w:rFonts w:ascii="Times New Roman" w:eastAsiaTheme="minorEastAsia" w:hAnsi="Times New Roman" w:cs="Times New Roman"/>
        </w:rPr>
        <w:t xml:space="preserve">The approximations following each irregularity return to the expected solution.  Because the simulation solutions never diverges from the case study solutions, it’s </w:t>
      </w:r>
      <w:r w:rsidRPr="00811EBA">
        <w:rPr>
          <w:rFonts w:ascii="Times New Roman" w:eastAsiaTheme="minorEastAsia" w:hAnsi="Times New Roman" w:cs="Times New Roman"/>
        </w:rPr>
        <w:t xml:space="preserve">reasonable to assume </w:t>
      </w:r>
      <w:r>
        <w:rPr>
          <w:rFonts w:ascii="Times New Roman" w:eastAsiaTheme="minorEastAsia" w:hAnsi="Times New Roman" w:cs="Times New Roman"/>
        </w:rPr>
        <w:t xml:space="preserve">these errors are caused by rounding errors, not an error in the model or RK4 integrator.  </w:t>
      </w:r>
    </w:p>
    <w:p w:rsidR="0089261C" w:rsidRPr="00811EBA"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The step size for the first simulation is 1second, so it’s possible to find a more accurate value for landing time value from the first simulation.  However, examining the data points along the entire domain (0≤t≤200) in increments of 20 seconds shows the simulation’s solutions never diverged from the case study solution at any point.  The inputs for the simulation can be refined based on the values in Table#</w:t>
      </w:r>
      <w:r w:rsidR="008E0C49">
        <w:rPr>
          <w:rFonts w:ascii="Times New Roman" w:eastAsiaTheme="minorEastAsia" w:hAnsi="Times New Roman" w:cs="Times New Roman"/>
        </w:rPr>
        <w:t>05</w:t>
      </w:r>
      <w:r>
        <w:rPr>
          <w:rFonts w:ascii="Times New Roman" w:eastAsiaTheme="minorEastAsia" w:hAnsi="Times New Roman" w:cs="Times New Roman"/>
        </w:rPr>
        <w:t>, to identify a more accurate landing solution.</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Table#05 sh</w:t>
      </w:r>
      <w:r w:rsidRPr="00811EBA">
        <w:rPr>
          <w:rFonts w:ascii="Times New Roman" w:eastAsiaTheme="minorEastAsia" w:hAnsi="Times New Roman" w:cs="Times New Roman"/>
        </w:rPr>
        <w:t xml:space="preserve">ows the lander </w:t>
      </w:r>
      <w:r>
        <w:rPr>
          <w:rFonts w:ascii="Times New Roman" w:eastAsiaTheme="minorEastAsia" w:hAnsi="Times New Roman" w:cs="Times New Roman"/>
        </w:rPr>
        <w:t>possibly touched</w:t>
      </w:r>
      <w:r w:rsidRPr="00811EBA">
        <w:rPr>
          <w:rFonts w:ascii="Times New Roman" w:eastAsiaTheme="minorEastAsia" w:hAnsi="Times New Roman" w:cs="Times New Roman"/>
        </w:rPr>
        <w:t xml:space="preserve"> down on the surface of the moon somewhere between 180 and 200 seconds.  The altitude at 180 seconds is </w:t>
      </w:r>
      <w:r>
        <w:rPr>
          <w:rFonts w:ascii="Times New Roman" w:eastAsiaTheme="minorEastAsia" w:hAnsi="Times New Roman" w:cs="Times New Roman"/>
        </w:rPr>
        <w:t xml:space="preserve">closer </w:t>
      </w:r>
      <w:r w:rsidR="008B22CA">
        <w:rPr>
          <w:rFonts w:ascii="Times New Roman" w:eastAsiaTheme="minorEastAsia" w:hAnsi="Times New Roman" w:cs="Times New Roman"/>
        </w:rPr>
        <w:t xml:space="preserve">to </w:t>
      </w:r>
      <w:r>
        <w:rPr>
          <w:rFonts w:ascii="Times New Roman" w:eastAsiaTheme="minorEastAsia" w:hAnsi="Times New Roman" w:cs="Times New Roman"/>
        </w:rPr>
        <w:t>the radius of the moon</w:t>
      </w:r>
      <w:r w:rsidRPr="00811EBA">
        <w:rPr>
          <w:rFonts w:ascii="Times New Roman" w:eastAsiaTheme="minorEastAsia" w:hAnsi="Times New Roman" w:cs="Times New Roman"/>
        </w:rPr>
        <w:t xml:space="preserve"> than the altitude at 200 seconds.  </w:t>
      </w:r>
      <w:r>
        <w:rPr>
          <w:rFonts w:ascii="Times New Roman" w:eastAsiaTheme="minorEastAsia" w:hAnsi="Times New Roman" w:cs="Times New Roman"/>
        </w:rPr>
        <w:t xml:space="preserve">The same is true for the lander’s velocity. New limits of integration (180≤t≤190) are used to identify a more accurate landing solution.  </w:t>
      </w:r>
      <w:r w:rsidRPr="00811EBA">
        <w:rPr>
          <w:rFonts w:ascii="Times New Roman" w:eastAsiaTheme="minorEastAsia" w:hAnsi="Times New Roman" w:cs="Times New Roman"/>
        </w:rPr>
        <w:t xml:space="preserve">The </w:t>
      </w:r>
      <w:r>
        <w:rPr>
          <w:rFonts w:ascii="Times New Roman" w:eastAsiaTheme="minorEastAsia" w:hAnsi="Times New Roman" w:cs="Times New Roman"/>
        </w:rPr>
        <w:t>simulation is run again</w:t>
      </w:r>
      <w:r w:rsidRPr="00811EBA">
        <w:rPr>
          <w:rFonts w:ascii="Times New Roman" w:eastAsiaTheme="minorEastAsia" w:hAnsi="Times New Roman" w:cs="Times New Roman"/>
        </w:rPr>
        <w:t xml:space="preserve"> using the following inputs</w:t>
      </w:r>
      <w:r>
        <w:rPr>
          <w:rFonts w:ascii="Times New Roman" w:eastAsiaTheme="minorEastAsia" w:hAnsi="Times New Roman" w:cs="Times New Roman"/>
        </w:rPr>
        <w:t xml:space="preserve"> in Table#06</w:t>
      </w:r>
      <w:r w:rsidRPr="00811EBA">
        <w:rPr>
          <w:rFonts w:ascii="Times New Roman" w:eastAsiaTheme="minorEastAsia" w:hAnsi="Times New Roman" w:cs="Times New Roman"/>
        </w:rPr>
        <w:t>.</w:t>
      </w:r>
    </w:p>
    <w:p w:rsidR="0089261C" w:rsidRDefault="0089261C" w:rsidP="0089261C">
      <w:pPr>
        <w:spacing w:after="0"/>
        <w:ind w:firstLine="720"/>
        <w:rPr>
          <w:rFonts w:ascii="Times New Roman" w:eastAsiaTheme="minorEastAsia" w:hAnsi="Times New Roman" w:cs="Times New Roman"/>
        </w:rPr>
      </w:pPr>
    </w:p>
    <w:p w:rsidR="00192B42" w:rsidRDefault="00192B42" w:rsidP="0089261C">
      <w:pPr>
        <w:spacing w:after="0"/>
        <w:ind w:firstLine="720"/>
        <w:rPr>
          <w:rFonts w:ascii="Times New Roman" w:eastAsiaTheme="minorEastAsia" w:hAnsi="Times New Roman" w:cs="Times New Roman"/>
        </w:rPr>
      </w:pPr>
    </w:p>
    <w:p w:rsidR="00192B42" w:rsidRDefault="00192B42" w:rsidP="0089261C">
      <w:pPr>
        <w:spacing w:after="0"/>
        <w:ind w:firstLine="720"/>
        <w:rPr>
          <w:rFonts w:ascii="Times New Roman" w:eastAsiaTheme="minorEastAsia" w:hAnsi="Times New Roman" w:cs="Times New Roman"/>
        </w:rPr>
      </w:pPr>
    </w:p>
    <w:p w:rsidR="00192B42" w:rsidRDefault="00192B42" w:rsidP="0089261C">
      <w:pPr>
        <w:spacing w:after="0"/>
        <w:ind w:firstLine="720"/>
        <w:rPr>
          <w:rFonts w:ascii="Times New Roman" w:eastAsiaTheme="minorEastAsia" w:hAnsi="Times New Roman" w:cs="Times New Roman"/>
        </w:rPr>
      </w:pPr>
    </w:p>
    <w:p w:rsidR="00192B42" w:rsidRDefault="00192B42" w:rsidP="0089261C">
      <w:pPr>
        <w:spacing w:after="0"/>
        <w:ind w:firstLine="720"/>
        <w:rPr>
          <w:rFonts w:ascii="Times New Roman" w:eastAsiaTheme="minorEastAsia" w:hAnsi="Times New Roman" w:cs="Times New Roman"/>
        </w:rPr>
      </w:pPr>
    </w:p>
    <w:p w:rsidR="00192B42" w:rsidRDefault="00192B42" w:rsidP="0089261C">
      <w:pPr>
        <w:spacing w:after="0"/>
        <w:ind w:firstLine="720"/>
        <w:rPr>
          <w:rFonts w:ascii="Times New Roman" w:eastAsiaTheme="minorEastAsia" w:hAnsi="Times New Roman" w:cs="Times New Roman"/>
        </w:rPr>
      </w:pPr>
    </w:p>
    <w:p w:rsidR="00192B42" w:rsidRPr="00811EBA" w:rsidRDefault="00192B42" w:rsidP="0089261C">
      <w:pPr>
        <w:spacing w:after="0"/>
        <w:ind w:firstLine="720"/>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3082"/>
        <w:gridCol w:w="1206"/>
      </w:tblGrid>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lastRenderedPageBreak/>
              <w:t># Equations</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2</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Time (t</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180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Altitude (r</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1,740,059</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Initial Velocity (v</w:t>
            </w:r>
            <w:r w:rsidRPr="00811EBA">
              <w:rPr>
                <w:rFonts w:ascii="Times New Roman" w:eastAsiaTheme="minorEastAsia" w:hAnsi="Times New Roman" w:cs="Times New Roman"/>
                <w:b/>
                <w:vertAlign w:val="subscript"/>
              </w:rPr>
              <w:t>0</w:t>
            </w:r>
            <w:r w:rsidRPr="00811EBA">
              <w:rPr>
                <w:rFonts w:ascii="Times New Roman" w:eastAsiaTheme="minorEastAsia" w:hAnsi="Times New Roman" w:cs="Times New Roman"/>
                <w:b/>
              </w:rPr>
              <w:t>)</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-16.83</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Upper Limit (</w:t>
            </w:r>
            <w:proofErr w:type="spellStart"/>
            <w:r w:rsidRPr="00811EBA">
              <w:rPr>
                <w:rFonts w:ascii="Times New Roman" w:eastAsiaTheme="minorEastAsia" w:hAnsi="Times New Roman" w:cs="Times New Roman"/>
                <w:b/>
              </w:rPr>
              <w:t>t</w:t>
            </w:r>
            <w:r w:rsidRPr="00811EBA">
              <w:rPr>
                <w:rFonts w:ascii="Times New Roman" w:eastAsiaTheme="minorEastAsia" w:hAnsi="Times New Roman" w:cs="Times New Roman"/>
                <w:b/>
                <w:vertAlign w:val="subscript"/>
              </w:rPr>
              <w:t>n</w:t>
            </w:r>
            <w:proofErr w:type="spellEnd"/>
            <w:r w:rsidRPr="00811EBA">
              <w:rPr>
                <w:rFonts w:ascii="Times New Roman" w:eastAsiaTheme="minorEastAsia" w:hAnsi="Times New Roman" w:cs="Times New Roman"/>
                <w:b/>
              </w:rPr>
              <w:t>)</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190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b/>
              </w:rPr>
              <w:t>Number of Steps (n)</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10</w:t>
            </w:r>
          </w:p>
        </w:tc>
      </w:tr>
      <w:tr w:rsidR="0089261C" w:rsidRPr="00811EBA" w:rsidTr="008B22CA">
        <w:trPr>
          <w:jc w:val="center"/>
        </w:trPr>
        <w:tc>
          <w:tcPr>
            <w:tcW w:w="3082" w:type="dxa"/>
            <w:shd w:val="clear" w:color="auto" w:fill="EEECE1" w:themeFill="background2"/>
          </w:tcPr>
          <w:p w:rsidR="0089261C" w:rsidRPr="00811EBA" w:rsidRDefault="0089261C" w:rsidP="006A05D5">
            <w:pPr>
              <w:jc w:val="right"/>
              <w:rPr>
                <w:rFonts w:ascii="Times New Roman" w:eastAsiaTheme="minorEastAsia" w:hAnsi="Times New Roman" w:cs="Times New Roman"/>
                <w:b/>
              </w:rPr>
            </w:pPr>
            <w:r w:rsidRPr="00811EBA">
              <w:rPr>
                <w:rFonts w:ascii="Times New Roman" w:eastAsiaTheme="minorEastAsia" w:hAnsi="Times New Roman" w:cs="Times New Roman"/>
                <w:b/>
              </w:rPr>
              <w:t>Step size (</w:t>
            </w:r>
            <w:r w:rsidR="008B22CA">
              <w:rPr>
                <w:rFonts w:ascii="Times New Roman" w:eastAsiaTheme="minorEastAsia" w:hAnsi="Times New Roman" w:cs="Times New Roman"/>
                <w:b/>
              </w:rPr>
              <w:t xml:space="preserve">h, </w:t>
            </w:r>
            <w:r w:rsidRPr="00811EBA">
              <w:rPr>
                <w:rFonts w:ascii="Times New Roman" w:eastAsiaTheme="minorEastAsia" w:hAnsi="Times New Roman" w:cs="Times New Roman"/>
                <w:b/>
              </w:rPr>
              <w:t>calculated</w:t>
            </w:r>
            <w:r w:rsidR="008B22CA">
              <w:rPr>
                <w:rFonts w:ascii="Times New Roman" w:eastAsiaTheme="minorEastAsia" w:hAnsi="Times New Roman" w:cs="Times New Roman"/>
                <w:b/>
              </w:rPr>
              <w:t xml:space="preserve"> value</w:t>
            </w:r>
            <w:r w:rsidRPr="00811EBA">
              <w:rPr>
                <w:rFonts w:ascii="Times New Roman" w:eastAsiaTheme="minorEastAsia" w:hAnsi="Times New Roman" w:cs="Times New Roman"/>
                <w:b/>
              </w:rPr>
              <w:t>)</w:t>
            </w:r>
          </w:p>
        </w:tc>
        <w:tc>
          <w:tcPr>
            <w:tcW w:w="1206"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w:t>
            </w:r>
          </w:p>
        </w:tc>
      </w:tr>
    </w:tbl>
    <w:p w:rsidR="0089261C" w:rsidRDefault="0089261C" w:rsidP="0089261C">
      <w:pPr>
        <w:spacing w:after="0"/>
        <w:jc w:val="center"/>
        <w:rPr>
          <w:rFonts w:ascii="Times New Roman" w:eastAsiaTheme="minorEastAsia" w:hAnsi="Times New Roman" w:cs="Times New Roman"/>
        </w:rPr>
      </w:pPr>
      <w:r w:rsidRPr="00811EBA">
        <w:rPr>
          <w:rFonts w:ascii="Times New Roman" w:eastAsiaTheme="minorEastAsia" w:hAnsi="Times New Roman" w:cs="Times New Roman"/>
        </w:rPr>
        <w:t>Table #</w:t>
      </w:r>
      <w:r>
        <w:rPr>
          <w:rFonts w:ascii="Times New Roman" w:eastAsiaTheme="minorEastAsia" w:hAnsi="Times New Roman" w:cs="Times New Roman"/>
        </w:rPr>
        <w:t xml:space="preserve">06: Inputs for the second case study simulation. </w:t>
      </w:r>
    </w:p>
    <w:p w:rsidR="0089261C" w:rsidRDefault="0089261C" w:rsidP="0089261C">
      <w:pPr>
        <w:spacing w:after="0"/>
        <w:jc w:val="center"/>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Table#07 lists the data points from the second simulation compared to the expected case study solutions.  The altitude and velocity are plotted against time in Figure#07 and Figure#08.  </w:t>
      </w:r>
    </w:p>
    <w:p w:rsidR="0089261C" w:rsidRPr="00811EBA" w:rsidRDefault="0089261C" w:rsidP="0089261C">
      <w:pPr>
        <w:spacing w:after="0"/>
        <w:rPr>
          <w:rFonts w:ascii="Times New Roman" w:eastAsiaTheme="minorEastAsia" w:hAnsi="Times New Roman" w:cs="Times New Roman"/>
        </w:rPr>
      </w:pPr>
    </w:p>
    <w:tbl>
      <w:tblPr>
        <w:tblStyle w:val="TableGrid"/>
        <w:tblW w:w="9479" w:type="dxa"/>
        <w:jc w:val="center"/>
        <w:tblLook w:val="0600" w:firstRow="0" w:lastRow="0" w:firstColumn="0" w:lastColumn="0" w:noHBand="1" w:noVBand="1"/>
      </w:tblPr>
      <w:tblGrid>
        <w:gridCol w:w="705"/>
        <w:gridCol w:w="2209"/>
        <w:gridCol w:w="2178"/>
        <w:gridCol w:w="2209"/>
        <w:gridCol w:w="2178"/>
      </w:tblGrid>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b/>
                <w:bCs/>
              </w:rPr>
              <w:t>Time</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b/>
                <w:bCs/>
              </w:rPr>
              <w:t>Case Study Altitude</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b/>
                <w:bCs/>
              </w:rPr>
              <w:t>Simulation Altitude</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b/>
                <w:bCs/>
              </w:rPr>
              <w:t>Case Study Velocity</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b/>
                <w:bCs/>
              </w:rPr>
              <w:t>Simulation Velocity</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180</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1740059</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1740059</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-16.83</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-16.83</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181</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1740044</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1740043</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-14.45</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-14.45</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182</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1740030</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1740030</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-12.07</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-12.07</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183</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1740019</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1740019</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-9.69</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-9.69</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184</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1740011</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1740011</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-7.31</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-7.31</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185</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1740005</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1740005</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-4.93</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-4.93</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186</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1740001</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1740001</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-2.55</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-2.55</w:t>
            </w:r>
          </w:p>
        </w:tc>
      </w:tr>
      <w:tr w:rsidR="0089261C" w:rsidRPr="007A2EC3" w:rsidTr="00C72218">
        <w:trPr>
          <w:trHeight w:val="300"/>
          <w:jc w:val="center"/>
        </w:trPr>
        <w:tc>
          <w:tcPr>
            <w:tcW w:w="705" w:type="dxa"/>
            <w:shd w:val="clear" w:color="auto" w:fill="FF0000"/>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187</w:t>
            </w:r>
          </w:p>
        </w:tc>
        <w:tc>
          <w:tcPr>
            <w:tcW w:w="2209" w:type="dxa"/>
            <w:shd w:val="clear" w:color="auto" w:fill="FF0000"/>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1740000</w:t>
            </w:r>
          </w:p>
        </w:tc>
        <w:tc>
          <w:tcPr>
            <w:tcW w:w="2178" w:type="dxa"/>
            <w:shd w:val="clear" w:color="auto" w:fill="FF0000"/>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1740000</w:t>
            </w:r>
          </w:p>
        </w:tc>
        <w:tc>
          <w:tcPr>
            <w:tcW w:w="2209" w:type="dxa"/>
            <w:shd w:val="clear" w:color="auto" w:fill="FF0000"/>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-0.17</w:t>
            </w:r>
          </w:p>
        </w:tc>
        <w:tc>
          <w:tcPr>
            <w:tcW w:w="2178" w:type="dxa"/>
            <w:shd w:val="clear" w:color="auto" w:fill="FF0000"/>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-0.17</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188</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1740001</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1740001</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2.21</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2.21</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189</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1740004</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1740004</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4.59</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4.59</w:t>
            </w:r>
          </w:p>
        </w:tc>
      </w:tr>
      <w:tr w:rsidR="0089261C" w:rsidRPr="007A2EC3" w:rsidTr="00C72218">
        <w:trPr>
          <w:trHeight w:val="300"/>
          <w:jc w:val="center"/>
        </w:trPr>
        <w:tc>
          <w:tcPr>
            <w:tcW w:w="705"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190</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1740010</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1740010</w:t>
            </w:r>
          </w:p>
        </w:tc>
        <w:tc>
          <w:tcPr>
            <w:tcW w:w="2209"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6.97</w:t>
            </w:r>
          </w:p>
        </w:tc>
        <w:tc>
          <w:tcPr>
            <w:tcW w:w="2178" w:type="dxa"/>
            <w:shd w:val="clear" w:color="auto" w:fill="EEECE1" w:themeFill="background2"/>
            <w:hideMark/>
          </w:tcPr>
          <w:p w:rsidR="0089261C" w:rsidRPr="007A2EC3" w:rsidRDefault="0089261C" w:rsidP="006A05D5">
            <w:pPr>
              <w:jc w:val="right"/>
              <w:rPr>
                <w:rFonts w:ascii="Times New Roman" w:eastAsiaTheme="minorEastAsia" w:hAnsi="Times New Roman" w:cs="Times New Roman"/>
              </w:rPr>
            </w:pPr>
            <w:r w:rsidRPr="007A2EC3">
              <w:rPr>
                <w:rFonts w:ascii="Times New Roman" w:eastAsiaTheme="minorEastAsia" w:hAnsi="Times New Roman" w:cs="Times New Roman"/>
              </w:rPr>
              <w:t>6.97</w:t>
            </w:r>
          </w:p>
        </w:tc>
      </w:tr>
    </w:tbl>
    <w:p w:rsidR="0089261C" w:rsidRDefault="0089261C" w:rsidP="0089261C">
      <w:pPr>
        <w:spacing w:after="0"/>
        <w:jc w:val="center"/>
        <w:rPr>
          <w:rFonts w:ascii="Times New Roman" w:eastAsiaTheme="minorEastAsia" w:hAnsi="Times New Roman" w:cs="Times New Roman"/>
        </w:rPr>
      </w:pPr>
      <w:r>
        <w:rPr>
          <w:rFonts w:ascii="Times New Roman" w:eastAsiaTheme="minorEastAsia" w:hAnsi="Times New Roman" w:cs="Times New Roman"/>
        </w:rPr>
        <w:t>Table#07: The approximations for the second case study simulation</w:t>
      </w:r>
      <w:r w:rsidR="001B2275">
        <w:rPr>
          <w:rFonts w:ascii="Times New Roman" w:eastAsiaTheme="minorEastAsia" w:hAnsi="Times New Roman" w:cs="Times New Roman"/>
        </w:rPr>
        <w:t xml:space="preserve"> (column 3 and column 5)</w:t>
      </w:r>
      <w:r>
        <w:rPr>
          <w:rFonts w:ascii="Times New Roman" w:eastAsiaTheme="minorEastAsia" w:hAnsi="Times New Roman" w:cs="Times New Roman"/>
        </w:rPr>
        <w:t xml:space="preserve"> compared to the expected case study values</w:t>
      </w:r>
      <w:r w:rsidR="001B2275">
        <w:rPr>
          <w:rFonts w:ascii="Times New Roman" w:eastAsiaTheme="minorEastAsia" w:hAnsi="Times New Roman" w:cs="Times New Roman"/>
        </w:rPr>
        <w:t xml:space="preserve"> (column 2 and column 4)</w:t>
      </w:r>
      <w:r>
        <w:rPr>
          <w:rFonts w:ascii="Times New Roman" w:eastAsiaTheme="minorEastAsia" w:hAnsi="Times New Roman" w:cs="Times New Roman"/>
        </w:rPr>
        <w:t>.</w:t>
      </w:r>
      <w:r w:rsidR="00F316BE">
        <w:rPr>
          <w:rFonts w:ascii="Times New Roman" w:eastAsiaTheme="minorEastAsia" w:hAnsi="Times New Roman" w:cs="Times New Roman"/>
        </w:rPr>
        <w:t xml:space="preserve">  The highlighted row (</w:t>
      </w:r>
      <w:r w:rsidR="001252FB">
        <w:rPr>
          <w:rFonts w:ascii="Times New Roman" w:eastAsiaTheme="minorEastAsia" w:hAnsi="Times New Roman" w:cs="Times New Roman"/>
        </w:rPr>
        <w:t>t = 187) contains the landing time, altitude, and velocity for the lander when it makes its soft touchdown.</w:t>
      </w:r>
    </w:p>
    <w:p w:rsidR="0089261C" w:rsidRDefault="0089261C" w:rsidP="0089261C">
      <w:pPr>
        <w:spacing w:after="0"/>
        <w:jc w:val="center"/>
        <w:rPr>
          <w:rFonts w:ascii="Times New Roman" w:eastAsiaTheme="minorEastAsia" w:hAnsi="Times New Roman" w:cs="Times New Roman"/>
        </w:rPr>
      </w:pPr>
    </w:p>
    <w:p w:rsidR="0089261C" w:rsidRDefault="0089261C" w:rsidP="0089261C">
      <w:pPr>
        <w:spacing w:after="0"/>
        <w:jc w:val="center"/>
        <w:rPr>
          <w:rFonts w:ascii="Times New Roman" w:eastAsiaTheme="minorEastAsia" w:hAnsi="Times New Roman" w:cs="Times New Roman"/>
        </w:rPr>
      </w:pPr>
      <w:r w:rsidRPr="009C17E1">
        <w:rPr>
          <w:rFonts w:ascii="Times New Roman" w:eastAsiaTheme="minorEastAsia" w:hAnsi="Times New Roman" w:cs="Times New Roman"/>
          <w:noProof/>
        </w:rPr>
        <w:drawing>
          <wp:inline distT="0" distB="0" distL="0" distR="0" wp14:anchorId="4F64839D" wp14:editId="5E1A0955">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9261C" w:rsidRDefault="0089261C" w:rsidP="0089261C">
      <w:pPr>
        <w:spacing w:after="0"/>
        <w:jc w:val="center"/>
        <w:rPr>
          <w:rFonts w:ascii="Times New Roman" w:eastAsiaTheme="minorEastAsia" w:hAnsi="Times New Roman" w:cs="Times New Roman"/>
        </w:rPr>
      </w:pPr>
      <w:r>
        <w:rPr>
          <w:rFonts w:ascii="Times New Roman" w:eastAsiaTheme="minorEastAsia" w:hAnsi="Times New Roman" w:cs="Times New Roman"/>
        </w:rPr>
        <w:t xml:space="preserve">Figure#07: The figure shows the relationship between altitude and time across the domain (180≤t≤190). </w:t>
      </w:r>
    </w:p>
    <w:p w:rsidR="001252FB" w:rsidRDefault="001252FB" w:rsidP="0089261C">
      <w:pPr>
        <w:spacing w:after="0"/>
        <w:jc w:val="center"/>
        <w:rPr>
          <w:rFonts w:ascii="Times New Roman" w:eastAsiaTheme="minorEastAsia" w:hAnsi="Times New Roman" w:cs="Times New Roman"/>
        </w:rPr>
      </w:pPr>
    </w:p>
    <w:p w:rsidR="0089261C" w:rsidRDefault="0089261C" w:rsidP="0089261C">
      <w:pPr>
        <w:spacing w:after="0"/>
        <w:jc w:val="center"/>
        <w:rPr>
          <w:rFonts w:ascii="Times New Roman" w:eastAsiaTheme="minorEastAsia" w:hAnsi="Times New Roman" w:cs="Times New Roman"/>
        </w:rPr>
      </w:pPr>
      <w:r w:rsidRPr="009C17E1">
        <w:rPr>
          <w:rFonts w:ascii="Times New Roman" w:eastAsiaTheme="minorEastAsia" w:hAnsi="Times New Roman" w:cs="Times New Roman"/>
          <w:noProof/>
        </w:rPr>
        <w:drawing>
          <wp:inline distT="0" distB="0" distL="0" distR="0" wp14:anchorId="27E4DFEA" wp14:editId="126EEC47">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261C" w:rsidRPr="00811EBA" w:rsidRDefault="0089261C" w:rsidP="0089261C">
      <w:pPr>
        <w:spacing w:after="0"/>
        <w:jc w:val="center"/>
        <w:rPr>
          <w:rFonts w:ascii="Times New Roman" w:eastAsiaTheme="minorEastAsia" w:hAnsi="Times New Roman" w:cs="Times New Roman"/>
        </w:rPr>
      </w:pPr>
      <w:r>
        <w:rPr>
          <w:rFonts w:ascii="Times New Roman" w:eastAsiaTheme="minorEastAsia" w:hAnsi="Times New Roman" w:cs="Times New Roman"/>
        </w:rPr>
        <w:t>Figure#08: The figure shows the relationship between velocity and time across the domain (180≤t≤190).</w:t>
      </w:r>
    </w:p>
    <w:p w:rsidR="0089261C" w:rsidRDefault="0089261C" w:rsidP="0089261C">
      <w:pPr>
        <w:spacing w:after="0"/>
        <w:ind w:firstLine="720"/>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The </w:t>
      </w:r>
      <w:r w:rsidR="00C72218">
        <w:rPr>
          <w:rFonts w:ascii="Times New Roman" w:eastAsiaTheme="minorEastAsia" w:hAnsi="Times New Roman" w:cs="Times New Roman"/>
        </w:rPr>
        <w:t>highlighted</w:t>
      </w:r>
      <w:r>
        <w:rPr>
          <w:rFonts w:ascii="Times New Roman" w:eastAsiaTheme="minorEastAsia" w:hAnsi="Times New Roman" w:cs="Times New Roman"/>
        </w:rPr>
        <w:t xml:space="preserve"> row in Table#07 highlights the case study’s accepted landing solution compared to the results from the simulation.  The results show the lander touched down at 187 seconds after retrorocket ignition.  The time, altitude, and velocity values all agree with the expected solution.  The lander’s altitude at 187 seconds is exactly at the moon’s surface.  However, the velocity is -</w:t>
      </w:r>
      <w:proofErr w:type="gramStart"/>
      <w:r>
        <w:rPr>
          <w:rFonts w:ascii="Times New Roman" w:eastAsiaTheme="minorEastAsia" w:hAnsi="Times New Roman" w:cs="Times New Roman"/>
        </w:rPr>
        <w:t>0.17 m/s</w:t>
      </w:r>
      <w:proofErr w:type="gramEnd"/>
      <w:r>
        <w:rPr>
          <w:rFonts w:ascii="Times New Roman" w:eastAsiaTheme="minorEastAsia" w:hAnsi="Times New Roman" w:cs="Times New Roman"/>
        </w:rPr>
        <w:t xml:space="preserve">.  While this value is not exactly zero, it’s within a tolerance deemed reasonable by the authors.  Even if the velocity was exactly 0 m/s, it’s still an approximation.  Even the altitude which appears to show a perfect touchdown is an approximation.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The accuracy of the RK4 method can be shown by increasing the number of steps used.  Using </w:t>
      </w:r>
      <w:r w:rsidRPr="00811EBA">
        <w:rPr>
          <w:rFonts w:ascii="Times New Roman" w:eastAsiaTheme="minorEastAsia" w:hAnsi="Times New Roman" w:cs="Times New Roman"/>
        </w:rPr>
        <w:t>800</w:t>
      </w:r>
      <w:r>
        <w:rPr>
          <w:rFonts w:ascii="Times New Roman" w:eastAsiaTheme="minorEastAsia" w:hAnsi="Times New Roman" w:cs="Times New Roman"/>
        </w:rPr>
        <w:t xml:space="preserve"> steps</w:t>
      </w:r>
      <w:r w:rsidRPr="00811EBA">
        <w:rPr>
          <w:rFonts w:ascii="Times New Roman" w:eastAsiaTheme="minorEastAsia" w:hAnsi="Times New Roman" w:cs="Times New Roman"/>
        </w:rPr>
        <w:t xml:space="preserve"> decreases the step size to h = 0.25.   However,</w:t>
      </w:r>
      <w:r>
        <w:rPr>
          <w:rFonts w:ascii="Times New Roman" w:eastAsiaTheme="minorEastAsia" w:hAnsi="Times New Roman" w:cs="Times New Roman"/>
        </w:rPr>
        <w:t xml:space="preserve"> the increased step size doesn</w:t>
      </w:r>
      <w:r w:rsidRPr="00811EBA">
        <w:rPr>
          <w:rFonts w:ascii="Times New Roman" w:eastAsiaTheme="minorEastAsia" w:hAnsi="Times New Roman" w:cs="Times New Roman"/>
        </w:rPr>
        <w:t xml:space="preserve">’t alter any of the approximations.  This shows </w:t>
      </w:r>
      <w:r>
        <w:rPr>
          <w:rFonts w:ascii="Times New Roman" w:eastAsiaTheme="minorEastAsia" w:hAnsi="Times New Roman" w:cs="Times New Roman"/>
        </w:rPr>
        <w:t xml:space="preserve">RK4 is sufficiently accurate for </w:t>
      </w:r>
      <w:r w:rsidRPr="00811EBA">
        <w:rPr>
          <w:rFonts w:ascii="Times New Roman" w:eastAsiaTheme="minorEastAsia" w:hAnsi="Times New Roman" w:cs="Times New Roman"/>
        </w:rPr>
        <w:t xml:space="preserve">steps sizes </w:t>
      </w:r>
      <w:r>
        <w:rPr>
          <w:rFonts w:ascii="Times New Roman" w:eastAsiaTheme="minorEastAsia" w:hAnsi="Times New Roman" w:cs="Times New Roman"/>
        </w:rPr>
        <w:t xml:space="preserve">of </w:t>
      </w:r>
      <w:r w:rsidRPr="00811EBA">
        <w:rPr>
          <w:rFonts w:ascii="Times New Roman" w:eastAsiaTheme="minorEastAsia" w:hAnsi="Times New Roman" w:cs="Times New Roman"/>
        </w:rPr>
        <w:t>1 second.</w:t>
      </w:r>
    </w:p>
    <w:p w:rsidR="0089261C" w:rsidRPr="00811EBA" w:rsidRDefault="0089261C" w:rsidP="0089261C">
      <w:pPr>
        <w:spacing w:after="0"/>
        <w:ind w:firstLine="720"/>
        <w:rPr>
          <w:rFonts w:ascii="Times New Roman" w:eastAsiaTheme="minorEastAsia" w:hAnsi="Times New Roman" w:cs="Times New Roman"/>
        </w:rPr>
      </w:pPr>
    </w:p>
    <w:p w:rsidR="0089261C" w:rsidRPr="00811EBA" w:rsidRDefault="0089261C" w:rsidP="0089261C">
      <w:pPr>
        <w:spacing w:after="0"/>
        <w:rPr>
          <w:rFonts w:ascii="Times New Roman" w:eastAsiaTheme="minorEastAsia" w:hAnsi="Times New Roman" w:cs="Times New Roman"/>
          <w:b/>
        </w:rPr>
      </w:pPr>
      <w:r w:rsidRPr="00811EBA">
        <w:rPr>
          <w:rFonts w:ascii="Times New Roman" w:eastAsiaTheme="minorEastAsia" w:hAnsi="Times New Roman" w:cs="Times New Roman"/>
          <w:b/>
        </w:rPr>
        <w:t>Parameter Study:</w:t>
      </w:r>
    </w:p>
    <w:p w:rsidR="0089261C" w:rsidRPr="00811EBA" w:rsidRDefault="0089261C" w:rsidP="0089261C">
      <w:pPr>
        <w:spacing w:after="0"/>
        <w:rPr>
          <w:rFonts w:ascii="Times New Roman" w:eastAsiaTheme="minorEastAsia" w:hAnsi="Times New Roman" w:cs="Times New Roman"/>
        </w:rPr>
      </w:pPr>
      <w:r w:rsidRPr="00811EBA">
        <w:rPr>
          <w:rFonts w:ascii="Times New Roman" w:eastAsiaTheme="minorEastAsia" w:hAnsi="Times New Roman" w:cs="Times New Roman"/>
        </w:rPr>
        <w:tab/>
        <w:t xml:space="preserve">The case study </w:t>
      </w:r>
      <w:r>
        <w:rPr>
          <w:rFonts w:ascii="Times New Roman" w:eastAsiaTheme="minorEastAsia" w:hAnsi="Times New Roman" w:cs="Times New Roman"/>
        </w:rPr>
        <w:t xml:space="preserve">only focuses on a single landing </w:t>
      </w:r>
      <w:r w:rsidRPr="00811EBA">
        <w:rPr>
          <w:rFonts w:ascii="Times New Roman" w:eastAsiaTheme="minorEastAsia" w:hAnsi="Times New Roman" w:cs="Times New Roman"/>
        </w:rPr>
        <w:t>solution</w:t>
      </w:r>
      <w:r>
        <w:rPr>
          <w:rFonts w:ascii="Times New Roman" w:eastAsiaTheme="minorEastAsia" w:hAnsi="Times New Roman" w:cs="Times New Roman"/>
        </w:rPr>
        <w:t xml:space="preserve"> for a single set of parameters.  The goal of the following investigation is to identify other landing solutions by changing a single parameter, to understand the relationship between the parameters as they change, and to investigate the reliability of estimations made from a curve fit applied to the landing solution data.  The parameter study </w:t>
      </w:r>
      <w:r w:rsidRPr="00811EBA">
        <w:rPr>
          <w:rFonts w:ascii="Times New Roman" w:eastAsiaTheme="minorEastAsia" w:hAnsi="Times New Roman" w:cs="Times New Roman"/>
        </w:rPr>
        <w:t xml:space="preserve">requires running </w:t>
      </w:r>
      <w:r>
        <w:rPr>
          <w:rFonts w:ascii="Times New Roman" w:eastAsiaTheme="minorEastAsia" w:hAnsi="Times New Roman" w:cs="Times New Roman"/>
        </w:rPr>
        <w:t>multiple trials</w:t>
      </w:r>
      <w:r w:rsidR="003560DA">
        <w:rPr>
          <w:rFonts w:ascii="Times New Roman" w:eastAsiaTheme="minorEastAsia" w:hAnsi="Times New Roman" w:cs="Times New Roman"/>
        </w:rPr>
        <w:t xml:space="preserve"> to find several </w:t>
      </w:r>
      <w:r>
        <w:rPr>
          <w:rFonts w:ascii="Times New Roman" w:eastAsiaTheme="minorEastAsia" w:hAnsi="Times New Roman" w:cs="Times New Roman"/>
        </w:rPr>
        <w:t xml:space="preserve">landing </w:t>
      </w:r>
      <w:r w:rsidRPr="00811EBA">
        <w:rPr>
          <w:rFonts w:ascii="Times New Roman" w:eastAsiaTheme="minorEastAsia" w:hAnsi="Times New Roman" w:cs="Times New Roman"/>
        </w:rPr>
        <w:t>solution</w:t>
      </w:r>
      <w:r w:rsidR="003560DA">
        <w:rPr>
          <w:rFonts w:ascii="Times New Roman" w:eastAsiaTheme="minorEastAsia" w:hAnsi="Times New Roman" w:cs="Times New Roman"/>
        </w:rPr>
        <w:t>s</w:t>
      </w:r>
      <w:r w:rsidRPr="00811EBA">
        <w:rPr>
          <w:rFonts w:ascii="Times New Roman" w:eastAsiaTheme="minorEastAsia" w:hAnsi="Times New Roman" w:cs="Times New Roman"/>
        </w:rPr>
        <w:t xml:space="preserve">.  </w:t>
      </w:r>
      <w:r>
        <w:rPr>
          <w:rFonts w:ascii="Times New Roman" w:eastAsiaTheme="minorEastAsia" w:hAnsi="Times New Roman" w:cs="Times New Roman"/>
        </w:rPr>
        <w:t xml:space="preserve">If a reliable curve fit is applied to the data, new landing solutions can </w:t>
      </w:r>
      <w:r w:rsidR="003560DA">
        <w:rPr>
          <w:rFonts w:ascii="Times New Roman" w:eastAsiaTheme="minorEastAsia" w:hAnsi="Times New Roman" w:cs="Times New Roman"/>
        </w:rPr>
        <w:t>be identified by simply substituting</w:t>
      </w:r>
      <w:r>
        <w:rPr>
          <w:rFonts w:ascii="Times New Roman" w:eastAsiaTheme="minorEastAsia" w:hAnsi="Times New Roman" w:cs="Times New Roman"/>
        </w:rPr>
        <w:t xml:space="preserve"> an independent variable into the equation for the curve.  This process is much less time consuming than running multiple trials for a single landing solution.</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For the following parameter study, t</w:t>
      </w:r>
      <w:r w:rsidRPr="00811EBA">
        <w:rPr>
          <w:rFonts w:ascii="Times New Roman" w:eastAsiaTheme="minorEastAsia" w:hAnsi="Times New Roman" w:cs="Times New Roman"/>
        </w:rPr>
        <w:t>he independent variable is</w:t>
      </w:r>
      <w:r>
        <w:rPr>
          <w:rFonts w:ascii="Times New Roman" w:eastAsiaTheme="minorEastAsia" w:hAnsi="Times New Roman" w:cs="Times New Roman"/>
        </w:rPr>
        <w:t xml:space="preserve"> the deceleration from thrust.  </w:t>
      </w:r>
      <w:r w:rsidR="00321D69">
        <w:rPr>
          <w:rFonts w:ascii="Times New Roman" w:eastAsiaTheme="minorEastAsia" w:hAnsi="Times New Roman" w:cs="Times New Roman"/>
        </w:rPr>
        <w:t xml:space="preserve">The </w:t>
      </w:r>
      <w:r w:rsidRPr="00811EBA">
        <w:rPr>
          <w:rFonts w:ascii="Times New Roman" w:eastAsiaTheme="minorEastAsia" w:hAnsi="Times New Roman" w:cs="Times New Roman"/>
        </w:rPr>
        <w:t xml:space="preserve">dependent variables are </w:t>
      </w:r>
      <w:r>
        <w:rPr>
          <w:rFonts w:ascii="Times New Roman" w:eastAsiaTheme="minorEastAsia" w:hAnsi="Times New Roman" w:cs="Times New Roman"/>
        </w:rPr>
        <w:t xml:space="preserve">the landing time, and the </w:t>
      </w:r>
      <w:r w:rsidRPr="00811EBA">
        <w:rPr>
          <w:rFonts w:ascii="Times New Roman" w:eastAsiaTheme="minorEastAsia" w:hAnsi="Times New Roman" w:cs="Times New Roman"/>
        </w:rPr>
        <w:t>starting velocity</w:t>
      </w:r>
      <w:r>
        <w:rPr>
          <w:rFonts w:ascii="Times New Roman" w:eastAsiaTheme="minorEastAsia" w:hAnsi="Times New Roman" w:cs="Times New Roman"/>
        </w:rPr>
        <w:t>.  The</w:t>
      </w:r>
      <w:r w:rsidRPr="00811EBA">
        <w:rPr>
          <w:rFonts w:ascii="Times New Roman" w:eastAsiaTheme="minorEastAsia" w:hAnsi="Times New Roman" w:cs="Times New Roman"/>
        </w:rPr>
        <w:t xml:space="preserve"> ignition </w:t>
      </w:r>
      <w:r>
        <w:rPr>
          <w:rFonts w:ascii="Times New Roman" w:eastAsiaTheme="minorEastAsia" w:hAnsi="Times New Roman" w:cs="Times New Roman"/>
        </w:rPr>
        <w:t>altitude is held constant (r=</w:t>
      </w:r>
      <w:r w:rsidRPr="00811EBA">
        <w:rPr>
          <w:rFonts w:ascii="Times New Roman" w:eastAsiaTheme="minorEastAsia" w:hAnsi="Times New Roman" w:cs="Times New Roman"/>
        </w:rPr>
        <w:t>1,781,870),</w:t>
      </w:r>
      <w:r>
        <w:rPr>
          <w:rFonts w:ascii="Times New Roman" w:eastAsiaTheme="minorEastAsia" w:hAnsi="Times New Roman" w:cs="Times New Roman"/>
        </w:rPr>
        <w:t xml:space="preserve"> and the</w:t>
      </w:r>
      <w:r w:rsidRPr="00811EBA">
        <w:rPr>
          <w:rFonts w:ascii="Times New Roman" w:eastAsiaTheme="minorEastAsia" w:hAnsi="Times New Roman" w:cs="Times New Roman"/>
        </w:rPr>
        <w:t xml:space="preserve"> planet’s</w:t>
      </w:r>
      <w:r>
        <w:rPr>
          <w:rFonts w:ascii="Times New Roman" w:eastAsiaTheme="minorEastAsia" w:hAnsi="Times New Roman" w:cs="Times New Roman"/>
        </w:rPr>
        <w:t xml:space="preserve"> surface is still measured from the center of the moon (R=</w:t>
      </w:r>
      <w:r w:rsidRPr="00811EBA">
        <w:rPr>
          <w:rFonts w:ascii="Times New Roman" w:eastAsiaTheme="minorEastAsia" w:hAnsi="Times New Roman" w:cs="Times New Roman"/>
        </w:rPr>
        <w:t>1,740,000).</w:t>
      </w:r>
      <w:r>
        <w:rPr>
          <w:rFonts w:ascii="Times New Roman" w:eastAsiaTheme="minorEastAsia" w:hAnsi="Times New Roman" w:cs="Times New Roman"/>
        </w:rPr>
        <w:t xml:space="preserve">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The same technique used during the case study is used to find acceptable landing solutions.  The tolerances for the landing solutions are set at r = ±5m for the altitude and v = ± 1m/s for the velocity.  The tolerances are considered acceptable because of their negligible size compared to their initial values.  All </w:t>
      </w:r>
      <w:r>
        <w:rPr>
          <w:rFonts w:ascii="Times New Roman" w:eastAsiaTheme="minorEastAsia" w:hAnsi="Times New Roman" w:cs="Times New Roman"/>
        </w:rPr>
        <w:lastRenderedPageBreak/>
        <w:t>landing altitudes are 2.8x10</w:t>
      </w:r>
      <w:r w:rsidRPr="00D81A96">
        <w:rPr>
          <w:rFonts w:ascii="Times New Roman" w:eastAsiaTheme="minorEastAsia" w:hAnsi="Times New Roman" w:cs="Times New Roman"/>
          <w:vertAlign w:val="superscript"/>
        </w:rPr>
        <w:t>-4</w:t>
      </w:r>
      <w:r>
        <w:rPr>
          <w:rFonts w:ascii="Times New Roman" w:eastAsiaTheme="minorEastAsia" w:hAnsi="Times New Roman" w:cs="Times New Roman"/>
        </w:rPr>
        <w:t xml:space="preserve"> % or less of the initial fixed altitude.  All landing velocities are 0.25% or less of the trial’s initial velocity. The data in Table#08 shows the 21 solutions collected using the RK4 integrator.  </w:t>
      </w:r>
    </w:p>
    <w:p w:rsidR="0089261C" w:rsidRDefault="0089261C" w:rsidP="0089261C">
      <w:pPr>
        <w:spacing w:after="0"/>
        <w:ind w:firstLine="720"/>
        <w:rPr>
          <w:rFonts w:ascii="Times New Roman" w:eastAsiaTheme="minorEastAsia" w:hAnsi="Times New Roman" w:cs="Times New Roman"/>
        </w:rPr>
      </w:pPr>
    </w:p>
    <w:tbl>
      <w:tblPr>
        <w:tblStyle w:val="TableGrid"/>
        <w:tblW w:w="8504" w:type="dxa"/>
        <w:tblLook w:val="0600" w:firstRow="0" w:lastRow="0" w:firstColumn="0" w:lastColumn="0" w:noHBand="1" w:noVBand="1"/>
      </w:tblPr>
      <w:tblGrid>
        <w:gridCol w:w="3522"/>
        <w:gridCol w:w="2380"/>
        <w:gridCol w:w="2602"/>
      </w:tblGrid>
      <w:tr w:rsidR="0089261C" w:rsidRPr="00401C31" w:rsidTr="00E3064F">
        <w:trPr>
          <w:trHeight w:val="300"/>
        </w:trPr>
        <w:tc>
          <w:tcPr>
            <w:tcW w:w="3522" w:type="dxa"/>
            <w:shd w:val="clear" w:color="auto" w:fill="EEECE1" w:themeFill="background2"/>
            <w:hideMark/>
          </w:tcPr>
          <w:p w:rsidR="0089261C" w:rsidRPr="00401C31" w:rsidRDefault="0089261C" w:rsidP="006A05D5">
            <w:pPr>
              <w:ind w:right="440"/>
              <w:jc w:val="right"/>
              <w:rPr>
                <w:rFonts w:ascii="Times New Roman" w:eastAsiaTheme="minorEastAsia" w:hAnsi="Times New Roman" w:cs="Times New Roman"/>
              </w:rPr>
            </w:pPr>
            <w:r>
              <w:rPr>
                <w:rFonts w:ascii="Times New Roman" w:eastAsiaTheme="minorEastAsia" w:hAnsi="Times New Roman" w:cs="Times New Roman"/>
                <w:b/>
                <w:bCs/>
              </w:rPr>
              <w:t>Deceleration from Thrust</w:t>
            </w:r>
            <w:r w:rsidRPr="00401C31">
              <w:rPr>
                <w:rFonts w:ascii="Times New Roman" w:eastAsiaTheme="minorEastAsia" w:hAnsi="Times New Roman" w:cs="Times New Roman"/>
                <w:b/>
                <w:bCs/>
              </w:rPr>
              <w:t xml:space="preserve"> (T)</w:t>
            </w:r>
          </w:p>
        </w:tc>
        <w:tc>
          <w:tcPr>
            <w:tcW w:w="2380" w:type="dxa"/>
            <w:shd w:val="clear" w:color="auto" w:fill="EEECE1" w:themeFill="background2"/>
            <w:hideMark/>
          </w:tcPr>
          <w:p w:rsidR="0089261C" w:rsidRPr="001234EE" w:rsidRDefault="0089261C" w:rsidP="006A05D5">
            <w:pPr>
              <w:spacing w:line="276" w:lineRule="auto"/>
              <w:ind w:right="440"/>
              <w:jc w:val="right"/>
              <w:rPr>
                <w:rFonts w:ascii="Times New Roman" w:eastAsiaTheme="minorEastAsia" w:hAnsi="Times New Roman" w:cs="Times New Roman"/>
                <w:b/>
              </w:rPr>
            </w:pPr>
            <w:r w:rsidRPr="001234EE">
              <w:rPr>
                <w:rFonts w:ascii="Times New Roman" w:eastAsiaTheme="minorEastAsia" w:hAnsi="Times New Roman" w:cs="Times New Roman"/>
                <w:b/>
                <w:bCs/>
              </w:rPr>
              <w:t>Landing Time (t)</w:t>
            </w:r>
          </w:p>
        </w:tc>
        <w:tc>
          <w:tcPr>
            <w:tcW w:w="2602" w:type="dxa"/>
            <w:shd w:val="clear" w:color="auto" w:fill="EEECE1" w:themeFill="background2"/>
            <w:hideMark/>
          </w:tcPr>
          <w:p w:rsidR="0089261C" w:rsidRPr="00401C31" w:rsidRDefault="0089261C" w:rsidP="006A05D5">
            <w:pPr>
              <w:ind w:right="440"/>
              <w:jc w:val="right"/>
              <w:rPr>
                <w:rFonts w:ascii="Times New Roman" w:eastAsiaTheme="minorEastAsia" w:hAnsi="Times New Roman" w:cs="Times New Roman"/>
              </w:rPr>
            </w:pPr>
            <w:r>
              <w:rPr>
                <w:rFonts w:ascii="Times New Roman" w:eastAsiaTheme="minorEastAsia" w:hAnsi="Times New Roman" w:cs="Times New Roman"/>
                <w:b/>
                <w:bCs/>
              </w:rPr>
              <w:t xml:space="preserve">Initial </w:t>
            </w:r>
            <w:r w:rsidRPr="00401C31">
              <w:rPr>
                <w:rFonts w:ascii="Times New Roman" w:eastAsiaTheme="minorEastAsia" w:hAnsi="Times New Roman" w:cs="Times New Roman"/>
                <w:b/>
                <w:bCs/>
              </w:rPr>
              <w:t xml:space="preserve"> Velocity (v</w:t>
            </w:r>
            <w:r w:rsidRPr="00401C31">
              <w:rPr>
                <w:rFonts w:ascii="Times New Roman" w:eastAsiaTheme="minorEastAsia" w:hAnsi="Times New Roman" w:cs="Times New Roman"/>
                <w:b/>
                <w:bCs/>
                <w:vertAlign w:val="subscript"/>
              </w:rPr>
              <w:t>0</w:t>
            </w:r>
            <w:r w:rsidRPr="00401C31">
              <w:rPr>
                <w:rFonts w:ascii="Times New Roman" w:eastAsiaTheme="minorEastAsia" w:hAnsi="Times New Roman" w:cs="Times New Roman"/>
                <w:b/>
                <w:bCs/>
              </w:rPr>
              <w:t>)</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210</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-400.8</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3.55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208</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-406</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3.6</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205</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-411.12</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3.65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202</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-416.18</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3.7</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200</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-421.18</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3.75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198</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-426.1</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3.8</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195</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-431</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3.85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193</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-435.8</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3.9</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191</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-440.6</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3.95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189</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-445.3</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187</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-450</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4.05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185</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-454.6</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4.1</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183</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-459.2</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4.15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181</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-463.72</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4.2</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180</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-468.26</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4.25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178</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-472.66</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4.3</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176</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-477.1</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4.35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175</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-481.44</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4.4</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173</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-485.8</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4.45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172</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-490.1</w:t>
            </w:r>
          </w:p>
        </w:tc>
      </w:tr>
      <w:tr w:rsidR="0089261C" w:rsidRPr="00401C31" w:rsidTr="00E3064F">
        <w:trPr>
          <w:trHeight w:val="300"/>
        </w:trPr>
        <w:tc>
          <w:tcPr>
            <w:tcW w:w="352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4.5</w:t>
            </w:r>
          </w:p>
        </w:tc>
        <w:tc>
          <w:tcPr>
            <w:tcW w:w="2380"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170</w:t>
            </w:r>
          </w:p>
        </w:tc>
        <w:tc>
          <w:tcPr>
            <w:tcW w:w="2602" w:type="dxa"/>
            <w:shd w:val="clear" w:color="auto" w:fill="EEECE1" w:themeFill="background2"/>
            <w:hideMark/>
          </w:tcPr>
          <w:p w:rsidR="0089261C" w:rsidRPr="00401C31" w:rsidRDefault="0089261C" w:rsidP="006A05D5">
            <w:pPr>
              <w:spacing w:line="276" w:lineRule="auto"/>
              <w:ind w:firstLine="720"/>
              <w:jc w:val="right"/>
              <w:rPr>
                <w:rFonts w:ascii="Times New Roman" w:eastAsiaTheme="minorEastAsia" w:hAnsi="Times New Roman" w:cs="Times New Roman"/>
              </w:rPr>
            </w:pPr>
            <w:r w:rsidRPr="00401C31">
              <w:rPr>
                <w:rFonts w:ascii="Times New Roman" w:eastAsiaTheme="minorEastAsia" w:hAnsi="Times New Roman" w:cs="Times New Roman"/>
              </w:rPr>
              <w:t>-494.31</w:t>
            </w:r>
          </w:p>
        </w:tc>
      </w:tr>
    </w:tbl>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Table#08:</w:t>
      </w:r>
      <w:r w:rsidR="00724042">
        <w:rPr>
          <w:rFonts w:ascii="Times New Roman" w:eastAsiaTheme="minorEastAsia" w:hAnsi="Times New Roman" w:cs="Times New Roman"/>
        </w:rPr>
        <w:t xml:space="preserve"> </w:t>
      </w:r>
      <w:r w:rsidR="00E3064F">
        <w:rPr>
          <w:rFonts w:ascii="Times New Roman" w:eastAsiaTheme="minorEastAsia" w:hAnsi="Times New Roman" w:cs="Times New Roman"/>
        </w:rPr>
        <w:t xml:space="preserve">The table contains 21 landing solutions within the domain 3.5≤T≤4.5.  The deceleration from thrust, the landing time, and the initial velocity is show for each of the 21 soft touchdowns.  </w:t>
      </w:r>
    </w:p>
    <w:p w:rsidR="0089261C" w:rsidRDefault="0089261C" w:rsidP="0089261C">
      <w:pPr>
        <w:spacing w:after="0"/>
        <w:ind w:firstLine="720"/>
        <w:jc w:val="center"/>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The data set</w:t>
      </w:r>
      <w:r w:rsidRPr="00811EBA">
        <w:rPr>
          <w:rFonts w:ascii="Times New Roman" w:eastAsiaTheme="minorEastAsia" w:hAnsi="Times New Roman" w:cs="Times New Roman"/>
        </w:rPr>
        <w:t xml:space="preserve"> </w:t>
      </w:r>
      <w:r>
        <w:rPr>
          <w:rFonts w:ascii="Times New Roman" w:eastAsiaTheme="minorEastAsia" w:hAnsi="Times New Roman" w:cs="Times New Roman"/>
        </w:rPr>
        <w:t>includes the case</w:t>
      </w:r>
      <w:r w:rsidRPr="00811EBA">
        <w:rPr>
          <w:rFonts w:ascii="Times New Roman" w:eastAsiaTheme="minorEastAsia" w:hAnsi="Times New Roman" w:cs="Times New Roman"/>
        </w:rPr>
        <w:t xml:space="preserve"> study</w:t>
      </w:r>
      <w:r>
        <w:rPr>
          <w:rFonts w:ascii="Times New Roman" w:eastAsiaTheme="minorEastAsia" w:hAnsi="Times New Roman" w:cs="Times New Roman"/>
        </w:rPr>
        <w:t xml:space="preserve"> solution</w:t>
      </w:r>
      <w:r w:rsidRPr="00811EBA">
        <w:rPr>
          <w:rFonts w:ascii="Times New Roman" w:eastAsiaTheme="minorEastAsia" w:hAnsi="Times New Roman" w:cs="Times New Roman"/>
        </w:rPr>
        <w:t xml:space="preserve"> and 20 additional </w:t>
      </w:r>
      <w:r>
        <w:rPr>
          <w:rFonts w:ascii="Times New Roman" w:eastAsiaTheme="minorEastAsia" w:hAnsi="Times New Roman" w:cs="Times New Roman"/>
        </w:rPr>
        <w:t>landing solutions</w:t>
      </w:r>
      <w:r w:rsidRPr="00811EBA">
        <w:rPr>
          <w:rFonts w:ascii="Times New Roman" w:eastAsiaTheme="minorEastAsia" w:hAnsi="Times New Roman" w:cs="Times New Roman"/>
        </w:rPr>
        <w:t xml:space="preserve">.  The domain for the </w:t>
      </w:r>
      <w:r>
        <w:rPr>
          <w:rFonts w:ascii="Times New Roman" w:eastAsiaTheme="minorEastAsia" w:hAnsi="Times New Roman" w:cs="Times New Roman"/>
        </w:rPr>
        <w:t>data set</w:t>
      </w:r>
      <w:r w:rsidRPr="00811EBA">
        <w:rPr>
          <w:rFonts w:ascii="Times New Roman" w:eastAsiaTheme="minorEastAsia" w:hAnsi="Times New Roman" w:cs="Times New Roman"/>
        </w:rPr>
        <w:t xml:space="preserve"> is from 3.5 </w:t>
      </w:r>
      <w:r>
        <w:rPr>
          <w:rFonts w:ascii="Times New Roman" w:eastAsiaTheme="minorEastAsia" w:hAnsi="Times New Roman" w:cs="Times New Roman"/>
        </w:rPr>
        <w:t>to</w:t>
      </w:r>
      <w:r w:rsidRPr="00811EBA">
        <w:rPr>
          <w:rFonts w:ascii="Times New Roman" w:eastAsiaTheme="minorEastAsia" w:hAnsi="Times New Roman" w:cs="Times New Roman"/>
        </w:rPr>
        <w:t xml:space="preserve"> 4.5 and points are spaced in </w:t>
      </w:r>
      <w:r>
        <w:rPr>
          <w:rFonts w:ascii="Times New Roman" w:eastAsiaTheme="minorEastAsia" w:hAnsi="Times New Roman" w:cs="Times New Roman"/>
        </w:rPr>
        <w:t>intervals</w:t>
      </w:r>
      <w:r w:rsidRPr="00811EBA">
        <w:rPr>
          <w:rFonts w:ascii="Times New Roman" w:eastAsiaTheme="minorEastAsia" w:hAnsi="Times New Roman" w:cs="Times New Roman"/>
        </w:rPr>
        <w:t xml:space="preserve"> of 0.05.  </w:t>
      </w:r>
      <w:r>
        <w:rPr>
          <w:rFonts w:ascii="Times New Roman" w:eastAsiaTheme="minorEastAsia" w:hAnsi="Times New Roman" w:cs="Times New Roman"/>
        </w:rPr>
        <w:t>The domain and the intervals between points are very small.  This should be considered when looking at the accuracy of curve fits.</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With the exception of 2 landing solutions, landing velocity falls within the tolerance of v=±1m/s.  As the initial velocity of the lander increases, the lander’s acceleration near the moon’s surface changes too rapidly.  At one time step, the lander’s velocity is barely greater than 1m/s.  Between the time steps, the lander changes direction, and at the following time step the velocity is greater than 1m/s.  Both of the landing solutions were very close to being within the velocity tolerance.</w:t>
      </w:r>
      <w:r w:rsidR="00724042">
        <w:rPr>
          <w:rFonts w:ascii="Times New Roman" w:eastAsiaTheme="minorEastAsia" w:hAnsi="Times New Roman" w:cs="Times New Roman"/>
        </w:rPr>
        <w:t xml:space="preserve">  With more time and integration steps, this could be fixed.</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 The case study solution provides a good starting point for analyzing the relationship between each of the parameters.  As the deceleration from thrust decreases, the landing times increase and the magnitude of the initial velocity decrease</w:t>
      </w:r>
      <w:r w:rsidR="00021697">
        <w:rPr>
          <w:rFonts w:ascii="Times New Roman" w:eastAsiaTheme="minorEastAsia" w:hAnsi="Times New Roman" w:cs="Times New Roman"/>
        </w:rPr>
        <w:t>s</w:t>
      </w:r>
      <w:r>
        <w:rPr>
          <w:rFonts w:ascii="Times New Roman" w:eastAsiaTheme="minorEastAsia" w:hAnsi="Times New Roman" w:cs="Times New Roman"/>
        </w:rPr>
        <w:t xml:space="preserve">.  The lander begins its retrorocket burn at the same altitude for each trial, but the deceleration from thrust decreases.  The lander needs a smaller magnitude for initial </w:t>
      </w:r>
      <w:r>
        <w:rPr>
          <w:rFonts w:ascii="Times New Roman" w:eastAsiaTheme="minorEastAsia" w:hAnsi="Times New Roman" w:cs="Times New Roman"/>
        </w:rPr>
        <w:lastRenderedPageBreak/>
        <w:t>velocity.  Otherwise the lander will be traveling too fast and crash into the lunar surface.  Decreasing the initial velocity means the lander is moving more slowly throughout its decent and therefore the landing time increases.</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As the deceleration from thrust increases, the landing times decrease, and the magnitude of the initial velocities increase.  The increased deceleration from thrust causes the lander’s velocity during the decent to change more rapidly, therefore the initial velocity must increase to compensate so the lander doesn’t reverse direction before it reaches the lunar surface.  The increase in initial velocity means the lander is traveling faster throughout its decent and thus, decreases the landing time.</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Now that the relationship between parameters is defined, estimations can be checked by determining if they follow the expected relationship.  To begin the estimation process, the </w:t>
      </w:r>
      <w:r w:rsidRPr="00811EBA">
        <w:rPr>
          <w:rFonts w:ascii="Times New Roman" w:eastAsiaTheme="minorEastAsia" w:hAnsi="Times New Roman" w:cs="Times New Roman"/>
        </w:rPr>
        <w:t xml:space="preserve">starting velocity and landing time </w:t>
      </w:r>
      <w:r>
        <w:rPr>
          <w:rFonts w:ascii="Times New Roman" w:eastAsiaTheme="minorEastAsia" w:hAnsi="Times New Roman" w:cs="Times New Roman"/>
        </w:rPr>
        <w:t>data is</w:t>
      </w:r>
      <w:r w:rsidRPr="00811EBA">
        <w:rPr>
          <w:rFonts w:ascii="Times New Roman" w:eastAsiaTheme="minorEastAsia" w:hAnsi="Times New Roman" w:cs="Times New Roman"/>
        </w:rPr>
        <w:t xml:space="preserve"> plotted against</w:t>
      </w:r>
      <w:r>
        <w:rPr>
          <w:rFonts w:ascii="Times New Roman" w:eastAsiaTheme="minorEastAsia" w:hAnsi="Times New Roman" w:cs="Times New Roman"/>
        </w:rPr>
        <w:t xml:space="preserve"> deceleration from</w:t>
      </w:r>
      <w:r w:rsidRPr="00811EBA">
        <w:rPr>
          <w:rFonts w:ascii="Times New Roman" w:eastAsiaTheme="minorEastAsia" w:hAnsi="Times New Roman" w:cs="Times New Roman"/>
        </w:rPr>
        <w:t xml:space="preserve"> thrust</w:t>
      </w:r>
      <w:r w:rsidR="00105A12">
        <w:rPr>
          <w:rFonts w:ascii="Times New Roman" w:eastAsiaTheme="minorEastAsia" w:hAnsi="Times New Roman" w:cs="Times New Roman"/>
        </w:rPr>
        <w:t xml:space="preserve">.  Each dependent variable is plotted against deceleration from thrust separately.  Figure#09 and Figure#10 are graphs of the data set with additional numerical points </w:t>
      </w:r>
      <w:r w:rsidR="00C05CB7">
        <w:rPr>
          <w:rFonts w:ascii="Times New Roman" w:eastAsiaTheme="minorEastAsia" w:hAnsi="Times New Roman" w:cs="Times New Roman"/>
        </w:rPr>
        <w:t xml:space="preserve">used </w:t>
      </w:r>
      <w:r w:rsidR="00105A12">
        <w:rPr>
          <w:rFonts w:ascii="Times New Roman" w:eastAsiaTheme="minorEastAsia" w:hAnsi="Times New Roman" w:cs="Times New Roman"/>
        </w:rPr>
        <w:t xml:space="preserve">for interpolation analysis.  Figure #11 and Figure#10 </w:t>
      </w:r>
      <w:r w:rsidR="00C05CB7">
        <w:rPr>
          <w:rFonts w:ascii="Times New Roman" w:eastAsiaTheme="minorEastAsia" w:hAnsi="Times New Roman" w:cs="Times New Roman"/>
        </w:rPr>
        <w:t>show the same two plots again, but compare extrapolations along the best fit curve to numerical solutions</w:t>
      </w:r>
      <w:r w:rsidRPr="00811EBA">
        <w:rPr>
          <w:rFonts w:ascii="Times New Roman" w:eastAsiaTheme="minorEastAsia" w:hAnsi="Times New Roman" w:cs="Times New Roman"/>
        </w:rPr>
        <w:t>.</w:t>
      </w:r>
      <w:r w:rsidR="00F57657">
        <w:rPr>
          <w:rFonts w:ascii="Times New Roman" w:eastAsiaTheme="minorEastAsia" w:hAnsi="Times New Roman" w:cs="Times New Roman"/>
        </w:rPr>
        <w:t xml:space="preserve">  </w:t>
      </w:r>
      <w:r w:rsidRPr="00811EBA">
        <w:rPr>
          <w:rFonts w:ascii="Times New Roman" w:eastAsiaTheme="minorEastAsia" w:hAnsi="Times New Roman" w:cs="Times New Roman"/>
        </w:rPr>
        <w:t xml:space="preserve">The equations for the best fit curves </w:t>
      </w:r>
      <w:r>
        <w:rPr>
          <w:rFonts w:ascii="Times New Roman" w:eastAsiaTheme="minorEastAsia" w:hAnsi="Times New Roman" w:cs="Times New Roman"/>
        </w:rPr>
        <w:t>are applied using</w:t>
      </w:r>
      <w:r w:rsidRPr="00811EBA">
        <w:rPr>
          <w:rFonts w:ascii="Times New Roman" w:eastAsiaTheme="minorEastAsia" w:hAnsi="Times New Roman" w:cs="Times New Roman"/>
        </w:rPr>
        <w:t xml:space="preserve"> the Microsoft Excel spreadsheet application.  The </w:t>
      </w:r>
      <w:r>
        <w:rPr>
          <w:rFonts w:ascii="Times New Roman" w:eastAsiaTheme="minorEastAsia" w:hAnsi="Times New Roman" w:cs="Times New Roman"/>
        </w:rPr>
        <w:t xml:space="preserve">best fit </w:t>
      </w:r>
      <w:r w:rsidRPr="00811EBA">
        <w:rPr>
          <w:rFonts w:ascii="Times New Roman" w:eastAsiaTheme="minorEastAsia" w:hAnsi="Times New Roman" w:cs="Times New Roman"/>
        </w:rPr>
        <w:t>curves</w:t>
      </w:r>
      <w:r>
        <w:rPr>
          <w:rFonts w:ascii="Times New Roman" w:eastAsiaTheme="minorEastAsia" w:hAnsi="Times New Roman" w:cs="Times New Roman"/>
        </w:rPr>
        <w:t xml:space="preserve"> applied</w:t>
      </w:r>
      <w:r w:rsidRPr="00811EBA">
        <w:rPr>
          <w:rFonts w:ascii="Times New Roman" w:eastAsiaTheme="minorEastAsia" w:hAnsi="Times New Roman" w:cs="Times New Roman"/>
        </w:rPr>
        <w:t xml:space="preserve"> are 2</w:t>
      </w:r>
      <w:r w:rsidRPr="00811EBA">
        <w:rPr>
          <w:rFonts w:ascii="Times New Roman" w:eastAsiaTheme="minorEastAsia" w:hAnsi="Times New Roman" w:cs="Times New Roman"/>
          <w:vertAlign w:val="superscript"/>
        </w:rPr>
        <w:t>nd</w:t>
      </w:r>
      <w:r w:rsidRPr="00811EBA">
        <w:rPr>
          <w:rFonts w:ascii="Times New Roman" w:eastAsiaTheme="minorEastAsia" w:hAnsi="Times New Roman" w:cs="Times New Roman"/>
        </w:rPr>
        <w:t xml:space="preserve"> order polynomial</w:t>
      </w:r>
      <w:r>
        <w:rPr>
          <w:rFonts w:ascii="Times New Roman" w:eastAsiaTheme="minorEastAsia" w:hAnsi="Times New Roman" w:cs="Times New Roman"/>
        </w:rPr>
        <w:t>s (quadratic functions)</w:t>
      </w:r>
      <w:r w:rsidRPr="00811EBA">
        <w:rPr>
          <w:rFonts w:ascii="Times New Roman" w:eastAsiaTheme="minorEastAsia" w:hAnsi="Times New Roman" w:cs="Times New Roman"/>
        </w:rPr>
        <w:t>.  The equations are as follow</w:t>
      </w:r>
      <w:r w:rsidR="00FF2095">
        <w:rPr>
          <w:rFonts w:ascii="Times New Roman" w:eastAsiaTheme="minorEastAsia" w:hAnsi="Times New Roman" w:cs="Times New Roman"/>
        </w:rPr>
        <w:t>s</w:t>
      </w:r>
      <w:r w:rsidRPr="00811EBA">
        <w:rPr>
          <w:rFonts w:ascii="Times New Roman" w:eastAsiaTheme="minorEastAsia" w:hAnsi="Times New Roman" w:cs="Times New Roman"/>
        </w:rPr>
        <w:t>.</w:t>
      </w:r>
    </w:p>
    <w:p w:rsidR="0089261C" w:rsidRPr="00811EBA" w:rsidRDefault="0089261C" w:rsidP="0089261C">
      <w:pPr>
        <w:spacing w:after="0"/>
        <w:ind w:firstLine="720"/>
        <w:rPr>
          <w:rFonts w:ascii="Times New Roman" w:eastAsiaTheme="minorEastAsia" w:hAnsi="Times New Roman" w:cs="Times New Roman"/>
        </w:rPr>
      </w:pPr>
    </w:p>
    <w:p w:rsidR="0089261C" w:rsidRPr="004A7D79" w:rsidRDefault="0089261C" w:rsidP="0089261C">
      <w:pPr>
        <w:spacing w:after="0"/>
        <w:ind w:firstLine="720"/>
        <w:jc w:val="center"/>
        <w:rPr>
          <w:rFonts w:ascii="Times New Roman" w:eastAsiaTheme="minorEastAsia" w:hAnsi="Times New Roman" w:cs="Times New Roman"/>
          <w:b/>
        </w:rPr>
      </w:pPr>
      <w:r w:rsidRPr="004A7D79">
        <w:rPr>
          <w:rFonts w:ascii="Times New Roman" w:eastAsiaTheme="minorEastAsia" w:hAnsi="Times New Roman" w:cs="Times New Roman"/>
          <w:b/>
        </w:rPr>
        <w:t>Landing Time vs. Thrust best fit</w:t>
      </w:r>
      <w:r w:rsidR="00F57657">
        <w:rPr>
          <w:rFonts w:ascii="Times New Roman" w:eastAsiaTheme="minorEastAsia" w:hAnsi="Times New Roman" w:cs="Times New Roman"/>
          <w:b/>
        </w:rPr>
        <w:t xml:space="preserve"> equation</w:t>
      </w:r>
      <w:r w:rsidRPr="004A7D79">
        <w:rPr>
          <w:rFonts w:ascii="Times New Roman" w:eastAsiaTheme="minorEastAsia" w:hAnsi="Times New Roman" w:cs="Times New Roman"/>
          <w:b/>
        </w:rPr>
        <w:t>:</w:t>
      </w:r>
    </w:p>
    <w:p w:rsidR="0089261C" w:rsidRPr="00016E58" w:rsidRDefault="0089261C" w:rsidP="0089261C">
      <w:pPr>
        <w:spacing w:after="0"/>
        <w:ind w:firstLine="720"/>
        <w:jc w:val="center"/>
        <w:rPr>
          <w:rFonts w:ascii="Times New Roman" w:eastAsiaTheme="minorEastAsia" w:hAnsi="Times New Roman" w:cs="Times New Roman"/>
        </w:rPr>
      </w:pPr>
      <m:oMathPara>
        <m:oMath>
          <m:r>
            <w:rPr>
              <w:rFonts w:ascii="Cambria Math" w:eastAsiaTheme="minorEastAsia" w:hAnsi="Cambria Math" w:cs="Times New Roman"/>
            </w:rPr>
            <m:t>t(T)=13.32</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-146.27T+558.9</m:t>
          </m:r>
        </m:oMath>
      </m:oMathPara>
    </w:p>
    <w:p w:rsidR="0089261C" w:rsidRPr="00811EBA" w:rsidRDefault="0089261C" w:rsidP="0089261C">
      <w:pPr>
        <w:spacing w:after="0"/>
        <w:ind w:firstLine="720"/>
        <w:jc w:val="center"/>
        <w:rPr>
          <w:rFonts w:ascii="Times New Roman" w:eastAsiaTheme="minorEastAsia" w:hAnsi="Times New Roman" w:cs="Times New Roman"/>
        </w:rPr>
      </w:pPr>
    </w:p>
    <w:p w:rsidR="0089261C" w:rsidRPr="004A7D79" w:rsidRDefault="0089261C" w:rsidP="0089261C">
      <w:pPr>
        <w:spacing w:after="0"/>
        <w:ind w:firstLine="720"/>
        <w:jc w:val="center"/>
        <w:rPr>
          <w:rFonts w:ascii="Times New Roman" w:eastAsiaTheme="minorEastAsia" w:hAnsi="Times New Roman" w:cs="Times New Roman"/>
          <w:b/>
        </w:rPr>
      </w:pPr>
      <w:r w:rsidRPr="004A7D79">
        <w:rPr>
          <w:rFonts w:ascii="Times New Roman" w:eastAsiaTheme="minorEastAsia" w:hAnsi="Times New Roman" w:cs="Times New Roman"/>
          <w:b/>
        </w:rPr>
        <w:t>Initial Velocity vs. Deceleration</w:t>
      </w:r>
      <w:r w:rsidR="00F57657">
        <w:rPr>
          <w:rFonts w:ascii="Times New Roman" w:eastAsiaTheme="minorEastAsia" w:hAnsi="Times New Roman" w:cs="Times New Roman"/>
          <w:b/>
        </w:rPr>
        <w:t xml:space="preserve"> best fit equation</w:t>
      </w:r>
      <w:r w:rsidRPr="004A7D79">
        <w:rPr>
          <w:rFonts w:ascii="Times New Roman" w:eastAsiaTheme="minorEastAsia" w:hAnsi="Times New Roman" w:cs="Times New Roman"/>
          <w:b/>
        </w:rPr>
        <w:t>:</w:t>
      </w:r>
    </w:p>
    <w:p w:rsidR="0089261C" w:rsidRPr="00CB3F34" w:rsidRDefault="0089261C" w:rsidP="0089261C">
      <w:pPr>
        <w:spacing w:after="0"/>
        <w:ind w:firstLine="720"/>
        <w:jc w:val="cente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=9.6619</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-170.64T+77.986</m:t>
          </m:r>
        </m:oMath>
      </m:oMathPara>
    </w:p>
    <w:p w:rsidR="0089261C" w:rsidRPr="00016E58" w:rsidRDefault="0089261C" w:rsidP="0089261C">
      <w:pPr>
        <w:spacing w:after="0"/>
        <w:ind w:firstLine="720"/>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Microsoft Excel uses a value called the coefficient of determination (i.e. R</w:t>
      </w:r>
      <w:r w:rsidRPr="006C131E">
        <w:rPr>
          <w:rFonts w:ascii="Times New Roman" w:eastAsiaTheme="minorEastAsia" w:hAnsi="Times New Roman" w:cs="Times New Roman"/>
          <w:vertAlign w:val="superscript"/>
        </w:rPr>
        <w:t>2</w:t>
      </w:r>
      <w:r>
        <w:rPr>
          <w:rFonts w:ascii="Times New Roman" w:eastAsiaTheme="minorEastAsia" w:hAnsi="Times New Roman" w:cs="Times New Roman"/>
        </w:rPr>
        <w:t>) to show how closely the curve fit matches the data set it’s applied to.  A R</w:t>
      </w:r>
      <w:r w:rsidRPr="00A6141E">
        <w:rPr>
          <w:rFonts w:ascii="Times New Roman" w:eastAsiaTheme="minorEastAsia" w:hAnsi="Times New Roman" w:cs="Times New Roman"/>
          <w:vertAlign w:val="superscript"/>
        </w:rPr>
        <w:t>2</w:t>
      </w:r>
      <w:r>
        <w:rPr>
          <w:rFonts w:ascii="Times New Roman" w:eastAsiaTheme="minorEastAsia" w:hAnsi="Times New Roman" w:cs="Times New Roman"/>
        </w:rPr>
        <w:t xml:space="preserve"> value near 1 (or -1) means the curve is a good fit to the data set.  The R</w:t>
      </w:r>
      <w:r w:rsidRPr="006C131E">
        <w:rPr>
          <w:rFonts w:ascii="Times New Roman" w:eastAsiaTheme="minorEastAsia" w:hAnsi="Times New Roman" w:cs="Times New Roman"/>
          <w:vertAlign w:val="superscript"/>
        </w:rPr>
        <w:t>2</w:t>
      </w:r>
      <w:r>
        <w:rPr>
          <w:rFonts w:ascii="Times New Roman" w:eastAsiaTheme="minorEastAsia" w:hAnsi="Times New Roman" w:cs="Times New Roman"/>
        </w:rPr>
        <w:t xml:space="preserve"> value for Landing Time vs. Deceleration from Thrust is 0.9995 while the R</w:t>
      </w:r>
      <w:r w:rsidRPr="00A6141E">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value for Initial Velocity vs. Deceleration from Thrust is 1.</w:t>
      </w:r>
    </w:p>
    <w:p w:rsidR="0089261C" w:rsidRPr="00A23DE0" w:rsidRDefault="0089261C" w:rsidP="0089261C">
      <w:pPr>
        <w:spacing w:after="0"/>
        <w:ind w:firstLine="720"/>
        <w:rPr>
          <w:rFonts w:ascii="Times New Roman" w:eastAsiaTheme="minorEastAsia" w:hAnsi="Times New Roman" w:cs="Times New Roman"/>
          <w:b/>
        </w:rPr>
      </w:pPr>
      <w:r>
        <w:rPr>
          <w:rFonts w:ascii="Times New Roman" w:eastAsiaTheme="minorEastAsia" w:hAnsi="Times New Roman" w:cs="Times New Roman"/>
        </w:rPr>
        <w:t xml:space="preserve">The estimations for the parameter study fall into two categories: interpolations and extrapolations.  Interpolations are estimations made within the domain of the data set while extrapolations are made outside the </w:t>
      </w:r>
      <w:r w:rsidR="00FF2095">
        <w:rPr>
          <w:rFonts w:ascii="Times New Roman" w:eastAsiaTheme="minorEastAsia" w:hAnsi="Times New Roman" w:cs="Times New Roman"/>
        </w:rPr>
        <w:t>domain</w:t>
      </w:r>
      <w:r>
        <w:rPr>
          <w:rFonts w:ascii="Times New Roman" w:eastAsiaTheme="minorEastAsia" w:hAnsi="Times New Roman" w:cs="Times New Roman"/>
        </w:rPr>
        <w:t xml:space="preserve">.  These estimations are compared to numerical solutions from the RK4 integrator.  The RK4 integrator provides the best approximations for the model.  These approximations are considered the theoretical values when calculating the percent error for the interpolations and extrapolations. </w:t>
      </w:r>
    </w:p>
    <w:p w:rsidR="0089261C" w:rsidRDefault="0089261C" w:rsidP="0089261C">
      <w:pPr>
        <w:spacing w:after="0"/>
        <w:ind w:firstLine="720"/>
        <w:rPr>
          <w:rFonts w:ascii="Times New Roman" w:eastAsiaTheme="minorEastAsia" w:hAnsi="Times New Roman" w:cs="Times New Roman"/>
        </w:rPr>
      </w:pPr>
      <w:r w:rsidRPr="00A23DE0">
        <w:rPr>
          <w:rFonts w:ascii="Times New Roman" w:eastAsiaTheme="minorEastAsia" w:hAnsi="Times New Roman" w:cs="Times New Roman"/>
        </w:rPr>
        <w:t xml:space="preserve">Interpolations were the first technique used to check the reliability of the curve fit.  </w:t>
      </w:r>
      <w:r>
        <w:rPr>
          <w:rFonts w:ascii="Times New Roman" w:eastAsiaTheme="minorEastAsia" w:hAnsi="Times New Roman" w:cs="Times New Roman"/>
        </w:rPr>
        <w:t>The accuracy of the curve inside the data set was determined by interpolating 6 points.  The points selected are symmetrical about the case study solution (T=4).  Moving outward, the interpolations are spaced in intervals of 0.2.  Table #09 and Figure #09 compare the landing time interpolations to the RK4 solutions.</w:t>
      </w:r>
    </w:p>
    <w:p w:rsidR="0089261C" w:rsidRDefault="0089261C" w:rsidP="0089261C">
      <w:pPr>
        <w:spacing w:after="0"/>
        <w:ind w:firstLine="720"/>
        <w:rPr>
          <w:rFonts w:ascii="Times New Roman" w:eastAsiaTheme="minorEastAsia" w:hAnsi="Times New Roman" w:cs="Times New Roman"/>
        </w:rPr>
      </w:pPr>
    </w:p>
    <w:p w:rsidR="00C05CB7" w:rsidRDefault="00C05CB7" w:rsidP="0089261C">
      <w:pPr>
        <w:spacing w:after="0"/>
        <w:ind w:firstLine="720"/>
        <w:rPr>
          <w:rFonts w:ascii="Times New Roman" w:eastAsiaTheme="minorEastAsia" w:hAnsi="Times New Roman" w:cs="Times New Roman"/>
        </w:rPr>
      </w:pPr>
    </w:p>
    <w:p w:rsidR="00C05CB7" w:rsidRDefault="00C05CB7" w:rsidP="0089261C">
      <w:pPr>
        <w:spacing w:after="0"/>
        <w:ind w:firstLine="720"/>
        <w:rPr>
          <w:rFonts w:ascii="Times New Roman" w:eastAsiaTheme="minorEastAsia" w:hAnsi="Times New Roman" w:cs="Times New Roman"/>
        </w:rPr>
      </w:pPr>
    </w:p>
    <w:p w:rsidR="00C05CB7" w:rsidRDefault="00C05CB7" w:rsidP="0089261C">
      <w:pPr>
        <w:spacing w:after="0"/>
        <w:ind w:firstLine="720"/>
        <w:rPr>
          <w:rFonts w:ascii="Times New Roman" w:eastAsiaTheme="minorEastAsia" w:hAnsi="Times New Roman" w:cs="Times New Roman"/>
        </w:rPr>
      </w:pPr>
    </w:p>
    <w:p w:rsidR="00C05CB7" w:rsidRDefault="00C05CB7" w:rsidP="0089261C">
      <w:pPr>
        <w:spacing w:after="0"/>
        <w:ind w:firstLine="720"/>
        <w:rPr>
          <w:rFonts w:ascii="Times New Roman" w:eastAsiaTheme="minorEastAsia" w:hAnsi="Times New Roman" w:cs="Times New Roman"/>
        </w:rPr>
      </w:pPr>
    </w:p>
    <w:p w:rsidR="00C05CB7" w:rsidRDefault="00C05CB7" w:rsidP="0089261C">
      <w:pPr>
        <w:spacing w:after="0"/>
        <w:ind w:firstLine="720"/>
        <w:rPr>
          <w:rFonts w:ascii="Times New Roman" w:eastAsiaTheme="minorEastAsia" w:hAnsi="Times New Roman" w:cs="Times New Roman"/>
        </w:rPr>
      </w:pPr>
    </w:p>
    <w:p w:rsidR="00C05CB7" w:rsidRPr="001D6600" w:rsidRDefault="00C05CB7" w:rsidP="0089261C">
      <w:pPr>
        <w:spacing w:after="0"/>
        <w:ind w:firstLine="720"/>
        <w:rPr>
          <w:rFonts w:ascii="Times New Roman" w:eastAsiaTheme="minorEastAsia" w:hAnsi="Times New Roman" w:cs="Times New Roman"/>
        </w:rPr>
      </w:pPr>
    </w:p>
    <w:tbl>
      <w:tblPr>
        <w:tblStyle w:val="TableGrid"/>
        <w:tblW w:w="9078" w:type="dxa"/>
        <w:jc w:val="center"/>
        <w:tblLook w:val="04A0" w:firstRow="1" w:lastRow="0" w:firstColumn="1" w:lastColumn="0" w:noHBand="0" w:noVBand="1"/>
      </w:tblPr>
      <w:tblGrid>
        <w:gridCol w:w="2628"/>
        <w:gridCol w:w="2419"/>
        <w:gridCol w:w="2532"/>
        <w:gridCol w:w="1499"/>
      </w:tblGrid>
      <w:tr w:rsidR="0089261C" w:rsidTr="006A05D5">
        <w:trPr>
          <w:trHeight w:val="251"/>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lastRenderedPageBreak/>
              <w:t xml:space="preserve">Deceleration from </w:t>
            </w:r>
            <w:r w:rsidRPr="003915C7">
              <w:rPr>
                <w:rFonts w:ascii="Calibri" w:eastAsia="Times New Roman" w:hAnsi="Calibri" w:cs="Times New Roman"/>
                <w:b/>
                <w:bCs/>
                <w:color w:val="000000"/>
              </w:rPr>
              <w:t>Thrust</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 xml:space="preserve">Curve fit Landing </w:t>
            </w:r>
            <w:r w:rsidRPr="003915C7">
              <w:rPr>
                <w:rFonts w:ascii="Calibri" w:eastAsia="Times New Roman" w:hAnsi="Calibri" w:cs="Times New Roman"/>
                <w:b/>
                <w:bCs/>
                <w:color w:val="000000"/>
              </w:rPr>
              <w:t xml:space="preserve"> Time</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sidRPr="003915C7">
              <w:rPr>
                <w:rFonts w:ascii="Calibri" w:eastAsia="Times New Roman" w:hAnsi="Calibri" w:cs="Times New Roman"/>
                <w:b/>
                <w:bCs/>
                <w:color w:val="000000"/>
              </w:rPr>
              <w:t xml:space="preserve">Numerical </w:t>
            </w:r>
            <w:r>
              <w:rPr>
                <w:rFonts w:ascii="Calibri" w:eastAsia="Times New Roman" w:hAnsi="Calibri" w:cs="Times New Roman"/>
                <w:b/>
                <w:bCs/>
                <w:color w:val="000000"/>
              </w:rPr>
              <w:t xml:space="preserve">Landing </w:t>
            </w:r>
            <w:r w:rsidRPr="003915C7">
              <w:rPr>
                <w:rFonts w:ascii="Calibri" w:eastAsia="Times New Roman" w:hAnsi="Calibri" w:cs="Times New Roman"/>
                <w:b/>
                <w:bCs/>
                <w:color w:val="000000"/>
              </w:rPr>
              <w:t>Time</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 Error</w:t>
            </w:r>
            <w:r w:rsidRPr="003915C7">
              <w:rPr>
                <w:rFonts w:ascii="Calibri" w:eastAsia="Times New Roman" w:hAnsi="Calibri" w:cs="Times New Roman"/>
                <w:b/>
                <w:bCs/>
                <w:color w:val="000000"/>
              </w:rPr>
              <w:t xml:space="preserve"> Time</w:t>
            </w:r>
          </w:p>
        </w:tc>
      </w:tr>
      <w:tr w:rsidR="0089261C" w:rsidTr="006A05D5">
        <w:trPr>
          <w:trHeight w:val="266"/>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3.57</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206.478168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207</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0.25%</w:t>
            </w:r>
          </w:p>
        </w:tc>
      </w:tr>
      <w:tr w:rsidR="0089261C" w:rsidTr="006A05D5">
        <w:trPr>
          <w:trHeight w:val="251"/>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3.77</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196.777928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197</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0.11%</w:t>
            </w:r>
          </w:p>
        </w:tc>
      </w:tr>
      <w:tr w:rsidR="0089261C" w:rsidTr="006A05D5">
        <w:trPr>
          <w:trHeight w:val="266"/>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3.97</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188.143288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188</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0.08%</w:t>
            </w:r>
          </w:p>
        </w:tc>
      </w:tr>
      <w:tr w:rsidR="0089261C" w:rsidTr="006A05D5">
        <w:trPr>
          <w:trHeight w:val="266"/>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4.03</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185.760688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186</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0.13%</w:t>
            </w:r>
          </w:p>
        </w:tc>
      </w:tr>
      <w:tr w:rsidR="0089261C" w:rsidTr="006A05D5">
        <w:trPr>
          <w:trHeight w:val="251"/>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4.23</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178.511328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179</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0.27%</w:t>
            </w:r>
          </w:p>
        </w:tc>
      </w:tr>
      <w:tr w:rsidR="0089261C" w:rsidTr="006A05D5">
        <w:trPr>
          <w:trHeight w:val="266"/>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4.43</w:t>
            </w:r>
          </w:p>
        </w:tc>
        <w:tc>
          <w:tcPr>
            <w:tcW w:w="241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172.327568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172</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0.19%</w:t>
            </w:r>
          </w:p>
        </w:tc>
      </w:tr>
    </w:tbl>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Table#09:  </w:t>
      </w:r>
      <w:r w:rsidR="00752083">
        <w:rPr>
          <w:rFonts w:ascii="Times New Roman" w:eastAsiaTheme="minorEastAsia" w:hAnsi="Times New Roman" w:cs="Times New Roman"/>
        </w:rPr>
        <w:t xml:space="preserve">The table shows the landing times interpolated from the best fit curve compared to the landing times generated using the RK4 numerical integrator.  The percent </w:t>
      </w:r>
      <w:r w:rsidR="00EB4841">
        <w:rPr>
          <w:rFonts w:ascii="Times New Roman" w:eastAsiaTheme="minorEastAsia" w:hAnsi="Times New Roman" w:cs="Times New Roman"/>
        </w:rPr>
        <w:t>errors for the interpolations are</w:t>
      </w:r>
      <w:r w:rsidR="00752083">
        <w:rPr>
          <w:rFonts w:ascii="Times New Roman" w:eastAsiaTheme="minorEastAsia" w:hAnsi="Times New Roman" w:cs="Times New Roman"/>
        </w:rPr>
        <w:t xml:space="preserve"> shown in column four.</w:t>
      </w:r>
    </w:p>
    <w:p w:rsidR="00C05CB7" w:rsidRDefault="00C05CB7" w:rsidP="0089261C">
      <w:pPr>
        <w:spacing w:after="0"/>
        <w:ind w:firstLine="720"/>
        <w:jc w:val="center"/>
        <w:rPr>
          <w:rFonts w:ascii="Times New Roman" w:eastAsiaTheme="minorEastAsia" w:hAnsi="Times New Roman" w:cs="Times New Roman"/>
        </w:rPr>
      </w:pPr>
    </w:p>
    <w:p w:rsidR="0089261C" w:rsidRDefault="0089261C" w:rsidP="0089261C">
      <w:pPr>
        <w:spacing w:after="0"/>
        <w:ind w:firstLine="720"/>
        <w:jc w:val="center"/>
        <w:rPr>
          <w:rFonts w:ascii="Times New Roman" w:eastAsiaTheme="minorEastAsia" w:hAnsi="Times New Roman" w:cs="Times New Roman"/>
        </w:rPr>
      </w:pPr>
      <w:r>
        <w:rPr>
          <w:noProof/>
        </w:rPr>
        <w:drawing>
          <wp:inline distT="0" distB="0" distL="0" distR="0" wp14:anchorId="1412D5B5" wp14:editId="319D29D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Figure#09:</w:t>
      </w:r>
      <w:r w:rsidR="00752083">
        <w:rPr>
          <w:rFonts w:ascii="Times New Roman" w:eastAsiaTheme="minorEastAsia" w:hAnsi="Times New Roman" w:cs="Times New Roman"/>
        </w:rPr>
        <w:t xml:space="preserve"> The graph compares the </w:t>
      </w:r>
      <w:r w:rsidR="00E02901">
        <w:rPr>
          <w:rFonts w:ascii="Times New Roman" w:eastAsiaTheme="minorEastAsia" w:hAnsi="Times New Roman" w:cs="Times New Roman"/>
        </w:rPr>
        <w:t xml:space="preserve">landing times from the </w:t>
      </w:r>
      <w:r w:rsidR="00752083">
        <w:rPr>
          <w:rFonts w:ascii="Times New Roman" w:eastAsiaTheme="minorEastAsia" w:hAnsi="Times New Roman" w:cs="Times New Roman"/>
        </w:rPr>
        <w:t>original data set (diamonds</w:t>
      </w:r>
      <w:r w:rsidR="00E02901">
        <w:rPr>
          <w:rFonts w:ascii="Times New Roman" w:eastAsiaTheme="minorEastAsia" w:hAnsi="Times New Roman" w:cs="Times New Roman"/>
        </w:rPr>
        <w:t xml:space="preserve"> and best fit curve</w:t>
      </w:r>
      <w:r w:rsidR="00752083">
        <w:rPr>
          <w:rFonts w:ascii="Times New Roman" w:eastAsiaTheme="minorEastAsia" w:hAnsi="Times New Roman" w:cs="Times New Roman"/>
        </w:rPr>
        <w:t>) to the numerical landing time solutions from Table#09.</w:t>
      </w:r>
    </w:p>
    <w:p w:rsidR="0089261C" w:rsidRDefault="0089261C" w:rsidP="0089261C">
      <w:pPr>
        <w:spacing w:after="0"/>
        <w:ind w:firstLine="720"/>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Table #</w:t>
      </w:r>
      <w:r w:rsidR="004B6CBD">
        <w:rPr>
          <w:rFonts w:ascii="Times New Roman" w:eastAsiaTheme="minorEastAsia" w:hAnsi="Times New Roman" w:cs="Times New Roman"/>
        </w:rPr>
        <w:t>10</w:t>
      </w:r>
      <w:r>
        <w:rPr>
          <w:rFonts w:ascii="Times New Roman" w:eastAsiaTheme="minorEastAsia" w:hAnsi="Times New Roman" w:cs="Times New Roman"/>
        </w:rPr>
        <w:t xml:space="preserve"> and Figure #</w:t>
      </w:r>
      <w:r w:rsidR="004B6CBD">
        <w:rPr>
          <w:rFonts w:ascii="Times New Roman" w:eastAsiaTheme="minorEastAsia" w:hAnsi="Times New Roman" w:cs="Times New Roman"/>
        </w:rPr>
        <w:t xml:space="preserve">10 </w:t>
      </w:r>
      <w:r>
        <w:rPr>
          <w:rFonts w:ascii="Times New Roman" w:eastAsiaTheme="minorEastAsia" w:hAnsi="Times New Roman" w:cs="Times New Roman"/>
        </w:rPr>
        <w:t>compare the landing time interpolations to the RK4 solutions.</w:t>
      </w:r>
    </w:p>
    <w:p w:rsidR="0089261C" w:rsidRDefault="0089261C" w:rsidP="0089261C">
      <w:pPr>
        <w:spacing w:after="0"/>
        <w:rPr>
          <w:rFonts w:ascii="Times New Roman" w:eastAsiaTheme="minorEastAsia" w:hAnsi="Times New Roman" w:cs="Times New Roman"/>
        </w:rPr>
      </w:pPr>
    </w:p>
    <w:tbl>
      <w:tblPr>
        <w:tblStyle w:val="TableGrid"/>
        <w:tblW w:w="9509" w:type="dxa"/>
        <w:jc w:val="center"/>
        <w:tblLook w:val="04A0" w:firstRow="1" w:lastRow="0" w:firstColumn="1" w:lastColumn="0" w:noHBand="0" w:noVBand="1"/>
      </w:tblPr>
      <w:tblGrid>
        <w:gridCol w:w="2628"/>
        <w:gridCol w:w="2466"/>
        <w:gridCol w:w="2629"/>
        <w:gridCol w:w="1786"/>
      </w:tblGrid>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Deceleration from Thrust</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 xml:space="preserve">Curve fit Initial </w:t>
            </w:r>
            <w:r w:rsidRPr="003915C7">
              <w:rPr>
                <w:rFonts w:ascii="Calibri" w:eastAsia="Times New Roman" w:hAnsi="Calibri" w:cs="Times New Roman"/>
                <w:b/>
                <w:bCs/>
                <w:color w:val="000000"/>
              </w:rPr>
              <w:t>Velocity</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sidRPr="003915C7">
              <w:rPr>
                <w:rFonts w:ascii="Calibri" w:eastAsia="Times New Roman" w:hAnsi="Calibri" w:cs="Times New Roman"/>
                <w:b/>
                <w:bCs/>
                <w:color w:val="000000"/>
              </w:rPr>
              <w:t>Numerical</w:t>
            </w:r>
            <w:r>
              <w:rPr>
                <w:rFonts w:ascii="Calibri" w:eastAsia="Times New Roman" w:hAnsi="Calibri" w:cs="Times New Roman"/>
                <w:b/>
                <w:bCs/>
                <w:color w:val="000000"/>
              </w:rPr>
              <w:t xml:space="preserve"> Initial</w:t>
            </w:r>
            <w:r w:rsidRPr="003915C7">
              <w:rPr>
                <w:rFonts w:ascii="Calibri" w:eastAsia="Times New Roman" w:hAnsi="Calibri" w:cs="Times New Roman"/>
                <w:b/>
                <w:bCs/>
                <w:color w:val="000000"/>
              </w:rPr>
              <w:t xml:space="preserve"> Velocity</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sidRPr="003915C7">
              <w:rPr>
                <w:rFonts w:ascii="Calibri" w:eastAsia="Times New Roman" w:hAnsi="Calibri" w:cs="Times New Roman"/>
                <w:b/>
                <w:bCs/>
                <w:color w:val="000000"/>
              </w:rPr>
              <w:t xml:space="preserve">% </w:t>
            </w:r>
            <w:r>
              <w:rPr>
                <w:rFonts w:ascii="Calibri" w:eastAsia="Times New Roman" w:hAnsi="Calibri" w:cs="Times New Roman"/>
                <w:b/>
                <w:bCs/>
                <w:color w:val="000000"/>
              </w:rPr>
              <w:t>Error</w:t>
            </w:r>
            <w:r w:rsidRPr="003915C7">
              <w:rPr>
                <w:rFonts w:ascii="Calibri" w:eastAsia="Times New Roman" w:hAnsi="Calibri" w:cs="Times New Roman"/>
                <w:b/>
                <w:bCs/>
                <w:color w:val="000000"/>
              </w:rPr>
              <w:t xml:space="preserve"> Velocity</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3.57</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-408.0</w:t>
            </w:r>
            <w:r>
              <w:rPr>
                <w:rFonts w:ascii="Calibri" w:eastAsia="Times New Roman" w:hAnsi="Calibri" w:cs="Times New Roman"/>
                <w:color w:val="000000"/>
              </w:rPr>
              <w:t>6</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-408.05</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0.00%</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3.77</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-428.00</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-428.08</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0.02%</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3.97</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-447.17</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-447.22</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0.01%</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4.03</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-452.7</w:t>
            </w:r>
            <w:r>
              <w:rPr>
                <w:rFonts w:ascii="Calibri" w:eastAsia="Times New Roman" w:hAnsi="Calibri" w:cs="Times New Roman"/>
                <w:color w:val="000000"/>
              </w:rPr>
              <w:t>8</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-452.76</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0.00%</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4.23</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-470.94</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-470.89</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0.01%</w:t>
            </w:r>
          </w:p>
        </w:tc>
      </w:tr>
      <w:tr w:rsidR="0089261C" w:rsidTr="006A05D5">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4.43</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-488.3</w:t>
            </w:r>
            <w:r>
              <w:rPr>
                <w:rFonts w:ascii="Calibri" w:eastAsia="Times New Roman" w:hAnsi="Calibri" w:cs="Times New Roman"/>
                <w:color w:val="000000"/>
              </w:rPr>
              <w:t>4</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-488.35</w:t>
            </w:r>
          </w:p>
        </w:tc>
        <w:tc>
          <w:tcPr>
            <w:tcW w:w="178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0.00%</w:t>
            </w:r>
          </w:p>
        </w:tc>
      </w:tr>
    </w:tbl>
    <w:p w:rsidR="0089261C" w:rsidRPr="002834A7" w:rsidRDefault="0089261C" w:rsidP="0089261C">
      <w:pPr>
        <w:spacing w:after="0"/>
        <w:ind w:firstLine="720"/>
        <w:jc w:val="center"/>
        <w:rPr>
          <w:rFonts w:ascii="Times New Roman" w:eastAsiaTheme="minorEastAsia" w:hAnsi="Times New Roman" w:cs="Times New Roman"/>
        </w:rPr>
      </w:pPr>
      <w:r w:rsidRPr="002834A7">
        <w:rPr>
          <w:rFonts w:ascii="Times New Roman" w:eastAsiaTheme="minorEastAsia" w:hAnsi="Times New Roman" w:cs="Times New Roman"/>
        </w:rPr>
        <w:t>Table#</w:t>
      </w:r>
      <w:r>
        <w:rPr>
          <w:rFonts w:ascii="Times New Roman" w:eastAsiaTheme="minorEastAsia" w:hAnsi="Times New Roman" w:cs="Times New Roman"/>
        </w:rPr>
        <w:t>10:</w:t>
      </w:r>
      <w:r w:rsidR="00752083">
        <w:rPr>
          <w:rFonts w:ascii="Times New Roman" w:eastAsiaTheme="minorEastAsia" w:hAnsi="Times New Roman" w:cs="Times New Roman"/>
        </w:rPr>
        <w:t xml:space="preserve"> The table shows the initial velocities interpolated from the best fit curve compared to the initial velocities used to generate landing solutions using the RK4 numerical integrator.  The pe</w:t>
      </w:r>
      <w:r w:rsidR="00EB4841">
        <w:rPr>
          <w:rFonts w:ascii="Times New Roman" w:eastAsiaTheme="minorEastAsia" w:hAnsi="Times New Roman" w:cs="Times New Roman"/>
        </w:rPr>
        <w:t>rcent errors for the interpolations are shown in column 4.</w:t>
      </w:r>
    </w:p>
    <w:p w:rsidR="0089261C" w:rsidRDefault="0089261C" w:rsidP="0089261C">
      <w:pPr>
        <w:spacing w:after="0"/>
        <w:rPr>
          <w:rFonts w:ascii="Times New Roman" w:eastAsiaTheme="minorEastAsia" w:hAnsi="Times New Roman" w:cs="Times New Roman"/>
        </w:rPr>
      </w:pPr>
    </w:p>
    <w:p w:rsidR="0089261C" w:rsidRPr="00811EBA" w:rsidRDefault="0089261C" w:rsidP="0089261C">
      <w:pPr>
        <w:spacing w:after="0"/>
        <w:ind w:firstLine="720"/>
        <w:jc w:val="center"/>
        <w:rPr>
          <w:rFonts w:ascii="Times New Roman" w:eastAsiaTheme="minorEastAsia" w:hAnsi="Times New Roman" w:cs="Times New Roman"/>
        </w:rPr>
      </w:pPr>
      <w:r>
        <w:rPr>
          <w:noProof/>
        </w:rPr>
        <w:lastRenderedPageBreak/>
        <w:drawing>
          <wp:inline distT="0" distB="0" distL="0" distR="0" wp14:anchorId="1879AD84" wp14:editId="0F02556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Figure#10:</w:t>
      </w:r>
      <w:r w:rsidR="00EB4841">
        <w:rPr>
          <w:rFonts w:ascii="Times New Roman" w:eastAsiaTheme="minorEastAsia" w:hAnsi="Times New Roman" w:cs="Times New Roman"/>
        </w:rPr>
        <w:t xml:space="preserve"> The graph compares the initial velocities from the original numerical data set (diamonds and best fit curve) to the numerical landing time solutions from Table#10.</w:t>
      </w:r>
    </w:p>
    <w:p w:rsidR="004B6CBD" w:rsidRDefault="004B6CBD" w:rsidP="0089261C">
      <w:pPr>
        <w:spacing w:after="0"/>
        <w:ind w:firstLine="720"/>
        <w:jc w:val="center"/>
        <w:rPr>
          <w:rFonts w:ascii="Times New Roman" w:eastAsiaTheme="minorEastAsia" w:hAnsi="Times New Roman" w:cs="Times New Roman"/>
        </w:rPr>
      </w:pPr>
    </w:p>
    <w:p w:rsidR="0089261C" w:rsidRDefault="00537A63" w:rsidP="00537A63">
      <w:pPr>
        <w:spacing w:before="240" w:after="0"/>
        <w:ind w:firstLine="720"/>
        <w:rPr>
          <w:rFonts w:ascii="Times New Roman" w:eastAsiaTheme="minorEastAsia" w:hAnsi="Times New Roman" w:cs="Times New Roman"/>
        </w:rPr>
      </w:pPr>
      <w:r>
        <w:rPr>
          <w:rFonts w:ascii="Times New Roman" w:eastAsiaTheme="minorEastAsia" w:hAnsi="Times New Roman" w:cs="Times New Roman"/>
        </w:rPr>
        <w:t>Figure#09 and Figure#10 show the</w:t>
      </w:r>
      <w:r w:rsidR="0089261C">
        <w:rPr>
          <w:rFonts w:ascii="Times New Roman" w:eastAsiaTheme="minorEastAsia" w:hAnsi="Times New Roman" w:cs="Times New Roman"/>
        </w:rPr>
        <w:t xml:space="preserve"> interpolations for both landing time</w:t>
      </w:r>
      <w:r w:rsidR="00502454">
        <w:rPr>
          <w:rFonts w:ascii="Times New Roman" w:eastAsiaTheme="minorEastAsia" w:hAnsi="Times New Roman" w:cs="Times New Roman"/>
        </w:rPr>
        <w:t>s and initial velocities</w:t>
      </w:r>
      <w:r w:rsidR="0089261C">
        <w:rPr>
          <w:rFonts w:ascii="Times New Roman" w:eastAsiaTheme="minorEastAsia" w:hAnsi="Times New Roman" w:cs="Times New Roman"/>
        </w:rPr>
        <w:t xml:space="preserve"> are very accurate.  </w:t>
      </w:r>
      <w:r>
        <w:rPr>
          <w:rFonts w:ascii="Times New Roman" w:eastAsiaTheme="minorEastAsia" w:hAnsi="Times New Roman" w:cs="Times New Roman"/>
        </w:rPr>
        <w:t>The</w:t>
      </w:r>
      <w:r w:rsidR="0089261C">
        <w:rPr>
          <w:rFonts w:ascii="Times New Roman" w:eastAsiaTheme="minorEastAsia" w:hAnsi="Times New Roman" w:cs="Times New Roman"/>
        </w:rPr>
        <w:t xml:space="preserve"> </w:t>
      </w:r>
      <w:r w:rsidR="00502454">
        <w:rPr>
          <w:rFonts w:ascii="Times New Roman" w:eastAsiaTheme="minorEastAsia" w:hAnsi="Times New Roman" w:cs="Times New Roman"/>
        </w:rPr>
        <w:t xml:space="preserve">percent </w:t>
      </w:r>
      <w:r>
        <w:rPr>
          <w:rFonts w:ascii="Times New Roman" w:eastAsiaTheme="minorEastAsia" w:hAnsi="Times New Roman" w:cs="Times New Roman"/>
        </w:rPr>
        <w:t>errors for all landing time interpolations are</w:t>
      </w:r>
      <w:r w:rsidR="00502454">
        <w:rPr>
          <w:rFonts w:ascii="Times New Roman" w:eastAsiaTheme="minorEastAsia" w:hAnsi="Times New Roman" w:cs="Times New Roman"/>
        </w:rPr>
        <w:t xml:space="preserve"> 0.27</w:t>
      </w:r>
      <w:r w:rsidR="0089261C">
        <w:rPr>
          <w:rFonts w:ascii="Times New Roman" w:eastAsiaTheme="minorEastAsia" w:hAnsi="Times New Roman" w:cs="Times New Roman"/>
        </w:rPr>
        <w:t>%</w:t>
      </w:r>
      <w:r w:rsidR="005D5CAB">
        <w:rPr>
          <w:rFonts w:ascii="Times New Roman" w:eastAsiaTheme="minorEastAsia" w:hAnsi="Times New Roman" w:cs="Times New Roman"/>
        </w:rPr>
        <w:t xml:space="preserve"> or less</w:t>
      </w:r>
      <w:r>
        <w:rPr>
          <w:rFonts w:ascii="Times New Roman" w:eastAsiaTheme="minorEastAsia" w:hAnsi="Times New Roman" w:cs="Times New Roman"/>
        </w:rPr>
        <w:t xml:space="preserve"> (Table#09) while the </w:t>
      </w:r>
      <w:r w:rsidR="0089261C">
        <w:rPr>
          <w:rFonts w:ascii="Times New Roman" w:eastAsiaTheme="minorEastAsia" w:hAnsi="Times New Roman" w:cs="Times New Roman"/>
        </w:rPr>
        <w:t xml:space="preserve">initial velocity percent error is </w:t>
      </w:r>
      <w:r w:rsidR="00502454">
        <w:rPr>
          <w:rFonts w:ascii="Times New Roman" w:eastAsiaTheme="minorEastAsia" w:hAnsi="Times New Roman" w:cs="Times New Roman"/>
        </w:rPr>
        <w:t xml:space="preserve">always </w:t>
      </w:r>
      <w:r w:rsidR="005D5CAB">
        <w:rPr>
          <w:rFonts w:ascii="Times New Roman" w:eastAsiaTheme="minorEastAsia" w:hAnsi="Times New Roman" w:cs="Times New Roman"/>
        </w:rPr>
        <w:t>0.02</w:t>
      </w:r>
      <w:r w:rsidR="0089261C">
        <w:rPr>
          <w:rFonts w:ascii="Times New Roman" w:eastAsiaTheme="minorEastAsia" w:hAnsi="Times New Roman" w:cs="Times New Roman"/>
        </w:rPr>
        <w:t>% or less</w:t>
      </w:r>
      <w:r>
        <w:rPr>
          <w:rFonts w:ascii="Times New Roman" w:eastAsiaTheme="minorEastAsia" w:hAnsi="Times New Roman" w:cs="Times New Roman"/>
        </w:rPr>
        <w:t xml:space="preserve"> (Table#10)</w:t>
      </w:r>
      <w:r w:rsidR="0089261C">
        <w:rPr>
          <w:rFonts w:ascii="Times New Roman" w:eastAsiaTheme="minorEastAsia" w:hAnsi="Times New Roman" w:cs="Times New Roman"/>
        </w:rPr>
        <w:t>.  The graphs also show the interpolations (squares</w:t>
      </w:r>
      <w:r w:rsidR="00E576BB">
        <w:rPr>
          <w:rFonts w:ascii="Times New Roman" w:eastAsiaTheme="minorEastAsia" w:hAnsi="Times New Roman" w:cs="Times New Roman"/>
        </w:rPr>
        <w:t xml:space="preserve"> points</w:t>
      </w:r>
      <w:r w:rsidR="0089261C">
        <w:rPr>
          <w:rFonts w:ascii="Times New Roman" w:eastAsiaTheme="minorEastAsia" w:hAnsi="Times New Roman" w:cs="Times New Roman"/>
        </w:rPr>
        <w:t>) closely follow the data set and best fit curve.  The landing time interpolations have a slightly higher percent error.  The R</w:t>
      </w:r>
      <w:r w:rsidR="0089261C" w:rsidRPr="00732E02">
        <w:rPr>
          <w:rFonts w:ascii="Times New Roman" w:eastAsiaTheme="minorEastAsia" w:hAnsi="Times New Roman" w:cs="Times New Roman"/>
          <w:vertAlign w:val="superscript"/>
        </w:rPr>
        <w:t>2</w:t>
      </w:r>
      <w:r w:rsidR="0089261C">
        <w:rPr>
          <w:rFonts w:ascii="Times New Roman" w:eastAsiaTheme="minorEastAsia" w:hAnsi="Times New Roman" w:cs="Times New Roman"/>
          <w:vertAlign w:val="superscript"/>
        </w:rPr>
        <w:t xml:space="preserve"> </w:t>
      </w:r>
      <w:r w:rsidR="0089261C">
        <w:rPr>
          <w:rFonts w:ascii="Times New Roman" w:eastAsiaTheme="minorEastAsia" w:hAnsi="Times New Roman" w:cs="Times New Roman"/>
        </w:rPr>
        <w:t>value for landing time is 0.005 less than the value for initial velocity which may explain the slightly higher percent error.  There is no trend showing growth for interpolations as the points move away from T=4.  The percent difference for both landing time and initial velocity appear to increase between the inner and middle interpolations.  Then for the outer interpolations, the percent difference decreases.  Some landing solutions used to create the curve fit had landing altitudes and landing velocities near 1,740,000m and 0m/s, while others barely remained within the tolerances of ±5m and ±1m/s.  Because some points used for the curve fit are more accurate, the interpolations made near those points may be more accurate as well.</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The next test involved extrapolating points along the best-fit curve.  The accuracy of the curve outside of the data set was determined at 8 points.  The domain for the extrapolation data is between 2.5≤</w:t>
      </w:r>
      <w:r w:rsidRPr="00ED245E">
        <w:rPr>
          <w:rFonts w:ascii="Times New Roman" w:eastAsiaTheme="minorEastAsia" w:hAnsi="Times New Roman" w:cs="Times New Roman"/>
        </w:rPr>
        <w:t xml:space="preserve"> </w:t>
      </w:r>
      <w:r>
        <w:rPr>
          <w:rFonts w:ascii="Times New Roman" w:eastAsiaTheme="minorEastAsia" w:hAnsi="Times New Roman" w:cs="Times New Roman"/>
        </w:rPr>
        <w:t xml:space="preserve">t˂3.5 to the left of the data set and 4.5˂t≤5.5 to the right.  The coefficient of determination has less meaning outside the data set because </w:t>
      </w:r>
      <w:r w:rsidRPr="00811EBA">
        <w:rPr>
          <w:rFonts w:ascii="Times New Roman" w:eastAsiaTheme="minorEastAsia" w:hAnsi="Times New Roman" w:cs="Times New Roman"/>
        </w:rPr>
        <w:t xml:space="preserve">there are no </w:t>
      </w:r>
      <w:r>
        <w:rPr>
          <w:rFonts w:ascii="Times New Roman" w:eastAsiaTheme="minorEastAsia" w:hAnsi="Times New Roman" w:cs="Times New Roman"/>
        </w:rPr>
        <w:t>data</w:t>
      </w:r>
      <w:r w:rsidRPr="00811EBA">
        <w:rPr>
          <w:rFonts w:ascii="Times New Roman" w:eastAsiaTheme="minorEastAsia" w:hAnsi="Times New Roman" w:cs="Times New Roman"/>
        </w:rPr>
        <w:t xml:space="preserve"> points</w:t>
      </w:r>
      <w:r>
        <w:rPr>
          <w:rFonts w:ascii="Times New Roman" w:eastAsiaTheme="minorEastAsia" w:hAnsi="Times New Roman" w:cs="Times New Roman"/>
        </w:rPr>
        <w:t>.  For the same reason, it’s</w:t>
      </w:r>
      <w:r w:rsidRPr="00811EBA">
        <w:rPr>
          <w:rFonts w:ascii="Times New Roman" w:eastAsiaTheme="minorEastAsia" w:hAnsi="Times New Roman" w:cs="Times New Roman"/>
        </w:rPr>
        <w:t xml:space="preserve"> typically more difficult to </w:t>
      </w:r>
      <w:r>
        <w:rPr>
          <w:rFonts w:ascii="Times New Roman" w:eastAsiaTheme="minorEastAsia" w:hAnsi="Times New Roman" w:cs="Times New Roman"/>
        </w:rPr>
        <w:t>obtain</w:t>
      </w:r>
      <w:r w:rsidRPr="00811EBA">
        <w:rPr>
          <w:rFonts w:ascii="Times New Roman" w:eastAsiaTheme="minorEastAsia" w:hAnsi="Times New Roman" w:cs="Times New Roman"/>
        </w:rPr>
        <w:t xml:space="preserve"> </w:t>
      </w:r>
      <w:r>
        <w:rPr>
          <w:rFonts w:ascii="Times New Roman" w:eastAsiaTheme="minorEastAsia" w:hAnsi="Times New Roman" w:cs="Times New Roman"/>
        </w:rPr>
        <w:t>accurate</w:t>
      </w:r>
      <w:r w:rsidRPr="00811EBA">
        <w:rPr>
          <w:rFonts w:ascii="Times New Roman" w:eastAsiaTheme="minorEastAsia" w:hAnsi="Times New Roman" w:cs="Times New Roman"/>
        </w:rPr>
        <w:t xml:space="preserve"> extrapolation</w:t>
      </w:r>
      <w:r>
        <w:rPr>
          <w:rFonts w:ascii="Times New Roman" w:eastAsiaTheme="minorEastAsia" w:hAnsi="Times New Roman" w:cs="Times New Roman"/>
        </w:rPr>
        <w:t>s</w:t>
      </w:r>
      <w:r w:rsidRPr="00811EBA">
        <w:rPr>
          <w:rFonts w:ascii="Times New Roman" w:eastAsiaTheme="minorEastAsia" w:hAnsi="Times New Roman" w:cs="Times New Roman"/>
        </w:rPr>
        <w:t xml:space="preserve">.  </w:t>
      </w:r>
      <w:r>
        <w:rPr>
          <w:rFonts w:ascii="Times New Roman" w:eastAsiaTheme="minorEastAsia" w:hAnsi="Times New Roman" w:cs="Times New Roman"/>
        </w:rPr>
        <w:t>Table #11 and Figure #11compare the landing time extrapolations to the RK4 solutions.</w:t>
      </w:r>
    </w:p>
    <w:p w:rsidR="007B635D" w:rsidRDefault="007B635D" w:rsidP="0089261C">
      <w:pPr>
        <w:spacing w:after="0"/>
        <w:ind w:firstLine="720"/>
        <w:rPr>
          <w:rFonts w:ascii="Times New Roman" w:eastAsiaTheme="minorEastAsia" w:hAnsi="Times New Roman" w:cs="Times New Roman"/>
        </w:rPr>
      </w:pPr>
    </w:p>
    <w:p w:rsidR="007B635D" w:rsidRDefault="007B635D" w:rsidP="0089261C">
      <w:pPr>
        <w:spacing w:after="0"/>
        <w:ind w:firstLine="720"/>
        <w:rPr>
          <w:rFonts w:ascii="Times New Roman" w:eastAsiaTheme="minorEastAsia" w:hAnsi="Times New Roman" w:cs="Times New Roman"/>
        </w:rPr>
      </w:pPr>
    </w:p>
    <w:p w:rsidR="007B635D" w:rsidRDefault="007B635D" w:rsidP="0089261C">
      <w:pPr>
        <w:spacing w:after="0"/>
        <w:ind w:firstLine="720"/>
        <w:rPr>
          <w:rFonts w:ascii="Times New Roman" w:eastAsiaTheme="minorEastAsia" w:hAnsi="Times New Roman" w:cs="Times New Roman"/>
        </w:rPr>
      </w:pPr>
    </w:p>
    <w:p w:rsidR="007B635D" w:rsidRDefault="007B635D" w:rsidP="0089261C">
      <w:pPr>
        <w:spacing w:after="0"/>
        <w:ind w:firstLine="720"/>
        <w:rPr>
          <w:rFonts w:ascii="Times New Roman" w:eastAsiaTheme="minorEastAsia" w:hAnsi="Times New Roman" w:cs="Times New Roman"/>
        </w:rPr>
      </w:pPr>
    </w:p>
    <w:p w:rsidR="007B635D" w:rsidRDefault="007B635D" w:rsidP="0089261C">
      <w:pPr>
        <w:spacing w:after="0"/>
        <w:ind w:firstLine="720"/>
        <w:rPr>
          <w:rFonts w:ascii="Times New Roman" w:eastAsiaTheme="minorEastAsia" w:hAnsi="Times New Roman" w:cs="Times New Roman"/>
        </w:rPr>
      </w:pPr>
    </w:p>
    <w:p w:rsidR="007B635D" w:rsidRDefault="007B635D" w:rsidP="0089261C">
      <w:pPr>
        <w:spacing w:after="0"/>
        <w:ind w:firstLine="720"/>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p>
    <w:tbl>
      <w:tblPr>
        <w:tblStyle w:val="TableGrid"/>
        <w:tblW w:w="9029" w:type="dxa"/>
        <w:jc w:val="center"/>
        <w:tblLook w:val="04A0" w:firstRow="1" w:lastRow="0" w:firstColumn="1" w:lastColumn="0" w:noHBand="0" w:noVBand="1"/>
      </w:tblPr>
      <w:tblGrid>
        <w:gridCol w:w="2628"/>
        <w:gridCol w:w="2370"/>
        <w:gridCol w:w="2532"/>
        <w:gridCol w:w="1499"/>
      </w:tblGrid>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lastRenderedPageBreak/>
              <w:t xml:space="preserve">Deceleration from </w:t>
            </w:r>
            <w:r w:rsidRPr="003915C7">
              <w:rPr>
                <w:rFonts w:ascii="Calibri" w:eastAsia="Times New Roman" w:hAnsi="Calibri" w:cs="Times New Roman"/>
                <w:b/>
                <w:bCs/>
                <w:color w:val="000000"/>
              </w:rPr>
              <w:t>Thrust</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 xml:space="preserve">Curve fit Landing </w:t>
            </w:r>
            <w:r w:rsidRPr="003915C7">
              <w:rPr>
                <w:rFonts w:ascii="Calibri" w:eastAsia="Times New Roman" w:hAnsi="Calibri" w:cs="Times New Roman"/>
                <w:b/>
                <w:bCs/>
                <w:color w:val="000000"/>
              </w:rPr>
              <w:t>Time</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sidRPr="003915C7">
              <w:rPr>
                <w:rFonts w:ascii="Calibri" w:eastAsia="Times New Roman" w:hAnsi="Calibri" w:cs="Times New Roman"/>
                <w:b/>
                <w:bCs/>
                <w:color w:val="000000"/>
              </w:rPr>
              <w:t>Num</w:t>
            </w:r>
            <w:r>
              <w:rPr>
                <w:rFonts w:ascii="Calibri" w:eastAsia="Times New Roman" w:hAnsi="Calibri" w:cs="Times New Roman"/>
                <w:b/>
                <w:bCs/>
                <w:color w:val="000000"/>
              </w:rPr>
              <w:t xml:space="preserve">erical Landing </w:t>
            </w:r>
            <w:r w:rsidRPr="003915C7">
              <w:rPr>
                <w:rFonts w:ascii="Calibri" w:eastAsia="Times New Roman" w:hAnsi="Calibri" w:cs="Times New Roman"/>
                <w:b/>
                <w:bCs/>
                <w:color w:val="000000"/>
              </w:rPr>
              <w:t>Time</w:t>
            </w:r>
          </w:p>
        </w:tc>
        <w:tc>
          <w:tcPr>
            <w:tcW w:w="1499" w:type="dxa"/>
            <w:shd w:val="clear" w:color="auto" w:fill="EEECE1" w:themeFill="background2"/>
            <w:vAlign w:val="bottom"/>
          </w:tcPr>
          <w:p w:rsidR="0089261C" w:rsidRPr="003915C7" w:rsidRDefault="0089261C" w:rsidP="008A202A">
            <w:pPr>
              <w:jc w:val="right"/>
              <w:rPr>
                <w:rFonts w:ascii="Calibri" w:eastAsia="Times New Roman" w:hAnsi="Calibri" w:cs="Times New Roman"/>
                <w:b/>
                <w:bCs/>
                <w:color w:val="000000"/>
              </w:rPr>
            </w:pPr>
            <w:r w:rsidRPr="003915C7">
              <w:rPr>
                <w:rFonts w:ascii="Calibri" w:eastAsia="Times New Roman" w:hAnsi="Calibri" w:cs="Times New Roman"/>
                <w:b/>
                <w:bCs/>
                <w:color w:val="000000"/>
              </w:rPr>
              <w:t xml:space="preserve">% </w:t>
            </w:r>
            <w:r w:rsidR="008A202A">
              <w:rPr>
                <w:rFonts w:ascii="Calibri" w:eastAsia="Times New Roman" w:hAnsi="Calibri" w:cs="Times New Roman"/>
                <w:b/>
                <w:bCs/>
                <w:color w:val="000000"/>
              </w:rPr>
              <w:t>Error</w:t>
            </w:r>
            <w:r w:rsidRPr="003915C7">
              <w:rPr>
                <w:rFonts w:ascii="Calibri" w:eastAsia="Times New Roman" w:hAnsi="Calibri" w:cs="Times New Roman"/>
                <w:b/>
                <w:bCs/>
                <w:color w:val="000000"/>
              </w:rPr>
              <w:t xml:space="preserve"> Time</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157.35</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147</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7.04%</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5.25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158.12</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152</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4.03%</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160.55</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157</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2.26%</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4.75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164.65</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163</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1.01%</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3.25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224.22</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226</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0.79%</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239.97</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245</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2.05%</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2.75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257.39</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270</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4.67%</w:t>
            </w:r>
          </w:p>
        </w:tc>
      </w:tr>
      <w:tr w:rsidR="0089261C" w:rsidTr="008A202A">
        <w:trPr>
          <w:jc w:val="center"/>
        </w:trPr>
        <w:tc>
          <w:tcPr>
            <w:tcW w:w="262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2.5</w:t>
            </w:r>
          </w:p>
        </w:tc>
        <w:tc>
          <w:tcPr>
            <w:tcW w:w="2370"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276.48</w:t>
            </w:r>
          </w:p>
        </w:tc>
        <w:tc>
          <w:tcPr>
            <w:tcW w:w="2532"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306</w:t>
            </w:r>
          </w:p>
        </w:tc>
        <w:tc>
          <w:tcPr>
            <w:tcW w:w="149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9.65%</w:t>
            </w:r>
          </w:p>
        </w:tc>
      </w:tr>
    </w:tbl>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Table#11</w:t>
      </w:r>
      <w:r w:rsidR="007B635D">
        <w:rPr>
          <w:rFonts w:ascii="Times New Roman" w:eastAsiaTheme="minorEastAsia" w:hAnsi="Times New Roman" w:cs="Times New Roman"/>
        </w:rPr>
        <w:t xml:space="preserve">: </w:t>
      </w:r>
      <w:r w:rsidR="006A494A">
        <w:rPr>
          <w:rFonts w:ascii="Times New Roman" w:eastAsiaTheme="minorEastAsia" w:hAnsi="Times New Roman" w:cs="Times New Roman"/>
        </w:rPr>
        <w:t>The table contains landing times extrapolated from the best fit curve compared to the numerical landing time solutions generated from the RK4 integrator.  The percent errors between the extrapolation and numerical solutions are shown in column 4.</w:t>
      </w:r>
    </w:p>
    <w:p w:rsidR="0089261C" w:rsidRDefault="0089261C" w:rsidP="0089261C">
      <w:pPr>
        <w:spacing w:after="0"/>
        <w:ind w:firstLine="720"/>
        <w:jc w:val="center"/>
        <w:rPr>
          <w:rFonts w:ascii="Times New Roman" w:eastAsiaTheme="minorEastAsia" w:hAnsi="Times New Roman" w:cs="Times New Roman"/>
        </w:rPr>
      </w:pPr>
    </w:p>
    <w:p w:rsidR="0089261C" w:rsidRDefault="0089261C" w:rsidP="0089261C">
      <w:pPr>
        <w:spacing w:after="0"/>
        <w:ind w:firstLine="720"/>
        <w:jc w:val="center"/>
        <w:rPr>
          <w:rFonts w:ascii="Times New Roman" w:eastAsiaTheme="minorEastAsia" w:hAnsi="Times New Roman" w:cs="Times New Roman"/>
        </w:rPr>
      </w:pPr>
      <w:r w:rsidRPr="00811EBA">
        <w:rPr>
          <w:rFonts w:ascii="Times New Roman" w:hAnsi="Times New Roman" w:cs="Times New Roman"/>
          <w:noProof/>
        </w:rPr>
        <w:drawing>
          <wp:inline distT="0" distB="0" distL="0" distR="0" wp14:anchorId="6181ADB7" wp14:editId="46F23E91">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9261C" w:rsidRPr="00811EBA" w:rsidRDefault="0089261C" w:rsidP="0089261C">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Figure#</w:t>
      </w:r>
      <w:r>
        <w:rPr>
          <w:rFonts w:ascii="Times New Roman" w:eastAsiaTheme="minorEastAsia" w:hAnsi="Times New Roman" w:cs="Times New Roman"/>
        </w:rPr>
        <w:t>11</w:t>
      </w:r>
      <w:r w:rsidR="008F2B1C">
        <w:rPr>
          <w:rFonts w:ascii="Times New Roman" w:eastAsiaTheme="minorEastAsia" w:hAnsi="Times New Roman" w:cs="Times New Roman"/>
        </w:rPr>
        <w:t>:</w:t>
      </w:r>
      <w:r w:rsidR="006A494A">
        <w:rPr>
          <w:rFonts w:ascii="Times New Roman" w:eastAsiaTheme="minorEastAsia" w:hAnsi="Times New Roman" w:cs="Times New Roman"/>
        </w:rPr>
        <w:t xml:space="preserve"> The graph shows the landing times from the original data set (diamonds and best fit curve) plotted alongside the numerical </w:t>
      </w:r>
      <w:r w:rsidR="0004246B">
        <w:rPr>
          <w:rFonts w:ascii="Times New Roman" w:eastAsiaTheme="minorEastAsia" w:hAnsi="Times New Roman" w:cs="Times New Roman"/>
        </w:rPr>
        <w:t>extrapolations</w:t>
      </w:r>
      <w:r w:rsidR="006A494A">
        <w:rPr>
          <w:rFonts w:ascii="Times New Roman" w:eastAsiaTheme="minorEastAsia" w:hAnsi="Times New Roman" w:cs="Times New Roman"/>
        </w:rPr>
        <w:t xml:space="preserve"> from Table#11</w:t>
      </w:r>
      <w:r w:rsidR="0004246B">
        <w:rPr>
          <w:rFonts w:ascii="Times New Roman" w:eastAsiaTheme="minorEastAsia" w:hAnsi="Times New Roman" w:cs="Times New Roman"/>
        </w:rPr>
        <w:t xml:space="preserve"> (square points)</w:t>
      </w:r>
      <w:r w:rsidR="006A494A">
        <w:rPr>
          <w:rFonts w:ascii="Times New Roman" w:eastAsiaTheme="minorEastAsia" w:hAnsi="Times New Roman" w:cs="Times New Roman"/>
        </w:rPr>
        <w:t>.</w:t>
      </w:r>
    </w:p>
    <w:p w:rsidR="0089261C" w:rsidRDefault="0089261C" w:rsidP="0089261C">
      <w:pPr>
        <w:spacing w:after="0"/>
        <w:ind w:firstLine="720"/>
        <w:jc w:val="center"/>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Table #12 and Figure #12compare the landing time extrapolations to the RK4 solutions.</w:t>
      </w:r>
    </w:p>
    <w:p w:rsidR="0089261C" w:rsidRDefault="0089261C" w:rsidP="0089261C">
      <w:pPr>
        <w:spacing w:after="0"/>
        <w:ind w:firstLine="720"/>
        <w:rPr>
          <w:rFonts w:ascii="Times New Roman" w:eastAsiaTheme="minorEastAsia" w:hAnsi="Times New Roman" w:cs="Times New Roman"/>
        </w:rPr>
      </w:pPr>
    </w:p>
    <w:tbl>
      <w:tblPr>
        <w:tblStyle w:val="TableGrid"/>
        <w:tblW w:w="9499" w:type="dxa"/>
        <w:jc w:val="center"/>
        <w:tblLook w:val="04A0" w:firstRow="1" w:lastRow="0" w:firstColumn="1" w:lastColumn="0" w:noHBand="0" w:noVBand="1"/>
      </w:tblPr>
      <w:tblGrid>
        <w:gridCol w:w="2568"/>
        <w:gridCol w:w="2466"/>
        <w:gridCol w:w="2629"/>
        <w:gridCol w:w="1836"/>
      </w:tblGrid>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 xml:space="preserve">Deceleration from </w:t>
            </w:r>
            <w:r w:rsidRPr="003915C7">
              <w:rPr>
                <w:rFonts w:ascii="Calibri" w:eastAsia="Times New Roman" w:hAnsi="Calibri" w:cs="Times New Roman"/>
                <w:b/>
                <w:bCs/>
                <w:color w:val="000000"/>
              </w:rPr>
              <w:t>Thrust</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Pr>
                <w:rFonts w:ascii="Calibri" w:eastAsia="Times New Roman" w:hAnsi="Calibri" w:cs="Times New Roman"/>
                <w:b/>
                <w:bCs/>
                <w:color w:val="000000"/>
              </w:rPr>
              <w:t>Curve fit Initial</w:t>
            </w:r>
            <w:r w:rsidRPr="003915C7">
              <w:rPr>
                <w:rFonts w:ascii="Calibri" w:eastAsia="Times New Roman" w:hAnsi="Calibri" w:cs="Times New Roman"/>
                <w:b/>
                <w:bCs/>
                <w:color w:val="000000"/>
              </w:rPr>
              <w:t xml:space="preserve"> Velocity</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b/>
                <w:bCs/>
                <w:color w:val="000000"/>
              </w:rPr>
            </w:pPr>
            <w:r w:rsidRPr="003915C7">
              <w:rPr>
                <w:rFonts w:ascii="Calibri" w:eastAsia="Times New Roman" w:hAnsi="Calibri" w:cs="Times New Roman"/>
                <w:b/>
                <w:bCs/>
                <w:color w:val="000000"/>
              </w:rPr>
              <w:t>Num</w:t>
            </w:r>
            <w:r>
              <w:rPr>
                <w:rFonts w:ascii="Calibri" w:eastAsia="Times New Roman" w:hAnsi="Calibri" w:cs="Times New Roman"/>
                <w:b/>
                <w:bCs/>
                <w:color w:val="000000"/>
              </w:rPr>
              <w:t>erical</w:t>
            </w:r>
            <w:r w:rsidRPr="003915C7">
              <w:rPr>
                <w:rFonts w:ascii="Calibri" w:eastAsia="Times New Roman" w:hAnsi="Calibri" w:cs="Times New Roman"/>
                <w:b/>
                <w:bCs/>
                <w:color w:val="000000"/>
              </w:rPr>
              <w:t xml:space="preserve"> </w:t>
            </w:r>
            <w:r>
              <w:rPr>
                <w:rFonts w:ascii="Calibri" w:eastAsia="Times New Roman" w:hAnsi="Calibri" w:cs="Times New Roman"/>
                <w:b/>
                <w:bCs/>
                <w:color w:val="000000"/>
              </w:rPr>
              <w:t xml:space="preserve">Initial </w:t>
            </w:r>
            <w:r w:rsidRPr="003915C7">
              <w:rPr>
                <w:rFonts w:ascii="Calibri" w:eastAsia="Times New Roman" w:hAnsi="Calibri" w:cs="Times New Roman"/>
                <w:b/>
                <w:bCs/>
                <w:color w:val="000000"/>
              </w:rPr>
              <w:t>Velocity</w:t>
            </w:r>
          </w:p>
        </w:tc>
        <w:tc>
          <w:tcPr>
            <w:tcW w:w="1836" w:type="dxa"/>
            <w:shd w:val="clear" w:color="auto" w:fill="EEECE1" w:themeFill="background2"/>
            <w:vAlign w:val="bottom"/>
          </w:tcPr>
          <w:p w:rsidR="0089261C" w:rsidRPr="003915C7" w:rsidRDefault="0089261C" w:rsidP="008A202A">
            <w:pPr>
              <w:jc w:val="right"/>
              <w:rPr>
                <w:rFonts w:ascii="Calibri" w:eastAsia="Times New Roman" w:hAnsi="Calibri" w:cs="Times New Roman"/>
                <w:b/>
                <w:bCs/>
                <w:color w:val="000000"/>
              </w:rPr>
            </w:pPr>
            <w:r>
              <w:rPr>
                <w:rFonts w:ascii="Calibri" w:eastAsia="Times New Roman" w:hAnsi="Calibri" w:cs="Times New Roman"/>
                <w:b/>
                <w:bCs/>
                <w:color w:val="000000"/>
              </w:rPr>
              <w:t xml:space="preserve">% </w:t>
            </w:r>
            <w:r w:rsidR="008A202A">
              <w:rPr>
                <w:rFonts w:ascii="Calibri" w:eastAsia="Times New Roman" w:hAnsi="Calibri" w:cs="Times New Roman"/>
                <w:b/>
                <w:bCs/>
                <w:color w:val="000000"/>
              </w:rPr>
              <w:t>Error</w:t>
            </w:r>
            <w:r>
              <w:rPr>
                <w:rFonts w:ascii="Calibri" w:eastAsia="Times New Roman" w:hAnsi="Calibri" w:cs="Times New Roman"/>
                <w:b/>
                <w:bCs/>
                <w:color w:val="000000"/>
              </w:rPr>
              <w:t xml:space="preserve"> </w:t>
            </w:r>
            <w:r w:rsidRPr="003915C7">
              <w:rPr>
                <w:rFonts w:ascii="Calibri" w:eastAsia="Times New Roman" w:hAnsi="Calibri" w:cs="Times New Roman"/>
                <w:b/>
                <w:bCs/>
                <w:color w:val="000000"/>
              </w:rPr>
              <w:t xml:space="preserve"> Velocity</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-568.26</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-572.78</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0.79%</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5.25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-551.57</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-554.2</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0.47%</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-533.67</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-535.98</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0.43%</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4.75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-514.56</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-515.05</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0.10%</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3.25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-374.54</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-373.78</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0.20%</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-346.98</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-344.63</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0.68%</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2.75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-318.21</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-312.78</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1.74%</w:t>
            </w:r>
          </w:p>
        </w:tc>
      </w:tr>
      <w:tr w:rsidR="0089261C" w:rsidTr="008A202A">
        <w:trPr>
          <w:jc w:val="center"/>
        </w:trPr>
        <w:tc>
          <w:tcPr>
            <w:tcW w:w="2568"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2.5</w:t>
            </w:r>
          </w:p>
        </w:tc>
        <w:tc>
          <w:tcPr>
            <w:tcW w:w="246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-288.23</w:t>
            </w:r>
          </w:p>
        </w:tc>
        <w:tc>
          <w:tcPr>
            <w:tcW w:w="2629"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-277.3</w:t>
            </w:r>
          </w:p>
        </w:tc>
        <w:tc>
          <w:tcPr>
            <w:tcW w:w="1836" w:type="dxa"/>
            <w:shd w:val="clear" w:color="auto" w:fill="EEECE1" w:themeFill="background2"/>
            <w:vAlign w:val="bottom"/>
          </w:tcPr>
          <w:p w:rsidR="0089261C" w:rsidRPr="003915C7" w:rsidRDefault="0089261C" w:rsidP="006A05D5">
            <w:pPr>
              <w:jc w:val="right"/>
              <w:rPr>
                <w:rFonts w:ascii="Calibri" w:eastAsia="Times New Roman" w:hAnsi="Calibri" w:cs="Times New Roman"/>
                <w:color w:val="000000"/>
              </w:rPr>
            </w:pPr>
            <w:r w:rsidRPr="003915C7">
              <w:rPr>
                <w:rFonts w:ascii="Calibri" w:eastAsia="Times New Roman" w:hAnsi="Calibri" w:cs="Times New Roman"/>
                <w:color w:val="000000"/>
              </w:rPr>
              <w:t>3.94%</w:t>
            </w:r>
          </w:p>
        </w:tc>
      </w:tr>
    </w:tbl>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Table#12</w:t>
      </w:r>
      <w:r w:rsidR="008F2B1C">
        <w:rPr>
          <w:rFonts w:ascii="Times New Roman" w:eastAsiaTheme="minorEastAsia" w:hAnsi="Times New Roman" w:cs="Times New Roman"/>
        </w:rPr>
        <w:t>:</w:t>
      </w:r>
      <w:r w:rsidR="006A494A">
        <w:rPr>
          <w:rFonts w:ascii="Times New Roman" w:eastAsiaTheme="minorEastAsia" w:hAnsi="Times New Roman" w:cs="Times New Roman"/>
        </w:rPr>
        <w:t xml:space="preserve"> The table contains the initial velocities extrapolated from the best fit curve compared to numerical solutions obtained from the RK4 integrator.  Column 4 shows the percent errors between the extrapolated values and numerical </w:t>
      </w:r>
      <w:r w:rsidR="006A494A" w:rsidRPr="006A494A">
        <w:rPr>
          <w:rFonts w:ascii="Times New Roman" w:eastAsiaTheme="minorEastAsia" w:hAnsi="Times New Roman" w:cs="Times New Roman"/>
        </w:rPr>
        <w:t>solutions</w:t>
      </w:r>
      <w:r w:rsidR="006A494A">
        <w:rPr>
          <w:rFonts w:ascii="Times New Roman" w:eastAsiaTheme="minorEastAsia" w:hAnsi="Times New Roman" w:cs="Times New Roman"/>
        </w:rPr>
        <w:t>.</w:t>
      </w:r>
    </w:p>
    <w:p w:rsidR="0089261C" w:rsidRPr="00811EBA" w:rsidRDefault="0089261C" w:rsidP="0089261C">
      <w:pPr>
        <w:spacing w:after="0"/>
        <w:rPr>
          <w:rFonts w:ascii="Times New Roman" w:eastAsiaTheme="minorEastAsia" w:hAnsi="Times New Roman" w:cs="Times New Roman"/>
        </w:rPr>
      </w:pPr>
    </w:p>
    <w:p w:rsidR="0089261C" w:rsidRPr="00811EBA" w:rsidRDefault="0089261C" w:rsidP="0089261C">
      <w:pPr>
        <w:spacing w:after="0"/>
        <w:ind w:firstLine="720"/>
        <w:jc w:val="center"/>
        <w:rPr>
          <w:rFonts w:ascii="Times New Roman" w:eastAsiaTheme="minorEastAsia" w:hAnsi="Times New Roman" w:cs="Times New Roman"/>
        </w:rPr>
      </w:pPr>
      <w:r w:rsidRPr="00811EBA">
        <w:rPr>
          <w:rFonts w:ascii="Times New Roman" w:hAnsi="Times New Roman" w:cs="Times New Roman"/>
          <w:noProof/>
        </w:rPr>
        <w:drawing>
          <wp:inline distT="0" distB="0" distL="0" distR="0" wp14:anchorId="3B2D253B" wp14:editId="4DFA2412">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9261C" w:rsidRDefault="0089261C" w:rsidP="0089261C">
      <w:pPr>
        <w:spacing w:after="0"/>
        <w:ind w:firstLine="720"/>
        <w:jc w:val="center"/>
        <w:rPr>
          <w:rFonts w:ascii="Times New Roman" w:eastAsiaTheme="minorEastAsia" w:hAnsi="Times New Roman" w:cs="Times New Roman"/>
        </w:rPr>
      </w:pPr>
      <w:r w:rsidRPr="00811EBA">
        <w:rPr>
          <w:rFonts w:ascii="Times New Roman" w:eastAsiaTheme="minorEastAsia" w:hAnsi="Times New Roman" w:cs="Times New Roman"/>
        </w:rPr>
        <w:t>Figure#</w:t>
      </w:r>
      <w:r>
        <w:rPr>
          <w:rFonts w:ascii="Times New Roman" w:eastAsiaTheme="minorEastAsia" w:hAnsi="Times New Roman" w:cs="Times New Roman"/>
        </w:rPr>
        <w:t>12</w:t>
      </w:r>
      <w:r w:rsidR="008F2B1C">
        <w:rPr>
          <w:rFonts w:ascii="Times New Roman" w:eastAsiaTheme="minorEastAsia" w:hAnsi="Times New Roman" w:cs="Times New Roman"/>
        </w:rPr>
        <w:t>:</w:t>
      </w:r>
      <w:r w:rsidR="006A494A">
        <w:rPr>
          <w:rFonts w:ascii="Times New Roman" w:eastAsiaTheme="minorEastAsia" w:hAnsi="Times New Roman" w:cs="Times New Roman"/>
        </w:rPr>
        <w:t xml:space="preserve">  The graph</w:t>
      </w:r>
      <w:r w:rsidR="0004246B">
        <w:rPr>
          <w:rFonts w:ascii="Times New Roman" w:eastAsiaTheme="minorEastAsia" w:hAnsi="Times New Roman" w:cs="Times New Roman"/>
        </w:rPr>
        <w:t xml:space="preserve"> shows the initial velocities from the data set (diamonds and best fit curve) compared to the numerical extrapolations in Table#12 (square points).</w:t>
      </w:r>
    </w:p>
    <w:p w:rsidR="0089261C" w:rsidRPr="00811EBA" w:rsidRDefault="0089261C" w:rsidP="0089261C">
      <w:pPr>
        <w:spacing w:after="0"/>
        <w:ind w:firstLine="720"/>
        <w:jc w:val="center"/>
        <w:rPr>
          <w:rFonts w:ascii="Times New Roman" w:eastAsiaTheme="minorEastAsia" w:hAnsi="Times New Roman" w:cs="Times New Roman"/>
        </w:rPr>
      </w:pP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The magnitude of the slope appears to be decreasing for the numerical solutions.  Sometimes there were a small range of initial velocities which resulted in acceptable landing solutions for a given thrust value.  When gathering data, the first solution which met the tolerance requirement was used.  The points were approximated by moving outward from the value T</w:t>
      </w:r>
      <w:r w:rsidR="00F61D3A">
        <w:rPr>
          <w:rFonts w:ascii="Times New Roman" w:eastAsiaTheme="minorEastAsia" w:hAnsi="Times New Roman" w:cs="Times New Roman"/>
        </w:rPr>
        <w:t xml:space="preserve"> </w:t>
      </w:r>
      <w:r>
        <w:rPr>
          <w:rFonts w:ascii="Times New Roman" w:eastAsiaTheme="minorEastAsia" w:hAnsi="Times New Roman" w:cs="Times New Roman"/>
        </w:rPr>
        <w:t>=</w:t>
      </w:r>
      <w:r w:rsidR="00F61D3A">
        <w:rPr>
          <w:rFonts w:ascii="Times New Roman" w:eastAsiaTheme="minorEastAsia" w:hAnsi="Times New Roman" w:cs="Times New Roman"/>
        </w:rPr>
        <w:t xml:space="preserve"> </w:t>
      </w:r>
      <w:r>
        <w:rPr>
          <w:rFonts w:ascii="Times New Roman" w:eastAsiaTheme="minorEastAsia" w:hAnsi="Times New Roman" w:cs="Times New Roman"/>
        </w:rPr>
        <w:t>4.  This means for ranges of acceptable solutions, the solution closer to the initial velocity and landing time for T</w:t>
      </w:r>
      <w:r w:rsidR="00F61D3A">
        <w:rPr>
          <w:rFonts w:ascii="Times New Roman" w:eastAsiaTheme="minorEastAsia" w:hAnsi="Times New Roman" w:cs="Times New Roman"/>
        </w:rPr>
        <w:t xml:space="preserve"> </w:t>
      </w:r>
      <w:r>
        <w:rPr>
          <w:rFonts w:ascii="Times New Roman" w:eastAsiaTheme="minorEastAsia" w:hAnsi="Times New Roman" w:cs="Times New Roman"/>
        </w:rPr>
        <w:t>=</w:t>
      </w:r>
      <w:r w:rsidR="00F61D3A">
        <w:rPr>
          <w:rFonts w:ascii="Times New Roman" w:eastAsiaTheme="minorEastAsia" w:hAnsi="Times New Roman" w:cs="Times New Roman"/>
        </w:rPr>
        <w:t xml:space="preserve"> </w:t>
      </w:r>
      <w:r>
        <w:rPr>
          <w:rFonts w:ascii="Times New Roman" w:eastAsiaTheme="minorEastAsia" w:hAnsi="Times New Roman" w:cs="Times New Roman"/>
        </w:rPr>
        <w:t>4 was used.  The differences in these values were small, but may cause the curve to appear slightly more flat than if other solutions in the range were used.</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Pr="00811EBA">
        <w:rPr>
          <w:rFonts w:ascii="Times New Roman" w:eastAsiaTheme="minorEastAsia" w:hAnsi="Times New Roman" w:cs="Times New Roman"/>
        </w:rPr>
        <w:t xml:space="preserve">The type of curve fit </w:t>
      </w:r>
      <w:r>
        <w:rPr>
          <w:rFonts w:ascii="Times New Roman" w:eastAsiaTheme="minorEastAsia" w:hAnsi="Times New Roman" w:cs="Times New Roman"/>
        </w:rPr>
        <w:t>e</w:t>
      </w:r>
      <w:r w:rsidRPr="00811EBA">
        <w:rPr>
          <w:rFonts w:ascii="Times New Roman" w:eastAsiaTheme="minorEastAsia" w:hAnsi="Times New Roman" w:cs="Times New Roman"/>
        </w:rPr>
        <w:t>ffect</w:t>
      </w:r>
      <w:r>
        <w:rPr>
          <w:rFonts w:ascii="Times New Roman" w:eastAsiaTheme="minorEastAsia" w:hAnsi="Times New Roman" w:cs="Times New Roman"/>
        </w:rPr>
        <w:t>s</w:t>
      </w:r>
      <w:r w:rsidRPr="00811EBA">
        <w:rPr>
          <w:rFonts w:ascii="Times New Roman" w:eastAsiaTheme="minorEastAsia" w:hAnsi="Times New Roman" w:cs="Times New Roman"/>
        </w:rPr>
        <w:t xml:space="preserve"> </w:t>
      </w:r>
      <w:r w:rsidR="00F61D3A">
        <w:rPr>
          <w:rFonts w:ascii="Times New Roman" w:eastAsiaTheme="minorEastAsia" w:hAnsi="Times New Roman" w:cs="Times New Roman"/>
        </w:rPr>
        <w:t>the</w:t>
      </w:r>
      <w:r w:rsidRPr="00811EBA">
        <w:rPr>
          <w:rFonts w:ascii="Times New Roman" w:eastAsiaTheme="minorEastAsia" w:hAnsi="Times New Roman" w:cs="Times New Roman"/>
        </w:rPr>
        <w:t xml:space="preserve"> </w:t>
      </w:r>
      <w:r>
        <w:rPr>
          <w:rFonts w:ascii="Times New Roman" w:eastAsiaTheme="minorEastAsia" w:hAnsi="Times New Roman" w:cs="Times New Roman"/>
        </w:rPr>
        <w:t>estimation accuracy</w:t>
      </w:r>
      <w:r w:rsidRPr="00811EBA">
        <w:rPr>
          <w:rFonts w:ascii="Times New Roman" w:eastAsiaTheme="minorEastAsia" w:hAnsi="Times New Roman" w:cs="Times New Roman"/>
        </w:rPr>
        <w:t xml:space="preserve">.  This is especially true during extrapolation.  </w:t>
      </w:r>
      <w:r>
        <w:rPr>
          <w:rFonts w:ascii="Times New Roman" w:eastAsiaTheme="minorEastAsia" w:hAnsi="Times New Roman" w:cs="Times New Roman"/>
        </w:rPr>
        <w:t>As the distance from the</w:t>
      </w:r>
      <w:r w:rsidR="00F61D3A">
        <w:rPr>
          <w:rFonts w:ascii="Times New Roman" w:eastAsiaTheme="minorEastAsia" w:hAnsi="Times New Roman" w:cs="Times New Roman"/>
        </w:rPr>
        <w:t xml:space="preserve"> end of the</w:t>
      </w:r>
      <w:r>
        <w:rPr>
          <w:rFonts w:ascii="Times New Roman" w:eastAsiaTheme="minorEastAsia" w:hAnsi="Times New Roman" w:cs="Times New Roman"/>
        </w:rPr>
        <w:t xml:space="preserve"> data set increases, accuracy decreases</w:t>
      </w:r>
      <w:r w:rsidRPr="00811EBA">
        <w:rPr>
          <w:rFonts w:ascii="Times New Roman" w:eastAsiaTheme="minorEastAsia" w:hAnsi="Times New Roman" w:cs="Times New Roman"/>
        </w:rPr>
        <w:t xml:space="preserve"> because the best fit curve and the true curve </w:t>
      </w:r>
      <w:r>
        <w:rPr>
          <w:rFonts w:ascii="Times New Roman" w:eastAsiaTheme="minorEastAsia" w:hAnsi="Times New Roman" w:cs="Times New Roman"/>
        </w:rPr>
        <w:t>change</w:t>
      </w:r>
      <w:r w:rsidRPr="00811EBA">
        <w:rPr>
          <w:rFonts w:ascii="Times New Roman" w:eastAsiaTheme="minorEastAsia" w:hAnsi="Times New Roman" w:cs="Times New Roman"/>
        </w:rPr>
        <w:t xml:space="preserve"> at different rates.  The best fit curves </w:t>
      </w:r>
      <w:r>
        <w:rPr>
          <w:rFonts w:ascii="Times New Roman" w:eastAsiaTheme="minorEastAsia" w:hAnsi="Times New Roman" w:cs="Times New Roman"/>
        </w:rPr>
        <w:t xml:space="preserve">shown </w:t>
      </w:r>
      <w:r w:rsidRPr="00811EBA">
        <w:rPr>
          <w:rFonts w:ascii="Times New Roman" w:eastAsiaTheme="minorEastAsia" w:hAnsi="Times New Roman" w:cs="Times New Roman"/>
        </w:rPr>
        <w:t>are 2</w:t>
      </w:r>
      <w:r w:rsidRPr="00811EBA">
        <w:rPr>
          <w:rFonts w:ascii="Times New Roman" w:eastAsiaTheme="minorEastAsia" w:hAnsi="Times New Roman" w:cs="Times New Roman"/>
          <w:vertAlign w:val="superscript"/>
        </w:rPr>
        <w:t>nd</w:t>
      </w:r>
      <w:r w:rsidRPr="00811EBA">
        <w:rPr>
          <w:rFonts w:ascii="Times New Roman" w:eastAsiaTheme="minorEastAsia" w:hAnsi="Times New Roman" w:cs="Times New Roman"/>
        </w:rPr>
        <w:t xml:space="preserve"> order polynomials.  </w:t>
      </w:r>
      <w:r>
        <w:rPr>
          <w:rFonts w:ascii="Times New Roman" w:eastAsiaTheme="minorEastAsia" w:hAnsi="Times New Roman" w:cs="Times New Roman"/>
        </w:rPr>
        <w:t>This means both graphs will have a critical point at some location along the curve.  In this instance, both data sets have minimums.  The 1</w:t>
      </w:r>
      <w:r w:rsidRPr="00F32A80">
        <w:rPr>
          <w:rFonts w:ascii="Times New Roman" w:eastAsiaTheme="minorEastAsia" w:hAnsi="Times New Roman" w:cs="Times New Roman"/>
          <w:vertAlign w:val="superscript"/>
        </w:rPr>
        <w:t>st</w:t>
      </w:r>
      <w:r>
        <w:rPr>
          <w:rFonts w:ascii="Times New Roman" w:eastAsiaTheme="minorEastAsia" w:hAnsi="Times New Roman" w:cs="Times New Roman"/>
        </w:rPr>
        <w:t xml:space="preserve"> derivative test reveals the minimum for the</w:t>
      </w:r>
      <w:r w:rsidRPr="00811EBA">
        <w:rPr>
          <w:rFonts w:ascii="Times New Roman" w:eastAsiaTheme="minorEastAsia" w:hAnsi="Times New Roman" w:cs="Times New Roman"/>
        </w:rPr>
        <w:t xml:space="preserve"> </w:t>
      </w:r>
      <w:r>
        <w:rPr>
          <w:rFonts w:ascii="Times New Roman" w:eastAsiaTheme="minorEastAsia" w:hAnsi="Times New Roman" w:cs="Times New Roman"/>
        </w:rPr>
        <w:t xml:space="preserve">Landing </w:t>
      </w:r>
      <w:r w:rsidR="00F61D3A">
        <w:rPr>
          <w:rFonts w:ascii="Times New Roman" w:eastAsiaTheme="minorEastAsia" w:hAnsi="Times New Roman" w:cs="Times New Roman"/>
        </w:rPr>
        <w:t>Time vs. De</w:t>
      </w:r>
      <w:r w:rsidRPr="00811EBA">
        <w:rPr>
          <w:rFonts w:ascii="Times New Roman" w:eastAsiaTheme="minorEastAsia" w:hAnsi="Times New Roman" w:cs="Times New Roman"/>
        </w:rPr>
        <w:t xml:space="preserve">celeration </w:t>
      </w:r>
      <w:r>
        <w:rPr>
          <w:rFonts w:ascii="Times New Roman" w:eastAsiaTheme="minorEastAsia" w:hAnsi="Times New Roman" w:cs="Times New Roman"/>
        </w:rPr>
        <w:t xml:space="preserve">curve is located on the graph at </w:t>
      </w:r>
      <w:r w:rsidRPr="00811EBA">
        <w:rPr>
          <w:rFonts w:ascii="Times New Roman" w:eastAsiaTheme="minorEastAsia" w:hAnsi="Times New Roman" w:cs="Times New Roman"/>
        </w:rPr>
        <w:t>T = 5.49</w:t>
      </w:r>
      <w:r>
        <w:rPr>
          <w:rFonts w:ascii="Times New Roman" w:eastAsiaTheme="minorEastAsia" w:hAnsi="Times New Roman" w:cs="Times New Roman"/>
        </w:rPr>
        <w:t>.  The final extrapolation is at T</w:t>
      </w:r>
      <w:r w:rsidR="00F61D3A">
        <w:rPr>
          <w:rFonts w:ascii="Times New Roman" w:eastAsiaTheme="minorEastAsia" w:hAnsi="Times New Roman" w:cs="Times New Roman"/>
        </w:rPr>
        <w:t xml:space="preserve"> </w:t>
      </w:r>
      <w:r>
        <w:rPr>
          <w:rFonts w:ascii="Times New Roman" w:eastAsiaTheme="minorEastAsia" w:hAnsi="Times New Roman" w:cs="Times New Roman"/>
        </w:rPr>
        <w:t>=</w:t>
      </w:r>
      <w:r w:rsidR="00F61D3A">
        <w:rPr>
          <w:rFonts w:ascii="Times New Roman" w:eastAsiaTheme="minorEastAsia" w:hAnsi="Times New Roman" w:cs="Times New Roman"/>
        </w:rPr>
        <w:t xml:space="preserve"> </w:t>
      </w:r>
      <w:r>
        <w:rPr>
          <w:rFonts w:ascii="Times New Roman" w:eastAsiaTheme="minorEastAsia" w:hAnsi="Times New Roman" w:cs="Times New Roman"/>
        </w:rPr>
        <w:t>5.5. This point is separated from the other extrapolations by the critical point</w:t>
      </w:r>
      <w:r w:rsidRPr="00811EBA">
        <w:rPr>
          <w:rFonts w:ascii="Times New Roman" w:eastAsiaTheme="minorEastAsia" w:hAnsi="Times New Roman" w:cs="Times New Roman"/>
        </w:rPr>
        <w:t xml:space="preserve">.  It’s also impossible to see the trend of the </w:t>
      </w:r>
      <w:r>
        <w:rPr>
          <w:rFonts w:ascii="Times New Roman" w:eastAsiaTheme="minorEastAsia" w:hAnsi="Times New Roman" w:cs="Times New Roman"/>
        </w:rPr>
        <w:t>data set</w:t>
      </w:r>
      <w:r w:rsidRPr="00811EBA">
        <w:rPr>
          <w:rFonts w:ascii="Times New Roman" w:eastAsiaTheme="minorEastAsia" w:hAnsi="Times New Roman" w:cs="Times New Roman"/>
        </w:rPr>
        <w:t xml:space="preserve"> without </w:t>
      </w:r>
      <w:r>
        <w:rPr>
          <w:rFonts w:ascii="Times New Roman" w:eastAsiaTheme="minorEastAsia" w:hAnsi="Times New Roman" w:cs="Times New Roman"/>
        </w:rPr>
        <w:t xml:space="preserve">evaluating another point.  Extrapolating </w:t>
      </w:r>
      <w:r w:rsidR="001A7E03">
        <w:rPr>
          <w:rFonts w:ascii="Times New Roman" w:eastAsiaTheme="minorEastAsia" w:hAnsi="Times New Roman" w:cs="Times New Roman"/>
        </w:rPr>
        <w:t>a</w:t>
      </w:r>
      <w:r>
        <w:rPr>
          <w:rFonts w:ascii="Times New Roman" w:eastAsiaTheme="minorEastAsia" w:hAnsi="Times New Roman" w:cs="Times New Roman"/>
        </w:rPr>
        <w:t xml:space="preserve"> landing time at</w:t>
      </w:r>
      <w:r w:rsidR="001A7E03">
        <w:rPr>
          <w:rFonts w:ascii="Times New Roman" w:eastAsiaTheme="minorEastAsia" w:hAnsi="Times New Roman" w:cs="Times New Roman"/>
        </w:rPr>
        <w:t xml:space="preserve"> the</w:t>
      </w:r>
      <w:r w:rsidRPr="00811EBA">
        <w:rPr>
          <w:rFonts w:ascii="Times New Roman" w:eastAsiaTheme="minorEastAsia" w:hAnsi="Times New Roman" w:cs="Times New Roman"/>
        </w:rPr>
        <w:t xml:space="preserve"> </w:t>
      </w:r>
      <w:r w:rsidR="001A7E03">
        <w:rPr>
          <w:rFonts w:ascii="Times New Roman" w:eastAsiaTheme="minorEastAsia" w:hAnsi="Times New Roman" w:cs="Times New Roman"/>
        </w:rPr>
        <w:t>point</w:t>
      </w:r>
      <w:r w:rsidRPr="00811EBA">
        <w:rPr>
          <w:rFonts w:ascii="Times New Roman" w:eastAsiaTheme="minorEastAsia" w:hAnsi="Times New Roman" w:cs="Times New Roman"/>
        </w:rPr>
        <w:t xml:space="preserve"> T = 6 </w:t>
      </w:r>
      <w:r w:rsidR="001A7E03">
        <w:rPr>
          <w:rFonts w:ascii="Times New Roman" w:eastAsiaTheme="minorEastAsia" w:hAnsi="Times New Roman" w:cs="Times New Roman"/>
        </w:rPr>
        <w:t>generates</w:t>
      </w:r>
      <w:r w:rsidRPr="00811EBA">
        <w:rPr>
          <w:rFonts w:ascii="Times New Roman" w:eastAsiaTheme="minorEastAsia" w:hAnsi="Times New Roman" w:cs="Times New Roman"/>
        </w:rPr>
        <w:t xml:space="preserve"> the following data.</w:t>
      </w:r>
    </w:p>
    <w:p w:rsidR="0089261C" w:rsidRPr="00811EBA" w:rsidRDefault="0089261C" w:rsidP="0089261C">
      <w:pPr>
        <w:spacing w:after="0"/>
        <w:ind w:firstLine="720"/>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864"/>
        <w:gridCol w:w="2673"/>
        <w:gridCol w:w="2710"/>
        <w:gridCol w:w="1695"/>
      </w:tblGrid>
      <w:tr w:rsidR="0089261C" w:rsidRPr="00811EBA" w:rsidTr="008A202A">
        <w:trPr>
          <w:jc w:val="center"/>
        </w:trPr>
        <w:tc>
          <w:tcPr>
            <w:tcW w:w="864" w:type="dxa"/>
            <w:shd w:val="clear" w:color="auto" w:fill="EEECE1" w:themeFill="background2"/>
          </w:tcPr>
          <w:p w:rsidR="0089261C" w:rsidRPr="00811EBA" w:rsidRDefault="0089261C" w:rsidP="006A05D5">
            <w:pPr>
              <w:jc w:val="right"/>
              <w:rPr>
                <w:rFonts w:ascii="Times New Roman" w:eastAsiaTheme="minorEastAsia" w:hAnsi="Times New Roman" w:cs="Times New Roman"/>
                <w:b/>
              </w:rPr>
            </w:pPr>
            <w:r w:rsidRPr="00811EBA">
              <w:rPr>
                <w:rFonts w:ascii="Times New Roman" w:eastAsiaTheme="minorEastAsia" w:hAnsi="Times New Roman" w:cs="Times New Roman"/>
                <w:b/>
              </w:rPr>
              <w:t>Thrust</w:t>
            </w:r>
          </w:p>
        </w:tc>
        <w:tc>
          <w:tcPr>
            <w:tcW w:w="2673" w:type="dxa"/>
            <w:shd w:val="clear" w:color="auto" w:fill="EEECE1" w:themeFill="background2"/>
          </w:tcPr>
          <w:p w:rsidR="0089261C" w:rsidRPr="00811EBA" w:rsidRDefault="0089261C" w:rsidP="006A05D5">
            <w:pPr>
              <w:jc w:val="right"/>
              <w:rPr>
                <w:rFonts w:ascii="Times New Roman" w:eastAsiaTheme="minorEastAsia" w:hAnsi="Times New Roman" w:cs="Times New Roman"/>
                <w:b/>
              </w:rPr>
            </w:pPr>
            <w:r w:rsidRPr="00811EBA">
              <w:rPr>
                <w:rFonts w:ascii="Times New Roman" w:eastAsiaTheme="minorEastAsia" w:hAnsi="Times New Roman" w:cs="Times New Roman"/>
                <w:b/>
              </w:rPr>
              <w:t xml:space="preserve">Estimated </w:t>
            </w:r>
            <w:r>
              <w:rPr>
                <w:rFonts w:ascii="Times New Roman" w:eastAsiaTheme="minorEastAsia" w:hAnsi="Times New Roman" w:cs="Times New Roman"/>
                <w:b/>
              </w:rPr>
              <w:t xml:space="preserve">Landing </w:t>
            </w:r>
            <w:r w:rsidRPr="00811EBA">
              <w:rPr>
                <w:rFonts w:ascii="Times New Roman" w:eastAsiaTheme="minorEastAsia" w:hAnsi="Times New Roman" w:cs="Times New Roman"/>
                <w:b/>
              </w:rPr>
              <w:t>Time</w:t>
            </w:r>
          </w:p>
        </w:tc>
        <w:tc>
          <w:tcPr>
            <w:tcW w:w="2710" w:type="dxa"/>
            <w:shd w:val="clear" w:color="auto" w:fill="EEECE1" w:themeFill="background2"/>
          </w:tcPr>
          <w:p w:rsidR="0089261C" w:rsidRPr="00811EBA" w:rsidRDefault="0089261C" w:rsidP="006A05D5">
            <w:pPr>
              <w:jc w:val="right"/>
              <w:rPr>
                <w:rFonts w:ascii="Times New Roman" w:eastAsiaTheme="minorEastAsia" w:hAnsi="Times New Roman" w:cs="Times New Roman"/>
                <w:b/>
              </w:rPr>
            </w:pPr>
            <w:r w:rsidRPr="00811EBA">
              <w:rPr>
                <w:rFonts w:ascii="Times New Roman" w:eastAsiaTheme="minorEastAsia" w:hAnsi="Times New Roman" w:cs="Times New Roman"/>
                <w:b/>
              </w:rPr>
              <w:t xml:space="preserve">Numerical </w:t>
            </w:r>
            <w:r>
              <w:rPr>
                <w:rFonts w:ascii="Times New Roman" w:eastAsiaTheme="minorEastAsia" w:hAnsi="Times New Roman" w:cs="Times New Roman"/>
                <w:b/>
              </w:rPr>
              <w:t xml:space="preserve">Landing </w:t>
            </w:r>
            <w:r w:rsidRPr="00811EBA">
              <w:rPr>
                <w:rFonts w:ascii="Times New Roman" w:eastAsiaTheme="minorEastAsia" w:hAnsi="Times New Roman" w:cs="Times New Roman"/>
                <w:b/>
              </w:rPr>
              <w:t>Time</w:t>
            </w:r>
          </w:p>
        </w:tc>
        <w:tc>
          <w:tcPr>
            <w:tcW w:w="1695" w:type="dxa"/>
            <w:shd w:val="clear" w:color="auto" w:fill="EEECE1" w:themeFill="background2"/>
          </w:tcPr>
          <w:p w:rsidR="0089261C" w:rsidRPr="00811EBA" w:rsidRDefault="0089261C" w:rsidP="008A202A">
            <w:pPr>
              <w:jc w:val="right"/>
              <w:rPr>
                <w:rFonts w:ascii="Times New Roman" w:eastAsiaTheme="minorEastAsia" w:hAnsi="Times New Roman" w:cs="Times New Roman"/>
                <w:b/>
              </w:rPr>
            </w:pPr>
            <w:r>
              <w:rPr>
                <w:rFonts w:ascii="Times New Roman" w:eastAsiaTheme="minorEastAsia" w:hAnsi="Times New Roman" w:cs="Times New Roman"/>
                <w:b/>
              </w:rPr>
              <w:t xml:space="preserve">% </w:t>
            </w:r>
            <w:r w:rsidR="008A202A">
              <w:rPr>
                <w:rFonts w:ascii="Times New Roman" w:eastAsiaTheme="minorEastAsia" w:hAnsi="Times New Roman" w:cs="Times New Roman"/>
                <w:b/>
              </w:rPr>
              <w:t>Error Time</w:t>
            </w:r>
          </w:p>
        </w:tc>
      </w:tr>
      <w:tr w:rsidR="0089261C" w:rsidRPr="00811EBA" w:rsidTr="008A202A">
        <w:trPr>
          <w:jc w:val="center"/>
        </w:trPr>
        <w:tc>
          <w:tcPr>
            <w:tcW w:w="864"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6</w:t>
            </w:r>
          </w:p>
        </w:tc>
        <w:tc>
          <w:tcPr>
            <w:tcW w:w="2673"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160.8</w:t>
            </w:r>
          </w:p>
        </w:tc>
        <w:tc>
          <w:tcPr>
            <w:tcW w:w="2710"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138</w:t>
            </w:r>
          </w:p>
        </w:tc>
        <w:tc>
          <w:tcPr>
            <w:tcW w:w="1695" w:type="dxa"/>
            <w:shd w:val="clear" w:color="auto" w:fill="EEECE1" w:themeFill="background2"/>
          </w:tcPr>
          <w:p w:rsidR="0089261C" w:rsidRPr="00811EBA" w:rsidRDefault="0089261C" w:rsidP="006A05D5">
            <w:pPr>
              <w:jc w:val="right"/>
              <w:rPr>
                <w:rFonts w:ascii="Times New Roman" w:eastAsiaTheme="minorEastAsia" w:hAnsi="Times New Roman" w:cs="Times New Roman"/>
              </w:rPr>
            </w:pPr>
            <w:r w:rsidRPr="00811EBA">
              <w:rPr>
                <w:rFonts w:ascii="Times New Roman" w:eastAsiaTheme="minorEastAsia" w:hAnsi="Times New Roman" w:cs="Times New Roman"/>
              </w:rPr>
              <w:t>16.52%</w:t>
            </w:r>
          </w:p>
        </w:tc>
      </w:tr>
    </w:tbl>
    <w:p w:rsidR="0089261C" w:rsidRDefault="0089261C" w:rsidP="0089261C">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Table#13</w:t>
      </w:r>
      <w:r w:rsidR="008A202A">
        <w:rPr>
          <w:rFonts w:ascii="Times New Roman" w:eastAsiaTheme="minorEastAsia" w:hAnsi="Times New Roman" w:cs="Times New Roman"/>
        </w:rPr>
        <w:t xml:space="preserve">: The table shows the landing time extrapolated from the best fit curve compared to the numerical landing time.  Column 4 shows the percent error for the extrapolated value compared to the numerical solution. </w:t>
      </w:r>
    </w:p>
    <w:p w:rsidR="0089261C" w:rsidRDefault="0089261C" w:rsidP="0089261C">
      <w:pPr>
        <w:spacing w:after="0"/>
        <w:ind w:firstLine="720"/>
        <w:jc w:val="center"/>
        <w:rPr>
          <w:rFonts w:ascii="Times New Roman" w:eastAsiaTheme="minorEastAsia" w:hAnsi="Times New Roman" w:cs="Times New Roman"/>
        </w:rPr>
      </w:pPr>
    </w:p>
    <w:p w:rsidR="008A202A" w:rsidRDefault="008A202A" w:rsidP="0089261C">
      <w:pPr>
        <w:spacing w:after="0"/>
        <w:ind w:firstLine="720"/>
        <w:jc w:val="center"/>
        <w:rPr>
          <w:rFonts w:ascii="Times New Roman" w:eastAsiaTheme="minorEastAsia" w:hAnsi="Times New Roman" w:cs="Times New Roman"/>
        </w:rPr>
      </w:pPr>
    </w:p>
    <w:p w:rsidR="008A202A" w:rsidRDefault="008A202A" w:rsidP="0089261C">
      <w:pPr>
        <w:spacing w:after="0"/>
        <w:ind w:firstLine="720"/>
        <w:jc w:val="center"/>
        <w:rPr>
          <w:rFonts w:ascii="Times New Roman" w:eastAsiaTheme="minorEastAsia" w:hAnsi="Times New Roman" w:cs="Times New Roman"/>
        </w:rPr>
      </w:pPr>
    </w:p>
    <w:p w:rsidR="0089261C" w:rsidRPr="005669CB" w:rsidRDefault="0089261C" w:rsidP="0089261C">
      <w:pPr>
        <w:spacing w:after="0"/>
        <w:rPr>
          <w:rFonts w:ascii="Times New Roman" w:eastAsiaTheme="minorEastAsia" w:hAnsi="Times New Roman" w:cs="Times New Roman"/>
          <w:b/>
        </w:rPr>
      </w:pPr>
      <w:r>
        <w:rPr>
          <w:rFonts w:ascii="Times New Roman" w:eastAsiaTheme="minorEastAsia" w:hAnsi="Times New Roman" w:cs="Times New Roman"/>
          <w:b/>
        </w:rPr>
        <w:lastRenderedPageBreak/>
        <w:t>Conclusion:</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The data shows the</w:t>
      </w:r>
      <w:r w:rsidRPr="00811EBA">
        <w:rPr>
          <w:rFonts w:ascii="Times New Roman" w:eastAsiaTheme="minorEastAsia" w:hAnsi="Times New Roman" w:cs="Times New Roman"/>
        </w:rPr>
        <w:t xml:space="preserve"> </w:t>
      </w:r>
      <w:r>
        <w:rPr>
          <w:rFonts w:ascii="Times New Roman" w:eastAsiaTheme="minorEastAsia" w:hAnsi="Times New Roman" w:cs="Times New Roman"/>
        </w:rPr>
        <w:t xml:space="preserve">best fit </w:t>
      </w:r>
      <w:r w:rsidRPr="00811EBA">
        <w:rPr>
          <w:rFonts w:ascii="Times New Roman" w:eastAsiaTheme="minorEastAsia" w:hAnsi="Times New Roman" w:cs="Times New Roman"/>
        </w:rPr>
        <w:t>estimation</w:t>
      </w:r>
      <w:r>
        <w:rPr>
          <w:rFonts w:ascii="Times New Roman" w:eastAsiaTheme="minorEastAsia" w:hAnsi="Times New Roman" w:cs="Times New Roman"/>
        </w:rPr>
        <w:t xml:space="preserve">s will continue to </w:t>
      </w:r>
      <w:r w:rsidRPr="00811EBA">
        <w:rPr>
          <w:rFonts w:ascii="Times New Roman" w:eastAsiaTheme="minorEastAsia" w:hAnsi="Times New Roman" w:cs="Times New Roman"/>
        </w:rPr>
        <w:t>diverge from the numerical solution</w:t>
      </w:r>
      <w:r>
        <w:rPr>
          <w:rFonts w:ascii="Times New Roman" w:eastAsiaTheme="minorEastAsia" w:hAnsi="Times New Roman" w:cs="Times New Roman"/>
        </w:rPr>
        <w:t xml:space="preserve"> at an increased rate due to the change in concavity.  Therefore, it’s assumed that any point beyond the critical point is not a reliable estimation.  The same trend is seen for initial velocity when extrapolating outside the critical point at T=6.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Increasing the order of the</w:t>
      </w:r>
      <w:r w:rsidR="003D0889">
        <w:rPr>
          <w:rFonts w:ascii="Times New Roman" w:eastAsiaTheme="minorEastAsia" w:hAnsi="Times New Roman" w:cs="Times New Roman"/>
        </w:rPr>
        <w:t xml:space="preserve"> best fit</w:t>
      </w:r>
      <w:r>
        <w:rPr>
          <w:rFonts w:ascii="Times New Roman" w:eastAsiaTheme="minorEastAsia" w:hAnsi="Times New Roman" w:cs="Times New Roman"/>
        </w:rPr>
        <w:t xml:space="preserve"> polynomial decreases the accuracy of extrapolations even short intervals from the data set.  This trend is expected.  As the number of changes in concavity grows, the curve will become more unpredictable; however, there is a possibility of finding a more accurate best fit.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Extrapolations stand to benefit the most from changing the best fit curve.  As the extrapolations move away from the data set, all the best-fit curves, especially 3</w:t>
      </w:r>
      <w:r w:rsidRPr="007905AA">
        <w:rPr>
          <w:rFonts w:ascii="Times New Roman" w:eastAsiaTheme="minorEastAsia" w:hAnsi="Times New Roman" w:cs="Times New Roman"/>
          <w:vertAlign w:val="superscript"/>
        </w:rPr>
        <w:t>rd</w:t>
      </w:r>
      <w:r>
        <w:rPr>
          <w:rFonts w:ascii="Times New Roman" w:eastAsiaTheme="minorEastAsia" w:hAnsi="Times New Roman" w:cs="Times New Roman"/>
        </w:rPr>
        <w:t xml:space="preserve"> through 6</w:t>
      </w:r>
      <w:r w:rsidRPr="007905AA">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order polynomials, diverge from the true data set by some amount.  </w:t>
      </w:r>
    </w:p>
    <w:p w:rsidR="0089261C"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Full data sets are not complete, but preliminary trials show applying a power best-fit curve to the Landing Time vs. Deceleration from Thrust increases the accuracy of extrapolations.  For Initial Velocity vs. Deceleration from Thrust, a logarithmic curve is providing better estimations.</w:t>
      </w:r>
    </w:p>
    <w:p w:rsidR="0089261C" w:rsidRDefault="0089261C" w:rsidP="0089261C">
      <w:pPr>
        <w:spacing w:after="0"/>
        <w:rPr>
          <w:rFonts w:ascii="Times New Roman" w:eastAsiaTheme="minorEastAsia" w:hAnsi="Times New Roman" w:cs="Times New Roman"/>
        </w:rPr>
      </w:pPr>
      <w:r>
        <w:rPr>
          <w:rFonts w:ascii="Times New Roman" w:eastAsiaTheme="minorEastAsia" w:hAnsi="Times New Roman" w:cs="Times New Roman"/>
        </w:rPr>
        <w:tab/>
        <w:t>After examining the data, the most notable results are the percent error for extrapolations and interpolations.  These were expected.  The percent error associated with the i</w:t>
      </w:r>
      <w:r w:rsidRPr="00BB1942">
        <w:rPr>
          <w:rFonts w:ascii="Times New Roman" w:eastAsiaTheme="minorEastAsia" w:hAnsi="Times New Roman" w:cs="Times New Roman"/>
        </w:rPr>
        <w:t>nterpolations</w:t>
      </w:r>
      <w:r>
        <w:rPr>
          <w:rFonts w:ascii="Times New Roman" w:eastAsiaTheme="minorEastAsia" w:hAnsi="Times New Roman" w:cs="Times New Roman"/>
        </w:rPr>
        <w:t xml:space="preserve"> is very small.  Estimations within the data set are extremely accurate and </w:t>
      </w:r>
      <w:r w:rsidRPr="00BB1942">
        <w:rPr>
          <w:rFonts w:ascii="Times New Roman" w:eastAsiaTheme="minorEastAsia" w:hAnsi="Times New Roman" w:cs="Times New Roman"/>
        </w:rPr>
        <w:t xml:space="preserve">may </w:t>
      </w:r>
      <w:r>
        <w:rPr>
          <w:rFonts w:ascii="Times New Roman" w:eastAsiaTheme="minorEastAsia" w:hAnsi="Times New Roman" w:cs="Times New Roman"/>
        </w:rPr>
        <w:t xml:space="preserve">even </w:t>
      </w:r>
      <w:r w:rsidRPr="00BB1942">
        <w:rPr>
          <w:rFonts w:ascii="Times New Roman" w:eastAsiaTheme="minorEastAsia" w:hAnsi="Times New Roman" w:cs="Times New Roman"/>
        </w:rPr>
        <w:t xml:space="preserve">be considered accurate enough to </w:t>
      </w:r>
      <w:r>
        <w:rPr>
          <w:rFonts w:ascii="Times New Roman" w:eastAsiaTheme="minorEastAsia" w:hAnsi="Times New Roman" w:cs="Times New Roman"/>
        </w:rPr>
        <w:t>serve as a numerical solution with no verification using the RK4 integrator.  The ex</w:t>
      </w:r>
      <w:r w:rsidR="00E66891">
        <w:rPr>
          <w:rFonts w:ascii="Times New Roman" w:eastAsiaTheme="minorEastAsia" w:hAnsi="Times New Roman" w:cs="Times New Roman"/>
        </w:rPr>
        <w:t xml:space="preserve">trapolations however, are not nearly </w:t>
      </w:r>
      <w:r>
        <w:rPr>
          <w:rFonts w:ascii="Times New Roman" w:eastAsiaTheme="minorEastAsia" w:hAnsi="Times New Roman" w:cs="Times New Roman"/>
        </w:rPr>
        <w:t>as accurate.  E</w:t>
      </w:r>
      <w:r w:rsidRPr="00BB1942">
        <w:rPr>
          <w:rFonts w:ascii="Times New Roman" w:eastAsiaTheme="minorEastAsia" w:hAnsi="Times New Roman" w:cs="Times New Roman"/>
        </w:rPr>
        <w:t xml:space="preserve">xtrapolations can be made </w:t>
      </w:r>
      <w:r>
        <w:rPr>
          <w:rFonts w:ascii="Times New Roman" w:eastAsiaTheme="minorEastAsia" w:hAnsi="Times New Roman" w:cs="Times New Roman"/>
        </w:rPr>
        <w:t xml:space="preserve">only </w:t>
      </w:r>
      <w:r w:rsidRPr="00BB1942">
        <w:rPr>
          <w:rFonts w:ascii="Times New Roman" w:eastAsiaTheme="minorEastAsia" w:hAnsi="Times New Roman" w:cs="Times New Roman"/>
        </w:rPr>
        <w:t xml:space="preserve">within small intervals </w:t>
      </w:r>
      <w:r>
        <w:rPr>
          <w:rFonts w:ascii="Times New Roman" w:eastAsiaTheme="minorEastAsia" w:hAnsi="Times New Roman" w:cs="Times New Roman"/>
        </w:rPr>
        <w:t>outside</w:t>
      </w:r>
      <w:r w:rsidRPr="00BB1942">
        <w:rPr>
          <w:rFonts w:ascii="Times New Roman" w:eastAsiaTheme="minorEastAsia" w:hAnsi="Times New Roman" w:cs="Times New Roman"/>
        </w:rPr>
        <w:t xml:space="preserve"> the data set </w:t>
      </w:r>
      <w:r>
        <w:rPr>
          <w:rFonts w:ascii="Times New Roman" w:eastAsiaTheme="minorEastAsia" w:hAnsi="Times New Roman" w:cs="Times New Roman"/>
        </w:rPr>
        <w:t>when a quadratic fit is applied.</w:t>
      </w:r>
    </w:p>
    <w:p w:rsidR="0089261C" w:rsidRDefault="0089261C" w:rsidP="0089261C">
      <w:pPr>
        <w:spacing w:after="0"/>
        <w:rPr>
          <w:rFonts w:ascii="Times New Roman" w:eastAsiaTheme="minorEastAsia" w:hAnsi="Times New Roman" w:cs="Times New Roman"/>
        </w:rPr>
      </w:pPr>
      <w:r>
        <w:rPr>
          <w:rFonts w:ascii="Times New Roman" w:eastAsiaTheme="minorEastAsia" w:hAnsi="Times New Roman" w:cs="Times New Roman"/>
        </w:rPr>
        <w:tab/>
        <w:t>Other curve fits besides quadratic can be applied to the data set.  The data shows p</w:t>
      </w:r>
      <w:r w:rsidRPr="00BB1942">
        <w:rPr>
          <w:rFonts w:ascii="Times New Roman" w:eastAsiaTheme="minorEastAsia" w:hAnsi="Times New Roman" w:cs="Times New Roman"/>
        </w:rPr>
        <w:t xml:space="preserve">olynomials are not reliable for this application due to changes in concavity.  </w:t>
      </w:r>
      <w:r>
        <w:rPr>
          <w:rFonts w:ascii="Times New Roman" w:eastAsiaTheme="minorEastAsia" w:hAnsi="Times New Roman" w:cs="Times New Roman"/>
        </w:rPr>
        <w:t>As mentioned previously, preliminary trials show p</w:t>
      </w:r>
      <w:r w:rsidRPr="00BB1942">
        <w:rPr>
          <w:rFonts w:ascii="Times New Roman" w:eastAsiaTheme="minorEastAsia" w:hAnsi="Times New Roman" w:cs="Times New Roman"/>
        </w:rPr>
        <w:t xml:space="preserve">ower </w:t>
      </w:r>
      <w:r>
        <w:rPr>
          <w:rFonts w:ascii="Times New Roman" w:eastAsiaTheme="minorEastAsia" w:hAnsi="Times New Roman" w:cs="Times New Roman"/>
        </w:rPr>
        <w:t>curves may fit the Landing Time vs. Rocket Deceleration data the best.  Whereas,</w:t>
      </w:r>
      <w:r w:rsidRPr="00BB1942">
        <w:rPr>
          <w:rFonts w:ascii="Times New Roman" w:eastAsiaTheme="minorEastAsia" w:hAnsi="Times New Roman" w:cs="Times New Roman"/>
        </w:rPr>
        <w:t xml:space="preserve"> </w:t>
      </w:r>
      <w:r>
        <w:rPr>
          <w:rFonts w:ascii="Times New Roman" w:eastAsiaTheme="minorEastAsia" w:hAnsi="Times New Roman" w:cs="Times New Roman"/>
        </w:rPr>
        <w:t xml:space="preserve">a logarithmic curve fit appears </w:t>
      </w:r>
      <w:r w:rsidR="00392C91">
        <w:rPr>
          <w:rFonts w:ascii="Times New Roman" w:eastAsiaTheme="minorEastAsia" w:hAnsi="Times New Roman" w:cs="Times New Roman"/>
        </w:rPr>
        <w:t>to</w:t>
      </w:r>
      <w:r>
        <w:rPr>
          <w:rFonts w:ascii="Times New Roman" w:eastAsiaTheme="minorEastAsia" w:hAnsi="Times New Roman" w:cs="Times New Roman"/>
        </w:rPr>
        <w:t xml:space="preserve"> be more accurate for approximating solutions from</w:t>
      </w:r>
      <w:r w:rsidRPr="00BB1942">
        <w:rPr>
          <w:rFonts w:ascii="Times New Roman" w:eastAsiaTheme="minorEastAsia" w:hAnsi="Times New Roman" w:cs="Times New Roman"/>
        </w:rPr>
        <w:t xml:space="preserve"> </w:t>
      </w:r>
      <w:r>
        <w:rPr>
          <w:rFonts w:ascii="Times New Roman" w:eastAsiaTheme="minorEastAsia" w:hAnsi="Times New Roman" w:cs="Times New Roman"/>
        </w:rPr>
        <w:t xml:space="preserve">the Initial Velocity vs. Rocket Deceleration data set.  Power and logarithmic graphs don’t have changes in concavity, but </w:t>
      </w:r>
      <w:r w:rsidR="00392C91">
        <w:rPr>
          <w:rFonts w:ascii="Times New Roman" w:eastAsiaTheme="minorEastAsia" w:hAnsi="Times New Roman" w:cs="Times New Roman"/>
        </w:rPr>
        <w:t>m</w:t>
      </w:r>
      <w:r>
        <w:rPr>
          <w:rFonts w:ascii="Times New Roman" w:eastAsiaTheme="minorEastAsia" w:hAnsi="Times New Roman" w:cs="Times New Roman"/>
        </w:rPr>
        <w:t>ore research needs to be collected on these curve fits to validate these results</w:t>
      </w:r>
      <w:r w:rsidRPr="00BB1942">
        <w:rPr>
          <w:rFonts w:ascii="Times New Roman" w:eastAsiaTheme="minorEastAsia" w:hAnsi="Times New Roman" w:cs="Times New Roman"/>
        </w:rPr>
        <w:t>.</w:t>
      </w:r>
    </w:p>
    <w:p w:rsidR="0089261C" w:rsidRPr="00BB1942" w:rsidRDefault="0089261C" w:rsidP="0089261C">
      <w:pPr>
        <w:spacing w:after="0"/>
        <w:ind w:firstLine="720"/>
        <w:rPr>
          <w:rFonts w:ascii="Times New Roman" w:eastAsiaTheme="minorEastAsia" w:hAnsi="Times New Roman" w:cs="Times New Roman"/>
        </w:rPr>
      </w:pPr>
      <w:r>
        <w:rPr>
          <w:rFonts w:ascii="Times New Roman" w:eastAsiaTheme="minorEastAsia" w:hAnsi="Times New Roman" w:cs="Times New Roman"/>
        </w:rPr>
        <w:t xml:space="preserve">Even though some curve fits increase the accuracy for extrapolations, the estimated values still don’t fall within a reasonable tolerance when compared to the numerical solution.  </w:t>
      </w:r>
      <w:r w:rsidRPr="00BB1942">
        <w:rPr>
          <w:rFonts w:ascii="Times New Roman" w:eastAsiaTheme="minorEastAsia" w:hAnsi="Times New Roman" w:cs="Times New Roman"/>
        </w:rPr>
        <w:t>It’s be</w:t>
      </w:r>
      <w:r>
        <w:rPr>
          <w:rFonts w:ascii="Times New Roman" w:eastAsiaTheme="minorEastAsia" w:hAnsi="Times New Roman" w:cs="Times New Roman"/>
        </w:rPr>
        <w:t>tter to consider these points</w:t>
      </w:r>
      <w:r w:rsidRPr="00BB1942">
        <w:rPr>
          <w:rFonts w:ascii="Times New Roman" w:eastAsiaTheme="minorEastAsia" w:hAnsi="Times New Roman" w:cs="Times New Roman"/>
        </w:rPr>
        <w:t xml:space="preserve"> </w:t>
      </w:r>
      <w:r w:rsidR="00392C91">
        <w:rPr>
          <w:rFonts w:ascii="Times New Roman" w:eastAsiaTheme="minorEastAsia" w:hAnsi="Times New Roman" w:cs="Times New Roman"/>
        </w:rPr>
        <w:t>as approximate values</w:t>
      </w:r>
      <w:r w:rsidRPr="00BB1942">
        <w:rPr>
          <w:rFonts w:ascii="Times New Roman" w:eastAsiaTheme="minorEastAsia" w:hAnsi="Times New Roman" w:cs="Times New Roman"/>
        </w:rPr>
        <w:t xml:space="preserve"> </w:t>
      </w:r>
      <w:r>
        <w:rPr>
          <w:rFonts w:ascii="Times New Roman" w:eastAsiaTheme="minorEastAsia" w:hAnsi="Times New Roman" w:cs="Times New Roman"/>
        </w:rPr>
        <w:t>to begin the numerical integration process</w:t>
      </w:r>
      <w:r w:rsidRPr="00BB1942">
        <w:rPr>
          <w:rFonts w:ascii="Times New Roman" w:eastAsiaTheme="minorEastAsia" w:hAnsi="Times New Roman" w:cs="Times New Roman"/>
        </w:rPr>
        <w:t>.</w:t>
      </w:r>
      <w:r>
        <w:rPr>
          <w:rFonts w:ascii="Times New Roman" w:eastAsiaTheme="minorEastAsia" w:hAnsi="Times New Roman" w:cs="Times New Roman"/>
        </w:rPr>
        <w:t xml:space="preserve">  The results will then verify whether the curve fit estimation is a good approximation.  </w:t>
      </w:r>
    </w:p>
    <w:p w:rsidR="0089261C" w:rsidRDefault="0089261C" w:rsidP="0089261C">
      <w:pPr>
        <w:spacing w:after="0"/>
        <w:rPr>
          <w:rFonts w:ascii="Times New Roman" w:eastAsiaTheme="minorEastAsia" w:hAnsi="Times New Roman" w:cs="Times New Roman"/>
        </w:rPr>
      </w:pPr>
      <w:r w:rsidRPr="00BB1942">
        <w:rPr>
          <w:rFonts w:ascii="Times New Roman" w:eastAsiaTheme="minorEastAsia" w:hAnsi="Times New Roman" w:cs="Times New Roman"/>
        </w:rPr>
        <w:tab/>
        <w:t xml:space="preserve">This means that </w:t>
      </w:r>
      <w:r>
        <w:rPr>
          <w:rFonts w:ascii="Times New Roman" w:eastAsiaTheme="minorEastAsia" w:hAnsi="Times New Roman" w:cs="Times New Roman"/>
        </w:rPr>
        <w:t>interpolations should be made</w:t>
      </w:r>
      <w:r w:rsidRPr="00BB1942">
        <w:rPr>
          <w:rFonts w:ascii="Times New Roman" w:eastAsiaTheme="minorEastAsia" w:hAnsi="Times New Roman" w:cs="Times New Roman"/>
        </w:rPr>
        <w:t xml:space="preserve"> whenever possible.  </w:t>
      </w:r>
      <w:r>
        <w:rPr>
          <w:rFonts w:ascii="Times New Roman" w:eastAsiaTheme="minorEastAsia" w:hAnsi="Times New Roman" w:cs="Times New Roman"/>
        </w:rPr>
        <w:t xml:space="preserve">To a certain degree, and for certain data sets, this reduces the need to find the best curve fit.  If the curve is smooth like it is for the lander problem most curves will fit the data set </w:t>
      </w:r>
      <w:r w:rsidR="00392C91">
        <w:rPr>
          <w:rFonts w:ascii="Times New Roman" w:eastAsiaTheme="minorEastAsia" w:hAnsi="Times New Roman" w:cs="Times New Roman"/>
        </w:rPr>
        <w:t>quite</w:t>
      </w:r>
      <w:r>
        <w:rPr>
          <w:rFonts w:ascii="Times New Roman" w:eastAsiaTheme="minorEastAsia" w:hAnsi="Times New Roman" w:cs="Times New Roman"/>
        </w:rPr>
        <w:t xml:space="preserve"> well.  Setting up an equation so that all estimations are interpolations can be done by</w:t>
      </w:r>
      <w:r w:rsidRPr="00BB1942">
        <w:rPr>
          <w:rFonts w:ascii="Times New Roman" w:eastAsiaTheme="minorEastAsia" w:hAnsi="Times New Roman" w:cs="Times New Roman"/>
        </w:rPr>
        <w:t xml:space="preserve"> anticipating all the values that will be estimated and stretching the domain </w:t>
      </w:r>
      <w:r>
        <w:rPr>
          <w:rFonts w:ascii="Times New Roman" w:eastAsiaTheme="minorEastAsia" w:hAnsi="Times New Roman" w:cs="Times New Roman"/>
        </w:rPr>
        <w:t xml:space="preserve">of the numerical data set </w:t>
      </w:r>
      <w:r w:rsidRPr="00BB1942">
        <w:rPr>
          <w:rFonts w:ascii="Times New Roman" w:eastAsiaTheme="minorEastAsia" w:hAnsi="Times New Roman" w:cs="Times New Roman"/>
        </w:rPr>
        <w:t xml:space="preserve">to include those values.  To keep the percent error down, additional landing solutions may need to be added to the data set that is curve fit.  </w:t>
      </w:r>
    </w:p>
    <w:p w:rsidR="0089261C" w:rsidRPr="00BB1942" w:rsidRDefault="0089261C" w:rsidP="0089261C">
      <w:pPr>
        <w:spacing w:after="0"/>
        <w:ind w:firstLine="720"/>
        <w:rPr>
          <w:rFonts w:ascii="Times New Roman" w:eastAsiaTheme="minorEastAsia" w:hAnsi="Times New Roman" w:cs="Times New Roman"/>
        </w:rPr>
      </w:pPr>
      <w:r w:rsidRPr="00BB1942">
        <w:rPr>
          <w:rFonts w:ascii="Times New Roman" w:eastAsiaTheme="minorEastAsia" w:hAnsi="Times New Roman" w:cs="Times New Roman"/>
        </w:rPr>
        <w:t xml:space="preserve">When anticipating the values that will be estimated, identify the primary constraint for the problem.  If landing solutions </w:t>
      </w:r>
      <w:r>
        <w:rPr>
          <w:rFonts w:ascii="Times New Roman" w:eastAsiaTheme="minorEastAsia" w:hAnsi="Times New Roman" w:cs="Times New Roman"/>
        </w:rPr>
        <w:t xml:space="preserve">are needed </w:t>
      </w:r>
      <w:r w:rsidRPr="00BB1942">
        <w:rPr>
          <w:rFonts w:ascii="Times New Roman" w:eastAsiaTheme="minorEastAsia" w:hAnsi="Times New Roman" w:cs="Times New Roman"/>
        </w:rPr>
        <w:t xml:space="preserve">for a set of rockets </w:t>
      </w:r>
      <w:r>
        <w:rPr>
          <w:rFonts w:ascii="Times New Roman" w:eastAsiaTheme="minorEastAsia" w:hAnsi="Times New Roman" w:cs="Times New Roman"/>
        </w:rPr>
        <w:t>with various accelerations from thrust</w:t>
      </w:r>
      <w:r w:rsidR="00347938">
        <w:rPr>
          <w:rFonts w:ascii="Times New Roman" w:eastAsiaTheme="minorEastAsia" w:hAnsi="Times New Roman" w:cs="Times New Roman"/>
        </w:rPr>
        <w:t>, u</w:t>
      </w:r>
      <w:r w:rsidRPr="00BB1942">
        <w:rPr>
          <w:rFonts w:ascii="Times New Roman" w:eastAsiaTheme="minorEastAsia" w:hAnsi="Times New Roman" w:cs="Times New Roman"/>
        </w:rPr>
        <w:t xml:space="preserve">se acceleration from thrust as the independent variable and </w:t>
      </w:r>
      <w:r w:rsidR="00347938">
        <w:rPr>
          <w:rFonts w:ascii="Times New Roman" w:eastAsiaTheme="minorEastAsia" w:hAnsi="Times New Roman" w:cs="Times New Roman"/>
        </w:rPr>
        <w:t>ensure that</w:t>
      </w:r>
      <w:r w:rsidRPr="00BB1942">
        <w:rPr>
          <w:rFonts w:ascii="Times New Roman" w:eastAsiaTheme="minorEastAsia" w:hAnsi="Times New Roman" w:cs="Times New Roman"/>
        </w:rPr>
        <w:t xml:space="preserve"> the domain includes the acceleration that each rocket produces.  It’s possible for the primary constraint </w:t>
      </w:r>
      <w:r>
        <w:rPr>
          <w:rFonts w:ascii="Times New Roman" w:eastAsiaTheme="minorEastAsia" w:hAnsi="Times New Roman" w:cs="Times New Roman"/>
        </w:rPr>
        <w:t>to be another parameter</w:t>
      </w:r>
      <w:r w:rsidRPr="00BB1942">
        <w:rPr>
          <w:rFonts w:ascii="Times New Roman" w:eastAsiaTheme="minorEastAsia" w:hAnsi="Times New Roman" w:cs="Times New Roman"/>
        </w:rPr>
        <w:t>.  For example</w:t>
      </w:r>
      <w:r>
        <w:rPr>
          <w:rFonts w:ascii="Times New Roman" w:eastAsiaTheme="minorEastAsia" w:hAnsi="Times New Roman" w:cs="Times New Roman"/>
        </w:rPr>
        <w:t>,</w:t>
      </w:r>
      <w:r w:rsidRPr="00BB1942">
        <w:rPr>
          <w:rFonts w:ascii="Times New Roman" w:eastAsiaTheme="minorEastAsia" w:hAnsi="Times New Roman" w:cs="Times New Roman"/>
        </w:rPr>
        <w:t xml:space="preserve"> if the lander must </w:t>
      </w:r>
      <w:r>
        <w:rPr>
          <w:rFonts w:ascii="Times New Roman" w:eastAsiaTheme="minorEastAsia" w:hAnsi="Times New Roman" w:cs="Times New Roman"/>
        </w:rPr>
        <w:t>reach the surface after or before a</w:t>
      </w:r>
      <w:r w:rsidRPr="00BB1942">
        <w:rPr>
          <w:rFonts w:ascii="Times New Roman" w:eastAsiaTheme="minorEastAsia" w:hAnsi="Times New Roman" w:cs="Times New Roman"/>
        </w:rPr>
        <w:t xml:space="preserve"> certain time, </w:t>
      </w:r>
      <w:r>
        <w:rPr>
          <w:rFonts w:ascii="Times New Roman" w:eastAsiaTheme="minorEastAsia" w:hAnsi="Times New Roman" w:cs="Times New Roman"/>
        </w:rPr>
        <w:t>landing time should be used</w:t>
      </w:r>
      <w:r w:rsidRPr="00BB1942">
        <w:rPr>
          <w:rFonts w:ascii="Times New Roman" w:eastAsiaTheme="minorEastAsia" w:hAnsi="Times New Roman" w:cs="Times New Roman"/>
        </w:rPr>
        <w:t xml:space="preserve"> as the indepe</w:t>
      </w:r>
      <w:r>
        <w:rPr>
          <w:rFonts w:ascii="Times New Roman" w:eastAsiaTheme="minorEastAsia" w:hAnsi="Times New Roman" w:cs="Times New Roman"/>
        </w:rPr>
        <w:t>ndent variable.  T</w:t>
      </w:r>
      <w:r w:rsidRPr="00BB1942">
        <w:rPr>
          <w:rFonts w:ascii="Times New Roman" w:eastAsiaTheme="minorEastAsia" w:hAnsi="Times New Roman" w:cs="Times New Roman"/>
        </w:rPr>
        <w:t>he domain of the data set should range from the minimum time to the maximum time</w:t>
      </w:r>
      <w:r>
        <w:rPr>
          <w:rFonts w:ascii="Times New Roman" w:eastAsiaTheme="minorEastAsia" w:hAnsi="Times New Roman" w:cs="Times New Roman"/>
        </w:rPr>
        <w:t xml:space="preserve"> required.</w:t>
      </w:r>
    </w:p>
    <w:p w:rsidR="0089261C" w:rsidRPr="00663F4E" w:rsidRDefault="0089261C" w:rsidP="0089261C">
      <w:pPr>
        <w:spacing w:after="0"/>
        <w:rPr>
          <w:rFonts w:ascii="Times New Roman" w:eastAsiaTheme="minorEastAsia" w:hAnsi="Times New Roman" w:cs="Times New Roman"/>
        </w:rPr>
      </w:pPr>
      <w:r>
        <w:rPr>
          <w:rFonts w:ascii="Times New Roman" w:eastAsiaTheme="minorEastAsia" w:hAnsi="Times New Roman" w:cs="Times New Roman"/>
          <w:b/>
        </w:rPr>
        <w:lastRenderedPageBreak/>
        <w:tab/>
      </w:r>
      <w:r>
        <w:rPr>
          <w:rFonts w:ascii="Times New Roman" w:eastAsiaTheme="minorEastAsia" w:hAnsi="Times New Roman" w:cs="Times New Roman"/>
        </w:rPr>
        <w:t xml:space="preserve">Now that the conditions and best practices for obtaining accurate estimations with this model have been determined, this technique can be tested on other models.  The model doesn’t necessarily need to simulate the decent of a lander.  The acceleration equation from the case is applicable to take-off and flight for aerospace vehicles as well.  More advanced models may contain additional parameters affecting the vehicle.  Further parameter studies could also be conducted on the new model to identify the relationship between the new set of parameters.  When a model of sufficient accuracy is created, the numerical integration and curve fitting technique investigated in this paper can be used to make the process of finding landing or other information easier. </w:t>
      </w:r>
    </w:p>
    <w:p w:rsidR="0089261C" w:rsidRPr="00FA5F42" w:rsidRDefault="0089261C" w:rsidP="0089261C">
      <w:pPr>
        <w:spacing w:after="0"/>
        <w:rPr>
          <w:rFonts w:ascii="Times New Roman" w:eastAsiaTheme="minorEastAsia" w:hAnsi="Times New Roman" w:cs="Times New Roman"/>
          <w:b/>
        </w:rPr>
      </w:pPr>
    </w:p>
    <w:p w:rsidR="0050334F" w:rsidRDefault="0050334F"/>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B61A1A"/>
    <w:p w:rsidR="00B61A1A" w:rsidRDefault="009E117E">
      <w:pPr>
        <w:rPr>
          <w:rFonts w:ascii="Times New Roman" w:hAnsi="Times New Roman" w:cs="Times New Roman"/>
          <w:b/>
        </w:rPr>
      </w:pPr>
      <w:r w:rsidRPr="009E117E">
        <w:rPr>
          <w:rFonts w:ascii="Times New Roman" w:hAnsi="Times New Roman" w:cs="Times New Roman"/>
          <w:b/>
        </w:rPr>
        <w:lastRenderedPageBreak/>
        <w:t>Works Cited:</w:t>
      </w:r>
    </w:p>
    <w:p w:rsidR="009E117E" w:rsidRPr="00F70392" w:rsidRDefault="009E117E" w:rsidP="009E117E">
      <w:pPr>
        <w:ind w:left="720" w:hanging="720"/>
        <w:rPr>
          <w:rFonts w:ascii="Times New Roman" w:hAnsi="Times New Roman" w:cs="Times New Roman"/>
        </w:rPr>
      </w:pPr>
      <w:proofErr w:type="gramStart"/>
      <w:r w:rsidRPr="00F70392">
        <w:rPr>
          <w:rFonts w:ascii="Times New Roman" w:hAnsi="Times New Roman" w:cs="Times New Roman"/>
        </w:rPr>
        <w:t>Edwards, C. Henry, and David E. Penney.</w:t>
      </w:r>
      <w:proofErr w:type="gramEnd"/>
      <w:r w:rsidRPr="00F70392">
        <w:rPr>
          <w:rFonts w:ascii="Times New Roman" w:hAnsi="Times New Roman" w:cs="Times New Roman"/>
        </w:rPr>
        <w:t> </w:t>
      </w:r>
      <w:proofErr w:type="gramStart"/>
      <w:r w:rsidRPr="00F70392">
        <w:rPr>
          <w:rFonts w:ascii="Times New Roman" w:hAnsi="Times New Roman" w:cs="Times New Roman"/>
          <w:i/>
          <w:iCs/>
        </w:rPr>
        <w:t xml:space="preserve">Differential Equations &amp; Boundary Value </w:t>
      </w:r>
      <w:r w:rsidRPr="00F70392">
        <w:rPr>
          <w:rFonts w:ascii="Times New Roman" w:hAnsi="Times New Roman" w:cs="Times New Roman"/>
          <w:i/>
          <w:iCs/>
        </w:rPr>
        <w:tab/>
        <w:t>Problems Computing and Modeling</w:t>
      </w:r>
      <w:r w:rsidRPr="00F70392">
        <w:rPr>
          <w:rFonts w:ascii="Times New Roman" w:hAnsi="Times New Roman" w:cs="Times New Roman"/>
        </w:rPr>
        <w:t>.</w:t>
      </w:r>
      <w:proofErr w:type="gramEnd"/>
      <w:r w:rsidRPr="00F70392">
        <w:rPr>
          <w:rFonts w:ascii="Times New Roman" w:hAnsi="Times New Roman" w:cs="Times New Roman"/>
        </w:rPr>
        <w:t xml:space="preserve"> 4th ed. Upper Saddle River: Pearson Custom, 2008. Print.</w:t>
      </w:r>
    </w:p>
    <w:p w:rsidR="00F70392" w:rsidRPr="00F70392" w:rsidRDefault="00F70392" w:rsidP="009E117E">
      <w:pPr>
        <w:ind w:left="720" w:hanging="720"/>
        <w:rPr>
          <w:rFonts w:ascii="Times New Roman" w:hAnsi="Times New Roman" w:cs="Times New Roman"/>
        </w:rPr>
      </w:pPr>
      <w:proofErr w:type="spellStart"/>
      <w:proofErr w:type="gramStart"/>
      <w:r w:rsidRPr="00F70392">
        <w:rPr>
          <w:rFonts w:ascii="Times New Roman" w:hAnsi="Times New Roman" w:cs="Times New Roman"/>
        </w:rPr>
        <w:t>Chapra</w:t>
      </w:r>
      <w:proofErr w:type="spellEnd"/>
      <w:r w:rsidRPr="00F70392">
        <w:rPr>
          <w:rFonts w:ascii="Times New Roman" w:hAnsi="Times New Roman" w:cs="Times New Roman"/>
        </w:rPr>
        <w:t xml:space="preserve">, Steven C., and Raymond P. </w:t>
      </w:r>
      <w:proofErr w:type="spellStart"/>
      <w:r w:rsidRPr="00F70392">
        <w:rPr>
          <w:rFonts w:ascii="Times New Roman" w:hAnsi="Times New Roman" w:cs="Times New Roman"/>
        </w:rPr>
        <w:t>Canale</w:t>
      </w:r>
      <w:proofErr w:type="spellEnd"/>
      <w:r w:rsidRPr="00F70392">
        <w:rPr>
          <w:rFonts w:ascii="Times New Roman" w:hAnsi="Times New Roman" w:cs="Times New Roman"/>
        </w:rPr>
        <w:t>.</w:t>
      </w:r>
      <w:proofErr w:type="gramEnd"/>
      <w:r w:rsidRPr="00F70392">
        <w:rPr>
          <w:rFonts w:ascii="Times New Roman" w:hAnsi="Times New Roman" w:cs="Times New Roman"/>
        </w:rPr>
        <w:t xml:space="preserve"> </w:t>
      </w:r>
      <w:proofErr w:type="gramStart"/>
      <w:r w:rsidRPr="00F70392">
        <w:rPr>
          <w:rFonts w:ascii="Times New Roman" w:hAnsi="Times New Roman" w:cs="Times New Roman"/>
          <w:i/>
          <w:iCs/>
        </w:rPr>
        <w:t>Numerical Methods for Engineers</w:t>
      </w:r>
      <w:r w:rsidRPr="00F70392">
        <w:rPr>
          <w:rFonts w:ascii="Times New Roman" w:hAnsi="Times New Roman" w:cs="Times New Roman"/>
        </w:rPr>
        <w:t>.</w:t>
      </w:r>
      <w:proofErr w:type="gramEnd"/>
      <w:r w:rsidRPr="00F70392">
        <w:rPr>
          <w:rFonts w:ascii="Times New Roman" w:hAnsi="Times New Roman" w:cs="Times New Roman"/>
        </w:rPr>
        <w:t xml:space="preserve"> Second </w:t>
      </w:r>
      <w:proofErr w:type="gramStart"/>
      <w:r w:rsidRPr="00F70392">
        <w:rPr>
          <w:rFonts w:ascii="Times New Roman" w:hAnsi="Times New Roman" w:cs="Times New Roman"/>
        </w:rPr>
        <w:t>ed</w:t>
      </w:r>
      <w:proofErr w:type="gramEnd"/>
      <w:r w:rsidRPr="00F70392">
        <w:rPr>
          <w:rFonts w:ascii="Times New Roman" w:hAnsi="Times New Roman" w:cs="Times New Roman"/>
        </w:rPr>
        <w:t>. New York: McGraw-Hill, 1988. Print.</w:t>
      </w:r>
    </w:p>
    <w:p w:rsidR="009E117E" w:rsidRPr="009E117E" w:rsidRDefault="009E117E">
      <w:pPr>
        <w:rPr>
          <w:rFonts w:ascii="Times New Roman" w:hAnsi="Times New Roman" w:cs="Times New Roman"/>
          <w:b/>
        </w:rPr>
      </w:pPr>
    </w:p>
    <w:sectPr w:rsidR="009E117E" w:rsidRPr="009E117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790" w:rsidRDefault="00AF3790">
      <w:pPr>
        <w:spacing w:after="0" w:line="240" w:lineRule="auto"/>
      </w:pPr>
      <w:r>
        <w:separator/>
      </w:r>
    </w:p>
  </w:endnote>
  <w:endnote w:type="continuationSeparator" w:id="0">
    <w:p w:rsidR="00AF3790" w:rsidRDefault="00AF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790" w:rsidRDefault="00AF3790">
      <w:pPr>
        <w:spacing w:after="0" w:line="240" w:lineRule="auto"/>
      </w:pPr>
      <w:r>
        <w:separator/>
      </w:r>
    </w:p>
  </w:footnote>
  <w:footnote w:type="continuationSeparator" w:id="0">
    <w:p w:rsidR="00AF3790" w:rsidRDefault="00AF3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130973"/>
      <w:docPartObj>
        <w:docPartGallery w:val="Page Numbers (Top of Page)"/>
        <w:docPartUnique/>
      </w:docPartObj>
    </w:sdtPr>
    <w:sdtEndPr>
      <w:rPr>
        <w:noProof/>
      </w:rPr>
    </w:sdtEndPr>
    <w:sdtContent>
      <w:p w:rsidR="006A05D5" w:rsidRDefault="006A05D5">
        <w:pPr>
          <w:pStyle w:val="Header"/>
          <w:jc w:val="right"/>
        </w:pPr>
        <w:r>
          <w:fldChar w:fldCharType="begin"/>
        </w:r>
        <w:r>
          <w:instrText xml:space="preserve"> PAGE   \* MERGEFORMAT </w:instrText>
        </w:r>
        <w:r>
          <w:fldChar w:fldCharType="separate"/>
        </w:r>
        <w:r w:rsidR="00B56710">
          <w:rPr>
            <w:noProof/>
          </w:rPr>
          <w:t>1</w:t>
        </w:r>
        <w:r>
          <w:rPr>
            <w:noProof/>
          </w:rPr>
          <w:fldChar w:fldCharType="end"/>
        </w:r>
      </w:p>
    </w:sdtContent>
  </w:sdt>
  <w:p w:rsidR="006A05D5" w:rsidRDefault="006A05D5" w:rsidP="006A05D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355C7"/>
    <w:multiLevelType w:val="hybridMultilevel"/>
    <w:tmpl w:val="023A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04EB5"/>
    <w:multiLevelType w:val="hybridMultilevel"/>
    <w:tmpl w:val="80CCAB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9425BDA"/>
    <w:multiLevelType w:val="hybridMultilevel"/>
    <w:tmpl w:val="E494B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3042C"/>
    <w:multiLevelType w:val="hybridMultilevel"/>
    <w:tmpl w:val="8DC663C6"/>
    <w:lvl w:ilvl="0" w:tplc="0F8CDEF4">
      <w:start w:val="1"/>
      <w:numFmt w:val="bullet"/>
      <w:lvlText w:val="•"/>
      <w:lvlJc w:val="left"/>
      <w:pPr>
        <w:tabs>
          <w:tab w:val="num" w:pos="720"/>
        </w:tabs>
        <w:ind w:left="720" w:hanging="360"/>
      </w:pPr>
      <w:rPr>
        <w:rFonts w:ascii="Arial" w:hAnsi="Arial" w:hint="default"/>
      </w:rPr>
    </w:lvl>
    <w:lvl w:ilvl="1" w:tplc="E2E8A176">
      <w:start w:val="1"/>
      <w:numFmt w:val="bullet"/>
      <w:lvlText w:val="•"/>
      <w:lvlJc w:val="left"/>
      <w:pPr>
        <w:tabs>
          <w:tab w:val="num" w:pos="1440"/>
        </w:tabs>
        <w:ind w:left="1440" w:hanging="360"/>
      </w:pPr>
      <w:rPr>
        <w:rFonts w:ascii="Arial" w:hAnsi="Arial" w:hint="default"/>
      </w:rPr>
    </w:lvl>
    <w:lvl w:ilvl="2" w:tplc="9C4C815C" w:tentative="1">
      <w:start w:val="1"/>
      <w:numFmt w:val="bullet"/>
      <w:lvlText w:val="•"/>
      <w:lvlJc w:val="left"/>
      <w:pPr>
        <w:tabs>
          <w:tab w:val="num" w:pos="2160"/>
        </w:tabs>
        <w:ind w:left="2160" w:hanging="360"/>
      </w:pPr>
      <w:rPr>
        <w:rFonts w:ascii="Arial" w:hAnsi="Arial" w:hint="default"/>
      </w:rPr>
    </w:lvl>
    <w:lvl w:ilvl="3" w:tplc="2878E448" w:tentative="1">
      <w:start w:val="1"/>
      <w:numFmt w:val="bullet"/>
      <w:lvlText w:val="•"/>
      <w:lvlJc w:val="left"/>
      <w:pPr>
        <w:tabs>
          <w:tab w:val="num" w:pos="2880"/>
        </w:tabs>
        <w:ind w:left="2880" w:hanging="360"/>
      </w:pPr>
      <w:rPr>
        <w:rFonts w:ascii="Arial" w:hAnsi="Arial" w:hint="default"/>
      </w:rPr>
    </w:lvl>
    <w:lvl w:ilvl="4" w:tplc="214E24F6" w:tentative="1">
      <w:start w:val="1"/>
      <w:numFmt w:val="bullet"/>
      <w:lvlText w:val="•"/>
      <w:lvlJc w:val="left"/>
      <w:pPr>
        <w:tabs>
          <w:tab w:val="num" w:pos="3600"/>
        </w:tabs>
        <w:ind w:left="3600" w:hanging="360"/>
      </w:pPr>
      <w:rPr>
        <w:rFonts w:ascii="Arial" w:hAnsi="Arial" w:hint="default"/>
      </w:rPr>
    </w:lvl>
    <w:lvl w:ilvl="5" w:tplc="6A76C1BA" w:tentative="1">
      <w:start w:val="1"/>
      <w:numFmt w:val="bullet"/>
      <w:lvlText w:val="•"/>
      <w:lvlJc w:val="left"/>
      <w:pPr>
        <w:tabs>
          <w:tab w:val="num" w:pos="4320"/>
        </w:tabs>
        <w:ind w:left="4320" w:hanging="360"/>
      </w:pPr>
      <w:rPr>
        <w:rFonts w:ascii="Arial" w:hAnsi="Arial" w:hint="default"/>
      </w:rPr>
    </w:lvl>
    <w:lvl w:ilvl="6" w:tplc="6EFE922A" w:tentative="1">
      <w:start w:val="1"/>
      <w:numFmt w:val="bullet"/>
      <w:lvlText w:val="•"/>
      <w:lvlJc w:val="left"/>
      <w:pPr>
        <w:tabs>
          <w:tab w:val="num" w:pos="5040"/>
        </w:tabs>
        <w:ind w:left="5040" w:hanging="360"/>
      </w:pPr>
      <w:rPr>
        <w:rFonts w:ascii="Arial" w:hAnsi="Arial" w:hint="default"/>
      </w:rPr>
    </w:lvl>
    <w:lvl w:ilvl="7" w:tplc="BD141ECA" w:tentative="1">
      <w:start w:val="1"/>
      <w:numFmt w:val="bullet"/>
      <w:lvlText w:val="•"/>
      <w:lvlJc w:val="left"/>
      <w:pPr>
        <w:tabs>
          <w:tab w:val="num" w:pos="5760"/>
        </w:tabs>
        <w:ind w:left="5760" w:hanging="360"/>
      </w:pPr>
      <w:rPr>
        <w:rFonts w:ascii="Arial" w:hAnsi="Arial" w:hint="default"/>
      </w:rPr>
    </w:lvl>
    <w:lvl w:ilvl="8" w:tplc="B25E683E" w:tentative="1">
      <w:start w:val="1"/>
      <w:numFmt w:val="bullet"/>
      <w:lvlText w:val="•"/>
      <w:lvlJc w:val="left"/>
      <w:pPr>
        <w:tabs>
          <w:tab w:val="num" w:pos="6480"/>
        </w:tabs>
        <w:ind w:left="6480" w:hanging="360"/>
      </w:pPr>
      <w:rPr>
        <w:rFonts w:ascii="Arial" w:hAnsi="Arial" w:hint="default"/>
      </w:rPr>
    </w:lvl>
  </w:abstractNum>
  <w:abstractNum w:abstractNumId="4">
    <w:nsid w:val="443863AF"/>
    <w:multiLevelType w:val="hybridMultilevel"/>
    <w:tmpl w:val="F1583C7C"/>
    <w:lvl w:ilvl="0" w:tplc="E66A1BBA">
      <w:start w:val="1"/>
      <w:numFmt w:val="bullet"/>
      <w:lvlText w:val=""/>
      <w:lvlJc w:val="left"/>
      <w:pPr>
        <w:tabs>
          <w:tab w:val="num" w:pos="720"/>
        </w:tabs>
        <w:ind w:left="720" w:hanging="360"/>
      </w:pPr>
      <w:rPr>
        <w:rFonts w:ascii="Wingdings 2" w:hAnsi="Wingdings 2" w:hint="default"/>
      </w:rPr>
    </w:lvl>
    <w:lvl w:ilvl="1" w:tplc="33AA8890">
      <w:start w:val="1"/>
      <w:numFmt w:val="bullet"/>
      <w:lvlText w:val=""/>
      <w:lvlJc w:val="left"/>
      <w:pPr>
        <w:tabs>
          <w:tab w:val="num" w:pos="1440"/>
        </w:tabs>
        <w:ind w:left="1440" w:hanging="360"/>
      </w:pPr>
      <w:rPr>
        <w:rFonts w:ascii="Wingdings 2" w:hAnsi="Wingdings 2" w:hint="default"/>
      </w:rPr>
    </w:lvl>
    <w:lvl w:ilvl="2" w:tplc="7E12EE12" w:tentative="1">
      <w:start w:val="1"/>
      <w:numFmt w:val="bullet"/>
      <w:lvlText w:val=""/>
      <w:lvlJc w:val="left"/>
      <w:pPr>
        <w:tabs>
          <w:tab w:val="num" w:pos="2160"/>
        </w:tabs>
        <w:ind w:left="2160" w:hanging="360"/>
      </w:pPr>
      <w:rPr>
        <w:rFonts w:ascii="Wingdings 2" w:hAnsi="Wingdings 2" w:hint="default"/>
      </w:rPr>
    </w:lvl>
    <w:lvl w:ilvl="3" w:tplc="B6A69FF6" w:tentative="1">
      <w:start w:val="1"/>
      <w:numFmt w:val="bullet"/>
      <w:lvlText w:val=""/>
      <w:lvlJc w:val="left"/>
      <w:pPr>
        <w:tabs>
          <w:tab w:val="num" w:pos="2880"/>
        </w:tabs>
        <w:ind w:left="2880" w:hanging="360"/>
      </w:pPr>
      <w:rPr>
        <w:rFonts w:ascii="Wingdings 2" w:hAnsi="Wingdings 2" w:hint="default"/>
      </w:rPr>
    </w:lvl>
    <w:lvl w:ilvl="4" w:tplc="2B5838EE" w:tentative="1">
      <w:start w:val="1"/>
      <w:numFmt w:val="bullet"/>
      <w:lvlText w:val=""/>
      <w:lvlJc w:val="left"/>
      <w:pPr>
        <w:tabs>
          <w:tab w:val="num" w:pos="3600"/>
        </w:tabs>
        <w:ind w:left="3600" w:hanging="360"/>
      </w:pPr>
      <w:rPr>
        <w:rFonts w:ascii="Wingdings 2" w:hAnsi="Wingdings 2" w:hint="default"/>
      </w:rPr>
    </w:lvl>
    <w:lvl w:ilvl="5" w:tplc="6736FE42" w:tentative="1">
      <w:start w:val="1"/>
      <w:numFmt w:val="bullet"/>
      <w:lvlText w:val=""/>
      <w:lvlJc w:val="left"/>
      <w:pPr>
        <w:tabs>
          <w:tab w:val="num" w:pos="4320"/>
        </w:tabs>
        <w:ind w:left="4320" w:hanging="360"/>
      </w:pPr>
      <w:rPr>
        <w:rFonts w:ascii="Wingdings 2" w:hAnsi="Wingdings 2" w:hint="default"/>
      </w:rPr>
    </w:lvl>
    <w:lvl w:ilvl="6" w:tplc="C0622160" w:tentative="1">
      <w:start w:val="1"/>
      <w:numFmt w:val="bullet"/>
      <w:lvlText w:val=""/>
      <w:lvlJc w:val="left"/>
      <w:pPr>
        <w:tabs>
          <w:tab w:val="num" w:pos="5040"/>
        </w:tabs>
        <w:ind w:left="5040" w:hanging="360"/>
      </w:pPr>
      <w:rPr>
        <w:rFonts w:ascii="Wingdings 2" w:hAnsi="Wingdings 2" w:hint="default"/>
      </w:rPr>
    </w:lvl>
    <w:lvl w:ilvl="7" w:tplc="B1B4EE46" w:tentative="1">
      <w:start w:val="1"/>
      <w:numFmt w:val="bullet"/>
      <w:lvlText w:val=""/>
      <w:lvlJc w:val="left"/>
      <w:pPr>
        <w:tabs>
          <w:tab w:val="num" w:pos="5760"/>
        </w:tabs>
        <w:ind w:left="5760" w:hanging="360"/>
      </w:pPr>
      <w:rPr>
        <w:rFonts w:ascii="Wingdings 2" w:hAnsi="Wingdings 2" w:hint="default"/>
      </w:rPr>
    </w:lvl>
    <w:lvl w:ilvl="8" w:tplc="7F847048" w:tentative="1">
      <w:start w:val="1"/>
      <w:numFmt w:val="bullet"/>
      <w:lvlText w:val=""/>
      <w:lvlJc w:val="left"/>
      <w:pPr>
        <w:tabs>
          <w:tab w:val="num" w:pos="6480"/>
        </w:tabs>
        <w:ind w:left="6480" w:hanging="360"/>
      </w:pPr>
      <w:rPr>
        <w:rFonts w:ascii="Wingdings 2" w:hAnsi="Wingdings 2" w:hint="default"/>
      </w:rPr>
    </w:lvl>
  </w:abstractNum>
  <w:abstractNum w:abstractNumId="5">
    <w:nsid w:val="462F3328"/>
    <w:multiLevelType w:val="hybridMultilevel"/>
    <w:tmpl w:val="612C380A"/>
    <w:lvl w:ilvl="0" w:tplc="4CEEA7D6">
      <w:start w:val="1"/>
      <w:numFmt w:val="bullet"/>
      <w:lvlText w:val="•"/>
      <w:lvlJc w:val="left"/>
      <w:pPr>
        <w:tabs>
          <w:tab w:val="num" w:pos="720"/>
        </w:tabs>
        <w:ind w:left="720" w:hanging="360"/>
      </w:pPr>
      <w:rPr>
        <w:rFonts w:ascii="Arial" w:hAnsi="Arial" w:hint="default"/>
      </w:rPr>
    </w:lvl>
    <w:lvl w:ilvl="1" w:tplc="612C721A">
      <w:start w:val="1"/>
      <w:numFmt w:val="bullet"/>
      <w:lvlText w:val="•"/>
      <w:lvlJc w:val="left"/>
      <w:pPr>
        <w:tabs>
          <w:tab w:val="num" w:pos="1440"/>
        </w:tabs>
        <w:ind w:left="1440" w:hanging="360"/>
      </w:pPr>
      <w:rPr>
        <w:rFonts w:ascii="Arial" w:hAnsi="Arial" w:hint="default"/>
      </w:rPr>
    </w:lvl>
    <w:lvl w:ilvl="2" w:tplc="CBB45304" w:tentative="1">
      <w:start w:val="1"/>
      <w:numFmt w:val="bullet"/>
      <w:lvlText w:val="•"/>
      <w:lvlJc w:val="left"/>
      <w:pPr>
        <w:tabs>
          <w:tab w:val="num" w:pos="2160"/>
        </w:tabs>
        <w:ind w:left="2160" w:hanging="360"/>
      </w:pPr>
      <w:rPr>
        <w:rFonts w:ascii="Arial" w:hAnsi="Arial" w:hint="default"/>
      </w:rPr>
    </w:lvl>
    <w:lvl w:ilvl="3" w:tplc="330CCC38" w:tentative="1">
      <w:start w:val="1"/>
      <w:numFmt w:val="bullet"/>
      <w:lvlText w:val="•"/>
      <w:lvlJc w:val="left"/>
      <w:pPr>
        <w:tabs>
          <w:tab w:val="num" w:pos="2880"/>
        </w:tabs>
        <w:ind w:left="2880" w:hanging="360"/>
      </w:pPr>
      <w:rPr>
        <w:rFonts w:ascii="Arial" w:hAnsi="Arial" w:hint="default"/>
      </w:rPr>
    </w:lvl>
    <w:lvl w:ilvl="4" w:tplc="1E586A6A" w:tentative="1">
      <w:start w:val="1"/>
      <w:numFmt w:val="bullet"/>
      <w:lvlText w:val="•"/>
      <w:lvlJc w:val="left"/>
      <w:pPr>
        <w:tabs>
          <w:tab w:val="num" w:pos="3600"/>
        </w:tabs>
        <w:ind w:left="3600" w:hanging="360"/>
      </w:pPr>
      <w:rPr>
        <w:rFonts w:ascii="Arial" w:hAnsi="Arial" w:hint="default"/>
      </w:rPr>
    </w:lvl>
    <w:lvl w:ilvl="5" w:tplc="FDD6865E" w:tentative="1">
      <w:start w:val="1"/>
      <w:numFmt w:val="bullet"/>
      <w:lvlText w:val="•"/>
      <w:lvlJc w:val="left"/>
      <w:pPr>
        <w:tabs>
          <w:tab w:val="num" w:pos="4320"/>
        </w:tabs>
        <w:ind w:left="4320" w:hanging="360"/>
      </w:pPr>
      <w:rPr>
        <w:rFonts w:ascii="Arial" w:hAnsi="Arial" w:hint="default"/>
      </w:rPr>
    </w:lvl>
    <w:lvl w:ilvl="6" w:tplc="42EE14AC" w:tentative="1">
      <w:start w:val="1"/>
      <w:numFmt w:val="bullet"/>
      <w:lvlText w:val="•"/>
      <w:lvlJc w:val="left"/>
      <w:pPr>
        <w:tabs>
          <w:tab w:val="num" w:pos="5040"/>
        </w:tabs>
        <w:ind w:left="5040" w:hanging="360"/>
      </w:pPr>
      <w:rPr>
        <w:rFonts w:ascii="Arial" w:hAnsi="Arial" w:hint="default"/>
      </w:rPr>
    </w:lvl>
    <w:lvl w:ilvl="7" w:tplc="49E2D886" w:tentative="1">
      <w:start w:val="1"/>
      <w:numFmt w:val="bullet"/>
      <w:lvlText w:val="•"/>
      <w:lvlJc w:val="left"/>
      <w:pPr>
        <w:tabs>
          <w:tab w:val="num" w:pos="5760"/>
        </w:tabs>
        <w:ind w:left="5760" w:hanging="360"/>
      </w:pPr>
      <w:rPr>
        <w:rFonts w:ascii="Arial" w:hAnsi="Arial" w:hint="default"/>
      </w:rPr>
    </w:lvl>
    <w:lvl w:ilvl="8" w:tplc="4956C6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1C"/>
    <w:rsid w:val="00021697"/>
    <w:rsid w:val="00021AA9"/>
    <w:rsid w:val="0004246B"/>
    <w:rsid w:val="00105A12"/>
    <w:rsid w:val="001252FB"/>
    <w:rsid w:val="00192B42"/>
    <w:rsid w:val="001A7E03"/>
    <w:rsid w:val="001B2275"/>
    <w:rsid w:val="001E5E9C"/>
    <w:rsid w:val="00247526"/>
    <w:rsid w:val="002A3562"/>
    <w:rsid w:val="002C2F85"/>
    <w:rsid w:val="002F3F36"/>
    <w:rsid w:val="00321D69"/>
    <w:rsid w:val="00347938"/>
    <w:rsid w:val="003560DA"/>
    <w:rsid w:val="00392C91"/>
    <w:rsid w:val="003B13DB"/>
    <w:rsid w:val="003D0889"/>
    <w:rsid w:val="004B6CBD"/>
    <w:rsid w:val="00502454"/>
    <w:rsid w:val="0050334F"/>
    <w:rsid w:val="00537A63"/>
    <w:rsid w:val="005D5CAB"/>
    <w:rsid w:val="006A05D5"/>
    <w:rsid w:val="006A494A"/>
    <w:rsid w:val="006C03C1"/>
    <w:rsid w:val="0072032C"/>
    <w:rsid w:val="00724042"/>
    <w:rsid w:val="00752083"/>
    <w:rsid w:val="007B635D"/>
    <w:rsid w:val="007D6D71"/>
    <w:rsid w:val="008836C9"/>
    <w:rsid w:val="0089261C"/>
    <w:rsid w:val="008A202A"/>
    <w:rsid w:val="008B1EB5"/>
    <w:rsid w:val="008B22CA"/>
    <w:rsid w:val="008E0C49"/>
    <w:rsid w:val="008F2B1C"/>
    <w:rsid w:val="009512A2"/>
    <w:rsid w:val="009B7801"/>
    <w:rsid w:val="009E117E"/>
    <w:rsid w:val="009F5EFF"/>
    <w:rsid w:val="00A20461"/>
    <w:rsid w:val="00A265A6"/>
    <w:rsid w:val="00AF3790"/>
    <w:rsid w:val="00B56710"/>
    <w:rsid w:val="00B61A1A"/>
    <w:rsid w:val="00C05CB7"/>
    <w:rsid w:val="00C72218"/>
    <w:rsid w:val="00D43A0B"/>
    <w:rsid w:val="00DB5946"/>
    <w:rsid w:val="00E02901"/>
    <w:rsid w:val="00E3064F"/>
    <w:rsid w:val="00E41FE6"/>
    <w:rsid w:val="00E576BB"/>
    <w:rsid w:val="00E66891"/>
    <w:rsid w:val="00E709E8"/>
    <w:rsid w:val="00E8600D"/>
    <w:rsid w:val="00EB4841"/>
    <w:rsid w:val="00F316BE"/>
    <w:rsid w:val="00F57657"/>
    <w:rsid w:val="00F61D3A"/>
    <w:rsid w:val="00F70392"/>
    <w:rsid w:val="00F7042C"/>
    <w:rsid w:val="00FF2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1C"/>
    <w:pPr>
      <w:ind w:left="720"/>
      <w:contextualSpacing/>
    </w:pPr>
  </w:style>
  <w:style w:type="character" w:styleId="PlaceholderText">
    <w:name w:val="Placeholder Text"/>
    <w:basedOn w:val="DefaultParagraphFont"/>
    <w:uiPriority w:val="99"/>
    <w:semiHidden/>
    <w:rsid w:val="0089261C"/>
    <w:rPr>
      <w:color w:val="808080"/>
    </w:rPr>
  </w:style>
  <w:style w:type="paragraph" w:styleId="BalloonText">
    <w:name w:val="Balloon Text"/>
    <w:basedOn w:val="Normal"/>
    <w:link w:val="BalloonTextChar"/>
    <w:uiPriority w:val="99"/>
    <w:semiHidden/>
    <w:unhideWhenUsed/>
    <w:rsid w:val="0089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61C"/>
    <w:rPr>
      <w:rFonts w:ascii="Tahoma" w:hAnsi="Tahoma" w:cs="Tahoma"/>
      <w:sz w:val="16"/>
      <w:szCs w:val="16"/>
    </w:rPr>
  </w:style>
  <w:style w:type="table" w:styleId="TableGrid">
    <w:name w:val="Table Grid"/>
    <w:basedOn w:val="TableNormal"/>
    <w:uiPriority w:val="59"/>
    <w:rsid w:val="00892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26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926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9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1C"/>
  </w:style>
  <w:style w:type="paragraph" w:styleId="Footer">
    <w:name w:val="footer"/>
    <w:basedOn w:val="Normal"/>
    <w:link w:val="FooterChar"/>
    <w:uiPriority w:val="99"/>
    <w:unhideWhenUsed/>
    <w:rsid w:val="0089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1C"/>
    <w:pPr>
      <w:ind w:left="720"/>
      <w:contextualSpacing/>
    </w:pPr>
  </w:style>
  <w:style w:type="character" w:styleId="PlaceholderText">
    <w:name w:val="Placeholder Text"/>
    <w:basedOn w:val="DefaultParagraphFont"/>
    <w:uiPriority w:val="99"/>
    <w:semiHidden/>
    <w:rsid w:val="0089261C"/>
    <w:rPr>
      <w:color w:val="808080"/>
    </w:rPr>
  </w:style>
  <w:style w:type="paragraph" w:styleId="BalloonText">
    <w:name w:val="Balloon Text"/>
    <w:basedOn w:val="Normal"/>
    <w:link w:val="BalloonTextChar"/>
    <w:uiPriority w:val="99"/>
    <w:semiHidden/>
    <w:unhideWhenUsed/>
    <w:rsid w:val="0089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61C"/>
    <w:rPr>
      <w:rFonts w:ascii="Tahoma" w:hAnsi="Tahoma" w:cs="Tahoma"/>
      <w:sz w:val="16"/>
      <w:szCs w:val="16"/>
    </w:rPr>
  </w:style>
  <w:style w:type="table" w:styleId="TableGrid">
    <w:name w:val="Table Grid"/>
    <w:basedOn w:val="TableNormal"/>
    <w:uiPriority w:val="59"/>
    <w:rsid w:val="00892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926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9261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89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1C"/>
  </w:style>
  <w:style w:type="paragraph" w:styleId="Footer">
    <w:name w:val="footer"/>
    <w:basedOn w:val="Normal"/>
    <w:link w:val="FooterChar"/>
    <w:uiPriority w:val="99"/>
    <w:unhideWhenUsed/>
    <w:rsid w:val="0089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6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anfp01\students\cjdevries\ParameterStudy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anfp01\students\cjdevries\ParameterStudy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nfp01\students\cjdevries\ParameterStudy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nfp01\students\cjdevries\ParameterStudy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arameterStudy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arameterStudy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Landing Altitude Vs. Landing Time</a:t>
            </a:r>
            <a:endParaRPr lang="en-US">
              <a:effectLst/>
            </a:endParaRPr>
          </a:p>
        </c:rich>
      </c:tx>
      <c:overlay val="0"/>
    </c:title>
    <c:autoTitleDeleted val="0"/>
    <c:plotArea>
      <c:layout/>
      <c:scatterChart>
        <c:scatterStyle val="lineMarker"/>
        <c:varyColors val="0"/>
        <c:ser>
          <c:idx val="0"/>
          <c:order val="0"/>
          <c:tx>
            <c:strRef>
              <c:f>'T2 Case Validation'!$D$1</c:f>
              <c:strCache>
                <c:ptCount val="1"/>
                <c:pt idx="0">
                  <c:v>Simulation Altitude</c:v>
                </c:pt>
              </c:strCache>
            </c:strRef>
          </c:tx>
          <c:spPr>
            <a:ln w="28575">
              <a:noFill/>
            </a:ln>
          </c:spPr>
          <c:xVal>
            <c:numRef>
              <c:f>'T2 Case Validation'!$B$2:$B$12</c:f>
              <c:numCache>
                <c:formatCode>General</c:formatCode>
                <c:ptCount val="11"/>
                <c:pt idx="0">
                  <c:v>180</c:v>
                </c:pt>
                <c:pt idx="1">
                  <c:v>181</c:v>
                </c:pt>
                <c:pt idx="2">
                  <c:v>182</c:v>
                </c:pt>
                <c:pt idx="3">
                  <c:v>183</c:v>
                </c:pt>
                <c:pt idx="4">
                  <c:v>184</c:v>
                </c:pt>
                <c:pt idx="5">
                  <c:v>185</c:v>
                </c:pt>
                <c:pt idx="6">
                  <c:v>186</c:v>
                </c:pt>
                <c:pt idx="7">
                  <c:v>187</c:v>
                </c:pt>
                <c:pt idx="8">
                  <c:v>188</c:v>
                </c:pt>
                <c:pt idx="9">
                  <c:v>189</c:v>
                </c:pt>
                <c:pt idx="10">
                  <c:v>190</c:v>
                </c:pt>
              </c:numCache>
            </c:numRef>
          </c:xVal>
          <c:yVal>
            <c:numRef>
              <c:f>'T2 Case Validation'!$D$2:$D$12</c:f>
              <c:numCache>
                <c:formatCode>General</c:formatCode>
                <c:ptCount val="11"/>
                <c:pt idx="0">
                  <c:v>1740059</c:v>
                </c:pt>
                <c:pt idx="1">
                  <c:v>1740043</c:v>
                </c:pt>
                <c:pt idx="2">
                  <c:v>1740030</c:v>
                </c:pt>
                <c:pt idx="3">
                  <c:v>1740019</c:v>
                </c:pt>
                <c:pt idx="4">
                  <c:v>1740011</c:v>
                </c:pt>
                <c:pt idx="5">
                  <c:v>1740005</c:v>
                </c:pt>
                <c:pt idx="6">
                  <c:v>1740001</c:v>
                </c:pt>
                <c:pt idx="7">
                  <c:v>1740000</c:v>
                </c:pt>
                <c:pt idx="8">
                  <c:v>1740001</c:v>
                </c:pt>
                <c:pt idx="9">
                  <c:v>1740004</c:v>
                </c:pt>
                <c:pt idx="10">
                  <c:v>1740010</c:v>
                </c:pt>
              </c:numCache>
            </c:numRef>
          </c:yVal>
          <c:smooth val="0"/>
        </c:ser>
        <c:dLbls>
          <c:showLegendKey val="0"/>
          <c:showVal val="0"/>
          <c:showCatName val="0"/>
          <c:showSerName val="0"/>
          <c:showPercent val="0"/>
          <c:showBubbleSize val="0"/>
        </c:dLbls>
        <c:axId val="86264064"/>
        <c:axId val="86268544"/>
      </c:scatterChart>
      <c:valAx>
        <c:axId val="86264064"/>
        <c:scaling>
          <c:orientation val="minMax"/>
          <c:min val="180"/>
        </c:scaling>
        <c:delete val="0"/>
        <c:axPos val="b"/>
        <c:title>
          <c:tx>
            <c:rich>
              <a:bodyPr/>
              <a:lstStyle/>
              <a:p>
                <a:pPr>
                  <a:defRPr/>
                </a:pPr>
                <a:r>
                  <a:rPr lang="en-US" sz="1000" b="1" i="0" u="none" strike="noStrike" baseline="0">
                    <a:effectLst/>
                  </a:rPr>
                  <a:t>Landing Time, t, s</a:t>
                </a:r>
                <a:endParaRPr lang="en-US"/>
              </a:p>
            </c:rich>
          </c:tx>
          <c:overlay val="0"/>
        </c:title>
        <c:numFmt formatCode="General" sourceLinked="1"/>
        <c:majorTickMark val="out"/>
        <c:minorTickMark val="none"/>
        <c:tickLblPos val="nextTo"/>
        <c:crossAx val="86268544"/>
        <c:crosses val="autoZero"/>
        <c:crossBetween val="midCat"/>
        <c:majorUnit val="1"/>
      </c:valAx>
      <c:valAx>
        <c:axId val="86268544"/>
        <c:scaling>
          <c:orientation val="minMax"/>
        </c:scaling>
        <c:delete val="0"/>
        <c:axPos val="l"/>
        <c:majorGridlines/>
        <c:title>
          <c:tx>
            <c:rich>
              <a:bodyPr rot="-5400000" vert="horz"/>
              <a:lstStyle/>
              <a:p>
                <a:pPr>
                  <a:defRPr/>
                </a:pPr>
                <a:r>
                  <a:rPr lang="en-US"/>
                  <a:t>Altitude, r, m</a:t>
                </a:r>
              </a:p>
            </c:rich>
          </c:tx>
          <c:overlay val="0"/>
        </c:title>
        <c:numFmt formatCode="General" sourceLinked="1"/>
        <c:majorTickMark val="out"/>
        <c:minorTickMark val="none"/>
        <c:tickLblPos val="nextTo"/>
        <c:crossAx val="8626406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aseline="0"/>
              <a:t>Landing Velocity Vs. Landing Time</a:t>
            </a:r>
            <a:endParaRPr lang="en-US"/>
          </a:p>
        </c:rich>
      </c:tx>
      <c:overlay val="0"/>
    </c:title>
    <c:autoTitleDeleted val="0"/>
    <c:plotArea>
      <c:layout/>
      <c:scatterChart>
        <c:scatterStyle val="lineMarker"/>
        <c:varyColors val="0"/>
        <c:ser>
          <c:idx val="0"/>
          <c:order val="0"/>
          <c:tx>
            <c:strRef>
              <c:f>'T2 Case Validation'!$F$1</c:f>
              <c:strCache>
                <c:ptCount val="1"/>
                <c:pt idx="0">
                  <c:v>Simulation Velocity</c:v>
                </c:pt>
              </c:strCache>
            </c:strRef>
          </c:tx>
          <c:spPr>
            <a:ln w="28575">
              <a:noFill/>
            </a:ln>
          </c:spPr>
          <c:xVal>
            <c:numRef>
              <c:f>'T2 Case Validation'!$B$2:$B$12</c:f>
              <c:numCache>
                <c:formatCode>General</c:formatCode>
                <c:ptCount val="11"/>
                <c:pt idx="0">
                  <c:v>180</c:v>
                </c:pt>
                <c:pt idx="1">
                  <c:v>181</c:v>
                </c:pt>
                <c:pt idx="2">
                  <c:v>182</c:v>
                </c:pt>
                <c:pt idx="3">
                  <c:v>183</c:v>
                </c:pt>
                <c:pt idx="4">
                  <c:v>184</c:v>
                </c:pt>
                <c:pt idx="5">
                  <c:v>185</c:v>
                </c:pt>
                <c:pt idx="6">
                  <c:v>186</c:v>
                </c:pt>
                <c:pt idx="7">
                  <c:v>187</c:v>
                </c:pt>
                <c:pt idx="8">
                  <c:v>188</c:v>
                </c:pt>
                <c:pt idx="9">
                  <c:v>189</c:v>
                </c:pt>
                <c:pt idx="10">
                  <c:v>190</c:v>
                </c:pt>
              </c:numCache>
            </c:numRef>
          </c:xVal>
          <c:yVal>
            <c:numRef>
              <c:f>'T2 Case Validation'!$F$2:$F$12</c:f>
              <c:numCache>
                <c:formatCode>General</c:formatCode>
                <c:ptCount val="11"/>
                <c:pt idx="0">
                  <c:v>-16.829999999999998</c:v>
                </c:pt>
                <c:pt idx="1">
                  <c:v>-14.45</c:v>
                </c:pt>
                <c:pt idx="2">
                  <c:v>-12.07</c:v>
                </c:pt>
                <c:pt idx="3">
                  <c:v>-9.69</c:v>
                </c:pt>
                <c:pt idx="4">
                  <c:v>-7.31</c:v>
                </c:pt>
                <c:pt idx="5">
                  <c:v>-4.93</c:v>
                </c:pt>
                <c:pt idx="6">
                  <c:v>-2.5499999999999998</c:v>
                </c:pt>
                <c:pt idx="7">
                  <c:v>-0.17</c:v>
                </c:pt>
                <c:pt idx="8">
                  <c:v>2.21</c:v>
                </c:pt>
                <c:pt idx="9">
                  <c:v>4.59</c:v>
                </c:pt>
                <c:pt idx="10">
                  <c:v>6.97</c:v>
                </c:pt>
              </c:numCache>
            </c:numRef>
          </c:yVal>
          <c:smooth val="0"/>
        </c:ser>
        <c:dLbls>
          <c:showLegendKey val="0"/>
          <c:showVal val="0"/>
          <c:showCatName val="0"/>
          <c:showSerName val="0"/>
          <c:showPercent val="0"/>
          <c:showBubbleSize val="0"/>
        </c:dLbls>
        <c:axId val="35552256"/>
        <c:axId val="35562624"/>
      </c:scatterChart>
      <c:valAx>
        <c:axId val="35552256"/>
        <c:scaling>
          <c:orientation val="minMax"/>
          <c:min val="180"/>
        </c:scaling>
        <c:delete val="0"/>
        <c:axPos val="b"/>
        <c:title>
          <c:tx>
            <c:rich>
              <a:bodyPr/>
              <a:lstStyle/>
              <a:p>
                <a:pPr>
                  <a:defRPr/>
                </a:pPr>
                <a:r>
                  <a:rPr lang="en-US" sz="1000" b="1" i="0" u="none" strike="noStrike" baseline="0">
                    <a:effectLst/>
                  </a:rPr>
                  <a:t>Landing Time, t, s</a:t>
                </a:r>
                <a:endParaRPr lang="en-US"/>
              </a:p>
            </c:rich>
          </c:tx>
          <c:overlay val="0"/>
        </c:title>
        <c:numFmt formatCode="General" sourceLinked="1"/>
        <c:majorTickMark val="out"/>
        <c:minorTickMark val="none"/>
        <c:tickLblPos val="nextTo"/>
        <c:crossAx val="35562624"/>
        <c:crosses val="autoZero"/>
        <c:crossBetween val="midCat"/>
        <c:majorUnit val="1"/>
      </c:valAx>
      <c:valAx>
        <c:axId val="35562624"/>
        <c:scaling>
          <c:orientation val="minMax"/>
        </c:scaling>
        <c:delete val="0"/>
        <c:axPos val="l"/>
        <c:majorGridlines/>
        <c:title>
          <c:tx>
            <c:rich>
              <a:bodyPr rot="-5400000" vert="horz"/>
              <a:lstStyle/>
              <a:p>
                <a:pPr>
                  <a:defRPr/>
                </a:pPr>
                <a:r>
                  <a:rPr lang="en-US" sz="1000" b="1" i="0" baseline="0">
                    <a:effectLst/>
                  </a:rPr>
                  <a:t>Velocity, v, m/s</a:t>
                </a:r>
                <a:endParaRPr lang="en-US" sz="1000">
                  <a:effectLst/>
                </a:endParaRPr>
              </a:p>
            </c:rich>
          </c:tx>
          <c:overlay val="0"/>
        </c:title>
        <c:numFmt formatCode="General" sourceLinked="1"/>
        <c:majorTickMark val="out"/>
        <c:minorTickMark val="none"/>
        <c:tickLblPos val="nextTo"/>
        <c:crossAx val="3555225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1" i="0" baseline="0">
                <a:effectLst/>
              </a:rPr>
              <a:t>Landing Time Vs. Deceleration from Thrust</a:t>
            </a:r>
            <a:endParaRPr lang="en-US" sz="1600">
              <a:effectLst/>
            </a:endParaRPr>
          </a:p>
        </c:rich>
      </c:tx>
      <c:overlay val="0"/>
    </c:title>
    <c:autoTitleDeleted val="0"/>
    <c:plotArea>
      <c:layout/>
      <c:scatterChart>
        <c:scatterStyle val="lineMarker"/>
        <c:varyColors val="0"/>
        <c:ser>
          <c:idx val="0"/>
          <c:order val="0"/>
          <c:tx>
            <c:strRef>
              <c:f>'Interpolation Overlays'!$B$1</c:f>
              <c:strCache>
                <c:ptCount val="1"/>
                <c:pt idx="0">
                  <c:v>Time Points</c:v>
                </c:pt>
              </c:strCache>
            </c:strRef>
          </c:tx>
          <c:spPr>
            <a:ln w="28575">
              <a:noFill/>
            </a:ln>
          </c:spPr>
          <c:trendline>
            <c:trendlineType val="poly"/>
            <c:order val="2"/>
            <c:dispRSqr val="0"/>
            <c:dispEq val="0"/>
          </c:trendline>
          <c:xVal>
            <c:numRef>
              <c:f>'Interpolation Overlays'!$A$2:$A$28</c:f>
              <c:numCache>
                <c:formatCode>General</c:formatCode>
                <c:ptCount val="27"/>
                <c:pt idx="0">
                  <c:v>3.5</c:v>
                </c:pt>
                <c:pt idx="1">
                  <c:v>3.55</c:v>
                </c:pt>
                <c:pt idx="2">
                  <c:v>3.57</c:v>
                </c:pt>
                <c:pt idx="3">
                  <c:v>3.6</c:v>
                </c:pt>
                <c:pt idx="4">
                  <c:v>3.65</c:v>
                </c:pt>
                <c:pt idx="5">
                  <c:v>3.7</c:v>
                </c:pt>
                <c:pt idx="6">
                  <c:v>3.75</c:v>
                </c:pt>
                <c:pt idx="7">
                  <c:v>3.77</c:v>
                </c:pt>
                <c:pt idx="8">
                  <c:v>3.8</c:v>
                </c:pt>
                <c:pt idx="9">
                  <c:v>3.85</c:v>
                </c:pt>
                <c:pt idx="10">
                  <c:v>3.9</c:v>
                </c:pt>
                <c:pt idx="11">
                  <c:v>3.95</c:v>
                </c:pt>
                <c:pt idx="12">
                  <c:v>3.97</c:v>
                </c:pt>
                <c:pt idx="13">
                  <c:v>4</c:v>
                </c:pt>
                <c:pt idx="14">
                  <c:v>4.03</c:v>
                </c:pt>
                <c:pt idx="15">
                  <c:v>4.05</c:v>
                </c:pt>
                <c:pt idx="16">
                  <c:v>4.0999999999999996</c:v>
                </c:pt>
                <c:pt idx="17">
                  <c:v>4.1500000000000004</c:v>
                </c:pt>
                <c:pt idx="18">
                  <c:v>4.2</c:v>
                </c:pt>
                <c:pt idx="19">
                  <c:v>4.2300000000000004</c:v>
                </c:pt>
                <c:pt idx="20">
                  <c:v>4.25</c:v>
                </c:pt>
                <c:pt idx="21">
                  <c:v>4.3</c:v>
                </c:pt>
                <c:pt idx="22">
                  <c:v>4.3499999999999996</c:v>
                </c:pt>
                <c:pt idx="23">
                  <c:v>4.4000000000000004</c:v>
                </c:pt>
                <c:pt idx="24">
                  <c:v>4.43</c:v>
                </c:pt>
                <c:pt idx="25">
                  <c:v>4.45</c:v>
                </c:pt>
                <c:pt idx="26">
                  <c:v>4.5</c:v>
                </c:pt>
              </c:numCache>
            </c:numRef>
          </c:xVal>
          <c:yVal>
            <c:numRef>
              <c:f>'Interpolation Overlays'!$B$2:$B$28</c:f>
              <c:numCache>
                <c:formatCode>General</c:formatCode>
                <c:ptCount val="27"/>
                <c:pt idx="0">
                  <c:v>210</c:v>
                </c:pt>
                <c:pt idx="1">
                  <c:v>208</c:v>
                </c:pt>
                <c:pt idx="3">
                  <c:v>205</c:v>
                </c:pt>
                <c:pt idx="4">
                  <c:v>202</c:v>
                </c:pt>
                <c:pt idx="5">
                  <c:v>200</c:v>
                </c:pt>
                <c:pt idx="6">
                  <c:v>198</c:v>
                </c:pt>
                <c:pt idx="8">
                  <c:v>195</c:v>
                </c:pt>
                <c:pt idx="9">
                  <c:v>193</c:v>
                </c:pt>
                <c:pt idx="10">
                  <c:v>191</c:v>
                </c:pt>
                <c:pt idx="11">
                  <c:v>189</c:v>
                </c:pt>
                <c:pt idx="13">
                  <c:v>187</c:v>
                </c:pt>
                <c:pt idx="15">
                  <c:v>185</c:v>
                </c:pt>
                <c:pt idx="16">
                  <c:v>183</c:v>
                </c:pt>
                <c:pt idx="17">
                  <c:v>181</c:v>
                </c:pt>
                <c:pt idx="18">
                  <c:v>180</c:v>
                </c:pt>
                <c:pt idx="20">
                  <c:v>178</c:v>
                </c:pt>
                <c:pt idx="21">
                  <c:v>176</c:v>
                </c:pt>
                <c:pt idx="22">
                  <c:v>175</c:v>
                </c:pt>
                <c:pt idx="23">
                  <c:v>173</c:v>
                </c:pt>
                <c:pt idx="25">
                  <c:v>172</c:v>
                </c:pt>
                <c:pt idx="26">
                  <c:v>170</c:v>
                </c:pt>
              </c:numCache>
            </c:numRef>
          </c:yVal>
          <c:smooth val="0"/>
        </c:ser>
        <c:ser>
          <c:idx val="1"/>
          <c:order val="1"/>
          <c:tx>
            <c:strRef>
              <c:f>'Interpolation Overlays'!$C$1</c:f>
              <c:strCache>
                <c:ptCount val="1"/>
                <c:pt idx="0">
                  <c:v>Time Interpolations</c:v>
                </c:pt>
              </c:strCache>
            </c:strRef>
          </c:tx>
          <c:spPr>
            <a:ln w="28575">
              <a:noFill/>
            </a:ln>
          </c:spPr>
          <c:xVal>
            <c:numRef>
              <c:f>'Interpolation Overlays'!$A$2:$A$28</c:f>
              <c:numCache>
                <c:formatCode>General</c:formatCode>
                <c:ptCount val="27"/>
                <c:pt idx="0">
                  <c:v>3.5</c:v>
                </c:pt>
                <c:pt idx="1">
                  <c:v>3.55</c:v>
                </c:pt>
                <c:pt idx="2">
                  <c:v>3.57</c:v>
                </c:pt>
                <c:pt idx="3">
                  <c:v>3.6</c:v>
                </c:pt>
                <c:pt idx="4">
                  <c:v>3.65</c:v>
                </c:pt>
                <c:pt idx="5">
                  <c:v>3.7</c:v>
                </c:pt>
                <c:pt idx="6">
                  <c:v>3.75</c:v>
                </c:pt>
                <c:pt idx="7">
                  <c:v>3.77</c:v>
                </c:pt>
                <c:pt idx="8">
                  <c:v>3.8</c:v>
                </c:pt>
                <c:pt idx="9">
                  <c:v>3.85</c:v>
                </c:pt>
                <c:pt idx="10">
                  <c:v>3.9</c:v>
                </c:pt>
                <c:pt idx="11">
                  <c:v>3.95</c:v>
                </c:pt>
                <c:pt idx="12">
                  <c:v>3.97</c:v>
                </c:pt>
                <c:pt idx="13">
                  <c:v>4</c:v>
                </c:pt>
                <c:pt idx="14">
                  <c:v>4.03</c:v>
                </c:pt>
                <c:pt idx="15">
                  <c:v>4.05</c:v>
                </c:pt>
                <c:pt idx="16">
                  <c:v>4.0999999999999996</c:v>
                </c:pt>
                <c:pt idx="17">
                  <c:v>4.1500000000000004</c:v>
                </c:pt>
                <c:pt idx="18">
                  <c:v>4.2</c:v>
                </c:pt>
                <c:pt idx="19">
                  <c:v>4.2300000000000004</c:v>
                </c:pt>
                <c:pt idx="20">
                  <c:v>4.25</c:v>
                </c:pt>
                <c:pt idx="21">
                  <c:v>4.3</c:v>
                </c:pt>
                <c:pt idx="22">
                  <c:v>4.3499999999999996</c:v>
                </c:pt>
                <c:pt idx="23">
                  <c:v>4.4000000000000004</c:v>
                </c:pt>
                <c:pt idx="24">
                  <c:v>4.43</c:v>
                </c:pt>
                <c:pt idx="25">
                  <c:v>4.45</c:v>
                </c:pt>
                <c:pt idx="26">
                  <c:v>4.5</c:v>
                </c:pt>
              </c:numCache>
            </c:numRef>
          </c:xVal>
          <c:yVal>
            <c:numRef>
              <c:f>'Interpolation Overlays'!$C$2:$C$28</c:f>
              <c:numCache>
                <c:formatCode>General</c:formatCode>
                <c:ptCount val="27"/>
                <c:pt idx="2">
                  <c:v>207</c:v>
                </c:pt>
                <c:pt idx="7">
                  <c:v>197</c:v>
                </c:pt>
                <c:pt idx="12">
                  <c:v>188</c:v>
                </c:pt>
                <c:pt idx="14">
                  <c:v>186</c:v>
                </c:pt>
                <c:pt idx="19">
                  <c:v>179</c:v>
                </c:pt>
                <c:pt idx="24">
                  <c:v>172</c:v>
                </c:pt>
              </c:numCache>
            </c:numRef>
          </c:yVal>
          <c:smooth val="0"/>
        </c:ser>
        <c:dLbls>
          <c:showLegendKey val="0"/>
          <c:showVal val="0"/>
          <c:showCatName val="0"/>
          <c:showSerName val="0"/>
          <c:showPercent val="0"/>
          <c:showBubbleSize val="0"/>
        </c:dLbls>
        <c:axId val="35576448"/>
        <c:axId val="35726080"/>
      </c:scatterChart>
      <c:valAx>
        <c:axId val="35576448"/>
        <c:scaling>
          <c:orientation val="minMax"/>
          <c:max val="4.5"/>
          <c:min val="3.5"/>
        </c:scaling>
        <c:delete val="0"/>
        <c:axPos val="b"/>
        <c:title>
          <c:tx>
            <c:rich>
              <a:bodyPr/>
              <a:lstStyle/>
              <a:p>
                <a:pPr>
                  <a:defRPr/>
                </a:pPr>
                <a:r>
                  <a:rPr lang="en-US"/>
                  <a:t>Deceleration</a:t>
                </a:r>
                <a:r>
                  <a:rPr lang="en-US" baseline="0"/>
                  <a:t> from Thrust, T, m/s</a:t>
                </a:r>
                <a:r>
                  <a:rPr lang="en-US" baseline="30000"/>
                  <a:t>2</a:t>
                </a:r>
              </a:p>
            </c:rich>
          </c:tx>
          <c:overlay val="0"/>
        </c:title>
        <c:numFmt formatCode="General" sourceLinked="1"/>
        <c:majorTickMark val="out"/>
        <c:minorTickMark val="none"/>
        <c:tickLblPos val="nextTo"/>
        <c:crossAx val="35726080"/>
        <c:crosses val="autoZero"/>
        <c:crossBetween val="midCat"/>
      </c:valAx>
      <c:valAx>
        <c:axId val="35726080"/>
        <c:scaling>
          <c:orientation val="minMax"/>
          <c:min val="150"/>
        </c:scaling>
        <c:delete val="0"/>
        <c:axPos val="l"/>
        <c:majorGridlines/>
        <c:title>
          <c:tx>
            <c:rich>
              <a:bodyPr rot="-5400000" vert="horz"/>
              <a:lstStyle/>
              <a:p>
                <a:pPr>
                  <a:defRPr/>
                </a:pPr>
                <a:r>
                  <a:rPr lang="en-US" sz="1000" b="1" i="0" baseline="0">
                    <a:effectLst/>
                  </a:rPr>
                  <a:t>Landing Time, t, s</a:t>
                </a:r>
                <a:endParaRPr lang="en-US" sz="1000">
                  <a:effectLst/>
                </a:endParaRPr>
              </a:p>
            </c:rich>
          </c:tx>
          <c:overlay val="0"/>
        </c:title>
        <c:numFmt formatCode="General" sourceLinked="1"/>
        <c:majorTickMark val="out"/>
        <c:minorTickMark val="none"/>
        <c:tickLblPos val="nextTo"/>
        <c:crossAx val="355764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Initial Velocity Vs. Deceleration from Thrust</a:t>
            </a:r>
            <a:endParaRPr lang="en-US" sz="1400">
              <a:effectLst/>
            </a:endParaRPr>
          </a:p>
        </c:rich>
      </c:tx>
      <c:overlay val="0"/>
    </c:title>
    <c:autoTitleDeleted val="0"/>
    <c:plotArea>
      <c:layout/>
      <c:scatterChart>
        <c:scatterStyle val="lineMarker"/>
        <c:varyColors val="0"/>
        <c:ser>
          <c:idx val="0"/>
          <c:order val="0"/>
          <c:tx>
            <c:strRef>
              <c:f>'Interpolation Overlays'!$D$1</c:f>
              <c:strCache>
                <c:ptCount val="1"/>
                <c:pt idx="0">
                  <c:v>Velocity Points</c:v>
                </c:pt>
              </c:strCache>
            </c:strRef>
          </c:tx>
          <c:spPr>
            <a:ln w="28575">
              <a:noFill/>
            </a:ln>
          </c:spPr>
          <c:trendline>
            <c:trendlineType val="poly"/>
            <c:order val="2"/>
            <c:dispRSqr val="0"/>
            <c:dispEq val="0"/>
          </c:trendline>
          <c:xVal>
            <c:numRef>
              <c:f>'Interpolation Overlays'!$A$2:$A$28</c:f>
              <c:numCache>
                <c:formatCode>General</c:formatCode>
                <c:ptCount val="27"/>
                <c:pt idx="0">
                  <c:v>3.5</c:v>
                </c:pt>
                <c:pt idx="1">
                  <c:v>3.55</c:v>
                </c:pt>
                <c:pt idx="2">
                  <c:v>3.57</c:v>
                </c:pt>
                <c:pt idx="3">
                  <c:v>3.6</c:v>
                </c:pt>
                <c:pt idx="4">
                  <c:v>3.65</c:v>
                </c:pt>
                <c:pt idx="5">
                  <c:v>3.7</c:v>
                </c:pt>
                <c:pt idx="6">
                  <c:v>3.75</c:v>
                </c:pt>
                <c:pt idx="7">
                  <c:v>3.77</c:v>
                </c:pt>
                <c:pt idx="8">
                  <c:v>3.8</c:v>
                </c:pt>
                <c:pt idx="9">
                  <c:v>3.85</c:v>
                </c:pt>
                <c:pt idx="10">
                  <c:v>3.9</c:v>
                </c:pt>
                <c:pt idx="11">
                  <c:v>3.95</c:v>
                </c:pt>
                <c:pt idx="12">
                  <c:v>3.97</c:v>
                </c:pt>
                <c:pt idx="13">
                  <c:v>4</c:v>
                </c:pt>
                <c:pt idx="14">
                  <c:v>4.03</c:v>
                </c:pt>
                <c:pt idx="15">
                  <c:v>4.05</c:v>
                </c:pt>
                <c:pt idx="16">
                  <c:v>4.0999999999999996</c:v>
                </c:pt>
                <c:pt idx="17">
                  <c:v>4.1500000000000004</c:v>
                </c:pt>
                <c:pt idx="18">
                  <c:v>4.2</c:v>
                </c:pt>
                <c:pt idx="19">
                  <c:v>4.2300000000000004</c:v>
                </c:pt>
                <c:pt idx="20">
                  <c:v>4.25</c:v>
                </c:pt>
                <c:pt idx="21">
                  <c:v>4.3</c:v>
                </c:pt>
                <c:pt idx="22">
                  <c:v>4.3499999999999996</c:v>
                </c:pt>
                <c:pt idx="23">
                  <c:v>4.4000000000000004</c:v>
                </c:pt>
                <c:pt idx="24">
                  <c:v>4.43</c:v>
                </c:pt>
                <c:pt idx="25">
                  <c:v>4.45</c:v>
                </c:pt>
                <c:pt idx="26">
                  <c:v>4.5</c:v>
                </c:pt>
              </c:numCache>
            </c:numRef>
          </c:xVal>
          <c:yVal>
            <c:numRef>
              <c:f>'Interpolation Overlays'!$D$2:$D$28</c:f>
              <c:numCache>
                <c:formatCode>General</c:formatCode>
                <c:ptCount val="27"/>
                <c:pt idx="0">
                  <c:v>-400.8</c:v>
                </c:pt>
                <c:pt idx="1">
                  <c:v>-406</c:v>
                </c:pt>
                <c:pt idx="3">
                  <c:v>-411.12</c:v>
                </c:pt>
                <c:pt idx="4">
                  <c:v>-416.18</c:v>
                </c:pt>
                <c:pt idx="5">
                  <c:v>-421.18</c:v>
                </c:pt>
                <c:pt idx="6">
                  <c:v>-426.1</c:v>
                </c:pt>
                <c:pt idx="8">
                  <c:v>-431</c:v>
                </c:pt>
                <c:pt idx="9">
                  <c:v>-435.8</c:v>
                </c:pt>
                <c:pt idx="10">
                  <c:v>-440.6</c:v>
                </c:pt>
                <c:pt idx="11">
                  <c:v>-445.3</c:v>
                </c:pt>
                <c:pt idx="13">
                  <c:v>-450</c:v>
                </c:pt>
                <c:pt idx="15">
                  <c:v>-454.6</c:v>
                </c:pt>
                <c:pt idx="16">
                  <c:v>-459.2</c:v>
                </c:pt>
                <c:pt idx="17">
                  <c:v>-463.72</c:v>
                </c:pt>
                <c:pt idx="18">
                  <c:v>-468.26</c:v>
                </c:pt>
                <c:pt idx="20">
                  <c:v>-472.66</c:v>
                </c:pt>
                <c:pt idx="21">
                  <c:v>-477.1</c:v>
                </c:pt>
                <c:pt idx="22">
                  <c:v>-481.44</c:v>
                </c:pt>
                <c:pt idx="23">
                  <c:v>-485.8</c:v>
                </c:pt>
                <c:pt idx="25">
                  <c:v>-490.1</c:v>
                </c:pt>
                <c:pt idx="26">
                  <c:v>-494.31</c:v>
                </c:pt>
              </c:numCache>
            </c:numRef>
          </c:yVal>
          <c:smooth val="0"/>
        </c:ser>
        <c:ser>
          <c:idx val="1"/>
          <c:order val="1"/>
          <c:tx>
            <c:strRef>
              <c:f>'Interpolation Overlays'!$E$1</c:f>
              <c:strCache>
                <c:ptCount val="1"/>
                <c:pt idx="0">
                  <c:v>Velocity Interpolations</c:v>
                </c:pt>
              </c:strCache>
            </c:strRef>
          </c:tx>
          <c:spPr>
            <a:ln w="28575">
              <a:noFill/>
            </a:ln>
          </c:spPr>
          <c:xVal>
            <c:numRef>
              <c:f>'Interpolation Overlays'!$A$2:$A$28</c:f>
              <c:numCache>
                <c:formatCode>General</c:formatCode>
                <c:ptCount val="27"/>
                <c:pt idx="0">
                  <c:v>3.5</c:v>
                </c:pt>
                <c:pt idx="1">
                  <c:v>3.55</c:v>
                </c:pt>
                <c:pt idx="2">
                  <c:v>3.57</c:v>
                </c:pt>
                <c:pt idx="3">
                  <c:v>3.6</c:v>
                </c:pt>
                <c:pt idx="4">
                  <c:v>3.65</c:v>
                </c:pt>
                <c:pt idx="5">
                  <c:v>3.7</c:v>
                </c:pt>
                <c:pt idx="6">
                  <c:v>3.75</c:v>
                </c:pt>
                <c:pt idx="7">
                  <c:v>3.77</c:v>
                </c:pt>
                <c:pt idx="8">
                  <c:v>3.8</c:v>
                </c:pt>
                <c:pt idx="9">
                  <c:v>3.85</c:v>
                </c:pt>
                <c:pt idx="10">
                  <c:v>3.9</c:v>
                </c:pt>
                <c:pt idx="11">
                  <c:v>3.95</c:v>
                </c:pt>
                <c:pt idx="12">
                  <c:v>3.97</c:v>
                </c:pt>
                <c:pt idx="13">
                  <c:v>4</c:v>
                </c:pt>
                <c:pt idx="14">
                  <c:v>4.03</c:v>
                </c:pt>
                <c:pt idx="15">
                  <c:v>4.05</c:v>
                </c:pt>
                <c:pt idx="16">
                  <c:v>4.0999999999999996</c:v>
                </c:pt>
                <c:pt idx="17">
                  <c:v>4.1500000000000004</c:v>
                </c:pt>
                <c:pt idx="18">
                  <c:v>4.2</c:v>
                </c:pt>
                <c:pt idx="19">
                  <c:v>4.2300000000000004</c:v>
                </c:pt>
                <c:pt idx="20">
                  <c:v>4.25</c:v>
                </c:pt>
                <c:pt idx="21">
                  <c:v>4.3</c:v>
                </c:pt>
                <c:pt idx="22">
                  <c:v>4.3499999999999996</c:v>
                </c:pt>
                <c:pt idx="23">
                  <c:v>4.4000000000000004</c:v>
                </c:pt>
                <c:pt idx="24">
                  <c:v>4.43</c:v>
                </c:pt>
                <c:pt idx="25">
                  <c:v>4.45</c:v>
                </c:pt>
                <c:pt idx="26">
                  <c:v>4.5</c:v>
                </c:pt>
              </c:numCache>
            </c:numRef>
          </c:xVal>
          <c:yVal>
            <c:numRef>
              <c:f>'Interpolation Overlays'!$E$2:$E$28</c:f>
              <c:numCache>
                <c:formatCode>General</c:formatCode>
                <c:ptCount val="27"/>
                <c:pt idx="2">
                  <c:v>-408.05</c:v>
                </c:pt>
                <c:pt idx="7">
                  <c:v>-428.08</c:v>
                </c:pt>
                <c:pt idx="12">
                  <c:v>-447.22</c:v>
                </c:pt>
                <c:pt idx="14">
                  <c:v>-452.76</c:v>
                </c:pt>
                <c:pt idx="19">
                  <c:v>-470.89</c:v>
                </c:pt>
                <c:pt idx="24">
                  <c:v>-488.35</c:v>
                </c:pt>
              </c:numCache>
            </c:numRef>
          </c:yVal>
          <c:smooth val="0"/>
        </c:ser>
        <c:dLbls>
          <c:showLegendKey val="0"/>
          <c:showVal val="0"/>
          <c:showCatName val="0"/>
          <c:showSerName val="0"/>
          <c:showPercent val="0"/>
          <c:showBubbleSize val="0"/>
        </c:dLbls>
        <c:axId val="35751808"/>
        <c:axId val="35762176"/>
      </c:scatterChart>
      <c:valAx>
        <c:axId val="35751808"/>
        <c:scaling>
          <c:orientation val="minMax"/>
          <c:max val="4.5"/>
          <c:min val="3.5"/>
        </c:scaling>
        <c:delete val="0"/>
        <c:axPos val="b"/>
        <c:title>
          <c:tx>
            <c:rich>
              <a:bodyPr/>
              <a:lstStyle/>
              <a:p>
                <a:pPr>
                  <a:defRPr/>
                </a:pPr>
                <a:r>
                  <a:rPr lang="en-US" sz="1000" b="1" i="0" baseline="0">
                    <a:effectLst/>
                  </a:rPr>
                  <a:t>Deceleration From Thrust, T, m/s</a:t>
                </a:r>
                <a:r>
                  <a:rPr lang="en-US" sz="1000" b="1" i="0" baseline="30000">
                    <a:effectLst/>
                  </a:rPr>
                  <a:t>2</a:t>
                </a:r>
                <a:endParaRPr lang="en-US" sz="1000">
                  <a:effectLst/>
                </a:endParaRPr>
              </a:p>
            </c:rich>
          </c:tx>
          <c:overlay val="0"/>
        </c:title>
        <c:numFmt formatCode="General" sourceLinked="1"/>
        <c:majorTickMark val="out"/>
        <c:minorTickMark val="none"/>
        <c:tickLblPos val="nextTo"/>
        <c:crossAx val="35762176"/>
        <c:crosses val="autoZero"/>
        <c:crossBetween val="midCat"/>
      </c:valAx>
      <c:valAx>
        <c:axId val="35762176"/>
        <c:scaling>
          <c:orientation val="minMax"/>
          <c:max val="-350"/>
          <c:min val="-550"/>
        </c:scaling>
        <c:delete val="0"/>
        <c:axPos val="l"/>
        <c:majorGridlines/>
        <c:title>
          <c:tx>
            <c:rich>
              <a:bodyPr rot="-5400000" vert="horz"/>
              <a:lstStyle/>
              <a:p>
                <a:pPr>
                  <a:defRPr/>
                </a:pPr>
                <a:r>
                  <a:rPr lang="en-US" sz="1000" b="1" i="0" baseline="0">
                    <a:effectLst/>
                  </a:rPr>
                  <a:t>Initial Velocity, v</a:t>
                </a:r>
                <a:r>
                  <a:rPr lang="en-US" sz="1000" b="1" i="0" baseline="-25000">
                    <a:effectLst/>
                  </a:rPr>
                  <a:t>0</a:t>
                </a:r>
                <a:r>
                  <a:rPr lang="en-US" sz="1000" b="1" i="0" baseline="0">
                    <a:effectLst/>
                  </a:rPr>
                  <a:t>, m/s</a:t>
                </a:r>
                <a:endParaRPr lang="en-US" sz="1000">
                  <a:effectLst/>
                </a:endParaRPr>
              </a:p>
            </c:rich>
          </c:tx>
          <c:overlay val="0"/>
        </c:title>
        <c:numFmt formatCode="General" sourceLinked="1"/>
        <c:majorTickMark val="out"/>
        <c:minorTickMark val="none"/>
        <c:tickLblPos val="nextTo"/>
        <c:crossAx val="3575180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Landing Time Vs.</a:t>
            </a:r>
            <a:r>
              <a:rPr lang="en-US" sz="1600" baseline="0"/>
              <a:t> Deceleration from Thrust</a:t>
            </a:r>
            <a:endParaRPr lang="en-US" sz="1600"/>
          </a:p>
        </c:rich>
      </c:tx>
      <c:overlay val="0"/>
    </c:title>
    <c:autoTitleDeleted val="0"/>
    <c:plotArea>
      <c:layout/>
      <c:scatterChart>
        <c:scatterStyle val="lineMarker"/>
        <c:varyColors val="0"/>
        <c:ser>
          <c:idx val="1"/>
          <c:order val="1"/>
          <c:spPr>
            <a:ln w="28575">
              <a:noFill/>
            </a:ln>
          </c:spPr>
          <c:xVal>
            <c:numRef>
              <c:f>'Extrapolation Overlays'!$A$2:$A$30</c:f>
              <c:numCache>
                <c:formatCode>General</c:formatCode>
                <c:ptCount val="29"/>
                <c:pt idx="0">
                  <c:v>2.5</c:v>
                </c:pt>
                <c:pt idx="1">
                  <c:v>2.75</c:v>
                </c:pt>
                <c:pt idx="2">
                  <c:v>3</c:v>
                </c:pt>
                <c:pt idx="3">
                  <c:v>3.25</c:v>
                </c:pt>
                <c:pt idx="4">
                  <c:v>3.5</c:v>
                </c:pt>
                <c:pt idx="5">
                  <c:v>3.55</c:v>
                </c:pt>
                <c:pt idx="6">
                  <c:v>3.6</c:v>
                </c:pt>
                <c:pt idx="7">
                  <c:v>3.65</c:v>
                </c:pt>
                <c:pt idx="8">
                  <c:v>3.7</c:v>
                </c:pt>
                <c:pt idx="9">
                  <c:v>3.75</c:v>
                </c:pt>
                <c:pt idx="10">
                  <c:v>3.8</c:v>
                </c:pt>
                <c:pt idx="11">
                  <c:v>3.85</c:v>
                </c:pt>
                <c:pt idx="12">
                  <c:v>3.9</c:v>
                </c:pt>
                <c:pt idx="13">
                  <c:v>3.95</c:v>
                </c:pt>
                <c:pt idx="14">
                  <c:v>4</c:v>
                </c:pt>
                <c:pt idx="15">
                  <c:v>4.05</c:v>
                </c:pt>
                <c:pt idx="16">
                  <c:v>4.0999999999999996</c:v>
                </c:pt>
                <c:pt idx="17">
                  <c:v>4.1500000000000004</c:v>
                </c:pt>
                <c:pt idx="18">
                  <c:v>4.2</c:v>
                </c:pt>
                <c:pt idx="19">
                  <c:v>4.25</c:v>
                </c:pt>
                <c:pt idx="20">
                  <c:v>4.3</c:v>
                </c:pt>
                <c:pt idx="21">
                  <c:v>4.3499999999999996</c:v>
                </c:pt>
                <c:pt idx="22">
                  <c:v>4.4000000000000004</c:v>
                </c:pt>
                <c:pt idx="23">
                  <c:v>4.45</c:v>
                </c:pt>
                <c:pt idx="24">
                  <c:v>4.5</c:v>
                </c:pt>
                <c:pt idx="25">
                  <c:v>4.75</c:v>
                </c:pt>
                <c:pt idx="26">
                  <c:v>5</c:v>
                </c:pt>
                <c:pt idx="27">
                  <c:v>5.25</c:v>
                </c:pt>
                <c:pt idx="28">
                  <c:v>5.5</c:v>
                </c:pt>
              </c:numCache>
            </c:numRef>
          </c:xVal>
          <c:yVal>
            <c:numRef>
              <c:f>'Extrapolation Overlays'!$C$2:$C$30</c:f>
              <c:numCache>
                <c:formatCode>General</c:formatCode>
                <c:ptCount val="29"/>
                <c:pt idx="0">
                  <c:v>306</c:v>
                </c:pt>
                <c:pt idx="1">
                  <c:v>270</c:v>
                </c:pt>
                <c:pt idx="2">
                  <c:v>245</c:v>
                </c:pt>
                <c:pt idx="3">
                  <c:v>226</c:v>
                </c:pt>
                <c:pt idx="25">
                  <c:v>163</c:v>
                </c:pt>
                <c:pt idx="26">
                  <c:v>157</c:v>
                </c:pt>
                <c:pt idx="27">
                  <c:v>152</c:v>
                </c:pt>
                <c:pt idx="28">
                  <c:v>147</c:v>
                </c:pt>
              </c:numCache>
            </c:numRef>
          </c:yVal>
          <c:smooth val="0"/>
        </c:ser>
        <c:dLbls>
          <c:showLegendKey val="0"/>
          <c:showVal val="0"/>
          <c:showCatName val="0"/>
          <c:showSerName val="0"/>
          <c:showPercent val="0"/>
          <c:showBubbleSize val="0"/>
        </c:dLbls>
        <c:axId val="35923840"/>
        <c:axId val="35942400"/>
      </c:scatterChart>
      <c:scatterChart>
        <c:scatterStyle val="smoothMarker"/>
        <c:varyColors val="0"/>
        <c:ser>
          <c:idx val="0"/>
          <c:order val="0"/>
          <c:trendline>
            <c:trendlineType val="poly"/>
            <c:order val="2"/>
            <c:dispRSqr val="0"/>
            <c:dispEq val="1"/>
            <c:trendlineLbl>
              <c:layout>
                <c:manualLayout>
                  <c:x val="7.208114610673666E-2"/>
                  <c:y val="-0.4547933070866142"/>
                </c:manualLayout>
              </c:layout>
              <c:numFmt formatCode="General" sourceLinked="0"/>
            </c:trendlineLbl>
          </c:trendline>
          <c:xVal>
            <c:numRef>
              <c:f>'Extrapolation Overlays'!$A$2:$A$30</c:f>
              <c:numCache>
                <c:formatCode>General</c:formatCode>
                <c:ptCount val="29"/>
                <c:pt idx="0">
                  <c:v>2.5</c:v>
                </c:pt>
                <c:pt idx="1">
                  <c:v>2.75</c:v>
                </c:pt>
                <c:pt idx="2">
                  <c:v>3</c:v>
                </c:pt>
                <c:pt idx="3">
                  <c:v>3.25</c:v>
                </c:pt>
                <c:pt idx="4">
                  <c:v>3.5</c:v>
                </c:pt>
                <c:pt idx="5">
                  <c:v>3.55</c:v>
                </c:pt>
                <c:pt idx="6">
                  <c:v>3.6</c:v>
                </c:pt>
                <c:pt idx="7">
                  <c:v>3.65</c:v>
                </c:pt>
                <c:pt idx="8">
                  <c:v>3.7</c:v>
                </c:pt>
                <c:pt idx="9">
                  <c:v>3.75</c:v>
                </c:pt>
                <c:pt idx="10">
                  <c:v>3.8</c:v>
                </c:pt>
                <c:pt idx="11">
                  <c:v>3.85</c:v>
                </c:pt>
                <c:pt idx="12">
                  <c:v>3.9</c:v>
                </c:pt>
                <c:pt idx="13">
                  <c:v>3.95</c:v>
                </c:pt>
                <c:pt idx="14">
                  <c:v>4</c:v>
                </c:pt>
                <c:pt idx="15">
                  <c:v>4.05</c:v>
                </c:pt>
                <c:pt idx="16">
                  <c:v>4.0999999999999996</c:v>
                </c:pt>
                <c:pt idx="17">
                  <c:v>4.1500000000000004</c:v>
                </c:pt>
                <c:pt idx="18">
                  <c:v>4.2</c:v>
                </c:pt>
                <c:pt idx="19">
                  <c:v>4.25</c:v>
                </c:pt>
                <c:pt idx="20">
                  <c:v>4.3</c:v>
                </c:pt>
                <c:pt idx="21">
                  <c:v>4.3499999999999996</c:v>
                </c:pt>
                <c:pt idx="22">
                  <c:v>4.4000000000000004</c:v>
                </c:pt>
                <c:pt idx="23">
                  <c:v>4.45</c:v>
                </c:pt>
                <c:pt idx="24">
                  <c:v>4.5</c:v>
                </c:pt>
                <c:pt idx="25">
                  <c:v>4.75</c:v>
                </c:pt>
                <c:pt idx="26">
                  <c:v>5</c:v>
                </c:pt>
                <c:pt idx="27">
                  <c:v>5.25</c:v>
                </c:pt>
                <c:pt idx="28">
                  <c:v>5.5</c:v>
                </c:pt>
              </c:numCache>
            </c:numRef>
          </c:xVal>
          <c:yVal>
            <c:numRef>
              <c:f>'Extrapolation Overlays'!$B$2:$B$30</c:f>
              <c:numCache>
                <c:formatCode>General</c:formatCode>
                <c:ptCount val="29"/>
                <c:pt idx="4">
                  <c:v>210</c:v>
                </c:pt>
                <c:pt idx="5">
                  <c:v>208</c:v>
                </c:pt>
                <c:pt idx="6">
                  <c:v>205</c:v>
                </c:pt>
                <c:pt idx="7">
                  <c:v>202</c:v>
                </c:pt>
                <c:pt idx="8">
                  <c:v>200</c:v>
                </c:pt>
                <c:pt idx="9">
                  <c:v>198</c:v>
                </c:pt>
                <c:pt idx="10">
                  <c:v>195</c:v>
                </c:pt>
                <c:pt idx="11">
                  <c:v>193</c:v>
                </c:pt>
                <c:pt idx="12">
                  <c:v>191</c:v>
                </c:pt>
                <c:pt idx="13">
                  <c:v>189</c:v>
                </c:pt>
                <c:pt idx="14">
                  <c:v>187</c:v>
                </c:pt>
                <c:pt idx="15">
                  <c:v>185</c:v>
                </c:pt>
                <c:pt idx="16">
                  <c:v>183</c:v>
                </c:pt>
                <c:pt idx="17">
                  <c:v>181</c:v>
                </c:pt>
                <c:pt idx="18">
                  <c:v>180</c:v>
                </c:pt>
                <c:pt idx="19">
                  <c:v>178</c:v>
                </c:pt>
                <c:pt idx="20">
                  <c:v>176</c:v>
                </c:pt>
                <c:pt idx="21">
                  <c:v>175</c:v>
                </c:pt>
                <c:pt idx="22">
                  <c:v>173</c:v>
                </c:pt>
                <c:pt idx="23">
                  <c:v>172</c:v>
                </c:pt>
                <c:pt idx="24">
                  <c:v>170</c:v>
                </c:pt>
              </c:numCache>
            </c:numRef>
          </c:yVal>
          <c:smooth val="1"/>
        </c:ser>
        <c:dLbls>
          <c:showLegendKey val="0"/>
          <c:showVal val="0"/>
          <c:showCatName val="0"/>
          <c:showSerName val="0"/>
          <c:showPercent val="0"/>
          <c:showBubbleSize val="0"/>
        </c:dLbls>
        <c:axId val="35923840"/>
        <c:axId val="35942400"/>
      </c:scatterChart>
      <c:valAx>
        <c:axId val="35923840"/>
        <c:scaling>
          <c:orientation val="minMax"/>
          <c:min val="2"/>
        </c:scaling>
        <c:delete val="0"/>
        <c:axPos val="b"/>
        <c:title>
          <c:tx>
            <c:rich>
              <a:bodyPr/>
              <a:lstStyle/>
              <a:p>
                <a:pPr>
                  <a:defRPr/>
                </a:pPr>
                <a:r>
                  <a:rPr lang="en-US" sz="1000" b="1" i="0" baseline="0">
                    <a:effectLst/>
                  </a:rPr>
                  <a:t>Deceleration Thrust, T, m/s</a:t>
                </a:r>
                <a:r>
                  <a:rPr lang="en-US" sz="1000" b="1" i="0" baseline="30000">
                    <a:effectLst/>
                  </a:rPr>
                  <a:t>2</a:t>
                </a:r>
                <a:endParaRPr lang="en-US" sz="400">
                  <a:effectLst/>
                </a:endParaRPr>
              </a:p>
            </c:rich>
          </c:tx>
          <c:overlay val="0"/>
        </c:title>
        <c:numFmt formatCode="General" sourceLinked="1"/>
        <c:majorTickMark val="out"/>
        <c:minorTickMark val="none"/>
        <c:tickLblPos val="nextTo"/>
        <c:crossAx val="35942400"/>
        <c:crosses val="autoZero"/>
        <c:crossBetween val="midCat"/>
      </c:valAx>
      <c:valAx>
        <c:axId val="35942400"/>
        <c:scaling>
          <c:orientation val="minMax"/>
          <c:min val="145"/>
        </c:scaling>
        <c:delete val="0"/>
        <c:axPos val="l"/>
        <c:majorGridlines/>
        <c:title>
          <c:tx>
            <c:rich>
              <a:bodyPr rot="-5400000" vert="horz"/>
              <a:lstStyle/>
              <a:p>
                <a:pPr>
                  <a:defRPr/>
                </a:pPr>
                <a:r>
                  <a:rPr lang="en-US" sz="1000" b="1" i="0" u="none" strike="noStrike" baseline="0">
                    <a:effectLst/>
                  </a:rPr>
                  <a:t>Landing Time, t, s</a:t>
                </a:r>
                <a:endParaRPr lang="en-US"/>
              </a:p>
            </c:rich>
          </c:tx>
          <c:overlay val="0"/>
        </c:title>
        <c:numFmt formatCode="General" sourceLinked="1"/>
        <c:majorTickMark val="out"/>
        <c:minorTickMark val="none"/>
        <c:tickLblPos val="nextTo"/>
        <c:crossAx val="35923840"/>
        <c:crosses val="autoZero"/>
        <c:crossBetween val="midCat"/>
      </c:valAx>
      <c:spPr>
        <a:noFill/>
        <a:ln w="25400">
          <a:noFill/>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Initial Velocity vs. Deceleration</a:t>
            </a:r>
            <a:r>
              <a:rPr lang="en-US" sz="1400" baseline="0"/>
              <a:t> from </a:t>
            </a:r>
            <a:r>
              <a:rPr lang="en-US" sz="1400"/>
              <a:t>Thrust</a:t>
            </a:r>
          </a:p>
        </c:rich>
      </c:tx>
      <c:overlay val="0"/>
    </c:title>
    <c:autoTitleDeleted val="0"/>
    <c:plotArea>
      <c:layout/>
      <c:scatterChart>
        <c:scatterStyle val="lineMarker"/>
        <c:varyColors val="0"/>
        <c:ser>
          <c:idx val="0"/>
          <c:order val="0"/>
          <c:tx>
            <c:strRef>
              <c:f>'Extrapolation Overlays'!$D$1</c:f>
              <c:strCache>
                <c:ptCount val="1"/>
                <c:pt idx="0">
                  <c:v>Velocity Points</c:v>
                </c:pt>
              </c:strCache>
            </c:strRef>
          </c:tx>
          <c:spPr>
            <a:ln w="28575">
              <a:noFill/>
            </a:ln>
          </c:spPr>
          <c:trendline>
            <c:trendlineType val="poly"/>
            <c:order val="2"/>
            <c:dispRSqr val="0"/>
            <c:dispEq val="0"/>
          </c:trendline>
          <c:xVal>
            <c:numRef>
              <c:f>'Extrapolation Overlays'!$A$2:$A$30</c:f>
              <c:numCache>
                <c:formatCode>General</c:formatCode>
                <c:ptCount val="29"/>
                <c:pt idx="0">
                  <c:v>2.5</c:v>
                </c:pt>
                <c:pt idx="1">
                  <c:v>2.75</c:v>
                </c:pt>
                <c:pt idx="2">
                  <c:v>3</c:v>
                </c:pt>
                <c:pt idx="3">
                  <c:v>3.25</c:v>
                </c:pt>
                <c:pt idx="4">
                  <c:v>3.5</c:v>
                </c:pt>
                <c:pt idx="5">
                  <c:v>3.55</c:v>
                </c:pt>
                <c:pt idx="6">
                  <c:v>3.6</c:v>
                </c:pt>
                <c:pt idx="7">
                  <c:v>3.65</c:v>
                </c:pt>
                <c:pt idx="8">
                  <c:v>3.7</c:v>
                </c:pt>
                <c:pt idx="9">
                  <c:v>3.75</c:v>
                </c:pt>
                <c:pt idx="10">
                  <c:v>3.8</c:v>
                </c:pt>
                <c:pt idx="11">
                  <c:v>3.85</c:v>
                </c:pt>
                <c:pt idx="12">
                  <c:v>3.9</c:v>
                </c:pt>
                <c:pt idx="13">
                  <c:v>3.95</c:v>
                </c:pt>
                <c:pt idx="14">
                  <c:v>4</c:v>
                </c:pt>
                <c:pt idx="15">
                  <c:v>4.05</c:v>
                </c:pt>
                <c:pt idx="16">
                  <c:v>4.0999999999999996</c:v>
                </c:pt>
                <c:pt idx="17">
                  <c:v>4.1500000000000004</c:v>
                </c:pt>
                <c:pt idx="18">
                  <c:v>4.2</c:v>
                </c:pt>
                <c:pt idx="19">
                  <c:v>4.25</c:v>
                </c:pt>
                <c:pt idx="20">
                  <c:v>4.3</c:v>
                </c:pt>
                <c:pt idx="21">
                  <c:v>4.3499999999999996</c:v>
                </c:pt>
                <c:pt idx="22">
                  <c:v>4.4000000000000004</c:v>
                </c:pt>
                <c:pt idx="23">
                  <c:v>4.45</c:v>
                </c:pt>
                <c:pt idx="24">
                  <c:v>4.5</c:v>
                </c:pt>
                <c:pt idx="25">
                  <c:v>4.75</c:v>
                </c:pt>
                <c:pt idx="26">
                  <c:v>5</c:v>
                </c:pt>
                <c:pt idx="27">
                  <c:v>5.25</c:v>
                </c:pt>
                <c:pt idx="28">
                  <c:v>5.5</c:v>
                </c:pt>
              </c:numCache>
            </c:numRef>
          </c:xVal>
          <c:yVal>
            <c:numRef>
              <c:f>'Extrapolation Overlays'!$D$2:$D$30</c:f>
              <c:numCache>
                <c:formatCode>General</c:formatCode>
                <c:ptCount val="29"/>
                <c:pt idx="4">
                  <c:v>-400.8</c:v>
                </c:pt>
                <c:pt idx="5">
                  <c:v>-406</c:v>
                </c:pt>
                <c:pt idx="6">
                  <c:v>-411.12</c:v>
                </c:pt>
                <c:pt idx="7">
                  <c:v>-416.18</c:v>
                </c:pt>
                <c:pt idx="8">
                  <c:v>-421.18</c:v>
                </c:pt>
                <c:pt idx="9">
                  <c:v>-426.1</c:v>
                </c:pt>
                <c:pt idx="10">
                  <c:v>-431</c:v>
                </c:pt>
                <c:pt idx="11">
                  <c:v>-435.8</c:v>
                </c:pt>
                <c:pt idx="12">
                  <c:v>-440.6</c:v>
                </c:pt>
                <c:pt idx="13">
                  <c:v>-445.3</c:v>
                </c:pt>
                <c:pt idx="14">
                  <c:v>-450</c:v>
                </c:pt>
                <c:pt idx="15">
                  <c:v>-454.6</c:v>
                </c:pt>
                <c:pt idx="16">
                  <c:v>-459.2</c:v>
                </c:pt>
                <c:pt idx="17">
                  <c:v>-463.72</c:v>
                </c:pt>
                <c:pt idx="18">
                  <c:v>-468.26</c:v>
                </c:pt>
                <c:pt idx="19">
                  <c:v>-472.66</c:v>
                </c:pt>
                <c:pt idx="20">
                  <c:v>-477.1</c:v>
                </c:pt>
                <c:pt idx="21">
                  <c:v>-481.44</c:v>
                </c:pt>
                <c:pt idx="22">
                  <c:v>-485.8</c:v>
                </c:pt>
                <c:pt idx="23">
                  <c:v>-490.1</c:v>
                </c:pt>
                <c:pt idx="24">
                  <c:v>-494.31</c:v>
                </c:pt>
              </c:numCache>
            </c:numRef>
          </c:yVal>
          <c:smooth val="0"/>
        </c:ser>
        <c:ser>
          <c:idx val="1"/>
          <c:order val="1"/>
          <c:tx>
            <c:strRef>
              <c:f>'Extrapolation Overlays'!$E$1</c:f>
              <c:strCache>
                <c:ptCount val="1"/>
                <c:pt idx="0">
                  <c:v>Velocity Extrapolations</c:v>
                </c:pt>
              </c:strCache>
            </c:strRef>
          </c:tx>
          <c:spPr>
            <a:ln w="28575">
              <a:noFill/>
            </a:ln>
          </c:spPr>
          <c:xVal>
            <c:numRef>
              <c:f>'Extrapolation Overlays'!$A$2:$A$30</c:f>
              <c:numCache>
                <c:formatCode>General</c:formatCode>
                <c:ptCount val="29"/>
                <c:pt idx="0">
                  <c:v>2.5</c:v>
                </c:pt>
                <c:pt idx="1">
                  <c:v>2.75</c:v>
                </c:pt>
                <c:pt idx="2">
                  <c:v>3</c:v>
                </c:pt>
                <c:pt idx="3">
                  <c:v>3.25</c:v>
                </c:pt>
                <c:pt idx="4">
                  <c:v>3.5</c:v>
                </c:pt>
                <c:pt idx="5">
                  <c:v>3.55</c:v>
                </c:pt>
                <c:pt idx="6">
                  <c:v>3.6</c:v>
                </c:pt>
                <c:pt idx="7">
                  <c:v>3.65</c:v>
                </c:pt>
                <c:pt idx="8">
                  <c:v>3.7</c:v>
                </c:pt>
                <c:pt idx="9">
                  <c:v>3.75</c:v>
                </c:pt>
                <c:pt idx="10">
                  <c:v>3.8</c:v>
                </c:pt>
                <c:pt idx="11">
                  <c:v>3.85</c:v>
                </c:pt>
                <c:pt idx="12">
                  <c:v>3.9</c:v>
                </c:pt>
                <c:pt idx="13">
                  <c:v>3.95</c:v>
                </c:pt>
                <c:pt idx="14">
                  <c:v>4</c:v>
                </c:pt>
                <c:pt idx="15">
                  <c:v>4.05</c:v>
                </c:pt>
                <c:pt idx="16">
                  <c:v>4.0999999999999996</c:v>
                </c:pt>
                <c:pt idx="17">
                  <c:v>4.1500000000000004</c:v>
                </c:pt>
                <c:pt idx="18">
                  <c:v>4.2</c:v>
                </c:pt>
                <c:pt idx="19">
                  <c:v>4.25</c:v>
                </c:pt>
                <c:pt idx="20">
                  <c:v>4.3</c:v>
                </c:pt>
                <c:pt idx="21">
                  <c:v>4.3499999999999996</c:v>
                </c:pt>
                <c:pt idx="22">
                  <c:v>4.4000000000000004</c:v>
                </c:pt>
                <c:pt idx="23">
                  <c:v>4.45</c:v>
                </c:pt>
                <c:pt idx="24">
                  <c:v>4.5</c:v>
                </c:pt>
                <c:pt idx="25">
                  <c:v>4.75</c:v>
                </c:pt>
                <c:pt idx="26">
                  <c:v>5</c:v>
                </c:pt>
                <c:pt idx="27">
                  <c:v>5.25</c:v>
                </c:pt>
                <c:pt idx="28">
                  <c:v>5.5</c:v>
                </c:pt>
              </c:numCache>
            </c:numRef>
          </c:xVal>
          <c:yVal>
            <c:numRef>
              <c:f>'Extrapolation Overlays'!$E$2:$E$30</c:f>
              <c:numCache>
                <c:formatCode>General</c:formatCode>
                <c:ptCount val="29"/>
                <c:pt idx="0">
                  <c:v>-277.3</c:v>
                </c:pt>
                <c:pt idx="1">
                  <c:v>-312.77999999999997</c:v>
                </c:pt>
                <c:pt idx="2">
                  <c:v>-344.63</c:v>
                </c:pt>
                <c:pt idx="3">
                  <c:v>-373.78</c:v>
                </c:pt>
                <c:pt idx="25">
                  <c:v>-515.04999999999995</c:v>
                </c:pt>
                <c:pt idx="26">
                  <c:v>-535.98</c:v>
                </c:pt>
                <c:pt idx="27">
                  <c:v>-554.20000000000005</c:v>
                </c:pt>
                <c:pt idx="28">
                  <c:v>-572.78</c:v>
                </c:pt>
              </c:numCache>
            </c:numRef>
          </c:yVal>
          <c:smooth val="0"/>
        </c:ser>
        <c:dLbls>
          <c:showLegendKey val="0"/>
          <c:showVal val="0"/>
          <c:showCatName val="0"/>
          <c:showSerName val="0"/>
          <c:showPercent val="0"/>
          <c:showBubbleSize val="0"/>
        </c:dLbls>
        <c:axId val="35976704"/>
        <c:axId val="35978624"/>
      </c:scatterChart>
      <c:valAx>
        <c:axId val="35976704"/>
        <c:scaling>
          <c:orientation val="minMax"/>
          <c:min val="2"/>
        </c:scaling>
        <c:delete val="0"/>
        <c:axPos val="b"/>
        <c:title>
          <c:tx>
            <c:rich>
              <a:bodyPr/>
              <a:lstStyle/>
              <a:p>
                <a:pPr>
                  <a:defRPr/>
                </a:pPr>
                <a:r>
                  <a:rPr lang="en-US"/>
                  <a:t>Deceleration from Thrust</a:t>
                </a:r>
                <a:r>
                  <a:rPr lang="en-US" baseline="0"/>
                  <a:t>, T, m/s</a:t>
                </a:r>
                <a:r>
                  <a:rPr lang="en-US" baseline="30000"/>
                  <a:t>2</a:t>
                </a:r>
              </a:p>
            </c:rich>
          </c:tx>
          <c:overlay val="0"/>
        </c:title>
        <c:numFmt formatCode="General" sourceLinked="1"/>
        <c:majorTickMark val="out"/>
        <c:minorTickMark val="none"/>
        <c:tickLblPos val="nextTo"/>
        <c:crossAx val="35978624"/>
        <c:crosses val="autoZero"/>
        <c:crossBetween val="midCat"/>
      </c:valAx>
      <c:valAx>
        <c:axId val="35978624"/>
        <c:scaling>
          <c:orientation val="minMax"/>
          <c:max val="-200"/>
          <c:min val="-600"/>
        </c:scaling>
        <c:delete val="0"/>
        <c:axPos val="l"/>
        <c:majorGridlines/>
        <c:title>
          <c:tx>
            <c:rich>
              <a:bodyPr rot="-5400000" vert="horz"/>
              <a:lstStyle/>
              <a:p>
                <a:pPr>
                  <a:defRPr/>
                </a:pPr>
                <a:r>
                  <a:rPr lang="en-US"/>
                  <a:t>Initial </a:t>
                </a:r>
                <a:r>
                  <a:rPr lang="en-US" baseline="0"/>
                  <a:t>Velocity, v</a:t>
                </a:r>
                <a:r>
                  <a:rPr lang="en-US" baseline="-25000"/>
                  <a:t>0</a:t>
                </a:r>
                <a:r>
                  <a:rPr lang="en-US" baseline="0"/>
                  <a:t>, m/s</a:t>
                </a:r>
                <a:endParaRPr lang="en-US"/>
              </a:p>
            </c:rich>
          </c:tx>
          <c:overlay val="0"/>
        </c:title>
        <c:numFmt formatCode="General" sourceLinked="1"/>
        <c:majorTickMark val="out"/>
        <c:minorTickMark val="none"/>
        <c:tickLblPos val="nextTo"/>
        <c:crossAx val="359767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16</Pages>
  <Words>4252</Words>
  <Characters>24239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 Vries</dc:creator>
  <cp:lastModifiedBy>Carl De Vries</cp:lastModifiedBy>
  <cp:revision>53</cp:revision>
  <dcterms:created xsi:type="dcterms:W3CDTF">2014-05-09T06:04:00Z</dcterms:created>
  <dcterms:modified xsi:type="dcterms:W3CDTF">2014-05-12T14:11:00Z</dcterms:modified>
</cp:coreProperties>
</file>