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Aneika Richards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Eltham ocho Rios St.Ann </w:t>
        <w:br w:type="textWrapping"/>
        <w:t xml:space="preserve">Phone: (876) 325-4899</w:t>
        <w:br w:type="textWrapping"/>
        <w:t xml:space="preserve">Email: aneikarichards1@gmail.com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Compassionate and skilled healthcare professional with hands-on experience in first aid response, practical nursing, pharmacy Technician, and patient care. Known for quick decision-making, strong communication, and the ability to remain calm under pressure. Adept at collaborating with multidisciplinary teams, maintaining accurate records, and delivering exceptional service. Currently seeking a challenging role where my skills in emergency response, healthcare assistance, and office support can contribute to enhanced client care and operational efficiency.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First Aid Responder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Guardsman Group Ltd — 2023–2025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Administered first aid, CPR, and managed emergency incidents efficiently.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stocked and operational emergency equipment and first aid kits.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Communicated with healthcare professionals to ensure safety and coordinated care.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incident documentation and submitted detailed reports.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Assessed injuries quickly and provided appropriate treatments.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Pharmacy Technician (Intern)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Drug Serv, St. Ann’s Bay Hospital — 3 Weeks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in processing, picking, labeling, and packaging prescriptions.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pharmaceutical inventory and ensured accurate documentation.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Compounded medications under pharmacist supervision.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Filed prescriptions and assisted in reporting pharmacy statistics.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clean and organized inventory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7k80w26jdsbn" w:id="0"/>
      <w:bookmarkEnd w:id="0"/>
      <w:r w:rsidDel="00000000" w:rsidR="00000000" w:rsidRPr="00000000">
        <w:rPr>
          <w:rtl w:val="0"/>
        </w:rPr>
        <w:t xml:space="preserve">Valley Grove Nursing &amp; Retirement Home — 1 Month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Care Duties Included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Mild Care - Hygienic care (bathing, grooming)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Feeding assistance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Medication administration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Vital signs monitoring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Companionship and emotional support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Light exercises and mobility support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Moderate Care - All Mild Care duties, plus: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Wound dressing and basic wound care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Blood sugar monitoring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Incontinence care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Basic physiotherapy exercises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Medication schedule management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Recording and reporting patient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Intensive Care - All Moderate Care duties, plus: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Tube feeding (NG/PEG tubes)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Drainage care (urinary catheter, surgical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drains)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Oxygen administration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Suctioning secretions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Turning and repositioning immobile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patients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Pressure sore prevention and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Assistance with mobility aids (wheelchair,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hoist)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Emergency response readiness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Communication with doctors and family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0" w:lineRule="auto"/>
        <w:rPr/>
      </w:pPr>
      <w:bookmarkStart w:colFirst="0" w:colLast="0" w:name="_8nfvxknzx42t" w:id="1"/>
      <w:bookmarkEnd w:id="1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Hughes family</w:t>
      </w:r>
      <w:r w:rsidDel="00000000" w:rsidR="00000000" w:rsidRPr="00000000">
        <w:rPr>
          <w:rtl w:val="0"/>
        </w:rPr>
        <w:t xml:space="preserve"> 2019-2020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Wound dressing and basic wound care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Blood sugar monitoring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Incontinence care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Basic physiotherapy exercises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Medication schedule management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Recording and reporting patient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-Catheter Care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lineRule="auto"/>
        <w:rPr/>
      </w:pPr>
      <w:bookmarkStart w:colFirst="0" w:colLast="0" w:name="_jb045j58dqq3" w:id="2"/>
      <w:bookmarkEnd w:id="2"/>
      <w:r w:rsidDel="00000000" w:rsidR="00000000" w:rsidRPr="00000000">
        <w:rPr>
          <w:sz w:val="28"/>
          <w:szCs w:val="28"/>
          <w:rtl w:val="0"/>
        </w:rPr>
        <w:t xml:space="preserve">Celia Davis Care</w:t>
      </w:r>
      <w:r w:rsidDel="00000000" w:rsidR="00000000" w:rsidRPr="00000000">
        <w:rPr>
          <w:rtl w:val="0"/>
        </w:rPr>
        <w:t xml:space="preserve"> 2020-2021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Mild Care - Hygienic care (bathing, grooming)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Feeding assistance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Medication administration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Vital signs monitoring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-accompany at Doctor vist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-Monitor vital sign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- Tube feeding (NG/PEG tubes)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bdc1yhyjbnih" w:id="3"/>
      <w:bookmarkEnd w:id="3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Distinction College (2024–2025): Pharmacy Technician (Pending Certification)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Sigma College: Lab Technician Certification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Rotary Skills Training Centre (2018–2021): Patient Care Level 2 &amp; 3, Geriatric Care Level 2,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Aid Responder,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Data Entry,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&amp; Language,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Customer Care Level 1 (Pending)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Response &amp; First Aid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Wound Care &amp; Patient Assessment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Pharmacy </w:t>
      </w:r>
      <w:r w:rsidDel="00000000" w:rsidR="00000000" w:rsidRPr="00000000">
        <w:rPr>
          <w:rtl w:val="0"/>
        </w:rPr>
        <w:t xml:space="preserve">Technician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Entry &amp; Record Keeping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Office Suite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Thinking &amp; Multitasking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Collaboration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&amp; Situation De-escalation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Management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Available upon request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