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8"/>
          <w:szCs w:val="28"/>
          <w:lang w:val="en-US"/>
        </w:rPr>
      </w:pPr>
      <w:r>
        <w:rPr>
          <w:rFonts w:hint="default"/>
          <w:sz w:val="28"/>
          <w:szCs w:val="28"/>
        </w:rPr>
        <w:t xml:space="preserve">Working part-time is really useful for student life. The fact that a student usually has little or no money. However, when students work part-time they can earn some money to spend on daily expenses. The student will learn how to manage money. Start making money, students tend to become more cautious about how they use their cash. They will know how to save money and be financially aware when they young age. A good part-time job can helps students get more work experience. The student will learn how to talk and work with people from different walks </w:t>
      </w:r>
      <w:bookmarkStart w:id="0" w:name="_GoBack"/>
      <w:r>
        <w:rPr>
          <w:rFonts w:hint="default"/>
          <w:sz w:val="28"/>
          <w:szCs w:val="28"/>
        </w:rPr>
        <w:t>of life.</w:t>
      </w:r>
      <w:r>
        <w:rPr>
          <w:rFonts w:hint="default"/>
          <w:sz w:val="28"/>
          <w:szCs w:val="28"/>
          <w:lang w:val="en-US"/>
        </w:rPr>
        <w:t xml:space="preserve"> To sum up, students should find a part-time job so they can </w:t>
      </w:r>
      <w:bookmarkEnd w:id="0"/>
      <w:r>
        <w:rPr>
          <w:rFonts w:hint="default"/>
          <w:sz w:val="28"/>
          <w:szCs w:val="28"/>
          <w:lang w:val="en-US"/>
        </w:rPr>
        <w:t>develop themselves early and improve their quality of life.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D22FC"/>
    <w:rsid w:val="0CE825E7"/>
    <w:rsid w:val="45BD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2022-03-23T13:34:00Z</dcterms:created>
  <dc:creator>kiệt trương tuấn</dc:creator>
  <cp:lastModifiedBy>kiệt trương tuấn</cp:lastModifiedBy>
  <dcterms:modified xsi:type="dcterms:W3CDTF">2022-03-23T15:12:36Z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F5B9FE90F3F7445988A05EF428E3B1DD</vt:lpwstr>
  </property>
</Properties>
</file>